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DA30B" w14:textId="77777777" w:rsidR="00044301" w:rsidRDefault="00B23794" w:rsidP="00B5773B">
      <w:pPr>
        <w:spacing w:after="0" w:line="240" w:lineRule="auto"/>
        <w:rPr>
          <w:rFonts w:ascii="Times New Roman" w:hAnsi="Times New Roman" w:cs="Times New Roman"/>
        </w:rPr>
      </w:pPr>
      <w:r>
        <w:rPr>
          <w:rFonts w:ascii="Times New Roman" w:hAnsi="Times New Roman" w:cs="Times New Roman"/>
          <w:b/>
          <w:noProof/>
          <w:sz w:val="27"/>
          <w:szCs w:val="27"/>
          <w:lang w:eastAsia="hr-HR"/>
        </w:rPr>
        <w:br w:type="textWrapping" w:clear="all"/>
      </w:r>
    </w:p>
    <w:p w14:paraId="7D5C4F2D" w14:textId="77777777" w:rsidR="00044301" w:rsidRDefault="00044301" w:rsidP="00B5773B">
      <w:pPr>
        <w:spacing w:after="0" w:line="240" w:lineRule="auto"/>
        <w:rPr>
          <w:rFonts w:ascii="Times New Roman" w:hAnsi="Times New Roman" w:cs="Times New Roman"/>
        </w:rPr>
      </w:pPr>
    </w:p>
    <w:p w14:paraId="622B1590" w14:textId="20EDF283" w:rsidR="00FB2C36" w:rsidRDefault="002912CE" w:rsidP="00B5773B">
      <w:pPr>
        <w:spacing w:after="0" w:line="240" w:lineRule="auto"/>
        <w:rPr>
          <w:rFonts w:ascii="Times New Roman" w:hAnsi="Times New Roman" w:cs="Times New Roman"/>
        </w:rPr>
      </w:pPr>
      <w:r>
        <w:rPr>
          <w:rFonts w:ascii="Times New Roman" w:hAnsi="Times New Roman" w:cs="Times New Roman"/>
        </w:rPr>
        <w:t xml:space="preserve">KLASA: </w:t>
      </w:r>
      <w:r w:rsidR="00BA0516">
        <w:rPr>
          <w:rFonts w:ascii="Times New Roman" w:hAnsi="Times New Roman" w:cs="Times New Roman"/>
        </w:rPr>
        <w:t>400-04/24-01/2</w:t>
      </w:r>
    </w:p>
    <w:p w14:paraId="29E72FF9" w14:textId="60C252BD" w:rsidR="002912CE" w:rsidRDefault="002912CE" w:rsidP="00B5773B">
      <w:pPr>
        <w:spacing w:after="0" w:line="240" w:lineRule="auto"/>
        <w:rPr>
          <w:rFonts w:ascii="Times New Roman" w:hAnsi="Times New Roman" w:cs="Times New Roman"/>
        </w:rPr>
      </w:pPr>
      <w:r>
        <w:rPr>
          <w:rFonts w:ascii="Times New Roman" w:hAnsi="Times New Roman" w:cs="Times New Roman"/>
        </w:rPr>
        <w:t xml:space="preserve">UR. BROJ: </w:t>
      </w:r>
      <w:r w:rsidR="00BA0516">
        <w:rPr>
          <w:rFonts w:ascii="Times New Roman" w:hAnsi="Times New Roman" w:cs="Times New Roman"/>
        </w:rPr>
        <w:t>251-228-24-2</w:t>
      </w:r>
    </w:p>
    <w:p w14:paraId="25282432" w14:textId="104E61DC" w:rsidR="00B039C1" w:rsidRPr="00574ACE" w:rsidRDefault="00574ACE" w:rsidP="00B5773B">
      <w:pPr>
        <w:spacing w:after="0" w:line="240" w:lineRule="auto"/>
        <w:rPr>
          <w:rFonts w:ascii="Times New Roman" w:hAnsi="Times New Roman" w:cs="Times New Roman"/>
          <w:sz w:val="22"/>
        </w:rPr>
      </w:pPr>
      <w:proofErr w:type="spellStart"/>
      <w:r w:rsidRPr="00574ACE">
        <w:rPr>
          <w:rFonts w:ascii="Times New Roman" w:hAnsi="Times New Roman" w:cs="Times New Roman"/>
          <w:sz w:val="22"/>
        </w:rPr>
        <w:t>Soblinec</w:t>
      </w:r>
      <w:proofErr w:type="spellEnd"/>
      <w:r w:rsidRPr="00574ACE">
        <w:rPr>
          <w:rFonts w:ascii="Times New Roman" w:hAnsi="Times New Roman" w:cs="Times New Roman"/>
          <w:sz w:val="22"/>
        </w:rPr>
        <w:t xml:space="preserve">, </w:t>
      </w:r>
      <w:r w:rsidR="002C23EA">
        <w:rPr>
          <w:rFonts w:ascii="Times New Roman" w:hAnsi="Times New Roman" w:cs="Times New Roman"/>
          <w:sz w:val="22"/>
        </w:rPr>
        <w:t>08.07.2024.</w:t>
      </w:r>
    </w:p>
    <w:p w14:paraId="1001699C" w14:textId="77777777" w:rsidR="00FB2C36" w:rsidRDefault="00FB2C36" w:rsidP="00B5773B">
      <w:pPr>
        <w:spacing w:after="0" w:line="240" w:lineRule="auto"/>
        <w:rPr>
          <w:rFonts w:ascii="Times New Roman" w:hAnsi="Times New Roman" w:cs="Times New Roman"/>
        </w:rPr>
      </w:pPr>
    </w:p>
    <w:p w14:paraId="213D382D" w14:textId="59566B7B" w:rsidR="00B5773B" w:rsidRDefault="00B5773B" w:rsidP="00B5773B">
      <w:pPr>
        <w:spacing w:after="0" w:line="240" w:lineRule="auto"/>
        <w:rPr>
          <w:rFonts w:ascii="Times New Roman" w:hAnsi="Times New Roman" w:cs="Times New Roman"/>
        </w:rPr>
      </w:pPr>
    </w:p>
    <w:p w14:paraId="63662A85" w14:textId="617A0C2D" w:rsidR="00044301" w:rsidRDefault="00044301" w:rsidP="00B5773B">
      <w:pPr>
        <w:spacing w:after="0" w:line="240" w:lineRule="auto"/>
        <w:rPr>
          <w:rFonts w:ascii="Times New Roman" w:hAnsi="Times New Roman" w:cs="Times New Roman"/>
        </w:rPr>
      </w:pPr>
    </w:p>
    <w:p w14:paraId="22320EB7" w14:textId="77777777" w:rsidR="00044301" w:rsidRPr="00613AA2" w:rsidRDefault="00044301" w:rsidP="00B5773B">
      <w:pPr>
        <w:spacing w:after="0" w:line="240" w:lineRule="auto"/>
        <w:rPr>
          <w:rFonts w:ascii="Times New Roman" w:hAnsi="Times New Roman" w:cs="Times New Roman"/>
        </w:rPr>
      </w:pPr>
    </w:p>
    <w:p w14:paraId="44A0DA28" w14:textId="77777777" w:rsidR="00DA4A15" w:rsidRPr="00A44EDB" w:rsidRDefault="00574ACE" w:rsidP="00574ACE">
      <w:pPr>
        <w:spacing w:after="0" w:line="240" w:lineRule="auto"/>
        <w:jc w:val="center"/>
        <w:rPr>
          <w:rFonts w:ascii="Times New Roman" w:hAnsi="Times New Roman" w:cs="Times New Roman"/>
          <w:b/>
          <w:sz w:val="32"/>
        </w:rPr>
      </w:pPr>
      <w:r w:rsidRPr="00A44EDB">
        <w:rPr>
          <w:rFonts w:ascii="Times New Roman" w:hAnsi="Times New Roman" w:cs="Times New Roman"/>
          <w:b/>
          <w:sz w:val="32"/>
        </w:rPr>
        <w:t xml:space="preserve">BILJEŠKE UZ FINANCIJSKE IZVJEŠTAJE </w:t>
      </w:r>
    </w:p>
    <w:p w14:paraId="69DE1921" w14:textId="33F6281C" w:rsidR="00574ACE" w:rsidRPr="00A44EDB" w:rsidRDefault="00B039C1" w:rsidP="00574ACE">
      <w:pPr>
        <w:spacing w:after="0" w:line="240" w:lineRule="auto"/>
        <w:jc w:val="center"/>
        <w:rPr>
          <w:rFonts w:ascii="Times New Roman" w:hAnsi="Times New Roman" w:cs="Times New Roman"/>
          <w:b/>
          <w:sz w:val="32"/>
        </w:rPr>
      </w:pPr>
      <w:r>
        <w:rPr>
          <w:rFonts w:ascii="Times New Roman" w:hAnsi="Times New Roman" w:cs="Times New Roman"/>
          <w:b/>
          <w:sz w:val="32"/>
        </w:rPr>
        <w:t>ZA PERIOD 01.01.-3</w:t>
      </w:r>
      <w:r w:rsidR="002C23EA">
        <w:rPr>
          <w:rFonts w:ascii="Times New Roman" w:hAnsi="Times New Roman" w:cs="Times New Roman"/>
          <w:b/>
          <w:sz w:val="32"/>
        </w:rPr>
        <w:t>0.06</w:t>
      </w:r>
      <w:r>
        <w:rPr>
          <w:rFonts w:ascii="Times New Roman" w:hAnsi="Times New Roman" w:cs="Times New Roman"/>
          <w:b/>
          <w:sz w:val="32"/>
        </w:rPr>
        <w:t>.</w:t>
      </w:r>
      <w:r w:rsidR="00E00A64">
        <w:rPr>
          <w:rFonts w:ascii="Times New Roman" w:hAnsi="Times New Roman" w:cs="Times New Roman"/>
          <w:b/>
          <w:sz w:val="32"/>
        </w:rPr>
        <w:t>202</w:t>
      </w:r>
      <w:r w:rsidR="002C23EA">
        <w:rPr>
          <w:rFonts w:ascii="Times New Roman" w:hAnsi="Times New Roman" w:cs="Times New Roman"/>
          <w:b/>
          <w:sz w:val="32"/>
        </w:rPr>
        <w:t>4</w:t>
      </w:r>
      <w:r w:rsidR="00E00A64">
        <w:rPr>
          <w:rFonts w:ascii="Times New Roman" w:hAnsi="Times New Roman" w:cs="Times New Roman"/>
          <w:b/>
          <w:sz w:val="32"/>
        </w:rPr>
        <w:t>.</w:t>
      </w:r>
    </w:p>
    <w:p w14:paraId="0876F6B6" w14:textId="77777777" w:rsidR="00002D4F" w:rsidRDefault="00002D4F" w:rsidP="00566D77">
      <w:pPr>
        <w:spacing w:after="0" w:line="240" w:lineRule="auto"/>
        <w:jc w:val="both"/>
        <w:rPr>
          <w:rFonts w:ascii="Times New Roman" w:hAnsi="Times New Roman" w:cs="Times New Roman"/>
        </w:rPr>
      </w:pPr>
    </w:p>
    <w:p w14:paraId="56E350EC" w14:textId="77777777" w:rsidR="00002D4F" w:rsidRDefault="00002D4F" w:rsidP="00D450C9">
      <w:pPr>
        <w:spacing w:after="0" w:line="240" w:lineRule="auto"/>
        <w:rPr>
          <w:rFonts w:ascii="Times New Roman" w:hAnsi="Times New Roman" w:cs="Times New Roman"/>
        </w:rPr>
      </w:pPr>
    </w:p>
    <w:p w14:paraId="69A45F66" w14:textId="69925846" w:rsidR="00574ACE" w:rsidRDefault="00574ACE" w:rsidP="00164A2D">
      <w:pPr>
        <w:spacing w:after="0"/>
        <w:rPr>
          <w:rFonts w:ascii="Times New Roman" w:hAnsi="Times New Roman" w:cs="Times New Roman"/>
          <w:bCs/>
          <w:sz w:val="24"/>
          <w:szCs w:val="24"/>
        </w:rPr>
      </w:pPr>
      <w:r>
        <w:rPr>
          <w:rFonts w:ascii="Times New Roman" w:hAnsi="Times New Roman" w:cs="Times New Roman"/>
          <w:bCs/>
          <w:sz w:val="24"/>
          <w:szCs w:val="24"/>
        </w:rPr>
        <w:t xml:space="preserve">Osnovna škola Ivana </w:t>
      </w:r>
      <w:proofErr w:type="spellStart"/>
      <w:r>
        <w:rPr>
          <w:rFonts w:ascii="Times New Roman" w:hAnsi="Times New Roman" w:cs="Times New Roman"/>
          <w:bCs/>
          <w:sz w:val="24"/>
          <w:szCs w:val="24"/>
        </w:rPr>
        <w:t>Granđe</w:t>
      </w:r>
      <w:proofErr w:type="spellEnd"/>
      <w:r w:rsidRPr="00574ACE">
        <w:rPr>
          <w:rFonts w:ascii="Times New Roman" w:hAnsi="Times New Roman" w:cs="Times New Roman"/>
          <w:bCs/>
          <w:sz w:val="24"/>
          <w:szCs w:val="24"/>
        </w:rPr>
        <w:t xml:space="preserve"> posluje u skladu sa Zakonom o odgoju i obrazova</w:t>
      </w:r>
      <w:r w:rsidR="00164A2D">
        <w:rPr>
          <w:rFonts w:ascii="Times New Roman" w:hAnsi="Times New Roman" w:cs="Times New Roman"/>
          <w:bCs/>
          <w:sz w:val="24"/>
          <w:szCs w:val="24"/>
        </w:rPr>
        <w:t>nju u osnovnoj i srednjoj školi  (</w:t>
      </w:r>
      <w:r w:rsidR="00164A2D" w:rsidRPr="00164A2D">
        <w:rPr>
          <w:rFonts w:ascii="Times New Roman" w:hAnsi="Times New Roman" w:cs="Times New Roman"/>
          <w:bCs/>
          <w:sz w:val="24"/>
          <w:szCs w:val="24"/>
        </w:rPr>
        <w:t>NN 87/08, 86/09, 92/10, 105/10, 90/11, 5/12, 16/12, 86/12, 126/12, 94/13, 152/14, 07/17, 68/18, 98/19, 64/20</w:t>
      </w:r>
      <w:r w:rsidR="000F48DA">
        <w:rPr>
          <w:rFonts w:ascii="Times New Roman" w:hAnsi="Times New Roman" w:cs="Times New Roman"/>
          <w:bCs/>
          <w:sz w:val="24"/>
          <w:szCs w:val="24"/>
        </w:rPr>
        <w:t>, 151/22, 156/2023.</w:t>
      </w:r>
      <w:r w:rsidR="00164A2D">
        <w:rPr>
          <w:rFonts w:ascii="Times New Roman" w:hAnsi="Times New Roman" w:cs="Times New Roman"/>
          <w:bCs/>
          <w:sz w:val="24"/>
          <w:szCs w:val="24"/>
        </w:rPr>
        <w:t xml:space="preserve">), </w:t>
      </w:r>
      <w:r w:rsidRPr="00574ACE">
        <w:rPr>
          <w:rFonts w:ascii="Times New Roman" w:hAnsi="Times New Roman" w:cs="Times New Roman"/>
          <w:bCs/>
          <w:sz w:val="24"/>
          <w:szCs w:val="24"/>
        </w:rPr>
        <w:t xml:space="preserve">te Statutom škole. Škola obavlja djelatnost </w:t>
      </w:r>
      <w:r>
        <w:rPr>
          <w:rFonts w:ascii="Times New Roman" w:hAnsi="Times New Roman" w:cs="Times New Roman"/>
          <w:bCs/>
          <w:sz w:val="24"/>
          <w:szCs w:val="24"/>
        </w:rPr>
        <w:t xml:space="preserve">osnovnoškolskog </w:t>
      </w:r>
      <w:r w:rsidRPr="00574ACE">
        <w:rPr>
          <w:rFonts w:ascii="Times New Roman" w:hAnsi="Times New Roman" w:cs="Times New Roman"/>
          <w:bCs/>
          <w:sz w:val="24"/>
          <w:szCs w:val="24"/>
        </w:rPr>
        <w:t xml:space="preserve"> obrazovanja</w:t>
      </w:r>
      <w:r>
        <w:rPr>
          <w:rFonts w:ascii="Times New Roman" w:hAnsi="Times New Roman" w:cs="Times New Roman"/>
          <w:bCs/>
          <w:sz w:val="24"/>
          <w:szCs w:val="24"/>
        </w:rPr>
        <w:t>. Osnovnoškolsko obrazovanje odvija se</w:t>
      </w:r>
      <w:r w:rsidR="00CB1DC8">
        <w:rPr>
          <w:rFonts w:ascii="Times New Roman" w:hAnsi="Times New Roman" w:cs="Times New Roman"/>
          <w:bCs/>
          <w:sz w:val="24"/>
          <w:szCs w:val="24"/>
        </w:rPr>
        <w:t xml:space="preserve"> na četiri</w:t>
      </w:r>
      <w:r>
        <w:rPr>
          <w:rFonts w:ascii="Times New Roman" w:hAnsi="Times New Roman" w:cs="Times New Roman"/>
          <w:bCs/>
          <w:sz w:val="24"/>
          <w:szCs w:val="24"/>
        </w:rPr>
        <w:t xml:space="preserve"> lokacije, i to na način: u matičnoj školi u </w:t>
      </w:r>
      <w:proofErr w:type="spellStart"/>
      <w:r>
        <w:rPr>
          <w:rFonts w:ascii="Times New Roman" w:hAnsi="Times New Roman" w:cs="Times New Roman"/>
          <w:bCs/>
          <w:sz w:val="24"/>
          <w:szCs w:val="24"/>
        </w:rPr>
        <w:t>Soblincu</w:t>
      </w:r>
      <w:proofErr w:type="spellEnd"/>
      <w:r w:rsidR="00CB1DC8">
        <w:rPr>
          <w:rFonts w:ascii="Times New Roman" w:hAnsi="Times New Roman" w:cs="Times New Roman"/>
          <w:bCs/>
          <w:sz w:val="24"/>
          <w:szCs w:val="24"/>
        </w:rPr>
        <w:t xml:space="preserve">, </w:t>
      </w:r>
      <w:proofErr w:type="spellStart"/>
      <w:r w:rsidR="00CB1DC8">
        <w:rPr>
          <w:rFonts w:ascii="Times New Roman" w:hAnsi="Times New Roman" w:cs="Times New Roman"/>
          <w:bCs/>
          <w:sz w:val="24"/>
          <w:szCs w:val="24"/>
        </w:rPr>
        <w:t>Soblinečka</w:t>
      </w:r>
      <w:proofErr w:type="spellEnd"/>
      <w:r w:rsidR="00CB1DC8">
        <w:rPr>
          <w:rFonts w:ascii="Times New Roman" w:hAnsi="Times New Roman" w:cs="Times New Roman"/>
          <w:bCs/>
          <w:sz w:val="24"/>
          <w:szCs w:val="24"/>
        </w:rPr>
        <w:t xml:space="preserve"> 68,</w:t>
      </w:r>
      <w:r>
        <w:rPr>
          <w:rFonts w:ascii="Times New Roman" w:hAnsi="Times New Roman" w:cs="Times New Roman"/>
          <w:bCs/>
          <w:sz w:val="24"/>
          <w:szCs w:val="24"/>
        </w:rPr>
        <w:t xml:space="preserve"> i u područnoj školi u </w:t>
      </w:r>
      <w:proofErr w:type="spellStart"/>
      <w:r>
        <w:rPr>
          <w:rFonts w:ascii="Times New Roman" w:hAnsi="Times New Roman" w:cs="Times New Roman"/>
          <w:bCs/>
          <w:sz w:val="24"/>
          <w:szCs w:val="24"/>
        </w:rPr>
        <w:t>Adamovcu</w:t>
      </w:r>
      <w:proofErr w:type="spellEnd"/>
      <w:r w:rsidR="00CB1DC8">
        <w:rPr>
          <w:rFonts w:ascii="Times New Roman" w:hAnsi="Times New Roman" w:cs="Times New Roman"/>
          <w:bCs/>
          <w:sz w:val="24"/>
          <w:szCs w:val="24"/>
        </w:rPr>
        <w:t>, Dragutina Domjanića 75,</w:t>
      </w:r>
      <w:r>
        <w:rPr>
          <w:rFonts w:ascii="Times New Roman" w:hAnsi="Times New Roman" w:cs="Times New Roman"/>
          <w:bCs/>
          <w:sz w:val="24"/>
          <w:szCs w:val="24"/>
        </w:rPr>
        <w:t xml:space="preserve"> nastava je organizirana i kao razredna i kao</w:t>
      </w:r>
      <w:r w:rsidR="00D450C9">
        <w:rPr>
          <w:rFonts w:ascii="Times New Roman" w:hAnsi="Times New Roman" w:cs="Times New Roman"/>
          <w:bCs/>
          <w:sz w:val="24"/>
          <w:szCs w:val="24"/>
        </w:rPr>
        <w:t xml:space="preserve"> predmetna, </w:t>
      </w:r>
      <w:proofErr w:type="spellStart"/>
      <w:r w:rsidR="00D450C9">
        <w:rPr>
          <w:rFonts w:ascii="Times New Roman" w:hAnsi="Times New Roman" w:cs="Times New Roman"/>
          <w:bCs/>
          <w:sz w:val="24"/>
          <w:szCs w:val="24"/>
        </w:rPr>
        <w:t>tj.</w:t>
      </w:r>
      <w:r w:rsidR="00164A2D">
        <w:rPr>
          <w:rFonts w:ascii="Times New Roman" w:hAnsi="Times New Roman" w:cs="Times New Roman"/>
          <w:bCs/>
          <w:sz w:val="24"/>
          <w:szCs w:val="24"/>
        </w:rPr>
        <w:t>osmogodišnji</w:t>
      </w:r>
      <w:proofErr w:type="spellEnd"/>
      <w:r w:rsidR="00164A2D">
        <w:rPr>
          <w:rFonts w:ascii="Times New Roman" w:hAnsi="Times New Roman" w:cs="Times New Roman"/>
          <w:bCs/>
          <w:sz w:val="24"/>
          <w:szCs w:val="24"/>
        </w:rPr>
        <w:t xml:space="preserve"> program</w:t>
      </w:r>
      <w:r w:rsidR="00D450C9">
        <w:rPr>
          <w:rFonts w:ascii="Times New Roman" w:hAnsi="Times New Roman" w:cs="Times New Roman"/>
          <w:bCs/>
          <w:sz w:val="24"/>
          <w:szCs w:val="24"/>
        </w:rPr>
        <w:t>;</w:t>
      </w:r>
      <w:r>
        <w:rPr>
          <w:rFonts w:ascii="Times New Roman" w:hAnsi="Times New Roman" w:cs="Times New Roman"/>
          <w:bCs/>
          <w:sz w:val="24"/>
          <w:szCs w:val="24"/>
        </w:rPr>
        <w:t xml:space="preserve"> dok je u </w:t>
      </w:r>
      <w:r w:rsidR="00D450C9">
        <w:rPr>
          <w:rFonts w:ascii="Times New Roman" w:hAnsi="Times New Roman" w:cs="Times New Roman"/>
          <w:bCs/>
          <w:sz w:val="24"/>
          <w:szCs w:val="24"/>
        </w:rPr>
        <w:t>područnim</w:t>
      </w:r>
      <w:r>
        <w:rPr>
          <w:rFonts w:ascii="Times New Roman" w:hAnsi="Times New Roman" w:cs="Times New Roman"/>
          <w:bCs/>
          <w:sz w:val="24"/>
          <w:szCs w:val="24"/>
        </w:rPr>
        <w:t xml:space="preserve"> školama u Glavnici Donjoj</w:t>
      </w:r>
      <w:r w:rsidR="00CB1DC8">
        <w:rPr>
          <w:rFonts w:ascii="Times New Roman" w:hAnsi="Times New Roman" w:cs="Times New Roman"/>
          <w:bCs/>
          <w:sz w:val="24"/>
          <w:szCs w:val="24"/>
        </w:rPr>
        <w:t xml:space="preserve">, </w:t>
      </w:r>
      <w:proofErr w:type="spellStart"/>
      <w:r w:rsidR="00CB1DC8">
        <w:rPr>
          <w:rFonts w:ascii="Times New Roman" w:hAnsi="Times New Roman" w:cs="Times New Roman"/>
          <w:bCs/>
          <w:sz w:val="24"/>
          <w:szCs w:val="24"/>
        </w:rPr>
        <w:t>Glavnička</w:t>
      </w:r>
      <w:proofErr w:type="spellEnd"/>
      <w:r w:rsidR="00CB1DC8">
        <w:rPr>
          <w:rFonts w:ascii="Times New Roman" w:hAnsi="Times New Roman" w:cs="Times New Roman"/>
          <w:bCs/>
          <w:sz w:val="24"/>
          <w:szCs w:val="24"/>
        </w:rPr>
        <w:t xml:space="preserve"> cesta 26,</w:t>
      </w:r>
      <w:r>
        <w:rPr>
          <w:rFonts w:ascii="Times New Roman" w:hAnsi="Times New Roman" w:cs="Times New Roman"/>
          <w:bCs/>
          <w:sz w:val="24"/>
          <w:szCs w:val="24"/>
        </w:rPr>
        <w:t xml:space="preserve"> i </w:t>
      </w:r>
      <w:proofErr w:type="spellStart"/>
      <w:r>
        <w:rPr>
          <w:rFonts w:ascii="Times New Roman" w:hAnsi="Times New Roman" w:cs="Times New Roman"/>
          <w:bCs/>
          <w:sz w:val="24"/>
          <w:szCs w:val="24"/>
        </w:rPr>
        <w:t>Moravču</w:t>
      </w:r>
      <w:proofErr w:type="spellEnd"/>
      <w:r w:rsidR="00CB1DC8">
        <w:rPr>
          <w:rFonts w:ascii="Times New Roman" w:hAnsi="Times New Roman" w:cs="Times New Roman"/>
          <w:bCs/>
          <w:sz w:val="24"/>
          <w:szCs w:val="24"/>
        </w:rPr>
        <w:t>, Trg sv. Trojstva 1,</w:t>
      </w:r>
      <w:r>
        <w:rPr>
          <w:rFonts w:ascii="Times New Roman" w:hAnsi="Times New Roman" w:cs="Times New Roman"/>
          <w:bCs/>
          <w:sz w:val="24"/>
          <w:szCs w:val="24"/>
        </w:rPr>
        <w:t xml:space="preserve"> nastava organizirana samo kao razredna, odnosno </w:t>
      </w:r>
      <w:r w:rsidR="00164A2D">
        <w:rPr>
          <w:rFonts w:ascii="Times New Roman" w:hAnsi="Times New Roman" w:cs="Times New Roman"/>
          <w:bCs/>
          <w:sz w:val="24"/>
          <w:szCs w:val="24"/>
        </w:rPr>
        <w:t>četverogodišnji program.</w:t>
      </w:r>
      <w:r w:rsidR="00DC39B4">
        <w:rPr>
          <w:rFonts w:ascii="Times New Roman" w:hAnsi="Times New Roman" w:cs="Times New Roman"/>
          <w:bCs/>
          <w:sz w:val="24"/>
          <w:szCs w:val="24"/>
        </w:rPr>
        <w:t xml:space="preserve"> Škola ima još jednu područnu školu u </w:t>
      </w:r>
      <w:proofErr w:type="spellStart"/>
      <w:r w:rsidR="00DC39B4">
        <w:rPr>
          <w:rFonts w:ascii="Times New Roman" w:hAnsi="Times New Roman" w:cs="Times New Roman"/>
          <w:bCs/>
          <w:sz w:val="24"/>
          <w:szCs w:val="24"/>
        </w:rPr>
        <w:t>Belovaru</w:t>
      </w:r>
      <w:proofErr w:type="spellEnd"/>
      <w:r w:rsidR="00DC39B4">
        <w:rPr>
          <w:rFonts w:ascii="Times New Roman" w:hAnsi="Times New Roman" w:cs="Times New Roman"/>
          <w:bCs/>
          <w:sz w:val="24"/>
          <w:szCs w:val="24"/>
        </w:rPr>
        <w:t>, Varaždinska cesta</w:t>
      </w:r>
      <w:r w:rsidR="00CB101F">
        <w:rPr>
          <w:rFonts w:ascii="Times New Roman" w:hAnsi="Times New Roman" w:cs="Times New Roman"/>
          <w:bCs/>
          <w:sz w:val="24"/>
          <w:szCs w:val="24"/>
        </w:rPr>
        <w:t xml:space="preserve"> 42</w:t>
      </w:r>
      <w:r w:rsidR="00DC39B4">
        <w:rPr>
          <w:rFonts w:ascii="Times New Roman" w:hAnsi="Times New Roman" w:cs="Times New Roman"/>
          <w:bCs/>
          <w:sz w:val="24"/>
          <w:szCs w:val="24"/>
        </w:rPr>
        <w:t xml:space="preserve">, u kojoj se ne izvodi nastava ni u kakvom obliku. </w:t>
      </w:r>
    </w:p>
    <w:p w14:paraId="2E51757C" w14:textId="2688500E" w:rsidR="000F48DA" w:rsidRDefault="000F48DA" w:rsidP="00164A2D">
      <w:pPr>
        <w:spacing w:after="0"/>
        <w:rPr>
          <w:rFonts w:ascii="Times New Roman" w:hAnsi="Times New Roman" w:cs="Times New Roman"/>
          <w:bCs/>
          <w:sz w:val="24"/>
          <w:szCs w:val="24"/>
        </w:rPr>
      </w:pPr>
      <w:r>
        <w:rPr>
          <w:rFonts w:ascii="Times New Roman" w:hAnsi="Times New Roman" w:cs="Times New Roman"/>
          <w:bCs/>
          <w:sz w:val="24"/>
          <w:szCs w:val="24"/>
        </w:rPr>
        <w:t xml:space="preserve">U matičnoj školi u </w:t>
      </w:r>
      <w:proofErr w:type="spellStart"/>
      <w:r>
        <w:rPr>
          <w:rFonts w:ascii="Times New Roman" w:hAnsi="Times New Roman" w:cs="Times New Roman"/>
          <w:bCs/>
          <w:sz w:val="24"/>
          <w:szCs w:val="24"/>
        </w:rPr>
        <w:t>Soblincu</w:t>
      </w:r>
      <w:proofErr w:type="spellEnd"/>
      <w:r>
        <w:rPr>
          <w:rFonts w:ascii="Times New Roman" w:hAnsi="Times New Roman" w:cs="Times New Roman"/>
          <w:bCs/>
          <w:sz w:val="24"/>
          <w:szCs w:val="24"/>
        </w:rPr>
        <w:t xml:space="preserve"> su organizirane četiri skupine koje provode program produženog boravka, u područnim školama u </w:t>
      </w:r>
      <w:proofErr w:type="spellStart"/>
      <w:r>
        <w:rPr>
          <w:rFonts w:ascii="Times New Roman" w:hAnsi="Times New Roman" w:cs="Times New Roman"/>
          <w:bCs/>
          <w:sz w:val="24"/>
          <w:szCs w:val="24"/>
        </w:rPr>
        <w:t>Adamovcu</w:t>
      </w:r>
      <w:proofErr w:type="spellEnd"/>
      <w:r>
        <w:rPr>
          <w:rFonts w:ascii="Times New Roman" w:hAnsi="Times New Roman" w:cs="Times New Roman"/>
          <w:bCs/>
          <w:sz w:val="24"/>
          <w:szCs w:val="24"/>
        </w:rPr>
        <w:t xml:space="preserve"> i Glavnici Donjoj su organizirane po jedna</w:t>
      </w:r>
      <w:r w:rsidR="00527C07">
        <w:rPr>
          <w:rFonts w:ascii="Times New Roman" w:hAnsi="Times New Roman" w:cs="Times New Roman"/>
          <w:bCs/>
          <w:sz w:val="24"/>
          <w:szCs w:val="24"/>
        </w:rPr>
        <w:t xml:space="preserve"> kombinirana</w:t>
      </w:r>
      <w:r>
        <w:rPr>
          <w:rFonts w:ascii="Times New Roman" w:hAnsi="Times New Roman" w:cs="Times New Roman"/>
          <w:bCs/>
          <w:sz w:val="24"/>
          <w:szCs w:val="24"/>
        </w:rPr>
        <w:t xml:space="preserve"> skupina programa produženog boravka. </w:t>
      </w:r>
    </w:p>
    <w:p w14:paraId="61ECBAF2" w14:textId="4B4D29F6" w:rsidR="00D450C9" w:rsidRDefault="00527C07" w:rsidP="00D450C9">
      <w:pPr>
        <w:spacing w:after="0"/>
        <w:rPr>
          <w:rFonts w:ascii="Times New Roman" w:hAnsi="Times New Roman" w:cs="Times New Roman"/>
          <w:bCs/>
          <w:sz w:val="24"/>
          <w:szCs w:val="24"/>
        </w:rPr>
      </w:pPr>
      <w:r>
        <w:rPr>
          <w:rFonts w:ascii="Times New Roman" w:hAnsi="Times New Roman" w:cs="Times New Roman"/>
          <w:bCs/>
          <w:sz w:val="24"/>
          <w:szCs w:val="24"/>
        </w:rPr>
        <w:t>Polug</w:t>
      </w:r>
      <w:r w:rsidR="00574ACE" w:rsidRPr="00574ACE">
        <w:rPr>
          <w:rFonts w:ascii="Times New Roman" w:hAnsi="Times New Roman" w:cs="Times New Roman"/>
          <w:bCs/>
          <w:sz w:val="24"/>
          <w:szCs w:val="24"/>
        </w:rPr>
        <w:t xml:space="preserve">odišnji financijski izvještaji </w:t>
      </w:r>
      <w:r w:rsidR="00CB1DC8">
        <w:rPr>
          <w:rFonts w:ascii="Times New Roman" w:hAnsi="Times New Roman" w:cs="Times New Roman"/>
          <w:bCs/>
          <w:sz w:val="24"/>
          <w:szCs w:val="24"/>
        </w:rPr>
        <w:t xml:space="preserve">Osnovne škole Ivana </w:t>
      </w:r>
      <w:proofErr w:type="spellStart"/>
      <w:r w:rsidR="00CB1DC8">
        <w:rPr>
          <w:rFonts w:ascii="Times New Roman" w:hAnsi="Times New Roman" w:cs="Times New Roman"/>
          <w:bCs/>
          <w:sz w:val="24"/>
          <w:szCs w:val="24"/>
        </w:rPr>
        <w:t>Granđe</w:t>
      </w:r>
      <w:proofErr w:type="spellEnd"/>
      <w:r w:rsidR="00574ACE" w:rsidRPr="00574ACE">
        <w:rPr>
          <w:rFonts w:ascii="Times New Roman" w:hAnsi="Times New Roman" w:cs="Times New Roman"/>
          <w:bCs/>
          <w:sz w:val="24"/>
          <w:szCs w:val="24"/>
        </w:rPr>
        <w:t xml:space="preserve"> sastavljeni su nakon što su</w:t>
      </w:r>
      <w:r w:rsidR="00CB1DC8">
        <w:rPr>
          <w:rFonts w:ascii="Times New Roman" w:hAnsi="Times New Roman" w:cs="Times New Roman"/>
          <w:bCs/>
          <w:sz w:val="24"/>
          <w:szCs w:val="24"/>
        </w:rPr>
        <w:t xml:space="preserve"> evidentirane sve poslovne promjene</w:t>
      </w:r>
      <w:r w:rsidR="00574ACE" w:rsidRPr="00574ACE">
        <w:rPr>
          <w:rFonts w:ascii="Times New Roman" w:hAnsi="Times New Roman" w:cs="Times New Roman"/>
          <w:bCs/>
          <w:sz w:val="24"/>
          <w:szCs w:val="24"/>
        </w:rPr>
        <w:t xml:space="preserve"> i transakcije za razdoblje siječanj – </w:t>
      </w:r>
      <w:r>
        <w:rPr>
          <w:rFonts w:ascii="Times New Roman" w:hAnsi="Times New Roman" w:cs="Times New Roman"/>
          <w:bCs/>
          <w:sz w:val="24"/>
          <w:szCs w:val="24"/>
        </w:rPr>
        <w:t>lipanj</w:t>
      </w:r>
      <w:r w:rsidR="00574ACE" w:rsidRPr="00574ACE">
        <w:rPr>
          <w:rFonts w:ascii="Times New Roman" w:hAnsi="Times New Roman" w:cs="Times New Roman"/>
          <w:bCs/>
          <w:sz w:val="24"/>
          <w:szCs w:val="24"/>
        </w:rPr>
        <w:t xml:space="preserve"> 20</w:t>
      </w:r>
      <w:r w:rsidR="00CB1DC8">
        <w:rPr>
          <w:rFonts w:ascii="Times New Roman" w:hAnsi="Times New Roman" w:cs="Times New Roman"/>
          <w:bCs/>
          <w:sz w:val="24"/>
          <w:szCs w:val="24"/>
        </w:rPr>
        <w:t>2</w:t>
      </w:r>
      <w:r>
        <w:rPr>
          <w:rFonts w:ascii="Times New Roman" w:hAnsi="Times New Roman" w:cs="Times New Roman"/>
          <w:bCs/>
          <w:sz w:val="24"/>
          <w:szCs w:val="24"/>
        </w:rPr>
        <w:t>4</w:t>
      </w:r>
      <w:r w:rsidR="00D450C9">
        <w:rPr>
          <w:rFonts w:ascii="Times New Roman" w:hAnsi="Times New Roman" w:cs="Times New Roman"/>
          <w:bCs/>
          <w:sz w:val="24"/>
          <w:szCs w:val="24"/>
        </w:rPr>
        <w:t>. Evidencije nastalih poslovnih događaja evidentirane su</w:t>
      </w:r>
      <w:r w:rsidR="00574ACE" w:rsidRPr="00574ACE">
        <w:rPr>
          <w:rFonts w:ascii="Times New Roman" w:hAnsi="Times New Roman" w:cs="Times New Roman"/>
          <w:bCs/>
          <w:sz w:val="24"/>
          <w:szCs w:val="24"/>
        </w:rPr>
        <w:t xml:space="preserve"> pravilno i ažurno temeljem vjerodostojne knjigovodstvene dokumentacije prema propisan</w:t>
      </w:r>
      <w:r w:rsidR="00D450C9">
        <w:rPr>
          <w:rFonts w:ascii="Times New Roman" w:hAnsi="Times New Roman" w:cs="Times New Roman"/>
          <w:bCs/>
          <w:sz w:val="24"/>
          <w:szCs w:val="24"/>
        </w:rPr>
        <w:t>om računskom planu.</w:t>
      </w:r>
    </w:p>
    <w:p w14:paraId="51CCCF86" w14:textId="3106503A" w:rsidR="00574ACE" w:rsidRPr="00574ACE" w:rsidRDefault="00D450C9" w:rsidP="00D450C9">
      <w:pPr>
        <w:spacing w:after="0"/>
        <w:rPr>
          <w:rFonts w:ascii="Times New Roman" w:hAnsi="Times New Roman" w:cs="Times New Roman"/>
          <w:bCs/>
          <w:sz w:val="24"/>
          <w:szCs w:val="24"/>
        </w:rPr>
      </w:pPr>
      <w:r>
        <w:rPr>
          <w:rFonts w:ascii="Times New Roman" w:hAnsi="Times New Roman" w:cs="Times New Roman"/>
          <w:bCs/>
          <w:sz w:val="24"/>
          <w:szCs w:val="24"/>
        </w:rPr>
        <w:t>Financijski i</w:t>
      </w:r>
      <w:r w:rsidR="00574ACE" w:rsidRPr="00574ACE">
        <w:rPr>
          <w:rFonts w:ascii="Times New Roman" w:hAnsi="Times New Roman" w:cs="Times New Roman"/>
          <w:bCs/>
          <w:sz w:val="24"/>
          <w:szCs w:val="24"/>
        </w:rPr>
        <w:t>zvještaji su sastavljeni i predaju se prema odredbama Pravilnika o financijskom izvještavanju u proračunskom računovodstvu (NN br. 03/15,9</w:t>
      </w:r>
      <w:r w:rsidR="00164A2D">
        <w:rPr>
          <w:rFonts w:ascii="Times New Roman" w:hAnsi="Times New Roman" w:cs="Times New Roman"/>
          <w:bCs/>
          <w:sz w:val="24"/>
          <w:szCs w:val="24"/>
        </w:rPr>
        <w:t xml:space="preserve">3/15,135/15,2/17,28/17,112/18, </w:t>
      </w:r>
      <w:r w:rsidR="00574ACE" w:rsidRPr="00574ACE">
        <w:rPr>
          <w:rFonts w:ascii="Times New Roman" w:hAnsi="Times New Roman" w:cs="Times New Roman"/>
          <w:bCs/>
          <w:sz w:val="24"/>
          <w:szCs w:val="24"/>
        </w:rPr>
        <w:t>126/19</w:t>
      </w:r>
      <w:r w:rsidR="00164A2D">
        <w:rPr>
          <w:rFonts w:ascii="Times New Roman" w:hAnsi="Times New Roman" w:cs="Times New Roman"/>
          <w:bCs/>
          <w:sz w:val="24"/>
          <w:szCs w:val="24"/>
        </w:rPr>
        <w:t xml:space="preserve">, </w:t>
      </w:r>
      <w:r w:rsidR="00E00A64">
        <w:rPr>
          <w:rFonts w:ascii="Times New Roman" w:hAnsi="Times New Roman" w:cs="Times New Roman"/>
          <w:bCs/>
          <w:sz w:val="24"/>
          <w:szCs w:val="24"/>
        </w:rPr>
        <w:t>145/20, 32/21, 144/21</w:t>
      </w:r>
      <w:r w:rsidR="00574ACE" w:rsidRPr="00574ACE">
        <w:rPr>
          <w:rFonts w:ascii="Times New Roman" w:hAnsi="Times New Roman" w:cs="Times New Roman"/>
          <w:bCs/>
          <w:sz w:val="24"/>
          <w:szCs w:val="24"/>
        </w:rPr>
        <w:t xml:space="preserve">) </w:t>
      </w:r>
      <w:r>
        <w:rPr>
          <w:rFonts w:ascii="Times New Roman" w:hAnsi="Times New Roman" w:cs="Times New Roman"/>
          <w:bCs/>
          <w:sz w:val="24"/>
          <w:szCs w:val="24"/>
        </w:rPr>
        <w:t xml:space="preserve">i </w:t>
      </w:r>
      <w:r w:rsidR="00574ACE" w:rsidRPr="00574ACE">
        <w:rPr>
          <w:rFonts w:ascii="Times New Roman" w:hAnsi="Times New Roman" w:cs="Times New Roman"/>
          <w:bCs/>
          <w:sz w:val="24"/>
          <w:szCs w:val="24"/>
        </w:rPr>
        <w:t>u zakonom određenim rokovima što je za proračunske korisnike jedinica lokalne i područne s</w:t>
      </w:r>
      <w:r>
        <w:rPr>
          <w:rFonts w:ascii="Times New Roman" w:hAnsi="Times New Roman" w:cs="Times New Roman"/>
          <w:bCs/>
          <w:sz w:val="24"/>
          <w:szCs w:val="24"/>
        </w:rPr>
        <w:t>amouprave zn</w:t>
      </w:r>
      <w:r w:rsidR="00B039C1">
        <w:rPr>
          <w:rFonts w:ascii="Times New Roman" w:hAnsi="Times New Roman" w:cs="Times New Roman"/>
          <w:bCs/>
          <w:sz w:val="24"/>
          <w:szCs w:val="24"/>
        </w:rPr>
        <w:t xml:space="preserve">ači predaju do </w:t>
      </w:r>
      <w:r w:rsidR="00527C07">
        <w:rPr>
          <w:rFonts w:ascii="Times New Roman" w:hAnsi="Times New Roman" w:cs="Times New Roman"/>
          <w:bCs/>
          <w:sz w:val="24"/>
          <w:szCs w:val="24"/>
        </w:rPr>
        <w:t>10. srpnja 2024.</w:t>
      </w:r>
      <w:r w:rsidR="00574ACE" w:rsidRPr="00574ACE">
        <w:rPr>
          <w:rFonts w:ascii="Times New Roman" w:hAnsi="Times New Roman" w:cs="Times New Roman"/>
          <w:bCs/>
          <w:sz w:val="24"/>
          <w:szCs w:val="24"/>
        </w:rPr>
        <w:t xml:space="preserve"> g. </w:t>
      </w:r>
    </w:p>
    <w:p w14:paraId="394219F4" w14:textId="77777777" w:rsidR="00002D4F" w:rsidRDefault="00002D4F" w:rsidP="00566D77">
      <w:pPr>
        <w:spacing w:after="0" w:line="240" w:lineRule="auto"/>
        <w:jc w:val="both"/>
        <w:rPr>
          <w:rFonts w:ascii="Times New Roman" w:hAnsi="Times New Roman" w:cs="Times New Roman"/>
        </w:rPr>
      </w:pPr>
    </w:p>
    <w:p w14:paraId="19247051" w14:textId="77777777" w:rsidR="004E5045" w:rsidRDefault="004E5045" w:rsidP="004E5045">
      <w:pPr>
        <w:spacing w:after="0" w:line="240" w:lineRule="auto"/>
        <w:rPr>
          <w:rFonts w:ascii="Times New Roman" w:hAnsi="Times New Roman" w:cs="Times New Roman"/>
          <w:bCs/>
          <w:sz w:val="24"/>
          <w:szCs w:val="24"/>
        </w:rPr>
      </w:pPr>
    </w:p>
    <w:p w14:paraId="25F58B19" w14:textId="77777777" w:rsidR="004E5045" w:rsidRDefault="004E5045" w:rsidP="004E5045">
      <w:pPr>
        <w:spacing w:after="0" w:line="240" w:lineRule="auto"/>
        <w:rPr>
          <w:rFonts w:ascii="Times New Roman" w:hAnsi="Times New Roman" w:cs="Times New Roman"/>
          <w:bCs/>
          <w:sz w:val="24"/>
          <w:szCs w:val="24"/>
        </w:rPr>
      </w:pPr>
    </w:p>
    <w:p w14:paraId="57E61659" w14:textId="77777777" w:rsidR="004E5045" w:rsidRDefault="004E5045" w:rsidP="004E5045">
      <w:pPr>
        <w:spacing w:after="0" w:line="240" w:lineRule="auto"/>
        <w:rPr>
          <w:rFonts w:ascii="Times New Roman" w:hAnsi="Times New Roman" w:cs="Times New Roman"/>
          <w:b/>
          <w:bCs/>
          <w:i/>
          <w:sz w:val="28"/>
          <w:szCs w:val="28"/>
          <w:u w:val="single"/>
        </w:rPr>
      </w:pPr>
      <w:r w:rsidRPr="004E5045">
        <w:rPr>
          <w:rFonts w:ascii="Times New Roman" w:hAnsi="Times New Roman" w:cs="Times New Roman"/>
          <w:b/>
          <w:bCs/>
          <w:i/>
          <w:sz w:val="28"/>
          <w:szCs w:val="28"/>
          <w:u w:val="single"/>
        </w:rPr>
        <w:t>Bilješke uz obrazac: PR-RAS</w:t>
      </w:r>
    </w:p>
    <w:p w14:paraId="30F42D20" w14:textId="77777777" w:rsidR="004E5045" w:rsidRPr="004E5045" w:rsidRDefault="004E5045" w:rsidP="004E5045">
      <w:pPr>
        <w:spacing w:after="0" w:line="240" w:lineRule="auto"/>
        <w:rPr>
          <w:rFonts w:ascii="Times New Roman" w:hAnsi="Times New Roman" w:cs="Times New Roman"/>
          <w:b/>
          <w:bCs/>
          <w:i/>
          <w:sz w:val="28"/>
          <w:szCs w:val="28"/>
          <w:u w:val="single"/>
        </w:rPr>
      </w:pPr>
    </w:p>
    <w:p w14:paraId="2273E178" w14:textId="77777777" w:rsidR="00A71865" w:rsidRPr="00A71865" w:rsidRDefault="00A71865" w:rsidP="004E07F7">
      <w:pPr>
        <w:spacing w:after="0" w:line="240" w:lineRule="auto"/>
        <w:ind w:left="720"/>
      </w:pPr>
    </w:p>
    <w:p w14:paraId="63D7FA46" w14:textId="211002C5" w:rsidR="00527C07" w:rsidRPr="00527C07" w:rsidRDefault="00E874B2" w:rsidP="00527C07">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Šifra 6361 – sredstva se odnose na prihode ostvarene iz državnog proračuna za potrebe plaća zaposlenika, te uplate za potrebe školske prehrane prema Odluci o kriterijima i načinu financiranja, odnosno sufinanciranja troškova prehrane za učenike osnovnih škola za školsku godinu </w:t>
      </w:r>
      <w:r w:rsidR="00DF6F3C">
        <w:rPr>
          <w:rFonts w:ascii="Times New Roman" w:hAnsi="Times New Roman" w:cs="Times New Roman"/>
          <w:bCs/>
          <w:sz w:val="24"/>
          <w:szCs w:val="24"/>
        </w:rPr>
        <w:t>202</w:t>
      </w:r>
      <w:r w:rsidR="00527C07">
        <w:rPr>
          <w:rFonts w:ascii="Times New Roman" w:hAnsi="Times New Roman" w:cs="Times New Roman"/>
          <w:bCs/>
          <w:sz w:val="24"/>
          <w:szCs w:val="24"/>
        </w:rPr>
        <w:t xml:space="preserve">4./2025. </w:t>
      </w:r>
      <w:r w:rsidR="00527C07" w:rsidRPr="00527C07">
        <w:rPr>
          <w:rFonts w:ascii="Times New Roman" w:hAnsi="Times New Roman" w:cs="Times New Roman"/>
          <w:bCs/>
          <w:sz w:val="24"/>
          <w:szCs w:val="24"/>
        </w:rPr>
        <w:t xml:space="preserve">Do povećanja prihoda na ovoj stavci je </w:t>
      </w:r>
      <w:r w:rsidR="00527C07" w:rsidRPr="00527C07">
        <w:rPr>
          <w:rFonts w:ascii="Times New Roman" w:hAnsi="Times New Roman" w:cs="Times New Roman"/>
          <w:bCs/>
          <w:sz w:val="24"/>
          <w:szCs w:val="24"/>
        </w:rPr>
        <w:lastRenderedPageBreak/>
        <w:t>došlo zbog povećanja obračunskih koeficijenata plaća zaposlenika</w:t>
      </w:r>
      <w:r w:rsidRPr="00527C07">
        <w:rPr>
          <w:rFonts w:ascii="Times New Roman" w:hAnsi="Times New Roman" w:cs="Times New Roman"/>
          <w:bCs/>
          <w:sz w:val="24"/>
          <w:szCs w:val="24"/>
        </w:rPr>
        <w:t xml:space="preserve"> </w:t>
      </w:r>
      <w:r w:rsidR="00527C07">
        <w:rPr>
          <w:rFonts w:ascii="Times New Roman" w:hAnsi="Times New Roman" w:cs="Times New Roman"/>
          <w:bCs/>
          <w:sz w:val="24"/>
          <w:szCs w:val="24"/>
        </w:rPr>
        <w:t>prema</w:t>
      </w:r>
      <w:r w:rsidR="00527C07" w:rsidRPr="00527C07">
        <w:rPr>
          <w:rFonts w:ascii="Times New Roman" w:hAnsi="Times New Roman" w:cs="Times New Roman"/>
          <w:bCs/>
          <w:sz w:val="24"/>
          <w:szCs w:val="24"/>
        </w:rPr>
        <w:t xml:space="preserve"> </w:t>
      </w:r>
      <w:r w:rsidR="00527C07" w:rsidRPr="00527C07">
        <w:rPr>
          <w:rFonts w:ascii="Times New Roman" w:eastAsia="Times New Roman" w:hAnsi="Times New Roman" w:cs="Times New Roman"/>
          <w:bCs/>
          <w:sz w:val="24"/>
          <w:szCs w:val="24"/>
          <w:lang w:eastAsia="hr-HR"/>
        </w:rPr>
        <w:t>Uredb</w:t>
      </w:r>
      <w:r w:rsidR="00527C07">
        <w:rPr>
          <w:rFonts w:ascii="Times New Roman" w:eastAsia="Times New Roman" w:hAnsi="Times New Roman" w:cs="Times New Roman"/>
          <w:bCs/>
          <w:sz w:val="24"/>
          <w:szCs w:val="24"/>
          <w:lang w:eastAsia="hr-HR"/>
        </w:rPr>
        <w:t>i</w:t>
      </w:r>
      <w:r w:rsidR="00527C07" w:rsidRPr="00527C07">
        <w:rPr>
          <w:rFonts w:ascii="Times New Roman" w:eastAsia="Times New Roman" w:hAnsi="Times New Roman" w:cs="Times New Roman"/>
          <w:bCs/>
          <w:sz w:val="24"/>
          <w:szCs w:val="24"/>
          <w:lang w:eastAsia="hr-HR"/>
        </w:rPr>
        <w:t xml:space="preserve"> o nazivima radnih mjesta, uvjetima za raspored i koeficijentima za obračun plaće u javnim službama</w:t>
      </w:r>
      <w:r w:rsidR="00527C07">
        <w:rPr>
          <w:rFonts w:ascii="Times New Roman" w:eastAsia="Times New Roman" w:hAnsi="Times New Roman" w:cs="Times New Roman"/>
          <w:bCs/>
          <w:sz w:val="24"/>
          <w:szCs w:val="24"/>
          <w:lang w:eastAsia="hr-HR"/>
        </w:rPr>
        <w:t>, NN 22/2024.</w:t>
      </w:r>
    </w:p>
    <w:p w14:paraId="37E4F44C" w14:textId="77777777" w:rsidR="00527C07" w:rsidRPr="00527C07" w:rsidRDefault="00527C07" w:rsidP="00527C07">
      <w:pPr>
        <w:pStyle w:val="Odlomakpopisa"/>
        <w:spacing w:after="0" w:line="240" w:lineRule="auto"/>
        <w:rPr>
          <w:rFonts w:ascii="Times New Roman" w:hAnsi="Times New Roman" w:cs="Times New Roman"/>
          <w:bCs/>
          <w:sz w:val="24"/>
          <w:szCs w:val="24"/>
        </w:rPr>
      </w:pPr>
    </w:p>
    <w:p w14:paraId="3DF3C1EB" w14:textId="720C4138" w:rsidR="00527C07" w:rsidRDefault="00527C07" w:rsidP="00527C07">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Šifra 6362 – sredstva se odnose na preostala sredstva za nabavu udžbenika za šk. godinu 2024-2025., koja nisu bila isplaćena u 2023. godini.</w:t>
      </w:r>
    </w:p>
    <w:p w14:paraId="55342C75" w14:textId="77777777" w:rsidR="00527C07" w:rsidRDefault="00527C07" w:rsidP="00527C07">
      <w:pPr>
        <w:pStyle w:val="Odlomakpopisa"/>
        <w:spacing w:after="0" w:line="240" w:lineRule="auto"/>
        <w:rPr>
          <w:rFonts w:ascii="Times New Roman" w:hAnsi="Times New Roman" w:cs="Times New Roman"/>
          <w:bCs/>
          <w:sz w:val="24"/>
          <w:szCs w:val="24"/>
        </w:rPr>
      </w:pPr>
    </w:p>
    <w:p w14:paraId="1C46616E" w14:textId="7A4AC261" w:rsidR="00527C07" w:rsidRPr="00527C07" w:rsidRDefault="00527C07" w:rsidP="00527C07">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Šifra 6381 – sredstva se odnose na uplaćena preostala sredstva temeljem završetka Erasmus+ projekta, u kojem je sudjelovalo pet zaposlenica škole.</w:t>
      </w:r>
    </w:p>
    <w:p w14:paraId="3954DD1C" w14:textId="77777777" w:rsidR="00E874B2" w:rsidRPr="00B46035" w:rsidRDefault="00E874B2" w:rsidP="00B46035">
      <w:pPr>
        <w:spacing w:after="0" w:line="240" w:lineRule="auto"/>
        <w:rPr>
          <w:rFonts w:ascii="Times New Roman" w:hAnsi="Times New Roman" w:cs="Times New Roman"/>
          <w:bCs/>
          <w:sz w:val="24"/>
          <w:szCs w:val="24"/>
        </w:rPr>
      </w:pPr>
    </w:p>
    <w:p w14:paraId="529D7EF3" w14:textId="5E30D3BC" w:rsidR="00A71865" w:rsidRPr="00256F63" w:rsidRDefault="00E874B2" w:rsidP="00256F63">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Šifra 6393</w:t>
      </w:r>
      <w:r w:rsidR="000D7301" w:rsidRPr="00256F63">
        <w:rPr>
          <w:rFonts w:ascii="Times New Roman" w:hAnsi="Times New Roman" w:cs="Times New Roman"/>
          <w:bCs/>
          <w:sz w:val="24"/>
          <w:szCs w:val="24"/>
        </w:rPr>
        <w:t xml:space="preserve"> – sredstva za odnose na tekuće prijenose između proračunskih korisnika istog proračuna temeljem prijenosa EU sredstava</w:t>
      </w:r>
      <w:r w:rsidR="00DD66E4" w:rsidRPr="00256F63">
        <w:rPr>
          <w:rFonts w:ascii="Times New Roman" w:hAnsi="Times New Roman" w:cs="Times New Roman"/>
          <w:bCs/>
          <w:sz w:val="24"/>
          <w:szCs w:val="24"/>
        </w:rPr>
        <w:t>, konkretno na novčana sredstva što ih je Škola dobila za potrebe financiranja školske sheme za nabavu mlijeka i mliječnih proizvoda i voća, na sredstva za plaće pomoćnika u nastavi koji se financiranju iz sredstava iz EU</w:t>
      </w:r>
      <w:r>
        <w:rPr>
          <w:rFonts w:ascii="Times New Roman" w:hAnsi="Times New Roman" w:cs="Times New Roman"/>
          <w:bCs/>
          <w:sz w:val="24"/>
          <w:szCs w:val="24"/>
        </w:rPr>
        <w:t>.</w:t>
      </w:r>
      <w:r w:rsidR="00B46035">
        <w:rPr>
          <w:rFonts w:ascii="Times New Roman" w:hAnsi="Times New Roman" w:cs="Times New Roman"/>
          <w:bCs/>
          <w:sz w:val="24"/>
          <w:szCs w:val="24"/>
        </w:rPr>
        <w:t xml:space="preserve"> Do povećanja je došlo zbog većeg broja pomoćnika u nastavi.</w:t>
      </w:r>
    </w:p>
    <w:p w14:paraId="19A35B20" w14:textId="77777777" w:rsidR="00DD66E4" w:rsidRPr="00256F63" w:rsidRDefault="00DD66E4" w:rsidP="00A71865">
      <w:pPr>
        <w:spacing w:after="0" w:line="240" w:lineRule="auto"/>
        <w:rPr>
          <w:rFonts w:ascii="Times New Roman" w:hAnsi="Times New Roman" w:cs="Times New Roman"/>
          <w:bCs/>
          <w:sz w:val="24"/>
          <w:szCs w:val="24"/>
        </w:rPr>
      </w:pPr>
    </w:p>
    <w:p w14:paraId="2DA55FDB" w14:textId="6EDD42C4" w:rsidR="00A44EDB" w:rsidRPr="00B46035" w:rsidRDefault="00E874B2" w:rsidP="0054368B">
      <w:pPr>
        <w:pStyle w:val="Odlomakpopisa"/>
        <w:numPr>
          <w:ilvl w:val="0"/>
          <w:numId w:val="21"/>
        </w:numPr>
        <w:spacing w:after="0" w:line="240" w:lineRule="auto"/>
        <w:jc w:val="both"/>
        <w:rPr>
          <w:rFonts w:ascii="Times New Roman" w:hAnsi="Times New Roman" w:cs="Times New Roman"/>
          <w:sz w:val="24"/>
          <w:szCs w:val="24"/>
        </w:rPr>
      </w:pPr>
      <w:r w:rsidRPr="00B46035">
        <w:rPr>
          <w:rFonts w:ascii="Times New Roman" w:hAnsi="Times New Roman" w:cs="Times New Roman"/>
          <w:bCs/>
          <w:sz w:val="24"/>
          <w:szCs w:val="24"/>
        </w:rPr>
        <w:t>Šifra 6526</w:t>
      </w:r>
      <w:r w:rsidR="00DD66E4" w:rsidRPr="00B46035">
        <w:rPr>
          <w:rFonts w:ascii="Times New Roman" w:hAnsi="Times New Roman" w:cs="Times New Roman"/>
          <w:bCs/>
          <w:sz w:val="24"/>
          <w:szCs w:val="24"/>
        </w:rPr>
        <w:t xml:space="preserve"> – sredstva se odnose na plaćanje roditelja za potrebe prehrane učenika u školskoj mliječnoj kuhinji, za program produženog boravka, kao i za prijevoz učenika na izvanučioničku nastavu. </w:t>
      </w:r>
      <w:r w:rsidRPr="00B46035">
        <w:rPr>
          <w:rFonts w:ascii="Times New Roman" w:hAnsi="Times New Roman" w:cs="Times New Roman"/>
          <w:bCs/>
          <w:sz w:val="24"/>
          <w:szCs w:val="24"/>
        </w:rPr>
        <w:t xml:space="preserve">Do </w:t>
      </w:r>
      <w:r w:rsidR="00B46035">
        <w:rPr>
          <w:rFonts w:ascii="Times New Roman" w:hAnsi="Times New Roman" w:cs="Times New Roman"/>
          <w:bCs/>
          <w:sz w:val="24"/>
          <w:szCs w:val="24"/>
        </w:rPr>
        <w:t xml:space="preserve">povećanja je došlo zbog većeg broja upisanih učenika koji koriste program produženog boravka, kao i zbog povećanja cijena prijevoznika koji prevoze učenike na </w:t>
      </w:r>
      <w:proofErr w:type="spellStart"/>
      <w:r w:rsidR="00B46035">
        <w:rPr>
          <w:rFonts w:ascii="Times New Roman" w:hAnsi="Times New Roman" w:cs="Times New Roman"/>
          <w:bCs/>
          <w:sz w:val="24"/>
          <w:szCs w:val="24"/>
        </w:rPr>
        <w:t>izvaučioničku</w:t>
      </w:r>
      <w:proofErr w:type="spellEnd"/>
      <w:r w:rsidR="00B46035">
        <w:rPr>
          <w:rFonts w:ascii="Times New Roman" w:hAnsi="Times New Roman" w:cs="Times New Roman"/>
          <w:bCs/>
          <w:sz w:val="24"/>
          <w:szCs w:val="24"/>
        </w:rPr>
        <w:t xml:space="preserve"> nastavu.</w:t>
      </w:r>
    </w:p>
    <w:p w14:paraId="39575E80" w14:textId="77777777" w:rsidR="00B46035" w:rsidRPr="00B46035" w:rsidRDefault="00B46035" w:rsidP="00B46035">
      <w:pPr>
        <w:pStyle w:val="Odlomakpopisa"/>
        <w:spacing w:after="0" w:line="240" w:lineRule="auto"/>
        <w:jc w:val="both"/>
        <w:rPr>
          <w:rFonts w:ascii="Times New Roman" w:hAnsi="Times New Roman" w:cs="Times New Roman"/>
          <w:sz w:val="24"/>
          <w:szCs w:val="24"/>
        </w:rPr>
      </w:pPr>
    </w:p>
    <w:p w14:paraId="0D8EF914" w14:textId="4B585C6F" w:rsidR="00256F63" w:rsidRDefault="007A677A" w:rsidP="00566D77">
      <w:pPr>
        <w:pStyle w:val="Odlomakpopisa"/>
        <w:numPr>
          <w:ilvl w:val="0"/>
          <w:numId w:val="21"/>
        </w:numPr>
        <w:spacing w:after="0" w:line="240" w:lineRule="auto"/>
        <w:jc w:val="both"/>
        <w:rPr>
          <w:rFonts w:ascii="Times New Roman" w:hAnsi="Times New Roman" w:cs="Times New Roman"/>
          <w:sz w:val="24"/>
          <w:szCs w:val="24"/>
        </w:rPr>
      </w:pPr>
      <w:r w:rsidRPr="007A677A">
        <w:rPr>
          <w:rFonts w:ascii="Times New Roman" w:hAnsi="Times New Roman" w:cs="Times New Roman"/>
          <w:sz w:val="24"/>
          <w:szCs w:val="24"/>
        </w:rPr>
        <w:t>Šifra 6615</w:t>
      </w:r>
      <w:r w:rsidR="00256F63" w:rsidRPr="007A677A">
        <w:rPr>
          <w:rFonts w:ascii="Times New Roman" w:hAnsi="Times New Roman" w:cs="Times New Roman"/>
          <w:sz w:val="24"/>
          <w:szCs w:val="24"/>
        </w:rPr>
        <w:t xml:space="preserve"> –</w:t>
      </w:r>
      <w:r w:rsidRPr="007A677A">
        <w:rPr>
          <w:rFonts w:ascii="Times New Roman" w:hAnsi="Times New Roman" w:cs="Times New Roman"/>
          <w:sz w:val="24"/>
          <w:szCs w:val="24"/>
        </w:rPr>
        <w:t xml:space="preserve">sredstva se odnose na </w:t>
      </w:r>
      <w:r w:rsidR="00256F63" w:rsidRPr="007A677A">
        <w:rPr>
          <w:rFonts w:ascii="Times New Roman" w:hAnsi="Times New Roman" w:cs="Times New Roman"/>
          <w:sz w:val="24"/>
          <w:szCs w:val="24"/>
        </w:rPr>
        <w:t>prihod</w:t>
      </w:r>
      <w:r>
        <w:rPr>
          <w:rFonts w:ascii="Times New Roman" w:hAnsi="Times New Roman" w:cs="Times New Roman"/>
          <w:sz w:val="24"/>
          <w:szCs w:val="24"/>
        </w:rPr>
        <w:t>e</w:t>
      </w:r>
      <w:r w:rsidR="00256F63" w:rsidRPr="007A677A">
        <w:rPr>
          <w:rFonts w:ascii="Times New Roman" w:hAnsi="Times New Roman" w:cs="Times New Roman"/>
          <w:sz w:val="24"/>
          <w:szCs w:val="24"/>
        </w:rPr>
        <w:t xml:space="preserve"> od pruženih usluga</w:t>
      </w:r>
      <w:r w:rsidRPr="007A677A">
        <w:rPr>
          <w:rFonts w:ascii="Times New Roman" w:hAnsi="Times New Roman" w:cs="Times New Roman"/>
          <w:sz w:val="24"/>
          <w:szCs w:val="24"/>
        </w:rPr>
        <w:t xml:space="preserve"> najma školskog prostora</w:t>
      </w:r>
      <w:r>
        <w:rPr>
          <w:rFonts w:ascii="Times New Roman" w:hAnsi="Times New Roman" w:cs="Times New Roman"/>
          <w:sz w:val="24"/>
          <w:szCs w:val="24"/>
        </w:rPr>
        <w:t>.</w:t>
      </w:r>
    </w:p>
    <w:p w14:paraId="77B8798E" w14:textId="77777777" w:rsidR="007A677A" w:rsidRPr="007A677A" w:rsidRDefault="007A677A" w:rsidP="007A677A">
      <w:pPr>
        <w:spacing w:after="0" w:line="240" w:lineRule="auto"/>
        <w:jc w:val="both"/>
        <w:rPr>
          <w:rFonts w:ascii="Times New Roman" w:hAnsi="Times New Roman" w:cs="Times New Roman"/>
          <w:sz w:val="24"/>
          <w:szCs w:val="24"/>
        </w:rPr>
      </w:pPr>
    </w:p>
    <w:p w14:paraId="40F63B13" w14:textId="3F799EEA" w:rsidR="00256F63" w:rsidRDefault="007A677A"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6631</w:t>
      </w:r>
      <w:r w:rsidR="00256F63" w:rsidRPr="00256F63">
        <w:rPr>
          <w:rFonts w:ascii="Times New Roman" w:hAnsi="Times New Roman" w:cs="Times New Roman"/>
          <w:sz w:val="24"/>
          <w:szCs w:val="24"/>
        </w:rPr>
        <w:t xml:space="preserve"> – </w:t>
      </w:r>
      <w:r>
        <w:rPr>
          <w:rFonts w:ascii="Times New Roman" w:hAnsi="Times New Roman" w:cs="Times New Roman"/>
          <w:sz w:val="24"/>
          <w:szCs w:val="24"/>
        </w:rPr>
        <w:t xml:space="preserve">sredstva se odnose na donacije za potrebe dnevnica učitelja koji idu u pratnju učenika prilikom izvođenja </w:t>
      </w:r>
      <w:proofErr w:type="spellStart"/>
      <w:r>
        <w:rPr>
          <w:rFonts w:ascii="Times New Roman" w:hAnsi="Times New Roman" w:cs="Times New Roman"/>
          <w:sz w:val="24"/>
          <w:szCs w:val="24"/>
        </w:rPr>
        <w:t>izvanučioničke</w:t>
      </w:r>
      <w:proofErr w:type="spellEnd"/>
      <w:r>
        <w:rPr>
          <w:rFonts w:ascii="Times New Roman" w:hAnsi="Times New Roman" w:cs="Times New Roman"/>
          <w:sz w:val="24"/>
          <w:szCs w:val="24"/>
        </w:rPr>
        <w:t xml:space="preserve"> nastave.</w:t>
      </w:r>
    </w:p>
    <w:p w14:paraId="37D23BB8" w14:textId="77777777" w:rsidR="007A677A" w:rsidRPr="007A677A" w:rsidRDefault="007A677A" w:rsidP="007A677A">
      <w:pPr>
        <w:spacing w:after="0" w:line="240" w:lineRule="auto"/>
        <w:ind w:left="360"/>
        <w:jc w:val="both"/>
        <w:rPr>
          <w:rFonts w:ascii="Times New Roman" w:hAnsi="Times New Roman" w:cs="Times New Roman"/>
          <w:sz w:val="24"/>
          <w:szCs w:val="24"/>
        </w:rPr>
      </w:pPr>
    </w:p>
    <w:p w14:paraId="5D9530AF" w14:textId="36F2AF43" w:rsidR="007A677A" w:rsidRDefault="007A677A"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6711 – prihodi se odnose na prihode ostvarene od Gradskog ureda za obrazovanje. </w:t>
      </w:r>
      <w:r w:rsidR="00705C07">
        <w:rPr>
          <w:rFonts w:ascii="Times New Roman" w:hAnsi="Times New Roman" w:cs="Times New Roman"/>
          <w:sz w:val="24"/>
          <w:szCs w:val="24"/>
        </w:rPr>
        <w:t>S</w:t>
      </w:r>
      <w:r>
        <w:rPr>
          <w:rFonts w:ascii="Times New Roman" w:hAnsi="Times New Roman" w:cs="Times New Roman"/>
          <w:sz w:val="24"/>
          <w:szCs w:val="24"/>
        </w:rPr>
        <w:t xml:space="preserve">va </w:t>
      </w:r>
      <w:r w:rsidR="002A5A8A">
        <w:rPr>
          <w:rFonts w:ascii="Times New Roman" w:hAnsi="Times New Roman" w:cs="Times New Roman"/>
          <w:sz w:val="24"/>
          <w:szCs w:val="24"/>
        </w:rPr>
        <w:t>sredstva</w:t>
      </w:r>
      <w:r>
        <w:rPr>
          <w:rFonts w:ascii="Times New Roman" w:hAnsi="Times New Roman" w:cs="Times New Roman"/>
          <w:sz w:val="24"/>
          <w:szCs w:val="24"/>
        </w:rPr>
        <w:t xml:space="preserve"> za 202</w:t>
      </w:r>
      <w:r w:rsidR="00705C07">
        <w:rPr>
          <w:rFonts w:ascii="Times New Roman" w:hAnsi="Times New Roman" w:cs="Times New Roman"/>
          <w:sz w:val="24"/>
          <w:szCs w:val="24"/>
        </w:rPr>
        <w:t>4</w:t>
      </w:r>
      <w:r>
        <w:rPr>
          <w:rFonts w:ascii="Times New Roman" w:hAnsi="Times New Roman" w:cs="Times New Roman"/>
          <w:sz w:val="24"/>
          <w:szCs w:val="24"/>
        </w:rPr>
        <w:t xml:space="preserve">. su pravovremeno uplaćena </w:t>
      </w:r>
      <w:r w:rsidR="00D8028E">
        <w:rPr>
          <w:rFonts w:ascii="Times New Roman" w:hAnsi="Times New Roman" w:cs="Times New Roman"/>
          <w:sz w:val="24"/>
          <w:szCs w:val="24"/>
        </w:rPr>
        <w:t xml:space="preserve">na školski račun. </w:t>
      </w:r>
    </w:p>
    <w:p w14:paraId="75787CE6" w14:textId="77777777" w:rsidR="00D8028E" w:rsidRDefault="00D8028E" w:rsidP="00D8028E">
      <w:pPr>
        <w:pStyle w:val="Odlomakpopisa"/>
        <w:spacing w:after="0" w:line="240" w:lineRule="auto"/>
        <w:jc w:val="both"/>
        <w:rPr>
          <w:rFonts w:ascii="Times New Roman" w:hAnsi="Times New Roman" w:cs="Times New Roman"/>
          <w:sz w:val="24"/>
          <w:szCs w:val="24"/>
        </w:rPr>
      </w:pPr>
    </w:p>
    <w:p w14:paraId="03297484" w14:textId="57B1B350" w:rsidR="00D8028E" w:rsidRDefault="00D8028E" w:rsidP="00AC4B31">
      <w:pPr>
        <w:pStyle w:val="Odlomakpopisa"/>
        <w:numPr>
          <w:ilvl w:val="0"/>
          <w:numId w:val="21"/>
        </w:numPr>
        <w:spacing w:after="0" w:line="240" w:lineRule="auto"/>
        <w:jc w:val="both"/>
        <w:rPr>
          <w:rFonts w:ascii="Times New Roman" w:hAnsi="Times New Roman" w:cs="Times New Roman"/>
          <w:sz w:val="24"/>
          <w:szCs w:val="24"/>
        </w:rPr>
      </w:pPr>
      <w:r w:rsidRPr="00705C07">
        <w:rPr>
          <w:rFonts w:ascii="Times New Roman" w:hAnsi="Times New Roman" w:cs="Times New Roman"/>
          <w:sz w:val="24"/>
          <w:szCs w:val="24"/>
        </w:rPr>
        <w:t xml:space="preserve">Šifra 6712 – sredstva se odnose na nabavu </w:t>
      </w:r>
      <w:r w:rsidR="00705C07">
        <w:rPr>
          <w:rFonts w:ascii="Times New Roman" w:hAnsi="Times New Roman" w:cs="Times New Roman"/>
          <w:sz w:val="24"/>
          <w:szCs w:val="24"/>
        </w:rPr>
        <w:t xml:space="preserve">uređaja za potrebe školske kuhinje, te za nabavu računala za kabinet pedagoga i defektologa. </w:t>
      </w:r>
    </w:p>
    <w:p w14:paraId="5738ECF6" w14:textId="77777777" w:rsidR="00705C07" w:rsidRDefault="00705C07" w:rsidP="00705C07">
      <w:pPr>
        <w:pStyle w:val="Odlomakpopisa"/>
        <w:spacing w:after="0" w:line="240" w:lineRule="auto"/>
        <w:jc w:val="both"/>
        <w:rPr>
          <w:rFonts w:ascii="Times New Roman" w:hAnsi="Times New Roman" w:cs="Times New Roman"/>
          <w:sz w:val="24"/>
          <w:szCs w:val="24"/>
        </w:rPr>
      </w:pPr>
    </w:p>
    <w:p w14:paraId="2B7289BF" w14:textId="39490FF6" w:rsidR="00D8028E" w:rsidRDefault="00D8028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3111 – </w:t>
      </w:r>
      <w:r w:rsidR="00705C07">
        <w:rPr>
          <w:rFonts w:ascii="Times New Roman" w:hAnsi="Times New Roman" w:cs="Times New Roman"/>
          <w:sz w:val="24"/>
          <w:szCs w:val="24"/>
        </w:rPr>
        <w:t xml:space="preserve">prema ranije spomenutoj Uredbi o povećanju koeficijenata za obračun plaća zaposlenika </w:t>
      </w:r>
      <w:r>
        <w:rPr>
          <w:rFonts w:ascii="Times New Roman" w:hAnsi="Times New Roman" w:cs="Times New Roman"/>
          <w:sz w:val="24"/>
          <w:szCs w:val="24"/>
        </w:rPr>
        <w:t>došlo je do povećanja rashoda na ovoj stavci.</w:t>
      </w:r>
    </w:p>
    <w:p w14:paraId="7D1AC96A" w14:textId="77777777" w:rsidR="00156F4C" w:rsidRDefault="00156F4C" w:rsidP="00156F4C">
      <w:pPr>
        <w:pStyle w:val="Odlomakpopisa"/>
        <w:spacing w:after="0" w:line="240" w:lineRule="auto"/>
        <w:jc w:val="both"/>
        <w:rPr>
          <w:rFonts w:ascii="Times New Roman" w:hAnsi="Times New Roman" w:cs="Times New Roman"/>
          <w:sz w:val="24"/>
          <w:szCs w:val="24"/>
        </w:rPr>
      </w:pPr>
    </w:p>
    <w:p w14:paraId="59BCB90F" w14:textId="5252BFDD" w:rsidR="00156F4C" w:rsidRDefault="00156F4C"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312 – </w:t>
      </w:r>
      <w:r w:rsidR="00705C07">
        <w:rPr>
          <w:rFonts w:ascii="Times New Roman" w:hAnsi="Times New Roman" w:cs="Times New Roman"/>
          <w:sz w:val="24"/>
          <w:szCs w:val="24"/>
        </w:rPr>
        <w:t xml:space="preserve">rashod se odnosi na materijalna prava zaposlenika, poput isplate regresa za 2024. godinu, isplaćena je jedna otpremnina, naknada za bolovanja duža od 90 dana, te od ove 2024. godine po prvi put se isplatila </w:t>
      </w:r>
      <w:proofErr w:type="spellStart"/>
      <w:r w:rsidR="00705C07">
        <w:rPr>
          <w:rFonts w:ascii="Times New Roman" w:hAnsi="Times New Roman" w:cs="Times New Roman"/>
          <w:sz w:val="24"/>
          <w:szCs w:val="24"/>
        </w:rPr>
        <w:t>uskrsnica</w:t>
      </w:r>
      <w:proofErr w:type="spellEnd"/>
      <w:r w:rsidR="00705C07">
        <w:rPr>
          <w:rFonts w:ascii="Times New Roman" w:hAnsi="Times New Roman" w:cs="Times New Roman"/>
          <w:sz w:val="24"/>
          <w:szCs w:val="24"/>
        </w:rPr>
        <w:t xml:space="preserve"> zaposlenicima. </w:t>
      </w:r>
    </w:p>
    <w:p w14:paraId="1A1700C7" w14:textId="77777777" w:rsidR="00156F4C" w:rsidRPr="00E15A43" w:rsidRDefault="00156F4C" w:rsidP="00156F4C">
      <w:pPr>
        <w:pStyle w:val="Odlomakpopisa"/>
        <w:spacing w:after="0" w:line="240" w:lineRule="auto"/>
        <w:jc w:val="both"/>
        <w:rPr>
          <w:rFonts w:ascii="Times New Roman" w:hAnsi="Times New Roman" w:cs="Times New Roman"/>
          <w:color w:val="FF0000"/>
          <w:sz w:val="24"/>
          <w:szCs w:val="24"/>
        </w:rPr>
      </w:pPr>
    </w:p>
    <w:p w14:paraId="3119F883" w14:textId="6B777EFD" w:rsidR="00E15A43" w:rsidRPr="000469CF" w:rsidRDefault="00156F4C" w:rsidP="002D2408">
      <w:pPr>
        <w:pStyle w:val="Odlomakpopisa"/>
        <w:numPr>
          <w:ilvl w:val="0"/>
          <w:numId w:val="21"/>
        </w:numPr>
        <w:spacing w:after="0" w:line="240" w:lineRule="auto"/>
        <w:jc w:val="both"/>
        <w:rPr>
          <w:rFonts w:ascii="Times New Roman" w:hAnsi="Times New Roman" w:cs="Times New Roman"/>
          <w:sz w:val="24"/>
          <w:szCs w:val="24"/>
        </w:rPr>
      </w:pPr>
      <w:r w:rsidRPr="000469CF">
        <w:rPr>
          <w:rFonts w:ascii="Times New Roman" w:hAnsi="Times New Roman" w:cs="Times New Roman"/>
          <w:sz w:val="24"/>
          <w:szCs w:val="24"/>
        </w:rPr>
        <w:t xml:space="preserve">Šifra 3211, 3213 – u </w:t>
      </w:r>
      <w:r w:rsidR="00E11E8B" w:rsidRPr="000469CF">
        <w:rPr>
          <w:rFonts w:ascii="Times New Roman" w:hAnsi="Times New Roman" w:cs="Times New Roman"/>
          <w:sz w:val="24"/>
          <w:szCs w:val="24"/>
        </w:rPr>
        <w:t>prvoj polovini 2024.</w:t>
      </w:r>
      <w:r w:rsidRPr="000469CF">
        <w:rPr>
          <w:rFonts w:ascii="Times New Roman" w:hAnsi="Times New Roman" w:cs="Times New Roman"/>
          <w:sz w:val="24"/>
          <w:szCs w:val="24"/>
        </w:rPr>
        <w:t xml:space="preserve"> godini određeni zaposlenici su putovali na stručno usavršavanje</w:t>
      </w:r>
      <w:r w:rsidR="00E11E8B" w:rsidRPr="000469CF">
        <w:rPr>
          <w:rFonts w:ascii="Times New Roman" w:hAnsi="Times New Roman" w:cs="Times New Roman"/>
          <w:sz w:val="24"/>
          <w:szCs w:val="24"/>
        </w:rPr>
        <w:t>, do povećanja je došlo zbog većeg iznosa</w:t>
      </w:r>
      <w:r w:rsidR="000469CF" w:rsidRPr="000469CF">
        <w:rPr>
          <w:rFonts w:ascii="Times New Roman" w:hAnsi="Times New Roman" w:cs="Times New Roman"/>
          <w:sz w:val="24"/>
          <w:szCs w:val="24"/>
        </w:rPr>
        <w:t xml:space="preserve"> vrijednosti</w:t>
      </w:r>
      <w:r w:rsidR="00E11E8B" w:rsidRPr="000469CF">
        <w:rPr>
          <w:rFonts w:ascii="Times New Roman" w:hAnsi="Times New Roman" w:cs="Times New Roman"/>
          <w:sz w:val="24"/>
          <w:szCs w:val="24"/>
        </w:rPr>
        <w:t xml:space="preserve"> dnevnica</w:t>
      </w:r>
      <w:r w:rsidR="000469CF" w:rsidRPr="000469CF">
        <w:rPr>
          <w:rFonts w:ascii="Times New Roman" w:hAnsi="Times New Roman" w:cs="Times New Roman"/>
          <w:sz w:val="24"/>
          <w:szCs w:val="24"/>
        </w:rPr>
        <w:t xml:space="preserve"> koje je nastupilo s 01.01.2024., također odrađene su dvije škole u prirodi, na kojima je u pratnju ukupno išlo 11 zaposlenih, organiziran je put u Salzburg za skupinu učenika koji pohađaju njemački jezik, te su dnevnice isplaćene po iznosu koji vrijedi za inozemne dnevnice. </w:t>
      </w:r>
    </w:p>
    <w:p w14:paraId="624FA89E" w14:textId="77777777" w:rsidR="000469CF" w:rsidRPr="00E11E8B" w:rsidRDefault="000469CF" w:rsidP="000469CF">
      <w:pPr>
        <w:pStyle w:val="Odlomakpopisa"/>
        <w:spacing w:after="0" w:line="240" w:lineRule="auto"/>
        <w:jc w:val="both"/>
        <w:rPr>
          <w:rFonts w:ascii="Times New Roman" w:hAnsi="Times New Roman" w:cs="Times New Roman"/>
          <w:color w:val="FF0000"/>
          <w:sz w:val="24"/>
          <w:szCs w:val="24"/>
        </w:rPr>
      </w:pPr>
    </w:p>
    <w:p w14:paraId="20C3479C" w14:textId="1A066CB0" w:rsidR="00E15A43" w:rsidRPr="008B0C48" w:rsidRDefault="00E15A43" w:rsidP="00E15A43">
      <w:pPr>
        <w:pStyle w:val="Odlomakpopisa"/>
        <w:numPr>
          <w:ilvl w:val="0"/>
          <w:numId w:val="21"/>
        </w:numPr>
        <w:spacing w:after="0" w:line="240" w:lineRule="auto"/>
        <w:jc w:val="both"/>
        <w:rPr>
          <w:rFonts w:ascii="Times New Roman" w:hAnsi="Times New Roman" w:cs="Times New Roman"/>
          <w:sz w:val="24"/>
          <w:szCs w:val="24"/>
        </w:rPr>
      </w:pPr>
      <w:r w:rsidRPr="008B0C48">
        <w:rPr>
          <w:rFonts w:ascii="Times New Roman" w:hAnsi="Times New Roman" w:cs="Times New Roman"/>
          <w:sz w:val="24"/>
          <w:szCs w:val="24"/>
        </w:rPr>
        <w:t xml:space="preserve">Šifra 3214 – do povećanja stavke ostale naknade troškova zaposlenima odnosi se na povećanje troškova za naknadu za korištenje vlastitog automobila u službene svrhe. </w:t>
      </w:r>
      <w:r w:rsidRPr="008B0C48">
        <w:rPr>
          <w:rFonts w:ascii="Times New Roman" w:hAnsi="Times New Roman" w:cs="Times New Roman"/>
          <w:sz w:val="24"/>
          <w:szCs w:val="24"/>
        </w:rPr>
        <w:lastRenderedPageBreak/>
        <w:t xml:space="preserve">Zbog tri područne škole, te zbog potrebe dostave voća iz školske sheme bili smo u potrebi organizirati dostavu što materijala što namirnica u područne škole. </w:t>
      </w:r>
    </w:p>
    <w:p w14:paraId="4796E56E" w14:textId="77777777" w:rsidR="00E51D07" w:rsidRDefault="00E51D07" w:rsidP="00E51D07">
      <w:pPr>
        <w:pStyle w:val="Odlomakpopisa"/>
        <w:spacing w:after="0" w:line="240" w:lineRule="auto"/>
        <w:jc w:val="both"/>
        <w:rPr>
          <w:rFonts w:ascii="Times New Roman" w:hAnsi="Times New Roman" w:cs="Times New Roman"/>
          <w:sz w:val="24"/>
          <w:szCs w:val="24"/>
        </w:rPr>
      </w:pPr>
    </w:p>
    <w:p w14:paraId="352193E0" w14:textId="04BF98A6" w:rsidR="00E51D07" w:rsidRDefault="00E51D07"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3222 – do povećanja rashoda na stavci materijal i sirovine došlo je zbog većeg iznosa nabave namirnica po učeniku, koja prema Odlici Vlade iznosi 1,33 eura po učeniku, kao i zbog veće </w:t>
      </w:r>
      <w:r w:rsidR="002A5A8A">
        <w:rPr>
          <w:rFonts w:ascii="Times New Roman" w:hAnsi="Times New Roman" w:cs="Times New Roman"/>
          <w:sz w:val="24"/>
          <w:szCs w:val="24"/>
        </w:rPr>
        <w:t xml:space="preserve">nabavne </w:t>
      </w:r>
      <w:r>
        <w:rPr>
          <w:rFonts w:ascii="Times New Roman" w:hAnsi="Times New Roman" w:cs="Times New Roman"/>
          <w:sz w:val="24"/>
          <w:szCs w:val="24"/>
        </w:rPr>
        <w:t xml:space="preserve">cijene namirnica. </w:t>
      </w:r>
    </w:p>
    <w:p w14:paraId="454FD24D" w14:textId="77777777" w:rsidR="008B0C48" w:rsidRDefault="008B0C48" w:rsidP="008B0C48">
      <w:pPr>
        <w:pStyle w:val="Odlomakpopisa"/>
        <w:spacing w:after="0" w:line="240" w:lineRule="auto"/>
        <w:jc w:val="both"/>
        <w:rPr>
          <w:rFonts w:ascii="Times New Roman" w:hAnsi="Times New Roman" w:cs="Times New Roman"/>
          <w:sz w:val="24"/>
          <w:szCs w:val="24"/>
        </w:rPr>
      </w:pPr>
    </w:p>
    <w:p w14:paraId="5FF2E81D" w14:textId="33222261" w:rsidR="008B0C48" w:rsidRDefault="008B0C48"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3224 – do povećanja je došlo zbog čestih kvarova na namještaju škole, opreme škole, kako u matičnoj školi tako i u područnim školama. </w:t>
      </w:r>
    </w:p>
    <w:p w14:paraId="3F8DAA1F" w14:textId="77777777" w:rsidR="008B0C48" w:rsidRDefault="008B0C48" w:rsidP="008B0C48">
      <w:pPr>
        <w:pStyle w:val="Odlomakpopisa"/>
        <w:spacing w:after="0" w:line="240" w:lineRule="auto"/>
        <w:jc w:val="both"/>
        <w:rPr>
          <w:rFonts w:ascii="Times New Roman" w:hAnsi="Times New Roman" w:cs="Times New Roman"/>
          <w:sz w:val="24"/>
          <w:szCs w:val="24"/>
        </w:rPr>
      </w:pPr>
    </w:p>
    <w:p w14:paraId="23B007A6" w14:textId="079FF43A" w:rsidR="008B0C48" w:rsidRDefault="008B0C48"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3231 – do povećanja na stavci Usluge telefona, pošte i prijevoza je došlo zbog većeg broja </w:t>
      </w:r>
      <w:proofErr w:type="spellStart"/>
      <w:r>
        <w:rPr>
          <w:rFonts w:ascii="Times New Roman" w:hAnsi="Times New Roman" w:cs="Times New Roman"/>
          <w:sz w:val="24"/>
          <w:szCs w:val="24"/>
        </w:rPr>
        <w:t>izvanučioničke</w:t>
      </w:r>
      <w:proofErr w:type="spellEnd"/>
      <w:r>
        <w:rPr>
          <w:rFonts w:ascii="Times New Roman" w:hAnsi="Times New Roman" w:cs="Times New Roman"/>
          <w:sz w:val="24"/>
          <w:szCs w:val="24"/>
        </w:rPr>
        <w:t xml:space="preserve"> nastave, te veće cijene prijevoznika. </w:t>
      </w:r>
    </w:p>
    <w:p w14:paraId="1E68FA9D" w14:textId="77777777" w:rsidR="008B0C48" w:rsidRDefault="008B0C48" w:rsidP="008B0C48">
      <w:pPr>
        <w:pStyle w:val="Odlomakpopisa"/>
        <w:spacing w:after="0" w:line="240" w:lineRule="auto"/>
        <w:jc w:val="both"/>
        <w:rPr>
          <w:rFonts w:ascii="Times New Roman" w:hAnsi="Times New Roman" w:cs="Times New Roman"/>
          <w:sz w:val="24"/>
          <w:szCs w:val="24"/>
        </w:rPr>
      </w:pPr>
    </w:p>
    <w:p w14:paraId="18271454" w14:textId="2D198519" w:rsidR="00E51D07" w:rsidRPr="00EB3E08" w:rsidRDefault="008B0C48" w:rsidP="008B0C48">
      <w:pPr>
        <w:pStyle w:val="Odlomakpopisa"/>
        <w:numPr>
          <w:ilvl w:val="0"/>
          <w:numId w:val="21"/>
        </w:numPr>
        <w:spacing w:after="0" w:line="240" w:lineRule="auto"/>
        <w:jc w:val="both"/>
        <w:rPr>
          <w:rFonts w:ascii="Times New Roman" w:hAnsi="Times New Roman" w:cs="Times New Roman"/>
          <w:sz w:val="24"/>
          <w:szCs w:val="24"/>
        </w:rPr>
      </w:pPr>
      <w:r w:rsidRPr="00EB3E08">
        <w:rPr>
          <w:rFonts w:ascii="Times New Roman" w:hAnsi="Times New Roman" w:cs="Times New Roman"/>
          <w:sz w:val="24"/>
          <w:szCs w:val="24"/>
        </w:rPr>
        <w:t xml:space="preserve">Šifra 3232 – </w:t>
      </w:r>
      <w:r w:rsidR="000469CF" w:rsidRPr="00EB3E08">
        <w:rPr>
          <w:rFonts w:ascii="Times New Roman" w:hAnsi="Times New Roman" w:cs="Times New Roman"/>
          <w:sz w:val="24"/>
          <w:szCs w:val="24"/>
        </w:rPr>
        <w:t xml:space="preserve">Do povećanja </w:t>
      </w:r>
      <w:r w:rsidR="00EB3E08" w:rsidRPr="00EB3E08">
        <w:rPr>
          <w:rFonts w:ascii="Times New Roman" w:hAnsi="Times New Roman" w:cs="Times New Roman"/>
          <w:sz w:val="24"/>
          <w:szCs w:val="24"/>
        </w:rPr>
        <w:t xml:space="preserve">troškova na stavci usluge tekućeg i investicijskog ulaganja došlo je iz razloga jer je obavljena usluga i ocjena stanja OŠ Ivana </w:t>
      </w:r>
      <w:proofErr w:type="spellStart"/>
      <w:r w:rsidR="00EB3E08" w:rsidRPr="00EB3E08">
        <w:rPr>
          <w:rFonts w:ascii="Times New Roman" w:hAnsi="Times New Roman" w:cs="Times New Roman"/>
          <w:sz w:val="24"/>
          <w:szCs w:val="24"/>
        </w:rPr>
        <w:t>Granđe</w:t>
      </w:r>
      <w:proofErr w:type="spellEnd"/>
      <w:r w:rsidR="00EB3E08" w:rsidRPr="00EB3E08">
        <w:rPr>
          <w:rFonts w:ascii="Times New Roman" w:hAnsi="Times New Roman" w:cs="Times New Roman"/>
          <w:sz w:val="24"/>
          <w:szCs w:val="24"/>
        </w:rPr>
        <w:t xml:space="preserve"> zbog nadogradnje škole, te izgradnja projektne dokumentacije sanitarnih čvorova u PŠ </w:t>
      </w:r>
      <w:proofErr w:type="spellStart"/>
      <w:r w:rsidR="00EB3E08" w:rsidRPr="00EB3E08">
        <w:rPr>
          <w:rFonts w:ascii="Times New Roman" w:hAnsi="Times New Roman" w:cs="Times New Roman"/>
          <w:sz w:val="24"/>
          <w:szCs w:val="24"/>
        </w:rPr>
        <w:t>Adamovec</w:t>
      </w:r>
      <w:proofErr w:type="spellEnd"/>
      <w:r w:rsidR="00EB3E08" w:rsidRPr="00EB3E08">
        <w:rPr>
          <w:rFonts w:ascii="Times New Roman" w:hAnsi="Times New Roman" w:cs="Times New Roman"/>
          <w:sz w:val="24"/>
          <w:szCs w:val="24"/>
        </w:rPr>
        <w:t xml:space="preserve"> i Moravče.</w:t>
      </w:r>
    </w:p>
    <w:p w14:paraId="6FF1B0C4" w14:textId="77777777" w:rsidR="00E51D07" w:rsidRPr="00EB3E08" w:rsidRDefault="00E51D07" w:rsidP="00E51D07">
      <w:pPr>
        <w:pStyle w:val="Odlomakpopisa"/>
        <w:spacing w:after="0" w:line="240" w:lineRule="auto"/>
        <w:jc w:val="both"/>
        <w:rPr>
          <w:rFonts w:ascii="Times New Roman" w:hAnsi="Times New Roman" w:cs="Times New Roman"/>
          <w:sz w:val="24"/>
          <w:szCs w:val="24"/>
        </w:rPr>
      </w:pPr>
    </w:p>
    <w:p w14:paraId="719F7F69" w14:textId="79BB71EB" w:rsidR="00E51D07" w:rsidRPr="00EB3E08" w:rsidRDefault="00E51D07" w:rsidP="00256F63">
      <w:pPr>
        <w:pStyle w:val="Odlomakpopisa"/>
        <w:numPr>
          <w:ilvl w:val="0"/>
          <w:numId w:val="21"/>
        </w:numPr>
        <w:spacing w:after="0" w:line="240" w:lineRule="auto"/>
        <w:jc w:val="both"/>
        <w:rPr>
          <w:rFonts w:ascii="Times New Roman" w:hAnsi="Times New Roman" w:cs="Times New Roman"/>
          <w:sz w:val="24"/>
          <w:szCs w:val="24"/>
        </w:rPr>
      </w:pPr>
      <w:r w:rsidRPr="00EB3E08">
        <w:rPr>
          <w:rFonts w:ascii="Times New Roman" w:hAnsi="Times New Roman" w:cs="Times New Roman"/>
          <w:sz w:val="24"/>
          <w:szCs w:val="24"/>
        </w:rPr>
        <w:t>Šifra 32</w:t>
      </w:r>
      <w:r w:rsidR="004A555B" w:rsidRPr="00EB3E08">
        <w:rPr>
          <w:rFonts w:ascii="Times New Roman" w:hAnsi="Times New Roman" w:cs="Times New Roman"/>
          <w:sz w:val="24"/>
          <w:szCs w:val="24"/>
        </w:rPr>
        <w:t>36</w:t>
      </w:r>
      <w:r w:rsidRPr="00EB3E08">
        <w:rPr>
          <w:rFonts w:ascii="Times New Roman" w:hAnsi="Times New Roman" w:cs="Times New Roman"/>
          <w:sz w:val="24"/>
          <w:szCs w:val="24"/>
        </w:rPr>
        <w:t xml:space="preserve"> –</w:t>
      </w:r>
      <w:r w:rsidR="00EB3E08" w:rsidRPr="00EB3E08">
        <w:rPr>
          <w:rFonts w:ascii="Times New Roman" w:hAnsi="Times New Roman" w:cs="Times New Roman"/>
          <w:sz w:val="24"/>
          <w:szCs w:val="24"/>
        </w:rPr>
        <w:t xml:space="preserve"> do većeg iznosa na stavci zdravstvene i veterinarske usluge došlo je iz razloga jer su sistematski pregledi zaposlenika za 2023. odrađeni u 2024. zbog nemogućnosti dobivanja termina za sistematske preglede u zadnjem tromjesečju 2023., pa je i račun isporučen u 2024. godini. </w:t>
      </w:r>
    </w:p>
    <w:p w14:paraId="258F29A1" w14:textId="77777777" w:rsidR="00E51D07" w:rsidRPr="00EB3E08" w:rsidRDefault="00E51D07" w:rsidP="00E51D07">
      <w:pPr>
        <w:pStyle w:val="Odlomakpopisa"/>
        <w:spacing w:after="0" w:line="240" w:lineRule="auto"/>
        <w:jc w:val="both"/>
        <w:rPr>
          <w:rFonts w:ascii="Times New Roman" w:hAnsi="Times New Roman" w:cs="Times New Roman"/>
          <w:sz w:val="24"/>
          <w:szCs w:val="24"/>
        </w:rPr>
      </w:pPr>
    </w:p>
    <w:p w14:paraId="405F1AE6" w14:textId="53498DC5" w:rsidR="00E51D07" w:rsidRPr="00EB3E08" w:rsidRDefault="00E51D07" w:rsidP="00256F63">
      <w:pPr>
        <w:pStyle w:val="Odlomakpopisa"/>
        <w:numPr>
          <w:ilvl w:val="0"/>
          <w:numId w:val="21"/>
        </w:numPr>
        <w:spacing w:after="0" w:line="240" w:lineRule="auto"/>
        <w:jc w:val="both"/>
        <w:rPr>
          <w:rFonts w:ascii="Times New Roman" w:hAnsi="Times New Roman" w:cs="Times New Roman"/>
          <w:sz w:val="24"/>
          <w:szCs w:val="24"/>
        </w:rPr>
      </w:pPr>
      <w:r w:rsidRPr="00EB3E08">
        <w:rPr>
          <w:rFonts w:ascii="Times New Roman" w:hAnsi="Times New Roman" w:cs="Times New Roman"/>
          <w:sz w:val="24"/>
          <w:szCs w:val="24"/>
        </w:rPr>
        <w:t xml:space="preserve">Šifra 3237 – sredstva se odnose na rad pomoćnika u nastavi koristeći usluge studentskog servisa, na rad pomoćnika u nastavi preko ugovora o djelu, kao i za rad stručnjaka za tehničku podršku. </w:t>
      </w:r>
      <w:r w:rsidR="00EB3E08" w:rsidRPr="00EB3E08">
        <w:rPr>
          <w:rFonts w:ascii="Times New Roman" w:hAnsi="Times New Roman" w:cs="Times New Roman"/>
          <w:sz w:val="24"/>
          <w:szCs w:val="24"/>
        </w:rPr>
        <w:t>U 2024. cijelo vrijeme imamo zaposlenu pomoćnicu preko ugovora o djelu pa je iz toga razloga došlo do povećanja troškova.</w:t>
      </w:r>
    </w:p>
    <w:p w14:paraId="18AF8F47" w14:textId="77777777" w:rsidR="006D3C1B" w:rsidRDefault="006D3C1B" w:rsidP="006D3C1B">
      <w:pPr>
        <w:pStyle w:val="Odlomakpopisa"/>
        <w:spacing w:after="0" w:line="240" w:lineRule="auto"/>
        <w:jc w:val="both"/>
        <w:rPr>
          <w:rFonts w:ascii="Times New Roman" w:hAnsi="Times New Roman" w:cs="Times New Roman"/>
          <w:sz w:val="24"/>
          <w:szCs w:val="24"/>
        </w:rPr>
      </w:pPr>
    </w:p>
    <w:p w14:paraId="367853D3" w14:textId="741766A4" w:rsidR="006D3C1B" w:rsidRDefault="006D3C1B"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3291 – isplaćene su sve naknade za rad članova školskog odbora, zaključno s naknadom za </w:t>
      </w:r>
      <w:r w:rsidR="004A555B">
        <w:rPr>
          <w:rFonts w:ascii="Times New Roman" w:hAnsi="Times New Roman" w:cs="Times New Roman"/>
          <w:sz w:val="24"/>
          <w:szCs w:val="24"/>
        </w:rPr>
        <w:t>svibanj 2024.</w:t>
      </w:r>
      <w:r>
        <w:rPr>
          <w:rFonts w:ascii="Times New Roman" w:hAnsi="Times New Roman" w:cs="Times New Roman"/>
          <w:sz w:val="24"/>
          <w:szCs w:val="24"/>
        </w:rPr>
        <w:t xml:space="preserve"> godine.</w:t>
      </w:r>
    </w:p>
    <w:p w14:paraId="4F3F3EB6" w14:textId="77777777" w:rsidR="006D3C1B" w:rsidRDefault="006D3C1B" w:rsidP="006D3C1B">
      <w:pPr>
        <w:pStyle w:val="Odlomakpopisa"/>
        <w:spacing w:after="0" w:line="240" w:lineRule="auto"/>
        <w:jc w:val="both"/>
        <w:rPr>
          <w:rFonts w:ascii="Times New Roman" w:hAnsi="Times New Roman" w:cs="Times New Roman"/>
          <w:sz w:val="24"/>
          <w:szCs w:val="24"/>
        </w:rPr>
      </w:pPr>
    </w:p>
    <w:p w14:paraId="2F4BEFC7" w14:textId="5E4E3215" w:rsidR="006D3C1B" w:rsidRDefault="006D3C1B"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3299 – na ovoj stavci se nalaze rashodi koji se odnose na financiranje učenika slabijeg imovinskog statusa iz sredstava prikupljenih humanitarnom akcijom. Financiraju se uglavnom troškovi </w:t>
      </w:r>
      <w:proofErr w:type="spellStart"/>
      <w:r>
        <w:rPr>
          <w:rFonts w:ascii="Times New Roman" w:hAnsi="Times New Roman" w:cs="Times New Roman"/>
          <w:sz w:val="24"/>
          <w:szCs w:val="24"/>
        </w:rPr>
        <w:t>izvanučionične</w:t>
      </w:r>
      <w:proofErr w:type="spellEnd"/>
      <w:r>
        <w:rPr>
          <w:rFonts w:ascii="Times New Roman" w:hAnsi="Times New Roman" w:cs="Times New Roman"/>
          <w:sz w:val="24"/>
          <w:szCs w:val="24"/>
        </w:rPr>
        <w:t xml:space="preserve"> nastave, školske prehrane. Također se nalaze i rashodi koji su nastali djelovanjem školske zadruge.</w:t>
      </w:r>
    </w:p>
    <w:p w14:paraId="78E43202" w14:textId="02EF11D5" w:rsidR="004A555B" w:rsidRDefault="004A555B" w:rsidP="004A555B">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povećanja na ovoj stavci je došlo zbog preostale isplate zaposlenicama koje su sudjelovale u Erasmus+ projektu. </w:t>
      </w:r>
    </w:p>
    <w:p w14:paraId="10BDD983" w14:textId="77777777" w:rsidR="004A555B" w:rsidRDefault="004A555B" w:rsidP="004A555B">
      <w:pPr>
        <w:pStyle w:val="Odlomakpopisa"/>
        <w:spacing w:after="0" w:line="240" w:lineRule="auto"/>
        <w:jc w:val="both"/>
        <w:rPr>
          <w:rFonts w:ascii="Times New Roman" w:hAnsi="Times New Roman" w:cs="Times New Roman"/>
          <w:sz w:val="24"/>
          <w:szCs w:val="24"/>
        </w:rPr>
      </w:pPr>
    </w:p>
    <w:p w14:paraId="618C0ACE" w14:textId="77777777" w:rsidR="006D3C1B" w:rsidRDefault="006D3C1B" w:rsidP="006D3C1B">
      <w:pPr>
        <w:pStyle w:val="Odlomakpopisa"/>
        <w:spacing w:after="0" w:line="240" w:lineRule="auto"/>
        <w:jc w:val="both"/>
        <w:rPr>
          <w:rFonts w:ascii="Times New Roman" w:hAnsi="Times New Roman" w:cs="Times New Roman"/>
          <w:sz w:val="24"/>
          <w:szCs w:val="24"/>
        </w:rPr>
      </w:pPr>
    </w:p>
    <w:p w14:paraId="049DBFAA" w14:textId="324DC941" w:rsidR="006D3C1B" w:rsidRDefault="006D3C1B"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3431 – sredstva se odnose na bankarske usluge, do povećanja došlo je zbog većeg i češćeg priljeva novčanih sredstava na račun škole, kao i pravovremenih plaćanja</w:t>
      </w:r>
      <w:r w:rsidR="004A555B">
        <w:rPr>
          <w:rFonts w:ascii="Times New Roman" w:hAnsi="Times New Roman" w:cs="Times New Roman"/>
          <w:sz w:val="24"/>
          <w:szCs w:val="24"/>
        </w:rPr>
        <w:t>, te zbog plaćanja većeg broja računa zbog većeg broja različitih dobavljača.</w:t>
      </w:r>
    </w:p>
    <w:p w14:paraId="61BEFE03" w14:textId="558DC260" w:rsidR="00414CBE" w:rsidRPr="004A555B" w:rsidRDefault="00414CBE" w:rsidP="004A555B">
      <w:pPr>
        <w:spacing w:after="0" w:line="240" w:lineRule="auto"/>
        <w:jc w:val="both"/>
        <w:rPr>
          <w:rFonts w:ascii="Times New Roman" w:hAnsi="Times New Roman" w:cs="Times New Roman"/>
          <w:sz w:val="24"/>
          <w:szCs w:val="24"/>
        </w:rPr>
      </w:pPr>
    </w:p>
    <w:p w14:paraId="43724517" w14:textId="77777777" w:rsidR="00414CBE" w:rsidRDefault="00414CBE" w:rsidP="00414CBE">
      <w:pPr>
        <w:pStyle w:val="Odlomakpopisa"/>
        <w:spacing w:after="0" w:line="240" w:lineRule="auto"/>
        <w:jc w:val="both"/>
        <w:rPr>
          <w:rFonts w:ascii="Times New Roman" w:hAnsi="Times New Roman" w:cs="Times New Roman"/>
          <w:sz w:val="24"/>
          <w:szCs w:val="24"/>
        </w:rPr>
      </w:pPr>
    </w:p>
    <w:p w14:paraId="1A49E006" w14:textId="0F894072" w:rsidR="00414CBE" w:rsidRDefault="00414CB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3812 – tekuće donacije u naravi se odnose na nabavu menstrualnih potrepština. Dio je financiran iz gradskog proračuna, a dio iz državnog proračuna. </w:t>
      </w:r>
    </w:p>
    <w:p w14:paraId="1F7A1CF9" w14:textId="77777777" w:rsidR="00414CBE" w:rsidRDefault="00414CBE" w:rsidP="00414CBE">
      <w:pPr>
        <w:pStyle w:val="Odlomakpopisa"/>
        <w:spacing w:after="0" w:line="240" w:lineRule="auto"/>
        <w:jc w:val="both"/>
        <w:rPr>
          <w:rFonts w:ascii="Times New Roman" w:hAnsi="Times New Roman" w:cs="Times New Roman"/>
          <w:sz w:val="24"/>
          <w:szCs w:val="24"/>
        </w:rPr>
      </w:pPr>
    </w:p>
    <w:p w14:paraId="43BEF351" w14:textId="47A636BB" w:rsidR="00414CBE" w:rsidRDefault="00414CB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7211 – sredstva se odnose na prihode od prodaje školskih stanova u PŠ Moravče. S obzirom da je jedna bivša djelatnica u 2022. otplatila stan, u 202</w:t>
      </w:r>
      <w:r w:rsidR="004A555B">
        <w:rPr>
          <w:rFonts w:ascii="Times New Roman" w:hAnsi="Times New Roman" w:cs="Times New Roman"/>
          <w:sz w:val="24"/>
          <w:szCs w:val="24"/>
        </w:rPr>
        <w:t>4</w:t>
      </w:r>
      <w:r>
        <w:rPr>
          <w:rFonts w:ascii="Times New Roman" w:hAnsi="Times New Roman" w:cs="Times New Roman"/>
          <w:sz w:val="24"/>
          <w:szCs w:val="24"/>
        </w:rPr>
        <w:t xml:space="preserve">. se naplaćuje samo još jedan stan. </w:t>
      </w:r>
    </w:p>
    <w:p w14:paraId="6AB98872" w14:textId="77777777" w:rsidR="00414CBE" w:rsidRDefault="00414CBE" w:rsidP="00414CBE">
      <w:pPr>
        <w:pStyle w:val="Odlomakpopisa"/>
        <w:spacing w:after="0" w:line="240" w:lineRule="auto"/>
        <w:jc w:val="both"/>
        <w:rPr>
          <w:rFonts w:ascii="Times New Roman" w:hAnsi="Times New Roman" w:cs="Times New Roman"/>
          <w:sz w:val="24"/>
          <w:szCs w:val="24"/>
        </w:rPr>
      </w:pPr>
    </w:p>
    <w:p w14:paraId="1F80A111" w14:textId="1D66589C" w:rsidR="00414CBE" w:rsidRDefault="00414CB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4221 – sredstva se odnose na nabavu</w:t>
      </w:r>
      <w:r w:rsidR="004A555B">
        <w:rPr>
          <w:rFonts w:ascii="Times New Roman" w:hAnsi="Times New Roman" w:cs="Times New Roman"/>
          <w:sz w:val="24"/>
          <w:szCs w:val="24"/>
        </w:rPr>
        <w:t xml:space="preserve"> računala za kabinet pedagoga i defektologa. Računala su</w:t>
      </w:r>
      <w:r>
        <w:rPr>
          <w:rFonts w:ascii="Times New Roman" w:hAnsi="Times New Roman" w:cs="Times New Roman"/>
          <w:sz w:val="24"/>
          <w:szCs w:val="24"/>
        </w:rPr>
        <w:t xml:space="preserve"> financiran</w:t>
      </w:r>
      <w:r w:rsidR="004A555B">
        <w:rPr>
          <w:rFonts w:ascii="Times New Roman" w:hAnsi="Times New Roman" w:cs="Times New Roman"/>
          <w:sz w:val="24"/>
          <w:szCs w:val="24"/>
        </w:rPr>
        <w:t>a</w:t>
      </w:r>
      <w:r>
        <w:rPr>
          <w:rFonts w:ascii="Times New Roman" w:hAnsi="Times New Roman" w:cs="Times New Roman"/>
          <w:sz w:val="24"/>
          <w:szCs w:val="24"/>
        </w:rPr>
        <w:t xml:space="preserve"> iz gradskog proračuna.</w:t>
      </w:r>
    </w:p>
    <w:p w14:paraId="7A62125D" w14:textId="77777777" w:rsidR="004A555B" w:rsidRDefault="004A555B" w:rsidP="004A555B">
      <w:pPr>
        <w:pStyle w:val="Odlomakpopisa"/>
        <w:spacing w:after="0" w:line="240" w:lineRule="auto"/>
        <w:jc w:val="both"/>
        <w:rPr>
          <w:rFonts w:ascii="Times New Roman" w:hAnsi="Times New Roman" w:cs="Times New Roman"/>
          <w:sz w:val="24"/>
          <w:szCs w:val="24"/>
        </w:rPr>
      </w:pPr>
    </w:p>
    <w:p w14:paraId="338A8A13" w14:textId="4EA35BD8" w:rsidR="00414CBE" w:rsidRPr="004A555B" w:rsidRDefault="004A555B" w:rsidP="00AA1FE1">
      <w:pPr>
        <w:pStyle w:val="Odlomakpopisa"/>
        <w:numPr>
          <w:ilvl w:val="0"/>
          <w:numId w:val="21"/>
        </w:numPr>
        <w:spacing w:after="0" w:line="240" w:lineRule="auto"/>
        <w:jc w:val="both"/>
        <w:rPr>
          <w:rFonts w:ascii="Times New Roman" w:hAnsi="Times New Roman" w:cs="Times New Roman"/>
          <w:sz w:val="24"/>
          <w:szCs w:val="24"/>
        </w:rPr>
      </w:pPr>
      <w:r w:rsidRPr="004A555B">
        <w:rPr>
          <w:rFonts w:ascii="Times New Roman" w:hAnsi="Times New Roman" w:cs="Times New Roman"/>
          <w:sz w:val="24"/>
          <w:szCs w:val="24"/>
        </w:rPr>
        <w:t xml:space="preserve">Šifra 4227 – sredstva se odnose na nabavu opreme tj. </w:t>
      </w:r>
      <w:r>
        <w:rPr>
          <w:rFonts w:ascii="Times New Roman" w:hAnsi="Times New Roman" w:cs="Times New Roman"/>
          <w:sz w:val="24"/>
          <w:szCs w:val="24"/>
        </w:rPr>
        <w:t>u</w:t>
      </w:r>
      <w:r w:rsidRPr="004A555B">
        <w:rPr>
          <w:rFonts w:ascii="Times New Roman" w:hAnsi="Times New Roman" w:cs="Times New Roman"/>
          <w:sz w:val="24"/>
          <w:szCs w:val="24"/>
        </w:rPr>
        <w:t xml:space="preserve">ređaja za kuhinju u matičnoj školi u </w:t>
      </w:r>
      <w:proofErr w:type="spellStart"/>
      <w:r w:rsidRPr="004A555B">
        <w:rPr>
          <w:rFonts w:ascii="Times New Roman" w:hAnsi="Times New Roman" w:cs="Times New Roman"/>
          <w:sz w:val="24"/>
          <w:szCs w:val="24"/>
        </w:rPr>
        <w:t>Soblincu</w:t>
      </w:r>
      <w:proofErr w:type="spellEnd"/>
      <w:r w:rsidRPr="004A555B">
        <w:rPr>
          <w:rFonts w:ascii="Times New Roman" w:hAnsi="Times New Roman" w:cs="Times New Roman"/>
          <w:sz w:val="24"/>
          <w:szCs w:val="24"/>
        </w:rPr>
        <w:t>, te</w:t>
      </w:r>
      <w:r>
        <w:rPr>
          <w:rFonts w:ascii="Times New Roman" w:hAnsi="Times New Roman" w:cs="Times New Roman"/>
          <w:sz w:val="24"/>
          <w:szCs w:val="24"/>
        </w:rPr>
        <w:t xml:space="preserve"> dio</w:t>
      </w:r>
      <w:r w:rsidR="00414CBE" w:rsidRPr="004A555B">
        <w:rPr>
          <w:rFonts w:ascii="Times New Roman" w:hAnsi="Times New Roman" w:cs="Times New Roman"/>
          <w:sz w:val="24"/>
          <w:szCs w:val="24"/>
        </w:rPr>
        <w:t xml:space="preserve"> sredst</w:t>
      </w:r>
      <w:r>
        <w:rPr>
          <w:rFonts w:ascii="Times New Roman" w:hAnsi="Times New Roman" w:cs="Times New Roman"/>
          <w:sz w:val="24"/>
          <w:szCs w:val="24"/>
        </w:rPr>
        <w:t xml:space="preserve">ava </w:t>
      </w:r>
      <w:r w:rsidR="00414CBE" w:rsidRPr="004A555B">
        <w:rPr>
          <w:rFonts w:ascii="Times New Roman" w:hAnsi="Times New Roman" w:cs="Times New Roman"/>
          <w:sz w:val="24"/>
          <w:szCs w:val="24"/>
        </w:rPr>
        <w:t xml:space="preserve">se odnose na nabavu traktorske kosilice za matičnu školu u </w:t>
      </w:r>
      <w:proofErr w:type="spellStart"/>
      <w:r w:rsidR="00414CBE" w:rsidRPr="004A555B">
        <w:rPr>
          <w:rFonts w:ascii="Times New Roman" w:hAnsi="Times New Roman" w:cs="Times New Roman"/>
          <w:sz w:val="24"/>
          <w:szCs w:val="24"/>
        </w:rPr>
        <w:t>Soblincu</w:t>
      </w:r>
      <w:proofErr w:type="spellEnd"/>
      <w:r w:rsidR="00414CBE" w:rsidRPr="004A555B">
        <w:rPr>
          <w:rFonts w:ascii="Times New Roman" w:hAnsi="Times New Roman" w:cs="Times New Roman"/>
          <w:sz w:val="24"/>
          <w:szCs w:val="24"/>
        </w:rPr>
        <w:t xml:space="preserve">. </w:t>
      </w:r>
      <w:r>
        <w:rPr>
          <w:rFonts w:ascii="Times New Roman" w:hAnsi="Times New Roman" w:cs="Times New Roman"/>
          <w:sz w:val="24"/>
          <w:szCs w:val="24"/>
        </w:rPr>
        <w:t>Uređaji su</w:t>
      </w:r>
      <w:r w:rsidR="00414CBE" w:rsidRPr="004A555B">
        <w:rPr>
          <w:rFonts w:ascii="Times New Roman" w:hAnsi="Times New Roman" w:cs="Times New Roman"/>
          <w:sz w:val="24"/>
          <w:szCs w:val="24"/>
        </w:rPr>
        <w:t xml:space="preserve"> financiran</w:t>
      </w:r>
      <w:r>
        <w:rPr>
          <w:rFonts w:ascii="Times New Roman" w:hAnsi="Times New Roman" w:cs="Times New Roman"/>
          <w:sz w:val="24"/>
          <w:szCs w:val="24"/>
        </w:rPr>
        <w:t>i</w:t>
      </w:r>
      <w:r w:rsidR="00414CBE" w:rsidRPr="004A555B">
        <w:rPr>
          <w:rFonts w:ascii="Times New Roman" w:hAnsi="Times New Roman" w:cs="Times New Roman"/>
          <w:sz w:val="24"/>
          <w:szCs w:val="24"/>
        </w:rPr>
        <w:t xml:space="preserve"> iz gradskog proračuna.</w:t>
      </w:r>
    </w:p>
    <w:p w14:paraId="23D0BF06" w14:textId="77777777" w:rsidR="00414CBE" w:rsidRDefault="00414CBE" w:rsidP="00414CBE">
      <w:pPr>
        <w:pStyle w:val="Odlomakpopisa"/>
        <w:spacing w:after="0" w:line="240" w:lineRule="auto"/>
        <w:jc w:val="both"/>
        <w:rPr>
          <w:rFonts w:ascii="Times New Roman" w:hAnsi="Times New Roman" w:cs="Times New Roman"/>
          <w:sz w:val="24"/>
          <w:szCs w:val="24"/>
        </w:rPr>
      </w:pPr>
    </w:p>
    <w:p w14:paraId="1C0FF4E2" w14:textId="77777777" w:rsidR="00D956E3" w:rsidRDefault="00D956E3" w:rsidP="004A16FD">
      <w:pPr>
        <w:spacing w:after="0" w:line="240" w:lineRule="auto"/>
        <w:jc w:val="both"/>
        <w:rPr>
          <w:rFonts w:ascii="Times New Roman" w:hAnsi="Times New Roman" w:cs="Times New Roman"/>
          <w:sz w:val="24"/>
          <w:szCs w:val="24"/>
        </w:rPr>
      </w:pPr>
    </w:p>
    <w:p w14:paraId="2B32416B" w14:textId="77777777" w:rsidR="00D956E3" w:rsidRPr="00437DB9" w:rsidRDefault="00D956E3" w:rsidP="004A16FD">
      <w:pPr>
        <w:spacing w:after="0" w:line="240" w:lineRule="auto"/>
        <w:jc w:val="both"/>
        <w:rPr>
          <w:rFonts w:ascii="Times New Roman" w:hAnsi="Times New Roman" w:cs="Times New Roman"/>
          <w:b/>
          <w:i/>
          <w:sz w:val="28"/>
          <w:szCs w:val="24"/>
          <w:u w:val="single"/>
        </w:rPr>
      </w:pPr>
      <w:r w:rsidRPr="00437DB9">
        <w:rPr>
          <w:rFonts w:ascii="Times New Roman" w:hAnsi="Times New Roman" w:cs="Times New Roman"/>
          <w:b/>
          <w:i/>
          <w:sz w:val="28"/>
          <w:szCs w:val="24"/>
          <w:u w:val="single"/>
        </w:rPr>
        <w:t>Bilješke uz obrazac: OBVEZE</w:t>
      </w:r>
    </w:p>
    <w:p w14:paraId="42046C01" w14:textId="77777777" w:rsidR="00D956E3" w:rsidRDefault="00D956E3" w:rsidP="004A16FD">
      <w:pPr>
        <w:spacing w:after="0" w:line="240" w:lineRule="auto"/>
        <w:jc w:val="both"/>
        <w:rPr>
          <w:rFonts w:ascii="Times New Roman" w:hAnsi="Times New Roman" w:cs="Times New Roman"/>
          <w:sz w:val="24"/>
          <w:szCs w:val="24"/>
        </w:rPr>
      </w:pPr>
    </w:p>
    <w:p w14:paraId="3EB03CCD" w14:textId="53EE7E22" w:rsidR="00D956E3" w:rsidRPr="00D956E3" w:rsidRDefault="00422EBC" w:rsidP="007630AD">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V006 – stanje obveza na </w:t>
      </w:r>
      <w:r w:rsidR="002C23EA">
        <w:rPr>
          <w:rFonts w:ascii="Times New Roman" w:hAnsi="Times New Roman" w:cs="Times New Roman"/>
          <w:sz w:val="24"/>
          <w:szCs w:val="24"/>
        </w:rPr>
        <w:t>30.06.2024</w:t>
      </w:r>
      <w:r w:rsidR="00D956E3" w:rsidRPr="00D956E3">
        <w:rPr>
          <w:rFonts w:ascii="Times New Roman" w:hAnsi="Times New Roman" w:cs="Times New Roman"/>
          <w:sz w:val="24"/>
          <w:szCs w:val="24"/>
        </w:rPr>
        <w:t xml:space="preserve">. iznosi </w:t>
      </w:r>
      <w:r w:rsidR="002C23EA">
        <w:rPr>
          <w:rFonts w:ascii="Times New Roman" w:hAnsi="Times New Roman" w:cs="Times New Roman"/>
          <w:sz w:val="24"/>
          <w:szCs w:val="24"/>
        </w:rPr>
        <w:t>211.343,95</w:t>
      </w:r>
      <w:r w:rsidR="00651455">
        <w:rPr>
          <w:rFonts w:ascii="Times New Roman" w:hAnsi="Times New Roman" w:cs="Times New Roman"/>
          <w:sz w:val="24"/>
          <w:szCs w:val="24"/>
        </w:rPr>
        <w:t xml:space="preserve"> eura</w:t>
      </w:r>
      <w:r>
        <w:rPr>
          <w:rFonts w:ascii="Times New Roman" w:hAnsi="Times New Roman" w:cs="Times New Roman"/>
          <w:sz w:val="24"/>
          <w:szCs w:val="24"/>
        </w:rPr>
        <w:t>.</w:t>
      </w:r>
      <w:r w:rsidR="00D956E3" w:rsidRPr="00D956E3">
        <w:rPr>
          <w:rFonts w:ascii="Times New Roman" w:hAnsi="Times New Roman" w:cs="Times New Roman"/>
          <w:sz w:val="24"/>
          <w:szCs w:val="24"/>
        </w:rPr>
        <w:t xml:space="preserve"> Obveze se odnose na obračun plać</w:t>
      </w:r>
      <w:r w:rsidR="00651455">
        <w:rPr>
          <w:rFonts w:ascii="Times New Roman" w:hAnsi="Times New Roman" w:cs="Times New Roman"/>
          <w:sz w:val="24"/>
          <w:szCs w:val="24"/>
        </w:rPr>
        <w:t>a</w:t>
      </w:r>
      <w:r w:rsidR="00D956E3" w:rsidRPr="00D956E3">
        <w:rPr>
          <w:rFonts w:ascii="Times New Roman" w:hAnsi="Times New Roman" w:cs="Times New Roman"/>
          <w:sz w:val="24"/>
          <w:szCs w:val="24"/>
        </w:rPr>
        <w:t xml:space="preserve"> </w:t>
      </w:r>
      <w:r w:rsidR="002C23EA">
        <w:rPr>
          <w:rFonts w:ascii="Times New Roman" w:hAnsi="Times New Roman" w:cs="Times New Roman"/>
          <w:sz w:val="24"/>
          <w:szCs w:val="24"/>
        </w:rPr>
        <w:t>zaposlenika</w:t>
      </w:r>
      <w:r>
        <w:rPr>
          <w:rFonts w:ascii="Times New Roman" w:hAnsi="Times New Roman" w:cs="Times New Roman"/>
          <w:sz w:val="24"/>
          <w:szCs w:val="24"/>
        </w:rPr>
        <w:t xml:space="preserve"> za </w:t>
      </w:r>
      <w:r w:rsidR="002C23EA">
        <w:rPr>
          <w:rFonts w:ascii="Times New Roman" w:hAnsi="Times New Roman" w:cs="Times New Roman"/>
          <w:sz w:val="24"/>
          <w:szCs w:val="24"/>
        </w:rPr>
        <w:t>lipanj 2024</w:t>
      </w:r>
      <w:r w:rsidR="00D956E3" w:rsidRPr="00D956E3">
        <w:rPr>
          <w:rFonts w:ascii="Times New Roman" w:hAnsi="Times New Roman" w:cs="Times New Roman"/>
          <w:sz w:val="24"/>
          <w:szCs w:val="24"/>
        </w:rPr>
        <w:t>. k</w:t>
      </w:r>
      <w:r>
        <w:rPr>
          <w:rFonts w:ascii="Times New Roman" w:hAnsi="Times New Roman" w:cs="Times New Roman"/>
          <w:sz w:val="24"/>
          <w:szCs w:val="24"/>
        </w:rPr>
        <w:t xml:space="preserve">oja </w:t>
      </w:r>
      <w:r w:rsidR="002C23EA">
        <w:rPr>
          <w:rFonts w:ascii="Times New Roman" w:hAnsi="Times New Roman" w:cs="Times New Roman"/>
          <w:sz w:val="24"/>
          <w:szCs w:val="24"/>
        </w:rPr>
        <w:t>se isplaćuje u srpnju 2024</w:t>
      </w:r>
      <w:r w:rsidR="002912CE">
        <w:rPr>
          <w:rFonts w:ascii="Times New Roman" w:hAnsi="Times New Roman" w:cs="Times New Roman"/>
          <w:sz w:val="24"/>
          <w:szCs w:val="24"/>
        </w:rPr>
        <w:t xml:space="preserve">. i </w:t>
      </w:r>
      <w:r w:rsidR="00D956E3" w:rsidRPr="00D956E3">
        <w:rPr>
          <w:rFonts w:ascii="Times New Roman" w:hAnsi="Times New Roman" w:cs="Times New Roman"/>
          <w:sz w:val="24"/>
          <w:szCs w:val="24"/>
        </w:rPr>
        <w:t>obveze za materijalne rashode</w:t>
      </w:r>
      <w:r>
        <w:rPr>
          <w:rFonts w:ascii="Times New Roman" w:hAnsi="Times New Roman" w:cs="Times New Roman"/>
          <w:sz w:val="24"/>
          <w:szCs w:val="24"/>
        </w:rPr>
        <w:t xml:space="preserve"> koji nisu plaćeni do </w:t>
      </w:r>
      <w:r w:rsidR="002C23EA">
        <w:rPr>
          <w:rFonts w:ascii="Times New Roman" w:hAnsi="Times New Roman" w:cs="Times New Roman"/>
          <w:sz w:val="24"/>
          <w:szCs w:val="24"/>
        </w:rPr>
        <w:t>30.06.2024.</w:t>
      </w:r>
      <w:r w:rsidR="00D956E3" w:rsidRPr="00D956E3">
        <w:rPr>
          <w:rFonts w:ascii="Times New Roman" w:hAnsi="Times New Roman" w:cs="Times New Roman"/>
          <w:sz w:val="24"/>
          <w:szCs w:val="24"/>
        </w:rPr>
        <w:t xml:space="preserve"> godine</w:t>
      </w:r>
      <w:r w:rsidR="002C23EA">
        <w:rPr>
          <w:rFonts w:ascii="Times New Roman" w:hAnsi="Times New Roman" w:cs="Times New Roman"/>
          <w:sz w:val="24"/>
          <w:szCs w:val="24"/>
        </w:rPr>
        <w:t>, iz razloga jer su računi za lipanj pristigli u srpnju 2024.</w:t>
      </w:r>
      <w:r w:rsidR="00651455">
        <w:rPr>
          <w:rFonts w:ascii="Times New Roman" w:hAnsi="Times New Roman" w:cs="Times New Roman"/>
          <w:sz w:val="24"/>
          <w:szCs w:val="24"/>
        </w:rPr>
        <w:t xml:space="preserve"> Dio obveza u iznosu od </w:t>
      </w:r>
      <w:r w:rsidR="002C23EA">
        <w:rPr>
          <w:rFonts w:ascii="Times New Roman" w:hAnsi="Times New Roman" w:cs="Times New Roman"/>
          <w:sz w:val="24"/>
          <w:szCs w:val="24"/>
        </w:rPr>
        <w:t>3.248,51</w:t>
      </w:r>
      <w:r w:rsidR="00651455">
        <w:rPr>
          <w:rFonts w:ascii="Times New Roman" w:hAnsi="Times New Roman" w:cs="Times New Roman"/>
          <w:sz w:val="24"/>
          <w:szCs w:val="24"/>
        </w:rPr>
        <w:t xml:space="preserve"> eura se odnosi na obveze proračunskog korisnika za povrat u proračun, tj. obveze se odnose na povrat naknada za bolovanj</w:t>
      </w:r>
      <w:r w:rsidR="00044301">
        <w:rPr>
          <w:rFonts w:ascii="Times New Roman" w:hAnsi="Times New Roman" w:cs="Times New Roman"/>
          <w:sz w:val="24"/>
          <w:szCs w:val="24"/>
        </w:rPr>
        <w:t>a</w:t>
      </w:r>
      <w:r w:rsidR="00651455">
        <w:rPr>
          <w:rFonts w:ascii="Times New Roman" w:hAnsi="Times New Roman" w:cs="Times New Roman"/>
          <w:sz w:val="24"/>
          <w:szCs w:val="24"/>
        </w:rPr>
        <w:t xml:space="preserve"> na teret HZZO-a.</w:t>
      </w:r>
    </w:p>
    <w:p w14:paraId="0A196788" w14:textId="6A8DED8B" w:rsidR="00D956E3" w:rsidRDefault="00D956E3" w:rsidP="007630AD">
      <w:pPr>
        <w:spacing w:after="0" w:line="240" w:lineRule="auto"/>
        <w:jc w:val="both"/>
        <w:rPr>
          <w:rFonts w:ascii="Times New Roman" w:hAnsi="Times New Roman" w:cs="Times New Roman"/>
          <w:sz w:val="24"/>
          <w:szCs w:val="24"/>
        </w:rPr>
      </w:pPr>
    </w:p>
    <w:p w14:paraId="61DED3EC" w14:textId="3C74EA30" w:rsidR="00044301" w:rsidRDefault="00044301" w:rsidP="007630AD">
      <w:pPr>
        <w:spacing w:after="0" w:line="240" w:lineRule="auto"/>
        <w:jc w:val="both"/>
        <w:rPr>
          <w:rFonts w:ascii="Times New Roman" w:hAnsi="Times New Roman" w:cs="Times New Roman"/>
          <w:sz w:val="24"/>
          <w:szCs w:val="24"/>
        </w:rPr>
      </w:pPr>
    </w:p>
    <w:p w14:paraId="6C490B07" w14:textId="4938F258" w:rsidR="00044301" w:rsidRDefault="00044301" w:rsidP="007630AD">
      <w:pPr>
        <w:spacing w:after="0" w:line="240" w:lineRule="auto"/>
        <w:jc w:val="both"/>
        <w:rPr>
          <w:rFonts w:ascii="Times New Roman" w:hAnsi="Times New Roman" w:cs="Times New Roman"/>
          <w:sz w:val="24"/>
          <w:szCs w:val="24"/>
        </w:rPr>
      </w:pPr>
    </w:p>
    <w:p w14:paraId="28B5FBE7" w14:textId="688D8FE7" w:rsidR="00044301" w:rsidRDefault="00044301" w:rsidP="004A16FD">
      <w:pPr>
        <w:spacing w:after="0" w:line="240" w:lineRule="auto"/>
        <w:jc w:val="both"/>
        <w:rPr>
          <w:rFonts w:ascii="Times New Roman" w:hAnsi="Times New Roman" w:cs="Times New Roman"/>
          <w:sz w:val="24"/>
          <w:szCs w:val="24"/>
        </w:rPr>
      </w:pPr>
    </w:p>
    <w:p w14:paraId="19D67998" w14:textId="54038C8A" w:rsidR="00044301" w:rsidRDefault="00044301" w:rsidP="004A16FD">
      <w:pPr>
        <w:spacing w:after="0" w:line="240" w:lineRule="auto"/>
        <w:jc w:val="both"/>
        <w:rPr>
          <w:rFonts w:ascii="Times New Roman" w:hAnsi="Times New Roman" w:cs="Times New Roman"/>
          <w:sz w:val="24"/>
          <w:szCs w:val="24"/>
        </w:rPr>
      </w:pPr>
    </w:p>
    <w:p w14:paraId="27337F8C" w14:textId="7DB0E989" w:rsidR="00044301" w:rsidRDefault="00044301" w:rsidP="004A16FD">
      <w:pPr>
        <w:spacing w:after="0" w:line="240" w:lineRule="auto"/>
        <w:jc w:val="both"/>
        <w:rPr>
          <w:rFonts w:ascii="Times New Roman" w:hAnsi="Times New Roman" w:cs="Times New Roman"/>
          <w:sz w:val="24"/>
          <w:szCs w:val="24"/>
        </w:rPr>
      </w:pPr>
    </w:p>
    <w:p w14:paraId="06FC1825" w14:textId="10370229" w:rsidR="00044301" w:rsidRDefault="00044301" w:rsidP="004A16FD">
      <w:pPr>
        <w:spacing w:after="0" w:line="240" w:lineRule="auto"/>
        <w:jc w:val="both"/>
        <w:rPr>
          <w:rFonts w:ascii="Times New Roman" w:hAnsi="Times New Roman" w:cs="Times New Roman"/>
          <w:sz w:val="24"/>
          <w:szCs w:val="24"/>
        </w:rPr>
      </w:pPr>
    </w:p>
    <w:p w14:paraId="295A93A5" w14:textId="12DEF5FD" w:rsidR="00044301" w:rsidRDefault="00044301" w:rsidP="004A16FD">
      <w:pPr>
        <w:spacing w:after="0" w:line="240" w:lineRule="auto"/>
        <w:jc w:val="both"/>
        <w:rPr>
          <w:rFonts w:ascii="Times New Roman" w:hAnsi="Times New Roman" w:cs="Times New Roman"/>
          <w:sz w:val="24"/>
          <w:szCs w:val="24"/>
        </w:rPr>
      </w:pPr>
    </w:p>
    <w:p w14:paraId="0E8FA49C" w14:textId="37AAA2E7" w:rsidR="00044301" w:rsidRDefault="00044301" w:rsidP="004A16FD">
      <w:pPr>
        <w:spacing w:after="0" w:line="240" w:lineRule="auto"/>
        <w:jc w:val="both"/>
        <w:rPr>
          <w:rFonts w:ascii="Times New Roman" w:hAnsi="Times New Roman" w:cs="Times New Roman"/>
          <w:sz w:val="24"/>
          <w:szCs w:val="24"/>
        </w:rPr>
      </w:pPr>
    </w:p>
    <w:p w14:paraId="28385488" w14:textId="77777777" w:rsidR="00044301" w:rsidRDefault="00044301" w:rsidP="004A16FD">
      <w:pPr>
        <w:spacing w:after="0" w:line="240" w:lineRule="auto"/>
        <w:jc w:val="both"/>
        <w:rPr>
          <w:rFonts w:ascii="Times New Roman" w:hAnsi="Times New Roman" w:cs="Times New Roman"/>
          <w:sz w:val="24"/>
          <w:szCs w:val="24"/>
        </w:rPr>
      </w:pPr>
    </w:p>
    <w:p w14:paraId="0BA584D5" w14:textId="77777777" w:rsidR="002912CE" w:rsidRDefault="002912CE" w:rsidP="002912CE">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ODGOVORNA OSOBA</w:t>
      </w:r>
    </w:p>
    <w:p w14:paraId="67E58A3C" w14:textId="77777777" w:rsidR="002912CE" w:rsidRDefault="002912CE" w:rsidP="002912CE">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Ravnateljica:</w:t>
      </w:r>
    </w:p>
    <w:p w14:paraId="6BF51C1A" w14:textId="77777777" w:rsidR="002912CE" w:rsidRPr="004A16FD" w:rsidRDefault="00786256" w:rsidP="00786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EBC">
        <w:rPr>
          <w:rFonts w:ascii="Times New Roman" w:hAnsi="Times New Roman" w:cs="Times New Roman"/>
          <w:sz w:val="24"/>
          <w:szCs w:val="24"/>
        </w:rPr>
        <w:t xml:space="preserve">Antea Rukavina Ivanjko, dipl. </w:t>
      </w:r>
      <w:proofErr w:type="spellStart"/>
      <w:r w:rsidR="00422EBC">
        <w:rPr>
          <w:rFonts w:ascii="Times New Roman" w:hAnsi="Times New Roman" w:cs="Times New Roman"/>
          <w:sz w:val="24"/>
          <w:szCs w:val="24"/>
        </w:rPr>
        <w:t>uč</w:t>
      </w:r>
      <w:proofErr w:type="spellEnd"/>
      <w:r w:rsidR="00422EBC">
        <w:rPr>
          <w:rFonts w:ascii="Times New Roman" w:hAnsi="Times New Roman" w:cs="Times New Roman"/>
          <w:sz w:val="24"/>
          <w:szCs w:val="24"/>
        </w:rPr>
        <w:t>.</w:t>
      </w:r>
    </w:p>
    <w:sectPr w:rsidR="002912CE" w:rsidRPr="004A16FD" w:rsidSect="00B42F71">
      <w:head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95A" w14:textId="77777777" w:rsidR="00A226D3" w:rsidRDefault="00A226D3" w:rsidP="00B23794">
      <w:pPr>
        <w:spacing w:after="0" w:line="240" w:lineRule="auto"/>
      </w:pPr>
      <w:r>
        <w:separator/>
      </w:r>
    </w:p>
  </w:endnote>
  <w:endnote w:type="continuationSeparator" w:id="0">
    <w:p w14:paraId="0F4D3834" w14:textId="77777777" w:rsidR="00A226D3" w:rsidRDefault="00A226D3" w:rsidP="00B2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805B" w14:textId="77777777" w:rsidR="00A226D3" w:rsidRDefault="00A226D3" w:rsidP="00B23794">
      <w:pPr>
        <w:spacing w:after="0" w:line="240" w:lineRule="auto"/>
      </w:pPr>
      <w:r>
        <w:separator/>
      </w:r>
    </w:p>
  </w:footnote>
  <w:footnote w:type="continuationSeparator" w:id="0">
    <w:p w14:paraId="6D0255AF" w14:textId="77777777" w:rsidR="00A226D3" w:rsidRDefault="00A226D3" w:rsidP="00B2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C5CE" w14:textId="77777777" w:rsidR="00B42F71" w:rsidRDefault="00B42F71">
    <w:pPr>
      <w:pStyle w:val="Zaglavlje"/>
    </w:pPr>
  </w:p>
  <w:p w14:paraId="0BD9221E" w14:textId="77777777" w:rsidR="00FB2C36" w:rsidRDefault="00FB2C36" w:rsidP="00FB2C36">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B86F" w14:textId="77777777" w:rsidR="00B42F71" w:rsidRPr="00FB2C36" w:rsidRDefault="00B42F71" w:rsidP="00B42F71">
    <w:pPr>
      <w:spacing w:after="0" w:line="240" w:lineRule="auto"/>
      <w:jc w:val="center"/>
      <w:rPr>
        <w:rFonts w:ascii="Times New Roman" w:hAnsi="Times New Roman" w:cs="Times New Roman"/>
        <w:sz w:val="22"/>
        <w:szCs w:val="22"/>
        <w:u w:val="single"/>
      </w:rPr>
    </w:pPr>
    <w:r w:rsidRPr="00FB2C36">
      <w:rPr>
        <w:rFonts w:ascii="Times New Roman" w:hAnsi="Times New Roman" w:cs="Times New Roman"/>
        <w:noProof/>
        <w:sz w:val="22"/>
        <w:szCs w:val="22"/>
        <w:lang w:eastAsia="hr-HR"/>
      </w:rPr>
      <w:drawing>
        <wp:anchor distT="0" distB="0" distL="114300" distR="114300" simplePos="0" relativeHeight="251659264" behindDoc="0" locked="0" layoutInCell="1" allowOverlap="1" wp14:anchorId="0982268E" wp14:editId="610DC8E9">
          <wp:simplePos x="0" y="0"/>
          <wp:positionH relativeFrom="column">
            <wp:posOffset>-99695</wp:posOffset>
          </wp:positionH>
          <wp:positionV relativeFrom="paragraph">
            <wp:posOffset>-49530</wp:posOffset>
          </wp:positionV>
          <wp:extent cx="981075" cy="98107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321562_10210750523173480_114768665_n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anchor>
      </w:drawing>
    </w:r>
    <w:r w:rsidRPr="00FB2C36">
      <w:rPr>
        <w:rFonts w:ascii="Times New Roman" w:hAnsi="Times New Roman" w:cs="Times New Roman"/>
        <w:sz w:val="22"/>
        <w:szCs w:val="22"/>
        <w:u w:val="single"/>
      </w:rPr>
      <w:t>OSNOVNA ŠKOLA IVANA GRANĐE</w:t>
    </w:r>
  </w:p>
  <w:p w14:paraId="5B2C68EB" w14:textId="77777777" w:rsidR="00B42F71" w:rsidRPr="00FB2C36" w:rsidRDefault="00B42F71" w:rsidP="00B42F71">
    <w:pPr>
      <w:spacing w:after="0" w:line="240" w:lineRule="auto"/>
      <w:jc w:val="center"/>
      <w:rPr>
        <w:rFonts w:ascii="Times New Roman" w:hAnsi="Times New Roman" w:cs="Times New Roman"/>
      </w:rPr>
    </w:pPr>
    <w:proofErr w:type="spellStart"/>
    <w:r w:rsidRPr="00FB2C36">
      <w:rPr>
        <w:rFonts w:ascii="Times New Roman" w:hAnsi="Times New Roman" w:cs="Times New Roman"/>
      </w:rPr>
      <w:t>Soblinec</w:t>
    </w:r>
    <w:proofErr w:type="spellEnd"/>
    <w:r w:rsidRPr="00FB2C36">
      <w:rPr>
        <w:rFonts w:ascii="Times New Roman" w:hAnsi="Times New Roman" w:cs="Times New Roman"/>
      </w:rPr>
      <w:t xml:space="preserve">, </w:t>
    </w:r>
    <w:proofErr w:type="spellStart"/>
    <w:r w:rsidRPr="00FB2C36">
      <w:rPr>
        <w:rFonts w:ascii="Times New Roman" w:hAnsi="Times New Roman" w:cs="Times New Roman"/>
      </w:rPr>
      <w:t>Soblinečka</w:t>
    </w:r>
    <w:proofErr w:type="spellEnd"/>
    <w:r w:rsidRPr="00FB2C36">
      <w:rPr>
        <w:rFonts w:ascii="Times New Roman" w:hAnsi="Times New Roman" w:cs="Times New Roman"/>
      </w:rPr>
      <w:t xml:space="preserve"> 68</w:t>
    </w:r>
  </w:p>
  <w:p w14:paraId="51C1DD1B" w14:textId="77777777" w:rsidR="00B42F71" w:rsidRPr="00A21FA0" w:rsidRDefault="00B42F71" w:rsidP="00B42F71">
    <w:pPr>
      <w:spacing w:after="0" w:line="240" w:lineRule="auto"/>
      <w:jc w:val="center"/>
      <w:rPr>
        <w:rFonts w:ascii="Times New Roman" w:hAnsi="Times New Roman" w:cs="Times New Roman"/>
        <w:sz w:val="18"/>
        <w:szCs w:val="18"/>
      </w:rPr>
    </w:pPr>
    <w:r w:rsidRPr="00A21FA0">
      <w:rPr>
        <w:rFonts w:ascii="Times New Roman" w:hAnsi="Times New Roman" w:cs="Times New Roman"/>
        <w:sz w:val="18"/>
        <w:szCs w:val="18"/>
      </w:rPr>
      <w:t>OIB 84283102588</w:t>
    </w:r>
  </w:p>
  <w:p w14:paraId="154C3791" w14:textId="77777777" w:rsidR="00B42F71" w:rsidRPr="00FD5341" w:rsidRDefault="00B42F71" w:rsidP="00B42F71">
    <w:pPr>
      <w:spacing w:after="0" w:line="240" w:lineRule="auto"/>
      <w:jc w:val="center"/>
      <w:rPr>
        <w:rFonts w:ascii="Times New Roman" w:hAnsi="Times New Roman" w:cs="Times New Roman"/>
      </w:rPr>
    </w:pPr>
    <w:r>
      <w:rPr>
        <w:rFonts w:ascii="Times New Roman" w:hAnsi="Times New Roman" w:cs="Times New Roman"/>
      </w:rPr>
      <w:t>t</w:t>
    </w:r>
    <w:r w:rsidRPr="00FD5341">
      <w:rPr>
        <w:rFonts w:ascii="Times New Roman" w:hAnsi="Times New Roman" w:cs="Times New Roman"/>
      </w:rPr>
      <w:t>el.: 01/2042-008</w:t>
    </w:r>
    <w:r>
      <w:rPr>
        <w:rFonts w:ascii="Times New Roman" w:hAnsi="Times New Roman" w:cs="Times New Roman"/>
      </w:rPr>
      <w:t>, f</w:t>
    </w:r>
    <w:r w:rsidRPr="00FD5341">
      <w:rPr>
        <w:rFonts w:ascii="Times New Roman" w:hAnsi="Times New Roman" w:cs="Times New Roman"/>
      </w:rPr>
      <w:t>ax.: 01/2020-170</w:t>
    </w:r>
  </w:p>
  <w:p w14:paraId="27FC7897" w14:textId="77777777" w:rsidR="00B42F71" w:rsidRDefault="00B42F71" w:rsidP="00B42F71">
    <w:pPr>
      <w:spacing w:after="0" w:line="240" w:lineRule="auto"/>
      <w:jc w:val="center"/>
      <w:rPr>
        <w:rFonts w:ascii="Times New Roman" w:hAnsi="Times New Roman" w:cs="Times New Roman"/>
      </w:rPr>
    </w:pPr>
    <w:r w:rsidRPr="00FD5341">
      <w:rPr>
        <w:rFonts w:ascii="Times New Roman" w:hAnsi="Times New Roman" w:cs="Times New Roman"/>
      </w:rPr>
      <w:t xml:space="preserve">e-mail: </w:t>
    </w:r>
    <w:hyperlink r:id="rId2" w:history="1">
      <w:r w:rsidRPr="004932D3">
        <w:rPr>
          <w:rStyle w:val="Hiperveza"/>
          <w:rFonts w:ascii="Times New Roman" w:hAnsi="Times New Roman" w:cs="Times New Roman"/>
        </w:rPr>
        <w:t>os-igrandje@os-igrandje-soblinec.skole.hr</w:t>
      </w:r>
    </w:hyperlink>
  </w:p>
  <w:p w14:paraId="1BAAF434" w14:textId="77777777" w:rsidR="00B42F71" w:rsidRDefault="00B42F7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B21"/>
    <w:multiLevelType w:val="hybridMultilevel"/>
    <w:tmpl w:val="96DE65D8"/>
    <w:lvl w:ilvl="0" w:tplc="79424A66">
      <w:start w:val="5"/>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13B716E7"/>
    <w:multiLevelType w:val="hybridMultilevel"/>
    <w:tmpl w:val="C64035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F66906"/>
    <w:multiLevelType w:val="hybridMultilevel"/>
    <w:tmpl w:val="C4E64B26"/>
    <w:lvl w:ilvl="0" w:tplc="80EC74E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98B28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FB01F9"/>
    <w:multiLevelType w:val="hybridMultilevel"/>
    <w:tmpl w:val="987A27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AA4245"/>
    <w:multiLevelType w:val="hybridMultilevel"/>
    <w:tmpl w:val="A86A6404"/>
    <w:lvl w:ilvl="0" w:tplc="46A0C948">
      <w:start w:val="1"/>
      <w:numFmt w:val="decimal"/>
      <w:lvlText w:val="%1."/>
      <w:lvlJc w:val="left"/>
      <w:pPr>
        <w:tabs>
          <w:tab w:val="num" w:pos="360"/>
        </w:tabs>
        <w:ind w:left="360" w:hanging="360"/>
      </w:pPr>
      <w:rPr>
        <w:rFonts w:hint="default"/>
        <w:b/>
      </w:r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6" w15:restartNumberingAfterBreak="0">
    <w:nsid w:val="1CAB0F4F"/>
    <w:multiLevelType w:val="hybridMultilevel"/>
    <w:tmpl w:val="DAC8ACBC"/>
    <w:lvl w:ilvl="0" w:tplc="5A2CC5E0">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 w15:restartNumberingAfterBreak="0">
    <w:nsid w:val="2AB466DD"/>
    <w:multiLevelType w:val="hybridMultilevel"/>
    <w:tmpl w:val="E4040B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104A6A"/>
    <w:multiLevelType w:val="hybridMultilevel"/>
    <w:tmpl w:val="EF74B8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091D63"/>
    <w:multiLevelType w:val="hybridMultilevel"/>
    <w:tmpl w:val="341EE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40D562C"/>
    <w:multiLevelType w:val="hybridMultilevel"/>
    <w:tmpl w:val="4C6AD44E"/>
    <w:lvl w:ilvl="0" w:tplc="4B824B40">
      <w:numFmt w:val="bullet"/>
      <w:lvlText w:val="-"/>
      <w:lvlJc w:val="left"/>
      <w:pPr>
        <w:ind w:left="1563" w:hanging="360"/>
      </w:pPr>
      <w:rPr>
        <w:rFonts w:ascii="Times New Roman" w:eastAsiaTheme="minorHAnsi" w:hAnsi="Times New Roman" w:cs="Times New Roman" w:hint="default"/>
      </w:rPr>
    </w:lvl>
    <w:lvl w:ilvl="1" w:tplc="041A0003" w:tentative="1">
      <w:start w:val="1"/>
      <w:numFmt w:val="bullet"/>
      <w:lvlText w:val="o"/>
      <w:lvlJc w:val="left"/>
      <w:pPr>
        <w:ind w:left="2283" w:hanging="360"/>
      </w:pPr>
      <w:rPr>
        <w:rFonts w:ascii="Courier New" w:hAnsi="Courier New" w:cs="Courier New" w:hint="default"/>
      </w:rPr>
    </w:lvl>
    <w:lvl w:ilvl="2" w:tplc="041A0005" w:tentative="1">
      <w:start w:val="1"/>
      <w:numFmt w:val="bullet"/>
      <w:lvlText w:val=""/>
      <w:lvlJc w:val="left"/>
      <w:pPr>
        <w:ind w:left="3003" w:hanging="360"/>
      </w:pPr>
      <w:rPr>
        <w:rFonts w:ascii="Wingdings" w:hAnsi="Wingdings" w:hint="default"/>
      </w:rPr>
    </w:lvl>
    <w:lvl w:ilvl="3" w:tplc="041A0001" w:tentative="1">
      <w:start w:val="1"/>
      <w:numFmt w:val="bullet"/>
      <w:lvlText w:val=""/>
      <w:lvlJc w:val="left"/>
      <w:pPr>
        <w:ind w:left="3723" w:hanging="360"/>
      </w:pPr>
      <w:rPr>
        <w:rFonts w:ascii="Symbol" w:hAnsi="Symbol" w:hint="default"/>
      </w:rPr>
    </w:lvl>
    <w:lvl w:ilvl="4" w:tplc="041A0003" w:tentative="1">
      <w:start w:val="1"/>
      <w:numFmt w:val="bullet"/>
      <w:lvlText w:val="o"/>
      <w:lvlJc w:val="left"/>
      <w:pPr>
        <w:ind w:left="4443" w:hanging="360"/>
      </w:pPr>
      <w:rPr>
        <w:rFonts w:ascii="Courier New" w:hAnsi="Courier New" w:cs="Courier New" w:hint="default"/>
      </w:rPr>
    </w:lvl>
    <w:lvl w:ilvl="5" w:tplc="041A0005" w:tentative="1">
      <w:start w:val="1"/>
      <w:numFmt w:val="bullet"/>
      <w:lvlText w:val=""/>
      <w:lvlJc w:val="left"/>
      <w:pPr>
        <w:ind w:left="5163" w:hanging="360"/>
      </w:pPr>
      <w:rPr>
        <w:rFonts w:ascii="Wingdings" w:hAnsi="Wingdings" w:hint="default"/>
      </w:rPr>
    </w:lvl>
    <w:lvl w:ilvl="6" w:tplc="041A0001" w:tentative="1">
      <w:start w:val="1"/>
      <w:numFmt w:val="bullet"/>
      <w:lvlText w:val=""/>
      <w:lvlJc w:val="left"/>
      <w:pPr>
        <w:ind w:left="5883" w:hanging="360"/>
      </w:pPr>
      <w:rPr>
        <w:rFonts w:ascii="Symbol" w:hAnsi="Symbol" w:hint="default"/>
      </w:rPr>
    </w:lvl>
    <w:lvl w:ilvl="7" w:tplc="041A0003" w:tentative="1">
      <w:start w:val="1"/>
      <w:numFmt w:val="bullet"/>
      <w:lvlText w:val="o"/>
      <w:lvlJc w:val="left"/>
      <w:pPr>
        <w:ind w:left="6603" w:hanging="360"/>
      </w:pPr>
      <w:rPr>
        <w:rFonts w:ascii="Courier New" w:hAnsi="Courier New" w:cs="Courier New" w:hint="default"/>
      </w:rPr>
    </w:lvl>
    <w:lvl w:ilvl="8" w:tplc="041A0005" w:tentative="1">
      <w:start w:val="1"/>
      <w:numFmt w:val="bullet"/>
      <w:lvlText w:val=""/>
      <w:lvlJc w:val="left"/>
      <w:pPr>
        <w:ind w:left="7323" w:hanging="360"/>
      </w:pPr>
      <w:rPr>
        <w:rFonts w:ascii="Wingdings" w:hAnsi="Wingdings" w:hint="default"/>
      </w:rPr>
    </w:lvl>
  </w:abstractNum>
  <w:abstractNum w:abstractNumId="11" w15:restartNumberingAfterBreak="0">
    <w:nsid w:val="671A2883"/>
    <w:multiLevelType w:val="hybridMultilevel"/>
    <w:tmpl w:val="D44E54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38375D"/>
    <w:multiLevelType w:val="hybridMultilevel"/>
    <w:tmpl w:val="D428B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5CB3653"/>
    <w:multiLevelType w:val="hybridMultilevel"/>
    <w:tmpl w:val="1ED41B7E"/>
    <w:lvl w:ilvl="0" w:tplc="61662588">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536C48"/>
    <w:multiLevelType w:val="hybridMultilevel"/>
    <w:tmpl w:val="F042D6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3"/>
  </w:num>
  <w:num w:numId="3">
    <w:abstractNumId w:val="6"/>
  </w:num>
  <w:num w:numId="4">
    <w:abstractNumId w:val="12"/>
  </w:num>
  <w:num w:numId="5">
    <w:abstractNumId w:val="10"/>
  </w:num>
  <w:num w:numId="6">
    <w:abstractNumId w:val="0"/>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5"/>
  </w:num>
  <w:num w:numId="18">
    <w:abstractNumId w:val="1"/>
  </w:num>
  <w:num w:numId="19">
    <w:abstractNumId w:val="14"/>
  </w:num>
  <w:num w:numId="20">
    <w:abstractNumId w:val="11"/>
  </w:num>
  <w:num w:numId="21">
    <w:abstractNumId w:val="8"/>
  </w:num>
  <w:num w:numId="22">
    <w:abstractNumId w:val="9"/>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3B"/>
    <w:rsid w:val="00002D4F"/>
    <w:rsid w:val="000331A1"/>
    <w:rsid w:val="00037404"/>
    <w:rsid w:val="00044301"/>
    <w:rsid w:val="000469CF"/>
    <w:rsid w:val="000739B2"/>
    <w:rsid w:val="000A67FF"/>
    <w:rsid w:val="000D7301"/>
    <w:rsid w:val="000F48DA"/>
    <w:rsid w:val="00103087"/>
    <w:rsid w:val="00156F4C"/>
    <w:rsid w:val="00164A2D"/>
    <w:rsid w:val="0016795F"/>
    <w:rsid w:val="001F661E"/>
    <w:rsid w:val="00256F63"/>
    <w:rsid w:val="002912CE"/>
    <w:rsid w:val="002A3A6B"/>
    <w:rsid w:val="002A5A8A"/>
    <w:rsid w:val="002B6F39"/>
    <w:rsid w:val="002C23EA"/>
    <w:rsid w:val="002E3431"/>
    <w:rsid w:val="002F20B2"/>
    <w:rsid w:val="00311FF8"/>
    <w:rsid w:val="003324EB"/>
    <w:rsid w:val="003931F1"/>
    <w:rsid w:val="00393EC5"/>
    <w:rsid w:val="003A4593"/>
    <w:rsid w:val="00414CBE"/>
    <w:rsid w:val="00421770"/>
    <w:rsid w:val="00422EBC"/>
    <w:rsid w:val="004249B6"/>
    <w:rsid w:val="00437DB9"/>
    <w:rsid w:val="004A16FD"/>
    <w:rsid w:val="004A555B"/>
    <w:rsid w:val="004B26D5"/>
    <w:rsid w:val="004C7143"/>
    <w:rsid w:val="004E07F7"/>
    <w:rsid w:val="004E5045"/>
    <w:rsid w:val="00527C07"/>
    <w:rsid w:val="00566D77"/>
    <w:rsid w:val="00567E86"/>
    <w:rsid w:val="00574ACE"/>
    <w:rsid w:val="00595A27"/>
    <w:rsid w:val="005D0034"/>
    <w:rsid w:val="005F51E8"/>
    <w:rsid w:val="00613AA2"/>
    <w:rsid w:val="00627091"/>
    <w:rsid w:val="006278D4"/>
    <w:rsid w:val="00651455"/>
    <w:rsid w:val="00684E21"/>
    <w:rsid w:val="006855A3"/>
    <w:rsid w:val="006A24AA"/>
    <w:rsid w:val="006C691A"/>
    <w:rsid w:val="006D3C1B"/>
    <w:rsid w:val="006F2F0F"/>
    <w:rsid w:val="00705C07"/>
    <w:rsid w:val="007117F7"/>
    <w:rsid w:val="007630AD"/>
    <w:rsid w:val="00786256"/>
    <w:rsid w:val="00796578"/>
    <w:rsid w:val="007A12E5"/>
    <w:rsid w:val="007A677A"/>
    <w:rsid w:val="007B6B31"/>
    <w:rsid w:val="007B70F4"/>
    <w:rsid w:val="007C0F8B"/>
    <w:rsid w:val="007C3BAD"/>
    <w:rsid w:val="007D4FAE"/>
    <w:rsid w:val="00821F40"/>
    <w:rsid w:val="0084712A"/>
    <w:rsid w:val="008633B8"/>
    <w:rsid w:val="0089406B"/>
    <w:rsid w:val="008B0C48"/>
    <w:rsid w:val="008B1229"/>
    <w:rsid w:val="008F2D62"/>
    <w:rsid w:val="008F4EA3"/>
    <w:rsid w:val="008F5876"/>
    <w:rsid w:val="00906347"/>
    <w:rsid w:val="0091592B"/>
    <w:rsid w:val="00917907"/>
    <w:rsid w:val="009253ED"/>
    <w:rsid w:val="009E1366"/>
    <w:rsid w:val="009E3FFB"/>
    <w:rsid w:val="00A21FA0"/>
    <w:rsid w:val="00A226D3"/>
    <w:rsid w:val="00A44EDB"/>
    <w:rsid w:val="00A60843"/>
    <w:rsid w:val="00A71865"/>
    <w:rsid w:val="00A910C1"/>
    <w:rsid w:val="00AB0767"/>
    <w:rsid w:val="00AC6887"/>
    <w:rsid w:val="00AF5919"/>
    <w:rsid w:val="00B039C1"/>
    <w:rsid w:val="00B23794"/>
    <w:rsid w:val="00B42F71"/>
    <w:rsid w:val="00B46035"/>
    <w:rsid w:val="00B5773B"/>
    <w:rsid w:val="00BA0516"/>
    <w:rsid w:val="00BB1C22"/>
    <w:rsid w:val="00C201DE"/>
    <w:rsid w:val="00C20591"/>
    <w:rsid w:val="00C558F8"/>
    <w:rsid w:val="00CB101F"/>
    <w:rsid w:val="00CB1DC8"/>
    <w:rsid w:val="00CB3889"/>
    <w:rsid w:val="00CD7F35"/>
    <w:rsid w:val="00CF6FA2"/>
    <w:rsid w:val="00D450C9"/>
    <w:rsid w:val="00D8028E"/>
    <w:rsid w:val="00D956E3"/>
    <w:rsid w:val="00DA4A15"/>
    <w:rsid w:val="00DC39B4"/>
    <w:rsid w:val="00DC7F1D"/>
    <w:rsid w:val="00DD66E4"/>
    <w:rsid w:val="00DF6F3C"/>
    <w:rsid w:val="00E00A64"/>
    <w:rsid w:val="00E11E8B"/>
    <w:rsid w:val="00E15A43"/>
    <w:rsid w:val="00E51D07"/>
    <w:rsid w:val="00E53D60"/>
    <w:rsid w:val="00E874B2"/>
    <w:rsid w:val="00E87A43"/>
    <w:rsid w:val="00EB3E08"/>
    <w:rsid w:val="00EC2A22"/>
    <w:rsid w:val="00EE307B"/>
    <w:rsid w:val="00EF48DD"/>
    <w:rsid w:val="00F01942"/>
    <w:rsid w:val="00F06BDD"/>
    <w:rsid w:val="00F16238"/>
    <w:rsid w:val="00F915B2"/>
    <w:rsid w:val="00FA1CF4"/>
    <w:rsid w:val="00FB2C36"/>
    <w:rsid w:val="00FF4D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B66A8"/>
  <w15:docId w15:val="{D7D90F3E-9675-4762-A424-176E2D3D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36"/>
  </w:style>
  <w:style w:type="paragraph" w:styleId="Naslov1">
    <w:name w:val="heading 1"/>
    <w:basedOn w:val="Normal"/>
    <w:next w:val="Normal"/>
    <w:link w:val="Naslov1Char"/>
    <w:uiPriority w:val="9"/>
    <w:qFormat/>
    <w:rsid w:val="00FB2C3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slov2">
    <w:name w:val="heading 2"/>
    <w:basedOn w:val="Normal"/>
    <w:next w:val="Normal"/>
    <w:link w:val="Naslov2Char"/>
    <w:uiPriority w:val="9"/>
    <w:semiHidden/>
    <w:unhideWhenUsed/>
    <w:qFormat/>
    <w:rsid w:val="00FB2C3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slov3">
    <w:name w:val="heading 3"/>
    <w:basedOn w:val="Normal"/>
    <w:next w:val="Normal"/>
    <w:link w:val="Naslov3Char"/>
    <w:uiPriority w:val="9"/>
    <w:semiHidden/>
    <w:unhideWhenUsed/>
    <w:qFormat/>
    <w:rsid w:val="00FB2C3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slov4">
    <w:name w:val="heading 4"/>
    <w:basedOn w:val="Normal"/>
    <w:next w:val="Normal"/>
    <w:link w:val="Naslov4Char"/>
    <w:uiPriority w:val="9"/>
    <w:semiHidden/>
    <w:unhideWhenUsed/>
    <w:qFormat/>
    <w:rsid w:val="00FB2C3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slov5">
    <w:name w:val="heading 5"/>
    <w:basedOn w:val="Normal"/>
    <w:next w:val="Normal"/>
    <w:link w:val="Naslov5Char"/>
    <w:uiPriority w:val="9"/>
    <w:semiHidden/>
    <w:unhideWhenUsed/>
    <w:qFormat/>
    <w:rsid w:val="00FB2C3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slov6">
    <w:name w:val="heading 6"/>
    <w:basedOn w:val="Normal"/>
    <w:next w:val="Normal"/>
    <w:link w:val="Naslov6Char"/>
    <w:uiPriority w:val="9"/>
    <w:semiHidden/>
    <w:unhideWhenUsed/>
    <w:qFormat/>
    <w:rsid w:val="00FB2C3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slov7">
    <w:name w:val="heading 7"/>
    <w:basedOn w:val="Normal"/>
    <w:next w:val="Normal"/>
    <w:link w:val="Naslov7Char"/>
    <w:uiPriority w:val="9"/>
    <w:semiHidden/>
    <w:unhideWhenUsed/>
    <w:qFormat/>
    <w:rsid w:val="00FB2C3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slov8">
    <w:name w:val="heading 8"/>
    <w:basedOn w:val="Normal"/>
    <w:next w:val="Normal"/>
    <w:link w:val="Naslov8Char"/>
    <w:uiPriority w:val="9"/>
    <w:semiHidden/>
    <w:unhideWhenUsed/>
    <w:qFormat/>
    <w:rsid w:val="00FB2C3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slov9">
    <w:name w:val="heading 9"/>
    <w:basedOn w:val="Normal"/>
    <w:next w:val="Normal"/>
    <w:link w:val="Naslov9Char"/>
    <w:uiPriority w:val="9"/>
    <w:semiHidden/>
    <w:unhideWhenUsed/>
    <w:qFormat/>
    <w:rsid w:val="00FB2C3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5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5773B"/>
    <w:pPr>
      <w:ind w:left="720"/>
      <w:contextualSpacing/>
    </w:pPr>
  </w:style>
  <w:style w:type="paragraph" w:styleId="Tekstbalonia">
    <w:name w:val="Balloon Text"/>
    <w:basedOn w:val="Normal"/>
    <w:link w:val="TekstbaloniaChar"/>
    <w:uiPriority w:val="99"/>
    <w:semiHidden/>
    <w:unhideWhenUsed/>
    <w:rsid w:val="008F2D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2D62"/>
    <w:rPr>
      <w:rFonts w:ascii="Segoe UI" w:hAnsi="Segoe UI" w:cs="Segoe UI"/>
      <w:sz w:val="18"/>
      <w:szCs w:val="18"/>
    </w:rPr>
  </w:style>
  <w:style w:type="paragraph" w:styleId="Zaglavlje">
    <w:name w:val="header"/>
    <w:basedOn w:val="Normal"/>
    <w:link w:val="ZaglavljeChar"/>
    <w:uiPriority w:val="99"/>
    <w:unhideWhenUsed/>
    <w:rsid w:val="00B2379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23794"/>
  </w:style>
  <w:style w:type="paragraph" w:styleId="Podnoje">
    <w:name w:val="footer"/>
    <w:basedOn w:val="Normal"/>
    <w:link w:val="PodnojeChar"/>
    <w:uiPriority w:val="99"/>
    <w:unhideWhenUsed/>
    <w:rsid w:val="00B237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3794"/>
  </w:style>
  <w:style w:type="character" w:styleId="Hiperveza">
    <w:name w:val="Hyperlink"/>
    <w:basedOn w:val="Zadanifontodlomka"/>
    <w:uiPriority w:val="99"/>
    <w:unhideWhenUsed/>
    <w:rsid w:val="00FB2C36"/>
    <w:rPr>
      <w:color w:val="0563C1" w:themeColor="hyperlink"/>
      <w:u w:val="single"/>
    </w:rPr>
  </w:style>
  <w:style w:type="character" w:customStyle="1" w:styleId="Naslov1Char">
    <w:name w:val="Naslov 1 Char"/>
    <w:basedOn w:val="Zadanifontodlomka"/>
    <w:link w:val="Naslov1"/>
    <w:uiPriority w:val="9"/>
    <w:rsid w:val="00FB2C36"/>
    <w:rPr>
      <w:rFonts w:asciiTheme="majorHAnsi" w:eastAsiaTheme="majorEastAsia" w:hAnsiTheme="majorHAnsi" w:cstheme="majorBidi"/>
      <w:color w:val="262626" w:themeColor="text1" w:themeTint="D9"/>
      <w:sz w:val="40"/>
      <w:szCs w:val="40"/>
    </w:rPr>
  </w:style>
  <w:style w:type="character" w:customStyle="1" w:styleId="Naslov2Char">
    <w:name w:val="Naslov 2 Char"/>
    <w:basedOn w:val="Zadanifontodlomka"/>
    <w:link w:val="Naslov2"/>
    <w:uiPriority w:val="9"/>
    <w:semiHidden/>
    <w:rsid w:val="00FB2C36"/>
    <w:rPr>
      <w:rFonts w:asciiTheme="majorHAnsi" w:eastAsiaTheme="majorEastAsia" w:hAnsiTheme="majorHAnsi" w:cstheme="majorBidi"/>
      <w:color w:val="ED7D31" w:themeColor="accent2"/>
      <w:sz w:val="36"/>
      <w:szCs w:val="36"/>
    </w:rPr>
  </w:style>
  <w:style w:type="character" w:customStyle="1" w:styleId="Naslov3Char">
    <w:name w:val="Naslov 3 Char"/>
    <w:basedOn w:val="Zadanifontodlomka"/>
    <w:link w:val="Naslov3"/>
    <w:uiPriority w:val="9"/>
    <w:semiHidden/>
    <w:rsid w:val="00FB2C36"/>
    <w:rPr>
      <w:rFonts w:asciiTheme="majorHAnsi" w:eastAsiaTheme="majorEastAsia" w:hAnsiTheme="majorHAnsi" w:cstheme="majorBidi"/>
      <w:color w:val="C45911" w:themeColor="accent2" w:themeShade="BF"/>
      <w:sz w:val="32"/>
      <w:szCs w:val="32"/>
    </w:rPr>
  </w:style>
  <w:style w:type="character" w:customStyle="1" w:styleId="Naslov4Char">
    <w:name w:val="Naslov 4 Char"/>
    <w:basedOn w:val="Zadanifontodlomka"/>
    <w:link w:val="Naslov4"/>
    <w:uiPriority w:val="9"/>
    <w:semiHidden/>
    <w:rsid w:val="00FB2C36"/>
    <w:rPr>
      <w:rFonts w:asciiTheme="majorHAnsi" w:eastAsiaTheme="majorEastAsia" w:hAnsiTheme="majorHAnsi" w:cstheme="majorBidi"/>
      <w:i/>
      <w:iCs/>
      <w:color w:val="833C0B" w:themeColor="accent2" w:themeShade="80"/>
      <w:sz w:val="28"/>
      <w:szCs w:val="28"/>
    </w:rPr>
  </w:style>
  <w:style w:type="character" w:customStyle="1" w:styleId="Naslov5Char">
    <w:name w:val="Naslov 5 Char"/>
    <w:basedOn w:val="Zadanifontodlomka"/>
    <w:link w:val="Naslov5"/>
    <w:uiPriority w:val="9"/>
    <w:semiHidden/>
    <w:rsid w:val="00FB2C36"/>
    <w:rPr>
      <w:rFonts w:asciiTheme="majorHAnsi" w:eastAsiaTheme="majorEastAsia" w:hAnsiTheme="majorHAnsi" w:cstheme="majorBidi"/>
      <w:color w:val="C45911" w:themeColor="accent2" w:themeShade="BF"/>
      <w:sz w:val="24"/>
      <w:szCs w:val="24"/>
    </w:rPr>
  </w:style>
  <w:style w:type="character" w:customStyle="1" w:styleId="Naslov6Char">
    <w:name w:val="Naslov 6 Char"/>
    <w:basedOn w:val="Zadanifontodlomka"/>
    <w:link w:val="Naslov6"/>
    <w:uiPriority w:val="9"/>
    <w:semiHidden/>
    <w:rsid w:val="00FB2C36"/>
    <w:rPr>
      <w:rFonts w:asciiTheme="majorHAnsi" w:eastAsiaTheme="majorEastAsia" w:hAnsiTheme="majorHAnsi" w:cstheme="majorBidi"/>
      <w:i/>
      <w:iCs/>
      <w:color w:val="833C0B" w:themeColor="accent2" w:themeShade="80"/>
      <w:sz w:val="24"/>
      <w:szCs w:val="24"/>
    </w:rPr>
  </w:style>
  <w:style w:type="character" w:customStyle="1" w:styleId="Naslov7Char">
    <w:name w:val="Naslov 7 Char"/>
    <w:basedOn w:val="Zadanifontodlomka"/>
    <w:link w:val="Naslov7"/>
    <w:uiPriority w:val="9"/>
    <w:semiHidden/>
    <w:rsid w:val="00FB2C36"/>
    <w:rPr>
      <w:rFonts w:asciiTheme="majorHAnsi" w:eastAsiaTheme="majorEastAsia" w:hAnsiTheme="majorHAnsi" w:cstheme="majorBidi"/>
      <w:b/>
      <w:bCs/>
      <w:color w:val="833C0B" w:themeColor="accent2" w:themeShade="80"/>
      <w:sz w:val="22"/>
      <w:szCs w:val="22"/>
    </w:rPr>
  </w:style>
  <w:style w:type="character" w:customStyle="1" w:styleId="Naslov8Char">
    <w:name w:val="Naslov 8 Char"/>
    <w:basedOn w:val="Zadanifontodlomka"/>
    <w:link w:val="Naslov8"/>
    <w:uiPriority w:val="9"/>
    <w:semiHidden/>
    <w:rsid w:val="00FB2C36"/>
    <w:rPr>
      <w:rFonts w:asciiTheme="majorHAnsi" w:eastAsiaTheme="majorEastAsia" w:hAnsiTheme="majorHAnsi" w:cstheme="majorBidi"/>
      <w:color w:val="833C0B" w:themeColor="accent2" w:themeShade="80"/>
      <w:sz w:val="22"/>
      <w:szCs w:val="22"/>
    </w:rPr>
  </w:style>
  <w:style w:type="character" w:customStyle="1" w:styleId="Naslov9Char">
    <w:name w:val="Naslov 9 Char"/>
    <w:basedOn w:val="Zadanifontodlomka"/>
    <w:link w:val="Naslov9"/>
    <w:uiPriority w:val="9"/>
    <w:semiHidden/>
    <w:rsid w:val="00FB2C36"/>
    <w:rPr>
      <w:rFonts w:asciiTheme="majorHAnsi" w:eastAsiaTheme="majorEastAsia" w:hAnsiTheme="majorHAnsi" w:cstheme="majorBidi"/>
      <w:i/>
      <w:iCs/>
      <w:color w:val="833C0B" w:themeColor="accent2" w:themeShade="80"/>
      <w:sz w:val="22"/>
      <w:szCs w:val="22"/>
    </w:rPr>
  </w:style>
  <w:style w:type="paragraph" w:styleId="Opisslike">
    <w:name w:val="caption"/>
    <w:basedOn w:val="Normal"/>
    <w:next w:val="Normal"/>
    <w:uiPriority w:val="35"/>
    <w:semiHidden/>
    <w:unhideWhenUsed/>
    <w:qFormat/>
    <w:rsid w:val="00FB2C36"/>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FB2C3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aslovChar">
    <w:name w:val="Naslov Char"/>
    <w:basedOn w:val="Zadanifontodlomka"/>
    <w:link w:val="Naslov"/>
    <w:uiPriority w:val="10"/>
    <w:rsid w:val="00FB2C36"/>
    <w:rPr>
      <w:rFonts w:asciiTheme="majorHAnsi" w:eastAsiaTheme="majorEastAsia" w:hAnsiTheme="majorHAnsi" w:cstheme="majorBidi"/>
      <w:color w:val="262626" w:themeColor="text1" w:themeTint="D9"/>
      <w:sz w:val="96"/>
      <w:szCs w:val="96"/>
    </w:rPr>
  </w:style>
  <w:style w:type="paragraph" w:styleId="Podnaslov">
    <w:name w:val="Subtitle"/>
    <w:basedOn w:val="Normal"/>
    <w:next w:val="Normal"/>
    <w:link w:val="PodnaslovChar"/>
    <w:uiPriority w:val="11"/>
    <w:qFormat/>
    <w:rsid w:val="00FB2C36"/>
    <w:pPr>
      <w:numPr>
        <w:ilvl w:val="1"/>
      </w:numPr>
      <w:spacing w:after="240"/>
    </w:pPr>
    <w:rPr>
      <w:caps/>
      <w:color w:val="404040" w:themeColor="text1" w:themeTint="BF"/>
      <w:spacing w:val="20"/>
      <w:sz w:val="28"/>
      <w:szCs w:val="28"/>
    </w:rPr>
  </w:style>
  <w:style w:type="character" w:customStyle="1" w:styleId="PodnaslovChar">
    <w:name w:val="Podnaslov Char"/>
    <w:basedOn w:val="Zadanifontodlomka"/>
    <w:link w:val="Podnaslov"/>
    <w:uiPriority w:val="11"/>
    <w:rsid w:val="00FB2C36"/>
    <w:rPr>
      <w:caps/>
      <w:color w:val="404040" w:themeColor="text1" w:themeTint="BF"/>
      <w:spacing w:val="20"/>
      <w:sz w:val="28"/>
      <w:szCs w:val="28"/>
    </w:rPr>
  </w:style>
  <w:style w:type="character" w:styleId="Naglaeno">
    <w:name w:val="Strong"/>
    <w:basedOn w:val="Zadanifontodlomka"/>
    <w:uiPriority w:val="22"/>
    <w:qFormat/>
    <w:rsid w:val="00FB2C36"/>
    <w:rPr>
      <w:b/>
      <w:bCs/>
    </w:rPr>
  </w:style>
  <w:style w:type="character" w:styleId="Istaknuto">
    <w:name w:val="Emphasis"/>
    <w:basedOn w:val="Zadanifontodlomka"/>
    <w:uiPriority w:val="20"/>
    <w:qFormat/>
    <w:rsid w:val="00FB2C36"/>
    <w:rPr>
      <w:i/>
      <w:iCs/>
      <w:color w:val="000000" w:themeColor="text1"/>
    </w:rPr>
  </w:style>
  <w:style w:type="paragraph" w:styleId="Bezproreda">
    <w:name w:val="No Spacing"/>
    <w:uiPriority w:val="1"/>
    <w:qFormat/>
    <w:rsid w:val="00FB2C36"/>
    <w:pPr>
      <w:spacing w:after="0" w:line="240" w:lineRule="auto"/>
    </w:pPr>
  </w:style>
  <w:style w:type="paragraph" w:styleId="Citat">
    <w:name w:val="Quote"/>
    <w:basedOn w:val="Normal"/>
    <w:next w:val="Normal"/>
    <w:link w:val="CitatChar"/>
    <w:uiPriority w:val="29"/>
    <w:qFormat/>
    <w:rsid w:val="00FB2C3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Zadanifontodlomka"/>
    <w:link w:val="Citat"/>
    <w:uiPriority w:val="29"/>
    <w:rsid w:val="00FB2C36"/>
    <w:rPr>
      <w:rFonts w:asciiTheme="majorHAnsi" w:eastAsiaTheme="majorEastAsia" w:hAnsiTheme="majorHAnsi" w:cstheme="majorBidi"/>
      <w:color w:val="000000" w:themeColor="text1"/>
      <w:sz w:val="24"/>
      <w:szCs w:val="24"/>
    </w:rPr>
  </w:style>
  <w:style w:type="paragraph" w:styleId="Naglaencitat">
    <w:name w:val="Intense Quote"/>
    <w:basedOn w:val="Normal"/>
    <w:next w:val="Normal"/>
    <w:link w:val="NaglaencitatChar"/>
    <w:uiPriority w:val="30"/>
    <w:qFormat/>
    <w:rsid w:val="00FB2C3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NaglaencitatChar">
    <w:name w:val="Naglašen citat Char"/>
    <w:basedOn w:val="Zadanifontodlomka"/>
    <w:link w:val="Naglaencitat"/>
    <w:uiPriority w:val="30"/>
    <w:rsid w:val="00FB2C36"/>
    <w:rPr>
      <w:rFonts w:asciiTheme="majorHAnsi" w:eastAsiaTheme="majorEastAsia" w:hAnsiTheme="majorHAnsi" w:cstheme="majorBidi"/>
      <w:sz w:val="24"/>
      <w:szCs w:val="24"/>
    </w:rPr>
  </w:style>
  <w:style w:type="character" w:styleId="Neupadljivoisticanje">
    <w:name w:val="Subtle Emphasis"/>
    <w:basedOn w:val="Zadanifontodlomka"/>
    <w:uiPriority w:val="19"/>
    <w:qFormat/>
    <w:rsid w:val="00FB2C36"/>
    <w:rPr>
      <w:i/>
      <w:iCs/>
      <w:color w:val="595959" w:themeColor="text1" w:themeTint="A6"/>
    </w:rPr>
  </w:style>
  <w:style w:type="character" w:styleId="Jakoisticanje">
    <w:name w:val="Intense Emphasis"/>
    <w:basedOn w:val="Zadanifontodlomka"/>
    <w:uiPriority w:val="21"/>
    <w:qFormat/>
    <w:rsid w:val="00FB2C36"/>
    <w:rPr>
      <w:b/>
      <w:bCs/>
      <w:i/>
      <w:iCs/>
      <w:caps w:val="0"/>
      <w:smallCaps w:val="0"/>
      <w:strike w:val="0"/>
      <w:dstrike w:val="0"/>
      <w:color w:val="ED7D31" w:themeColor="accent2"/>
    </w:rPr>
  </w:style>
  <w:style w:type="character" w:styleId="Neupadljivareferenca">
    <w:name w:val="Subtle Reference"/>
    <w:basedOn w:val="Zadanifontodlomka"/>
    <w:uiPriority w:val="31"/>
    <w:qFormat/>
    <w:rsid w:val="00FB2C36"/>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FB2C36"/>
    <w:rPr>
      <w:b/>
      <w:bCs/>
      <w:caps w:val="0"/>
      <w:smallCaps/>
      <w:color w:val="auto"/>
      <w:spacing w:val="0"/>
      <w:u w:val="single"/>
    </w:rPr>
  </w:style>
  <w:style w:type="character" w:styleId="Naslovknjige">
    <w:name w:val="Book Title"/>
    <w:basedOn w:val="Zadanifontodlomka"/>
    <w:uiPriority w:val="33"/>
    <w:qFormat/>
    <w:rsid w:val="00FB2C36"/>
    <w:rPr>
      <w:b/>
      <w:bCs/>
      <w:caps w:val="0"/>
      <w:smallCaps/>
      <w:spacing w:val="0"/>
    </w:rPr>
  </w:style>
  <w:style w:type="paragraph" w:styleId="TOCNaslov">
    <w:name w:val="TOC Heading"/>
    <w:basedOn w:val="Naslov1"/>
    <w:next w:val="Normal"/>
    <w:uiPriority w:val="39"/>
    <w:semiHidden/>
    <w:unhideWhenUsed/>
    <w:qFormat/>
    <w:rsid w:val="00FB2C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os-igrandje@os-igrandje-soblinec.skole.h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238C-E305-4736-8E4C-78E17ED8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1310</Words>
  <Characters>7469</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Ivana Dremel</cp:lastModifiedBy>
  <cp:revision>14</cp:revision>
  <cp:lastPrinted>2022-01-27T10:09:00Z</cp:lastPrinted>
  <dcterms:created xsi:type="dcterms:W3CDTF">2022-02-03T10:58:00Z</dcterms:created>
  <dcterms:modified xsi:type="dcterms:W3CDTF">2024-07-09T17:30:00Z</dcterms:modified>
</cp:coreProperties>
</file>