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04BA" w14:textId="77777777" w:rsidR="008F7D1A" w:rsidRPr="00E67245" w:rsidRDefault="008F7D1A" w:rsidP="008F7D1A">
      <w:pPr>
        <w:jc w:val="center"/>
        <w:rPr>
          <w:rFonts w:ascii="Calibri" w:hAnsi="Calibri" w:cs="Calibri"/>
          <w:u w:val="single"/>
        </w:rPr>
      </w:pPr>
      <w:bookmarkStart w:id="0" w:name="_Hlk115637091"/>
      <w:r w:rsidRPr="00E67245">
        <w:rPr>
          <w:rFonts w:ascii="Calibri" w:hAnsi="Calibri" w:cs="Calibri"/>
          <w:noProof/>
          <w:lang w:eastAsia="hr-HR"/>
        </w:rPr>
        <w:drawing>
          <wp:anchor distT="0" distB="0" distL="114300" distR="114300" simplePos="0" relativeHeight="251658240" behindDoc="0" locked="0" layoutInCell="1" allowOverlap="1" wp14:anchorId="7C6CAEC8" wp14:editId="707A3A52">
            <wp:simplePos x="0" y="0"/>
            <wp:positionH relativeFrom="column">
              <wp:posOffset>-99695</wp:posOffset>
            </wp:positionH>
            <wp:positionV relativeFrom="paragraph">
              <wp:posOffset>-49530</wp:posOffset>
            </wp:positionV>
            <wp:extent cx="981075" cy="981075"/>
            <wp:effectExtent l="0" t="0" r="9525" b="9525"/>
            <wp:wrapNone/>
            <wp:docPr id="2" name="Picture 2" descr="Slika na kojoj se prikazuje tekst, crtić, ukrasni isječci, krug&#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lika na kojoj se prikazuje tekst, crtić, ukrasni isječci, krug&#10;&#10;Opis je automatski generira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anchor>
        </w:drawing>
      </w:r>
      <w:r w:rsidRPr="00E67245">
        <w:rPr>
          <w:rFonts w:ascii="Calibri" w:hAnsi="Calibri" w:cs="Calibri"/>
          <w:u w:val="single"/>
        </w:rPr>
        <w:t>OSNOVNA ŠKOLA IVANA GRANĐE</w:t>
      </w:r>
    </w:p>
    <w:p w14:paraId="6553216B" w14:textId="77777777" w:rsidR="008F7D1A" w:rsidRPr="00E67245" w:rsidRDefault="008F7D1A" w:rsidP="008F7D1A">
      <w:pPr>
        <w:jc w:val="center"/>
        <w:rPr>
          <w:rFonts w:ascii="Calibri" w:hAnsi="Calibri" w:cs="Calibri"/>
          <w:sz w:val="22"/>
          <w:szCs w:val="22"/>
        </w:rPr>
      </w:pPr>
      <w:r w:rsidRPr="00E67245">
        <w:rPr>
          <w:rFonts w:ascii="Calibri" w:hAnsi="Calibri" w:cs="Calibri"/>
          <w:sz w:val="22"/>
          <w:szCs w:val="22"/>
        </w:rPr>
        <w:t>Soblinec, Soblinečka 68</w:t>
      </w:r>
    </w:p>
    <w:p w14:paraId="4135FB82" w14:textId="77777777" w:rsidR="008F7D1A" w:rsidRPr="004D7DB7" w:rsidRDefault="008F7D1A" w:rsidP="008F7D1A">
      <w:pPr>
        <w:jc w:val="center"/>
        <w:rPr>
          <w:rFonts w:asciiTheme="minorHAnsi" w:hAnsiTheme="minorHAnsi" w:cstheme="minorHAnsi"/>
          <w:sz w:val="22"/>
          <w:szCs w:val="22"/>
        </w:rPr>
      </w:pPr>
      <w:r w:rsidRPr="004D7DB7">
        <w:rPr>
          <w:rFonts w:asciiTheme="minorHAnsi" w:hAnsiTheme="minorHAnsi" w:cstheme="minorHAnsi"/>
          <w:sz w:val="22"/>
          <w:szCs w:val="22"/>
        </w:rPr>
        <w:t>OIB 84283102588</w:t>
      </w:r>
    </w:p>
    <w:p w14:paraId="4EFE8ACF" w14:textId="77777777" w:rsidR="008F7D1A" w:rsidRPr="004D7DB7" w:rsidRDefault="008F7D1A" w:rsidP="008F7D1A">
      <w:pPr>
        <w:jc w:val="center"/>
        <w:rPr>
          <w:rFonts w:asciiTheme="minorHAnsi" w:hAnsiTheme="minorHAnsi" w:cstheme="minorHAnsi"/>
          <w:sz w:val="22"/>
          <w:szCs w:val="22"/>
        </w:rPr>
      </w:pPr>
      <w:r w:rsidRPr="004D7DB7">
        <w:rPr>
          <w:rFonts w:asciiTheme="minorHAnsi" w:hAnsiTheme="minorHAnsi" w:cstheme="minorHAnsi"/>
          <w:sz w:val="22"/>
          <w:szCs w:val="22"/>
        </w:rPr>
        <w:t>tel.: 01/2042-008, 01/2020-170</w:t>
      </w:r>
    </w:p>
    <w:p w14:paraId="16200636" w14:textId="77777777" w:rsidR="008F7D1A" w:rsidRPr="004D7DB7" w:rsidRDefault="008F7D1A" w:rsidP="008F7D1A">
      <w:pPr>
        <w:jc w:val="center"/>
        <w:rPr>
          <w:rFonts w:asciiTheme="minorHAnsi" w:hAnsiTheme="minorHAnsi" w:cstheme="minorHAnsi"/>
          <w:sz w:val="22"/>
          <w:szCs w:val="22"/>
        </w:rPr>
      </w:pPr>
      <w:r w:rsidRPr="004D7DB7">
        <w:rPr>
          <w:rFonts w:asciiTheme="minorHAnsi" w:hAnsiTheme="minorHAnsi" w:cstheme="minorHAnsi"/>
          <w:sz w:val="22"/>
          <w:szCs w:val="22"/>
        </w:rPr>
        <w:t xml:space="preserve">e-mail: </w:t>
      </w:r>
      <w:hyperlink r:id="rId9" w:history="1">
        <w:r w:rsidRPr="004D7DB7">
          <w:rPr>
            <w:rStyle w:val="Hyperlink"/>
            <w:rFonts w:asciiTheme="minorHAnsi" w:hAnsiTheme="minorHAnsi" w:cstheme="minorHAnsi"/>
            <w:sz w:val="22"/>
            <w:szCs w:val="22"/>
          </w:rPr>
          <w:t>os-igrandje@os-igrandje-soblinec.skole.hr</w:t>
        </w:r>
      </w:hyperlink>
    </w:p>
    <w:p w14:paraId="659B0561" w14:textId="77777777" w:rsidR="008F7D1A" w:rsidRPr="004D7DB7" w:rsidRDefault="008F7D1A" w:rsidP="008F7D1A">
      <w:pPr>
        <w:jc w:val="center"/>
        <w:rPr>
          <w:rFonts w:asciiTheme="minorHAnsi" w:hAnsiTheme="minorHAnsi" w:cstheme="minorHAnsi"/>
          <w:sz w:val="22"/>
          <w:szCs w:val="22"/>
        </w:rPr>
      </w:pPr>
    </w:p>
    <w:p w14:paraId="046A5B19" w14:textId="17B747BC" w:rsidR="00104171" w:rsidRPr="004D7DB7" w:rsidRDefault="00C21F3B" w:rsidP="007B7738">
      <w:pPr>
        <w:spacing w:beforeLines="30" w:before="72" w:afterLines="30" w:after="72"/>
        <w:jc w:val="both"/>
        <w:rPr>
          <w:rFonts w:asciiTheme="minorHAnsi" w:hAnsiTheme="minorHAnsi" w:cstheme="minorHAnsi"/>
          <w:lang w:eastAsia="en-US"/>
        </w:rPr>
      </w:pPr>
      <w:r w:rsidRPr="004D7DB7">
        <w:rPr>
          <w:rFonts w:asciiTheme="minorHAnsi" w:hAnsiTheme="minorHAnsi" w:cstheme="minorHAnsi"/>
          <w:bCs/>
        </w:rPr>
        <w:t xml:space="preserve">Na temelju članka </w:t>
      </w:r>
      <w:r w:rsidRPr="004D7DB7">
        <w:rPr>
          <w:rFonts w:asciiTheme="minorHAnsi" w:hAnsiTheme="minorHAnsi" w:cstheme="minorHAnsi"/>
        </w:rPr>
        <w:t xml:space="preserve">118. st.2. al.5. </w:t>
      </w:r>
      <w:r w:rsidRPr="004D7DB7">
        <w:rPr>
          <w:rFonts w:asciiTheme="minorHAnsi" w:hAnsiTheme="minorHAnsi" w:cstheme="minorHAnsi"/>
          <w:bCs/>
        </w:rPr>
        <w:t xml:space="preserve">Zakona o odgoju i obrazovanju u osnovnoj i srednjoj školi </w:t>
      </w:r>
      <w:r w:rsidRPr="004D7DB7">
        <w:rPr>
          <w:rFonts w:asciiTheme="minorHAnsi" w:hAnsiTheme="minorHAnsi" w:cstheme="minorHAnsi"/>
        </w:rPr>
        <w:t>(</w:t>
      </w:r>
      <w:r w:rsidR="006F0A5C" w:rsidRPr="004D7DB7">
        <w:rPr>
          <w:rFonts w:asciiTheme="minorHAnsi" w:hAnsiTheme="minorHAnsi" w:cstheme="minorHAnsi"/>
        </w:rPr>
        <w:t>Narodne novine, broj 87/08, 86/09, 92/10, 105/10, 90/11, 5/12, 16/12, 86/12, 126/12, 94/13, 152/14, 7/17, 68/18, 98/19, 64/20, 151/22, 155/23 i 156/23</w:t>
      </w:r>
      <w:r w:rsidRPr="004D7DB7">
        <w:rPr>
          <w:rFonts w:asciiTheme="minorHAnsi" w:hAnsiTheme="minorHAnsi" w:cstheme="minorHAnsi"/>
        </w:rPr>
        <w:t>)</w:t>
      </w:r>
      <w:r w:rsidRPr="004D7DB7">
        <w:rPr>
          <w:rFonts w:asciiTheme="minorHAnsi" w:hAnsiTheme="minorHAnsi" w:cstheme="minorHAnsi"/>
          <w:bCs/>
        </w:rPr>
        <w:t xml:space="preserve"> i čl. </w:t>
      </w:r>
      <w:r w:rsidR="00BA6CDA" w:rsidRPr="004D7DB7">
        <w:rPr>
          <w:rFonts w:asciiTheme="minorHAnsi" w:hAnsiTheme="minorHAnsi" w:cstheme="minorHAnsi"/>
          <w:bCs/>
        </w:rPr>
        <w:t>29</w:t>
      </w:r>
      <w:r w:rsidR="00EF31E5" w:rsidRPr="004D7DB7">
        <w:rPr>
          <w:rFonts w:asciiTheme="minorHAnsi" w:hAnsiTheme="minorHAnsi" w:cstheme="minorHAnsi"/>
          <w:bCs/>
        </w:rPr>
        <w:t xml:space="preserve">. </w:t>
      </w:r>
      <w:r w:rsidRPr="004D7DB7">
        <w:rPr>
          <w:rFonts w:asciiTheme="minorHAnsi" w:hAnsiTheme="minorHAnsi" w:cstheme="minorHAnsi"/>
          <w:bCs/>
        </w:rPr>
        <w:t xml:space="preserve">Statuta Osnovne škole, Školski odbor na prijedlog ravnatelja škole donosi </w:t>
      </w:r>
    </w:p>
    <w:bookmarkEnd w:id="0"/>
    <w:p w14:paraId="7F3574BE" w14:textId="77777777" w:rsidR="00104171" w:rsidRPr="004D7DB7" w:rsidRDefault="00104171" w:rsidP="007B7738">
      <w:pPr>
        <w:ind w:left="284"/>
        <w:rPr>
          <w:rFonts w:asciiTheme="minorHAnsi" w:hAnsiTheme="minorHAnsi" w:cstheme="minorHAnsi"/>
          <w:lang w:eastAsia="en-US"/>
        </w:rPr>
      </w:pPr>
    </w:p>
    <w:p w14:paraId="645A2B3D" w14:textId="77777777" w:rsidR="00104171" w:rsidRPr="004D7DB7" w:rsidRDefault="00104171" w:rsidP="007B7738">
      <w:pPr>
        <w:ind w:left="284"/>
        <w:rPr>
          <w:rFonts w:asciiTheme="minorHAnsi" w:hAnsiTheme="minorHAnsi" w:cstheme="minorHAnsi"/>
          <w:lang w:eastAsia="en-US"/>
        </w:rPr>
      </w:pPr>
    </w:p>
    <w:p w14:paraId="7239A098" w14:textId="77777777" w:rsidR="00104171" w:rsidRPr="004D7DB7" w:rsidRDefault="00104171" w:rsidP="007B7738">
      <w:pPr>
        <w:ind w:left="284"/>
        <w:rPr>
          <w:rFonts w:asciiTheme="minorHAnsi" w:hAnsiTheme="minorHAnsi" w:cstheme="minorHAnsi"/>
          <w:lang w:eastAsia="en-US"/>
        </w:rPr>
      </w:pPr>
    </w:p>
    <w:p w14:paraId="27D2D477" w14:textId="77777777" w:rsidR="00104171" w:rsidRPr="004D7DB7" w:rsidRDefault="00104171" w:rsidP="007B7738">
      <w:pPr>
        <w:ind w:left="284"/>
        <w:rPr>
          <w:rFonts w:asciiTheme="minorHAnsi" w:hAnsiTheme="minorHAnsi" w:cstheme="minorHAnsi"/>
          <w:lang w:eastAsia="en-US"/>
        </w:rPr>
      </w:pPr>
    </w:p>
    <w:p w14:paraId="5E2DACC6" w14:textId="77777777" w:rsidR="00104171" w:rsidRPr="004D7DB7" w:rsidRDefault="00104171" w:rsidP="007B7738">
      <w:pPr>
        <w:pStyle w:val="Header"/>
        <w:tabs>
          <w:tab w:val="left" w:pos="720"/>
        </w:tabs>
        <w:ind w:left="284"/>
        <w:rPr>
          <w:rFonts w:asciiTheme="minorHAnsi" w:hAnsiTheme="minorHAnsi" w:cstheme="minorHAnsi"/>
          <w:lang w:val="hr-HR"/>
        </w:rPr>
      </w:pPr>
    </w:p>
    <w:p w14:paraId="440DBD9D" w14:textId="77777777" w:rsidR="005F138A" w:rsidRPr="004D7DB7" w:rsidRDefault="005F138A" w:rsidP="007B7738">
      <w:pPr>
        <w:pStyle w:val="Header"/>
        <w:tabs>
          <w:tab w:val="left" w:pos="720"/>
        </w:tabs>
        <w:ind w:left="284"/>
        <w:rPr>
          <w:rFonts w:asciiTheme="minorHAnsi" w:hAnsiTheme="minorHAnsi" w:cstheme="minorHAnsi"/>
          <w:lang w:val="hr-HR"/>
        </w:rPr>
      </w:pPr>
    </w:p>
    <w:p w14:paraId="194A1614" w14:textId="77777777" w:rsidR="00104171" w:rsidRPr="004D7DB7" w:rsidRDefault="00104171" w:rsidP="007B7738">
      <w:pPr>
        <w:pStyle w:val="Header"/>
        <w:tabs>
          <w:tab w:val="left" w:pos="720"/>
        </w:tabs>
        <w:ind w:left="284"/>
        <w:rPr>
          <w:rFonts w:asciiTheme="minorHAnsi" w:hAnsiTheme="minorHAnsi" w:cstheme="minorHAnsi"/>
          <w:lang w:val="hr-HR"/>
        </w:rPr>
      </w:pPr>
    </w:p>
    <w:p w14:paraId="4A3DB131" w14:textId="77777777" w:rsidR="00104171" w:rsidRPr="004D7DB7" w:rsidRDefault="00104171" w:rsidP="007B7738">
      <w:pPr>
        <w:ind w:left="284"/>
        <w:rPr>
          <w:rFonts w:asciiTheme="minorHAnsi" w:hAnsiTheme="minorHAnsi" w:cstheme="minorHAnsi"/>
          <w:lang w:eastAsia="en-US"/>
        </w:rPr>
      </w:pPr>
    </w:p>
    <w:p w14:paraId="3BC379EB" w14:textId="77777777" w:rsidR="00104171" w:rsidRPr="004D7DB7" w:rsidRDefault="00104171" w:rsidP="007B7738">
      <w:pPr>
        <w:ind w:left="284"/>
        <w:rPr>
          <w:rFonts w:asciiTheme="minorHAnsi" w:hAnsiTheme="minorHAnsi" w:cstheme="minorHAnsi"/>
          <w:lang w:eastAsia="en-US"/>
        </w:rPr>
      </w:pPr>
    </w:p>
    <w:p w14:paraId="55291366" w14:textId="77777777" w:rsidR="00104171" w:rsidRPr="004D7DB7" w:rsidRDefault="00104171" w:rsidP="007B7738">
      <w:pPr>
        <w:ind w:left="284"/>
        <w:rPr>
          <w:rFonts w:asciiTheme="minorHAnsi" w:hAnsiTheme="minorHAnsi" w:cstheme="minorHAnsi"/>
          <w:lang w:eastAsia="en-US"/>
        </w:rPr>
      </w:pPr>
    </w:p>
    <w:p w14:paraId="23DA0088" w14:textId="77777777" w:rsidR="00104171" w:rsidRPr="004D7DB7" w:rsidRDefault="00104171" w:rsidP="007B7738">
      <w:pPr>
        <w:ind w:left="284"/>
        <w:rPr>
          <w:rFonts w:asciiTheme="minorHAnsi" w:hAnsiTheme="minorHAnsi" w:cstheme="minorHAnsi"/>
          <w:lang w:eastAsia="en-US"/>
        </w:rPr>
      </w:pPr>
    </w:p>
    <w:p w14:paraId="7D531807" w14:textId="421393AF" w:rsidR="00104171" w:rsidRPr="004D7DB7" w:rsidRDefault="00887CAF" w:rsidP="007B7738">
      <w:pPr>
        <w:ind w:left="284"/>
        <w:jc w:val="center"/>
        <w:rPr>
          <w:rFonts w:asciiTheme="minorHAnsi" w:hAnsiTheme="minorHAnsi" w:cstheme="minorHAnsi"/>
          <w:b/>
          <w:bCs/>
          <w:sz w:val="40"/>
          <w:lang w:eastAsia="en-US"/>
        </w:rPr>
      </w:pPr>
      <w:r w:rsidRPr="004D7DB7">
        <w:rPr>
          <w:rFonts w:asciiTheme="minorHAnsi" w:hAnsiTheme="minorHAnsi" w:cstheme="minorHAnsi"/>
          <w:b/>
          <w:bCs/>
          <w:sz w:val="40"/>
        </w:rPr>
        <w:t>GODIŠNJI PLAN I PROGRAM RADA</w:t>
      </w:r>
    </w:p>
    <w:p w14:paraId="77CDAE57" w14:textId="77777777" w:rsidR="00104171" w:rsidRPr="004D7DB7" w:rsidRDefault="00104171" w:rsidP="007B7738">
      <w:pPr>
        <w:ind w:left="284"/>
        <w:rPr>
          <w:rFonts w:asciiTheme="minorHAnsi" w:hAnsiTheme="minorHAnsi" w:cstheme="minorHAnsi"/>
          <w:b/>
          <w:bCs/>
          <w:sz w:val="40"/>
          <w:lang w:eastAsia="en-US"/>
        </w:rPr>
      </w:pPr>
    </w:p>
    <w:p w14:paraId="4945A631" w14:textId="3BADF99C" w:rsidR="00104171" w:rsidRPr="004D7DB7" w:rsidRDefault="00104171" w:rsidP="007B7738">
      <w:pPr>
        <w:ind w:left="284"/>
        <w:jc w:val="center"/>
        <w:rPr>
          <w:rFonts w:asciiTheme="minorHAnsi" w:hAnsiTheme="minorHAnsi" w:cstheme="minorHAnsi"/>
        </w:rPr>
      </w:pPr>
      <w:r w:rsidRPr="004D7DB7">
        <w:rPr>
          <w:rFonts w:asciiTheme="minorHAnsi" w:hAnsiTheme="minorHAnsi" w:cstheme="minorHAnsi"/>
        </w:rPr>
        <w:t>ZA ŠKOLSKU GODINU 202</w:t>
      </w:r>
      <w:r w:rsidR="00034654">
        <w:rPr>
          <w:rFonts w:asciiTheme="minorHAnsi" w:hAnsiTheme="minorHAnsi" w:cstheme="minorHAnsi"/>
        </w:rPr>
        <w:t>5</w:t>
      </w:r>
      <w:r w:rsidRPr="004D7DB7">
        <w:rPr>
          <w:rFonts w:asciiTheme="minorHAnsi" w:hAnsiTheme="minorHAnsi" w:cstheme="minorHAnsi"/>
        </w:rPr>
        <w:t>./202</w:t>
      </w:r>
      <w:r w:rsidR="00034654">
        <w:rPr>
          <w:rFonts w:asciiTheme="minorHAnsi" w:hAnsiTheme="minorHAnsi" w:cstheme="minorHAnsi"/>
        </w:rPr>
        <w:t>6</w:t>
      </w:r>
      <w:r w:rsidRPr="004D7DB7">
        <w:rPr>
          <w:rFonts w:asciiTheme="minorHAnsi" w:hAnsiTheme="minorHAnsi" w:cstheme="minorHAnsi"/>
        </w:rPr>
        <w:t>.</w:t>
      </w:r>
    </w:p>
    <w:p w14:paraId="276B9109" w14:textId="64A7C429" w:rsidR="0095456F" w:rsidRPr="004D7DB7" w:rsidRDefault="0095456F" w:rsidP="007B7738">
      <w:pPr>
        <w:ind w:left="284"/>
        <w:jc w:val="center"/>
        <w:rPr>
          <w:rFonts w:asciiTheme="minorHAnsi" w:hAnsiTheme="minorHAnsi" w:cstheme="minorHAnsi"/>
        </w:rPr>
      </w:pPr>
    </w:p>
    <w:p w14:paraId="131D3416" w14:textId="6263E5A4" w:rsidR="0095456F" w:rsidRPr="004D7DB7" w:rsidRDefault="0095456F" w:rsidP="007B7738">
      <w:pPr>
        <w:ind w:left="284"/>
        <w:jc w:val="center"/>
        <w:rPr>
          <w:rFonts w:asciiTheme="minorHAnsi" w:hAnsiTheme="minorHAnsi" w:cstheme="minorHAnsi"/>
        </w:rPr>
      </w:pPr>
    </w:p>
    <w:p w14:paraId="2D6DA084" w14:textId="61B3BCEC" w:rsidR="0095456F" w:rsidRPr="004D7DB7" w:rsidRDefault="0095456F" w:rsidP="007B7738">
      <w:pPr>
        <w:ind w:left="284"/>
        <w:jc w:val="center"/>
        <w:rPr>
          <w:rFonts w:asciiTheme="minorHAnsi" w:hAnsiTheme="minorHAnsi" w:cstheme="minorHAnsi"/>
        </w:rPr>
      </w:pPr>
    </w:p>
    <w:p w14:paraId="476382D3" w14:textId="4F9EB15E" w:rsidR="0095456F" w:rsidRPr="004D7DB7" w:rsidRDefault="0095456F" w:rsidP="007B7738">
      <w:pPr>
        <w:ind w:left="284"/>
        <w:jc w:val="center"/>
        <w:rPr>
          <w:rFonts w:asciiTheme="minorHAnsi" w:hAnsiTheme="minorHAnsi" w:cstheme="minorHAnsi"/>
        </w:rPr>
      </w:pPr>
    </w:p>
    <w:p w14:paraId="16073F63" w14:textId="2F178372" w:rsidR="0095456F" w:rsidRPr="004D7DB7" w:rsidRDefault="0095456F" w:rsidP="007B7738">
      <w:pPr>
        <w:ind w:left="284"/>
        <w:jc w:val="center"/>
        <w:rPr>
          <w:rFonts w:asciiTheme="minorHAnsi" w:hAnsiTheme="minorHAnsi" w:cstheme="minorHAnsi"/>
        </w:rPr>
      </w:pPr>
    </w:p>
    <w:p w14:paraId="341A7505" w14:textId="76081B07" w:rsidR="0095456F" w:rsidRPr="004D7DB7" w:rsidRDefault="0095456F" w:rsidP="007B7738">
      <w:pPr>
        <w:ind w:left="284"/>
        <w:jc w:val="center"/>
        <w:rPr>
          <w:rFonts w:asciiTheme="minorHAnsi" w:hAnsiTheme="minorHAnsi" w:cstheme="minorHAnsi"/>
        </w:rPr>
      </w:pPr>
    </w:p>
    <w:p w14:paraId="3001D00F" w14:textId="5097944F" w:rsidR="0095456F" w:rsidRPr="004D7DB7" w:rsidRDefault="0095456F" w:rsidP="007B7738">
      <w:pPr>
        <w:ind w:left="284"/>
        <w:jc w:val="center"/>
        <w:rPr>
          <w:rFonts w:asciiTheme="minorHAnsi" w:hAnsiTheme="minorHAnsi" w:cstheme="minorHAnsi"/>
        </w:rPr>
      </w:pPr>
    </w:p>
    <w:p w14:paraId="622171C4" w14:textId="38164897" w:rsidR="0095456F" w:rsidRPr="004D7DB7" w:rsidRDefault="0095456F" w:rsidP="007B7738">
      <w:pPr>
        <w:ind w:left="284"/>
        <w:jc w:val="center"/>
        <w:rPr>
          <w:rFonts w:asciiTheme="minorHAnsi" w:hAnsiTheme="minorHAnsi" w:cstheme="minorHAnsi"/>
        </w:rPr>
      </w:pPr>
    </w:p>
    <w:p w14:paraId="49EBA145" w14:textId="16457276" w:rsidR="0095456F" w:rsidRPr="004D7DB7" w:rsidRDefault="0095456F" w:rsidP="007B7738">
      <w:pPr>
        <w:ind w:left="284"/>
        <w:jc w:val="center"/>
        <w:rPr>
          <w:rFonts w:asciiTheme="minorHAnsi" w:hAnsiTheme="minorHAnsi" w:cstheme="minorHAnsi"/>
        </w:rPr>
      </w:pPr>
    </w:p>
    <w:p w14:paraId="3AAE40C9" w14:textId="7758FAAC" w:rsidR="00C21F3B" w:rsidRPr="004D7DB7" w:rsidRDefault="00C21F3B" w:rsidP="007B7738">
      <w:pPr>
        <w:ind w:left="284"/>
        <w:jc w:val="center"/>
        <w:rPr>
          <w:rFonts w:asciiTheme="minorHAnsi" w:hAnsiTheme="minorHAnsi" w:cstheme="minorHAnsi"/>
        </w:rPr>
      </w:pPr>
    </w:p>
    <w:p w14:paraId="2B958C2D" w14:textId="232F5F35" w:rsidR="00C21F3B" w:rsidRPr="004D7DB7" w:rsidRDefault="00C21F3B" w:rsidP="007B7738">
      <w:pPr>
        <w:ind w:left="284"/>
        <w:jc w:val="center"/>
        <w:rPr>
          <w:rFonts w:asciiTheme="minorHAnsi" w:hAnsiTheme="minorHAnsi" w:cstheme="minorHAnsi"/>
        </w:rPr>
      </w:pPr>
    </w:p>
    <w:p w14:paraId="6B644B51" w14:textId="77777777" w:rsidR="00C21F3B" w:rsidRPr="004D7DB7" w:rsidRDefault="00C21F3B" w:rsidP="007B7738">
      <w:pPr>
        <w:ind w:left="284"/>
        <w:jc w:val="center"/>
        <w:rPr>
          <w:rFonts w:asciiTheme="minorHAnsi" w:hAnsiTheme="minorHAnsi" w:cstheme="minorHAnsi"/>
        </w:rPr>
      </w:pPr>
    </w:p>
    <w:p w14:paraId="4A02A3D4" w14:textId="563FDB4D" w:rsidR="00C21F3B" w:rsidRPr="004D7DB7" w:rsidRDefault="00C21F3B" w:rsidP="007B7738">
      <w:pPr>
        <w:spacing w:beforeLines="30" w:before="72" w:afterLines="30" w:after="72"/>
        <w:jc w:val="both"/>
        <w:rPr>
          <w:rFonts w:asciiTheme="minorHAnsi" w:hAnsiTheme="minorHAnsi" w:cstheme="minorHAnsi"/>
        </w:rPr>
      </w:pPr>
      <w:r w:rsidRPr="004D7DB7">
        <w:rPr>
          <w:rFonts w:asciiTheme="minorHAnsi" w:hAnsiTheme="minorHAnsi" w:cstheme="minorHAnsi"/>
          <w:bCs/>
        </w:rPr>
        <w:t xml:space="preserve">na sjednici </w:t>
      </w:r>
      <w:r w:rsidR="00B40704" w:rsidRPr="004D7DB7">
        <w:rPr>
          <w:rFonts w:asciiTheme="minorHAnsi" w:hAnsiTheme="minorHAnsi" w:cstheme="minorHAnsi"/>
          <w:bCs/>
        </w:rPr>
        <w:t>Š</w:t>
      </w:r>
      <w:r w:rsidRPr="004D7DB7">
        <w:rPr>
          <w:rFonts w:asciiTheme="minorHAnsi" w:hAnsiTheme="minorHAnsi" w:cstheme="minorHAnsi"/>
          <w:bCs/>
        </w:rPr>
        <w:t>kolskog odbora koja je održana</w:t>
      </w:r>
      <w:r w:rsidR="00BE1999" w:rsidRPr="004D7DB7">
        <w:rPr>
          <w:rFonts w:asciiTheme="minorHAnsi" w:hAnsiTheme="minorHAnsi" w:cstheme="minorHAnsi"/>
          <w:bCs/>
        </w:rPr>
        <w:t xml:space="preserve"> </w:t>
      </w:r>
      <w:r w:rsidR="0069098B">
        <w:rPr>
          <w:rFonts w:asciiTheme="minorHAnsi" w:hAnsiTheme="minorHAnsi" w:cstheme="minorHAnsi"/>
          <w:bCs/>
        </w:rPr>
        <w:t>30</w:t>
      </w:r>
      <w:r w:rsidRPr="004D7DB7">
        <w:rPr>
          <w:rFonts w:asciiTheme="minorHAnsi" w:hAnsiTheme="minorHAnsi" w:cstheme="minorHAnsi"/>
          <w:bCs/>
        </w:rPr>
        <w:t>.</w:t>
      </w:r>
      <w:r w:rsidR="00816CBC" w:rsidRPr="004D7DB7">
        <w:rPr>
          <w:rFonts w:asciiTheme="minorHAnsi" w:hAnsiTheme="minorHAnsi" w:cstheme="minorHAnsi"/>
          <w:bCs/>
        </w:rPr>
        <w:t>rujna</w:t>
      </w:r>
      <w:r w:rsidRPr="004D7DB7">
        <w:rPr>
          <w:rFonts w:asciiTheme="minorHAnsi" w:hAnsiTheme="minorHAnsi" w:cstheme="minorHAnsi"/>
          <w:bCs/>
        </w:rPr>
        <w:t xml:space="preserve"> 202</w:t>
      </w:r>
      <w:r w:rsidR="0069098B">
        <w:rPr>
          <w:rFonts w:asciiTheme="minorHAnsi" w:hAnsiTheme="minorHAnsi" w:cstheme="minorHAnsi"/>
          <w:bCs/>
        </w:rPr>
        <w:t>5</w:t>
      </w:r>
      <w:r w:rsidRPr="004D7DB7">
        <w:rPr>
          <w:rFonts w:asciiTheme="minorHAnsi" w:hAnsiTheme="minorHAnsi" w:cstheme="minorHAnsi"/>
          <w:bCs/>
        </w:rPr>
        <w:t>.godine.</w:t>
      </w:r>
    </w:p>
    <w:p w14:paraId="2630A4CC" w14:textId="77777777" w:rsidR="00C21F3B" w:rsidRPr="004D7DB7" w:rsidRDefault="00C21F3B" w:rsidP="007B7738">
      <w:pPr>
        <w:jc w:val="both"/>
        <w:rPr>
          <w:rFonts w:asciiTheme="minorHAnsi" w:hAnsiTheme="minorHAnsi" w:cstheme="minorHAnsi"/>
          <w:b/>
          <w:bCs/>
          <w:iCs/>
        </w:rPr>
      </w:pPr>
    </w:p>
    <w:p w14:paraId="5742C8EA" w14:textId="67CD1BEC" w:rsidR="00C21F3B" w:rsidRPr="004D7DB7" w:rsidRDefault="00C21F3B" w:rsidP="007B7738">
      <w:pPr>
        <w:ind w:left="284"/>
        <w:rPr>
          <w:rFonts w:asciiTheme="minorHAnsi" w:hAnsiTheme="minorHAnsi" w:cstheme="minorHAnsi"/>
        </w:rPr>
      </w:pPr>
    </w:p>
    <w:p w14:paraId="3822A4E8" w14:textId="77777777" w:rsidR="00C21F3B" w:rsidRPr="004D7DB7" w:rsidRDefault="00C21F3B" w:rsidP="007B7738">
      <w:pPr>
        <w:ind w:left="284"/>
        <w:rPr>
          <w:rFonts w:asciiTheme="minorHAnsi" w:hAnsiTheme="minorHAnsi" w:cstheme="minorHAnsi"/>
          <w:lang w:eastAsia="en-US"/>
        </w:rPr>
      </w:pPr>
    </w:p>
    <w:p w14:paraId="3F65D816" w14:textId="33DFE926" w:rsidR="0003074B" w:rsidRPr="004D7DB7" w:rsidRDefault="0003074B" w:rsidP="007B7738">
      <w:pPr>
        <w:suppressAutoHyphens w:val="0"/>
        <w:spacing w:after="160" w:line="259" w:lineRule="auto"/>
        <w:rPr>
          <w:rFonts w:asciiTheme="minorHAnsi" w:hAnsiTheme="minorHAnsi" w:cstheme="minorHAnsi"/>
          <w:lang w:eastAsia="en-US"/>
        </w:rPr>
      </w:pPr>
      <w:r w:rsidRPr="004D7DB7">
        <w:rPr>
          <w:rFonts w:asciiTheme="minorHAnsi" w:hAnsiTheme="minorHAnsi" w:cstheme="minorHAnsi"/>
          <w:lang w:eastAsia="en-US"/>
        </w:rPr>
        <w:br w:type="page"/>
      </w:r>
    </w:p>
    <w:p w14:paraId="0808654B" w14:textId="462943F3" w:rsidR="00A67D55" w:rsidRPr="004D7DB7" w:rsidRDefault="00A67D55" w:rsidP="00D30ADF">
      <w:pPr>
        <w:pStyle w:val="TOC1"/>
      </w:pPr>
      <w:r w:rsidRPr="004D7DB7">
        <w:lastRenderedPageBreak/>
        <w:t>SADRŽAJ</w:t>
      </w:r>
    </w:p>
    <w:p w14:paraId="4EA647E2" w14:textId="77777777" w:rsidR="00C85B8C" w:rsidRPr="004D7DB7" w:rsidRDefault="00C85B8C" w:rsidP="00C85B8C">
      <w:pPr>
        <w:rPr>
          <w:rFonts w:asciiTheme="minorHAnsi" w:hAnsiTheme="minorHAnsi" w:cstheme="minorHAnsi"/>
          <w:lang w:eastAsia="en-US"/>
        </w:rPr>
      </w:pPr>
    </w:p>
    <w:p w14:paraId="65D265A2" w14:textId="4FE802E9" w:rsidR="00476FAB" w:rsidRDefault="0007138B">
      <w:pPr>
        <w:pStyle w:val="TOC1"/>
        <w:rPr>
          <w:rFonts w:cstheme="minorBidi"/>
          <w:b w:val="0"/>
          <w:bCs w:val="0"/>
          <w:kern w:val="2"/>
          <w:sz w:val="24"/>
          <w:szCs w:val="24"/>
          <w:lang w:eastAsia="hr-HR" w:bidi="ta-IN"/>
          <w14:ligatures w14:val="standardContextual"/>
        </w:rPr>
      </w:pPr>
      <w:r w:rsidRPr="004D7DB7">
        <w:rPr>
          <w:noProof w:val="0"/>
          <w:sz w:val="24"/>
          <w:szCs w:val="24"/>
        </w:rPr>
        <w:fldChar w:fldCharType="begin"/>
      </w:r>
      <w:r w:rsidRPr="004D7DB7">
        <w:rPr>
          <w:noProof w:val="0"/>
          <w:sz w:val="24"/>
          <w:szCs w:val="24"/>
        </w:rPr>
        <w:instrText xml:space="preserve"> TOC \h \z \t "Naslov dijela;1;Podnaslov dijela;2;Dio podnaslova;3" </w:instrText>
      </w:r>
      <w:r w:rsidRPr="004D7DB7">
        <w:rPr>
          <w:noProof w:val="0"/>
          <w:sz w:val="24"/>
          <w:szCs w:val="24"/>
        </w:rPr>
        <w:fldChar w:fldCharType="separate"/>
      </w:r>
      <w:hyperlink w:anchor="_Toc211235481" w:history="1">
        <w:r w:rsidR="00476FAB" w:rsidRPr="00AA400C">
          <w:rPr>
            <w:rStyle w:val="Hyperlink"/>
          </w:rPr>
          <w:t>1.</w:t>
        </w:r>
        <w:r w:rsidR="00476FAB">
          <w:rPr>
            <w:rFonts w:cstheme="minorBidi"/>
            <w:b w:val="0"/>
            <w:bCs w:val="0"/>
            <w:kern w:val="2"/>
            <w:sz w:val="24"/>
            <w:szCs w:val="24"/>
            <w:lang w:eastAsia="hr-HR" w:bidi="ta-IN"/>
            <w14:ligatures w14:val="standardContextual"/>
          </w:rPr>
          <w:tab/>
        </w:r>
        <w:r w:rsidR="00476FAB" w:rsidRPr="00AA400C">
          <w:rPr>
            <w:rStyle w:val="Hyperlink"/>
          </w:rPr>
          <w:t>UVJETI RADA</w:t>
        </w:r>
        <w:r w:rsidR="00476FAB">
          <w:rPr>
            <w:webHidden/>
          </w:rPr>
          <w:tab/>
        </w:r>
        <w:r w:rsidR="00476FAB">
          <w:rPr>
            <w:webHidden/>
          </w:rPr>
          <w:fldChar w:fldCharType="begin"/>
        </w:r>
        <w:r w:rsidR="00476FAB">
          <w:rPr>
            <w:webHidden/>
          </w:rPr>
          <w:instrText xml:space="preserve"> PAGEREF _Toc211235481 \h </w:instrText>
        </w:r>
        <w:r w:rsidR="00476FAB">
          <w:rPr>
            <w:webHidden/>
          </w:rPr>
        </w:r>
        <w:r w:rsidR="00476FAB">
          <w:rPr>
            <w:webHidden/>
          </w:rPr>
          <w:fldChar w:fldCharType="separate"/>
        </w:r>
        <w:r w:rsidR="00476FAB">
          <w:rPr>
            <w:webHidden/>
          </w:rPr>
          <w:t>4</w:t>
        </w:r>
        <w:r w:rsidR="00476FAB">
          <w:rPr>
            <w:webHidden/>
          </w:rPr>
          <w:fldChar w:fldCharType="end"/>
        </w:r>
      </w:hyperlink>
    </w:p>
    <w:p w14:paraId="5391F668" w14:textId="18EFD8CE"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482" w:history="1">
        <w:r w:rsidRPr="00AA400C">
          <w:rPr>
            <w:rStyle w:val="Hyperlink"/>
            <w:noProof/>
          </w:rPr>
          <w:t>1.1.</w:t>
        </w:r>
        <w:r>
          <w:rPr>
            <w:rFonts w:cstheme="minorBidi"/>
            <w:noProof/>
            <w:kern w:val="2"/>
            <w:sz w:val="24"/>
            <w:szCs w:val="24"/>
            <w:lang w:bidi="ta-IN"/>
            <w14:ligatures w14:val="standardContextual"/>
          </w:rPr>
          <w:tab/>
        </w:r>
        <w:r w:rsidRPr="00AA400C">
          <w:rPr>
            <w:rStyle w:val="Hyperlink"/>
            <w:noProof/>
          </w:rPr>
          <w:t>Podaci o upisnom području</w:t>
        </w:r>
        <w:r>
          <w:rPr>
            <w:noProof/>
            <w:webHidden/>
          </w:rPr>
          <w:tab/>
        </w:r>
        <w:r>
          <w:rPr>
            <w:noProof/>
            <w:webHidden/>
          </w:rPr>
          <w:fldChar w:fldCharType="begin"/>
        </w:r>
        <w:r>
          <w:rPr>
            <w:noProof/>
            <w:webHidden/>
          </w:rPr>
          <w:instrText xml:space="preserve"> PAGEREF _Toc211235482 \h </w:instrText>
        </w:r>
        <w:r>
          <w:rPr>
            <w:noProof/>
            <w:webHidden/>
          </w:rPr>
        </w:r>
        <w:r>
          <w:rPr>
            <w:noProof/>
            <w:webHidden/>
          </w:rPr>
          <w:fldChar w:fldCharType="separate"/>
        </w:r>
        <w:r>
          <w:rPr>
            <w:noProof/>
            <w:webHidden/>
          </w:rPr>
          <w:t>4</w:t>
        </w:r>
        <w:r>
          <w:rPr>
            <w:noProof/>
            <w:webHidden/>
          </w:rPr>
          <w:fldChar w:fldCharType="end"/>
        </w:r>
      </w:hyperlink>
    </w:p>
    <w:p w14:paraId="21A6C59B" w14:textId="42F0D340"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483" w:history="1">
        <w:r w:rsidRPr="00AA400C">
          <w:rPr>
            <w:rStyle w:val="Hyperlink"/>
            <w:noProof/>
          </w:rPr>
          <w:t>1.2.</w:t>
        </w:r>
        <w:r>
          <w:rPr>
            <w:rFonts w:cstheme="minorBidi"/>
            <w:noProof/>
            <w:kern w:val="2"/>
            <w:sz w:val="24"/>
            <w:szCs w:val="24"/>
            <w:lang w:bidi="ta-IN"/>
            <w14:ligatures w14:val="standardContextual"/>
          </w:rPr>
          <w:tab/>
        </w:r>
        <w:r w:rsidRPr="00AA400C">
          <w:rPr>
            <w:rStyle w:val="Hyperlink"/>
            <w:noProof/>
          </w:rPr>
          <w:t>Školski prostor i okoliš</w:t>
        </w:r>
        <w:r>
          <w:rPr>
            <w:noProof/>
            <w:webHidden/>
          </w:rPr>
          <w:tab/>
        </w:r>
        <w:r>
          <w:rPr>
            <w:noProof/>
            <w:webHidden/>
          </w:rPr>
          <w:fldChar w:fldCharType="begin"/>
        </w:r>
        <w:r>
          <w:rPr>
            <w:noProof/>
            <w:webHidden/>
          </w:rPr>
          <w:instrText xml:space="preserve"> PAGEREF _Toc211235483 \h </w:instrText>
        </w:r>
        <w:r>
          <w:rPr>
            <w:noProof/>
            <w:webHidden/>
          </w:rPr>
        </w:r>
        <w:r>
          <w:rPr>
            <w:noProof/>
            <w:webHidden/>
          </w:rPr>
          <w:fldChar w:fldCharType="separate"/>
        </w:r>
        <w:r>
          <w:rPr>
            <w:noProof/>
            <w:webHidden/>
          </w:rPr>
          <w:t>4</w:t>
        </w:r>
        <w:r>
          <w:rPr>
            <w:noProof/>
            <w:webHidden/>
          </w:rPr>
          <w:fldChar w:fldCharType="end"/>
        </w:r>
      </w:hyperlink>
    </w:p>
    <w:p w14:paraId="15F78C46" w14:textId="0BF45D66" w:rsidR="00476FAB" w:rsidRDefault="00476FAB">
      <w:pPr>
        <w:pStyle w:val="TOC3"/>
        <w:rPr>
          <w:rFonts w:asciiTheme="minorHAnsi" w:hAnsiTheme="minorHAnsi" w:cstheme="minorBidi"/>
          <w:kern w:val="2"/>
          <w:sz w:val="24"/>
          <w:szCs w:val="24"/>
          <w:lang w:bidi="ta-IN"/>
          <w14:ligatures w14:val="standardContextual"/>
        </w:rPr>
      </w:pPr>
      <w:hyperlink w:anchor="_Toc211235484" w:history="1">
        <w:r w:rsidRPr="00AA400C">
          <w:rPr>
            <w:rStyle w:val="Hyperlink"/>
          </w:rPr>
          <w:t>A)</w:t>
        </w:r>
        <w:r>
          <w:rPr>
            <w:rFonts w:asciiTheme="minorHAnsi" w:hAnsiTheme="minorHAnsi" w:cstheme="minorBidi"/>
            <w:kern w:val="2"/>
            <w:sz w:val="24"/>
            <w:szCs w:val="24"/>
            <w:lang w:bidi="ta-IN"/>
            <w14:ligatures w14:val="standardContextual"/>
          </w:rPr>
          <w:tab/>
        </w:r>
        <w:r w:rsidRPr="00AA400C">
          <w:rPr>
            <w:rStyle w:val="Hyperlink"/>
          </w:rPr>
          <w:t>Matična škola Soblinec</w:t>
        </w:r>
        <w:r>
          <w:rPr>
            <w:webHidden/>
          </w:rPr>
          <w:tab/>
        </w:r>
        <w:r>
          <w:rPr>
            <w:webHidden/>
          </w:rPr>
          <w:fldChar w:fldCharType="begin"/>
        </w:r>
        <w:r>
          <w:rPr>
            <w:webHidden/>
          </w:rPr>
          <w:instrText xml:space="preserve"> PAGEREF _Toc211235484 \h </w:instrText>
        </w:r>
        <w:r>
          <w:rPr>
            <w:webHidden/>
          </w:rPr>
        </w:r>
        <w:r>
          <w:rPr>
            <w:webHidden/>
          </w:rPr>
          <w:fldChar w:fldCharType="separate"/>
        </w:r>
        <w:r>
          <w:rPr>
            <w:webHidden/>
          </w:rPr>
          <w:t>4</w:t>
        </w:r>
        <w:r>
          <w:rPr>
            <w:webHidden/>
          </w:rPr>
          <w:fldChar w:fldCharType="end"/>
        </w:r>
      </w:hyperlink>
    </w:p>
    <w:p w14:paraId="54CD1F69" w14:textId="4884D7BC" w:rsidR="00476FAB" w:rsidRDefault="00476FAB">
      <w:pPr>
        <w:pStyle w:val="TOC3"/>
        <w:rPr>
          <w:rFonts w:asciiTheme="minorHAnsi" w:hAnsiTheme="minorHAnsi" w:cstheme="minorBidi"/>
          <w:kern w:val="2"/>
          <w:sz w:val="24"/>
          <w:szCs w:val="24"/>
          <w:lang w:bidi="ta-IN"/>
          <w14:ligatures w14:val="standardContextual"/>
        </w:rPr>
      </w:pPr>
      <w:hyperlink w:anchor="_Toc211235485" w:history="1">
        <w:r w:rsidRPr="00AA400C">
          <w:rPr>
            <w:rStyle w:val="Hyperlink"/>
          </w:rPr>
          <w:t>B)</w:t>
        </w:r>
        <w:r>
          <w:rPr>
            <w:rFonts w:asciiTheme="minorHAnsi" w:hAnsiTheme="minorHAnsi" w:cstheme="minorBidi"/>
            <w:kern w:val="2"/>
            <w:sz w:val="24"/>
            <w:szCs w:val="24"/>
            <w:lang w:bidi="ta-IN"/>
            <w14:ligatures w14:val="standardContextual"/>
          </w:rPr>
          <w:tab/>
        </w:r>
        <w:r w:rsidRPr="00AA400C">
          <w:rPr>
            <w:rStyle w:val="Hyperlink"/>
          </w:rPr>
          <w:t>Područna škola „Dragutin Domjanić“ Adamovec</w:t>
        </w:r>
        <w:r>
          <w:rPr>
            <w:webHidden/>
          </w:rPr>
          <w:tab/>
        </w:r>
        <w:r>
          <w:rPr>
            <w:webHidden/>
          </w:rPr>
          <w:fldChar w:fldCharType="begin"/>
        </w:r>
        <w:r>
          <w:rPr>
            <w:webHidden/>
          </w:rPr>
          <w:instrText xml:space="preserve"> PAGEREF _Toc211235485 \h </w:instrText>
        </w:r>
        <w:r>
          <w:rPr>
            <w:webHidden/>
          </w:rPr>
        </w:r>
        <w:r>
          <w:rPr>
            <w:webHidden/>
          </w:rPr>
          <w:fldChar w:fldCharType="separate"/>
        </w:r>
        <w:r>
          <w:rPr>
            <w:webHidden/>
          </w:rPr>
          <w:t>6</w:t>
        </w:r>
        <w:r>
          <w:rPr>
            <w:webHidden/>
          </w:rPr>
          <w:fldChar w:fldCharType="end"/>
        </w:r>
      </w:hyperlink>
    </w:p>
    <w:p w14:paraId="5C3AF202" w14:textId="7DB6B86F" w:rsidR="00476FAB" w:rsidRDefault="00476FAB">
      <w:pPr>
        <w:pStyle w:val="TOC3"/>
        <w:rPr>
          <w:rFonts w:asciiTheme="minorHAnsi" w:hAnsiTheme="minorHAnsi" w:cstheme="minorBidi"/>
          <w:kern w:val="2"/>
          <w:sz w:val="24"/>
          <w:szCs w:val="24"/>
          <w:lang w:bidi="ta-IN"/>
          <w14:ligatures w14:val="standardContextual"/>
        </w:rPr>
      </w:pPr>
      <w:hyperlink w:anchor="_Toc211235486" w:history="1">
        <w:r w:rsidRPr="00AA400C">
          <w:rPr>
            <w:rStyle w:val="Hyperlink"/>
          </w:rPr>
          <w:t>C)</w:t>
        </w:r>
        <w:r>
          <w:rPr>
            <w:rFonts w:asciiTheme="minorHAnsi" w:hAnsiTheme="minorHAnsi" w:cstheme="minorBidi"/>
            <w:kern w:val="2"/>
            <w:sz w:val="24"/>
            <w:szCs w:val="24"/>
            <w:lang w:bidi="ta-IN"/>
            <w14:ligatures w14:val="standardContextual"/>
          </w:rPr>
          <w:tab/>
        </w:r>
        <w:r w:rsidRPr="00AA400C">
          <w:rPr>
            <w:rStyle w:val="Hyperlink"/>
          </w:rPr>
          <w:t>Područna škola Glavnica Donja</w:t>
        </w:r>
        <w:r>
          <w:rPr>
            <w:webHidden/>
          </w:rPr>
          <w:tab/>
        </w:r>
        <w:r>
          <w:rPr>
            <w:webHidden/>
          </w:rPr>
          <w:fldChar w:fldCharType="begin"/>
        </w:r>
        <w:r>
          <w:rPr>
            <w:webHidden/>
          </w:rPr>
          <w:instrText xml:space="preserve"> PAGEREF _Toc211235486 \h </w:instrText>
        </w:r>
        <w:r>
          <w:rPr>
            <w:webHidden/>
          </w:rPr>
        </w:r>
        <w:r>
          <w:rPr>
            <w:webHidden/>
          </w:rPr>
          <w:fldChar w:fldCharType="separate"/>
        </w:r>
        <w:r>
          <w:rPr>
            <w:webHidden/>
          </w:rPr>
          <w:t>7</w:t>
        </w:r>
        <w:r>
          <w:rPr>
            <w:webHidden/>
          </w:rPr>
          <w:fldChar w:fldCharType="end"/>
        </w:r>
      </w:hyperlink>
    </w:p>
    <w:p w14:paraId="5C632206" w14:textId="3ADDFA35" w:rsidR="00476FAB" w:rsidRDefault="00476FAB">
      <w:pPr>
        <w:pStyle w:val="TOC3"/>
        <w:rPr>
          <w:rFonts w:asciiTheme="minorHAnsi" w:hAnsiTheme="minorHAnsi" w:cstheme="minorBidi"/>
          <w:kern w:val="2"/>
          <w:sz w:val="24"/>
          <w:szCs w:val="24"/>
          <w:lang w:bidi="ta-IN"/>
          <w14:ligatures w14:val="standardContextual"/>
        </w:rPr>
      </w:pPr>
      <w:hyperlink w:anchor="_Toc211235487" w:history="1">
        <w:r w:rsidRPr="00AA400C">
          <w:rPr>
            <w:rStyle w:val="Hyperlink"/>
          </w:rPr>
          <w:t>D)</w:t>
        </w:r>
        <w:r>
          <w:rPr>
            <w:rFonts w:asciiTheme="minorHAnsi" w:hAnsiTheme="minorHAnsi" w:cstheme="minorBidi"/>
            <w:kern w:val="2"/>
            <w:sz w:val="24"/>
            <w:szCs w:val="24"/>
            <w:lang w:bidi="ta-IN"/>
            <w14:ligatures w14:val="standardContextual"/>
          </w:rPr>
          <w:tab/>
        </w:r>
        <w:r w:rsidRPr="00AA400C">
          <w:rPr>
            <w:rStyle w:val="Hyperlink"/>
          </w:rPr>
          <w:t>Područna škola Moravče</w:t>
        </w:r>
        <w:r>
          <w:rPr>
            <w:webHidden/>
          </w:rPr>
          <w:tab/>
        </w:r>
        <w:r>
          <w:rPr>
            <w:webHidden/>
          </w:rPr>
          <w:fldChar w:fldCharType="begin"/>
        </w:r>
        <w:r>
          <w:rPr>
            <w:webHidden/>
          </w:rPr>
          <w:instrText xml:space="preserve"> PAGEREF _Toc211235487 \h </w:instrText>
        </w:r>
        <w:r>
          <w:rPr>
            <w:webHidden/>
          </w:rPr>
        </w:r>
        <w:r>
          <w:rPr>
            <w:webHidden/>
          </w:rPr>
          <w:fldChar w:fldCharType="separate"/>
        </w:r>
        <w:r>
          <w:rPr>
            <w:webHidden/>
          </w:rPr>
          <w:t>7</w:t>
        </w:r>
        <w:r>
          <w:rPr>
            <w:webHidden/>
          </w:rPr>
          <w:fldChar w:fldCharType="end"/>
        </w:r>
      </w:hyperlink>
    </w:p>
    <w:p w14:paraId="621D1E37" w14:textId="27481725" w:rsidR="00476FAB" w:rsidRDefault="00476FAB">
      <w:pPr>
        <w:pStyle w:val="TOC3"/>
        <w:rPr>
          <w:rFonts w:asciiTheme="minorHAnsi" w:hAnsiTheme="minorHAnsi" w:cstheme="minorBidi"/>
          <w:kern w:val="2"/>
          <w:sz w:val="24"/>
          <w:szCs w:val="24"/>
          <w:lang w:bidi="ta-IN"/>
          <w14:ligatures w14:val="standardContextual"/>
        </w:rPr>
      </w:pPr>
      <w:hyperlink w:anchor="_Toc211235488" w:history="1">
        <w:r w:rsidRPr="00AA400C">
          <w:rPr>
            <w:rStyle w:val="Hyperlink"/>
          </w:rPr>
          <w:t>E)</w:t>
        </w:r>
        <w:r>
          <w:rPr>
            <w:rFonts w:asciiTheme="minorHAnsi" w:hAnsiTheme="minorHAnsi" w:cstheme="minorBidi"/>
            <w:kern w:val="2"/>
            <w:sz w:val="24"/>
            <w:szCs w:val="24"/>
            <w:lang w:bidi="ta-IN"/>
            <w14:ligatures w14:val="standardContextual"/>
          </w:rPr>
          <w:tab/>
        </w:r>
        <w:r w:rsidRPr="00AA400C">
          <w:rPr>
            <w:rStyle w:val="Hyperlink"/>
          </w:rPr>
          <w:t>Područna škola Belovar</w:t>
        </w:r>
        <w:r>
          <w:rPr>
            <w:webHidden/>
          </w:rPr>
          <w:tab/>
        </w:r>
        <w:r>
          <w:rPr>
            <w:webHidden/>
          </w:rPr>
          <w:fldChar w:fldCharType="begin"/>
        </w:r>
        <w:r>
          <w:rPr>
            <w:webHidden/>
          </w:rPr>
          <w:instrText xml:space="preserve"> PAGEREF _Toc211235488 \h </w:instrText>
        </w:r>
        <w:r>
          <w:rPr>
            <w:webHidden/>
          </w:rPr>
        </w:r>
        <w:r>
          <w:rPr>
            <w:webHidden/>
          </w:rPr>
          <w:fldChar w:fldCharType="separate"/>
        </w:r>
        <w:r>
          <w:rPr>
            <w:webHidden/>
          </w:rPr>
          <w:t>8</w:t>
        </w:r>
        <w:r>
          <w:rPr>
            <w:webHidden/>
          </w:rPr>
          <w:fldChar w:fldCharType="end"/>
        </w:r>
      </w:hyperlink>
    </w:p>
    <w:p w14:paraId="121CFC40" w14:textId="6034D70F"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489" w:history="1">
        <w:r w:rsidRPr="00AA400C">
          <w:rPr>
            <w:rStyle w:val="Hyperlink"/>
            <w:noProof/>
          </w:rPr>
          <w:t>1.3.</w:t>
        </w:r>
        <w:r>
          <w:rPr>
            <w:rFonts w:cstheme="minorBidi"/>
            <w:noProof/>
            <w:kern w:val="2"/>
            <w:sz w:val="24"/>
            <w:szCs w:val="24"/>
            <w:lang w:bidi="ta-IN"/>
            <w14:ligatures w14:val="standardContextual"/>
          </w:rPr>
          <w:tab/>
        </w:r>
        <w:r w:rsidRPr="00AA400C">
          <w:rPr>
            <w:rStyle w:val="Hyperlink"/>
            <w:noProof/>
          </w:rPr>
          <w:t>Nastavna sredstva i pomagala</w:t>
        </w:r>
        <w:r>
          <w:rPr>
            <w:noProof/>
            <w:webHidden/>
          </w:rPr>
          <w:tab/>
        </w:r>
        <w:r>
          <w:rPr>
            <w:noProof/>
            <w:webHidden/>
          </w:rPr>
          <w:fldChar w:fldCharType="begin"/>
        </w:r>
        <w:r>
          <w:rPr>
            <w:noProof/>
            <w:webHidden/>
          </w:rPr>
          <w:instrText xml:space="preserve"> PAGEREF _Toc211235489 \h </w:instrText>
        </w:r>
        <w:r>
          <w:rPr>
            <w:noProof/>
            <w:webHidden/>
          </w:rPr>
        </w:r>
        <w:r>
          <w:rPr>
            <w:noProof/>
            <w:webHidden/>
          </w:rPr>
          <w:fldChar w:fldCharType="separate"/>
        </w:r>
        <w:r>
          <w:rPr>
            <w:noProof/>
            <w:webHidden/>
          </w:rPr>
          <w:t>8</w:t>
        </w:r>
        <w:r>
          <w:rPr>
            <w:noProof/>
            <w:webHidden/>
          </w:rPr>
          <w:fldChar w:fldCharType="end"/>
        </w:r>
      </w:hyperlink>
    </w:p>
    <w:p w14:paraId="7D05D5AC" w14:textId="2395C024" w:rsidR="00476FAB" w:rsidRDefault="00476FAB">
      <w:pPr>
        <w:pStyle w:val="TOC3"/>
        <w:rPr>
          <w:rFonts w:asciiTheme="minorHAnsi" w:hAnsiTheme="minorHAnsi" w:cstheme="minorBidi"/>
          <w:kern w:val="2"/>
          <w:sz w:val="24"/>
          <w:szCs w:val="24"/>
          <w:lang w:bidi="ta-IN"/>
          <w14:ligatures w14:val="standardContextual"/>
        </w:rPr>
      </w:pPr>
      <w:hyperlink w:anchor="_Toc211235490" w:history="1">
        <w:r w:rsidRPr="00AA400C">
          <w:rPr>
            <w:rStyle w:val="Hyperlink"/>
          </w:rPr>
          <w:t>A)</w:t>
        </w:r>
        <w:r>
          <w:rPr>
            <w:rFonts w:asciiTheme="minorHAnsi" w:hAnsiTheme="minorHAnsi" w:cstheme="minorBidi"/>
            <w:kern w:val="2"/>
            <w:sz w:val="24"/>
            <w:szCs w:val="24"/>
            <w:lang w:bidi="ta-IN"/>
            <w14:ligatures w14:val="standardContextual"/>
          </w:rPr>
          <w:tab/>
        </w:r>
        <w:r w:rsidRPr="00AA400C">
          <w:rPr>
            <w:rStyle w:val="Hyperlink"/>
          </w:rPr>
          <w:t>Knjižni fond škole</w:t>
        </w:r>
        <w:r>
          <w:rPr>
            <w:webHidden/>
          </w:rPr>
          <w:tab/>
        </w:r>
        <w:r>
          <w:rPr>
            <w:webHidden/>
          </w:rPr>
          <w:fldChar w:fldCharType="begin"/>
        </w:r>
        <w:r>
          <w:rPr>
            <w:webHidden/>
          </w:rPr>
          <w:instrText xml:space="preserve"> PAGEREF _Toc211235490 \h </w:instrText>
        </w:r>
        <w:r>
          <w:rPr>
            <w:webHidden/>
          </w:rPr>
        </w:r>
        <w:r>
          <w:rPr>
            <w:webHidden/>
          </w:rPr>
          <w:fldChar w:fldCharType="separate"/>
        </w:r>
        <w:r>
          <w:rPr>
            <w:webHidden/>
          </w:rPr>
          <w:t>8</w:t>
        </w:r>
        <w:r>
          <w:rPr>
            <w:webHidden/>
          </w:rPr>
          <w:fldChar w:fldCharType="end"/>
        </w:r>
      </w:hyperlink>
    </w:p>
    <w:p w14:paraId="63E3310D" w14:textId="637B2482"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491" w:history="1">
        <w:r w:rsidRPr="00AA400C">
          <w:rPr>
            <w:rStyle w:val="Hyperlink"/>
            <w:noProof/>
          </w:rPr>
          <w:t>1.4.</w:t>
        </w:r>
        <w:r>
          <w:rPr>
            <w:rFonts w:cstheme="minorBidi"/>
            <w:noProof/>
            <w:kern w:val="2"/>
            <w:sz w:val="24"/>
            <w:szCs w:val="24"/>
            <w:lang w:bidi="ta-IN"/>
            <w14:ligatures w14:val="standardContextual"/>
          </w:rPr>
          <w:tab/>
        </w:r>
        <w:r w:rsidRPr="00AA400C">
          <w:rPr>
            <w:rStyle w:val="Hyperlink"/>
            <w:noProof/>
          </w:rPr>
          <w:t>Plan obnove i adaptacije</w:t>
        </w:r>
        <w:r>
          <w:rPr>
            <w:noProof/>
            <w:webHidden/>
          </w:rPr>
          <w:tab/>
        </w:r>
        <w:r>
          <w:rPr>
            <w:noProof/>
            <w:webHidden/>
          </w:rPr>
          <w:fldChar w:fldCharType="begin"/>
        </w:r>
        <w:r>
          <w:rPr>
            <w:noProof/>
            <w:webHidden/>
          </w:rPr>
          <w:instrText xml:space="preserve"> PAGEREF _Toc211235491 \h </w:instrText>
        </w:r>
        <w:r>
          <w:rPr>
            <w:noProof/>
            <w:webHidden/>
          </w:rPr>
        </w:r>
        <w:r>
          <w:rPr>
            <w:noProof/>
            <w:webHidden/>
          </w:rPr>
          <w:fldChar w:fldCharType="separate"/>
        </w:r>
        <w:r>
          <w:rPr>
            <w:noProof/>
            <w:webHidden/>
          </w:rPr>
          <w:t>8</w:t>
        </w:r>
        <w:r>
          <w:rPr>
            <w:noProof/>
            <w:webHidden/>
          </w:rPr>
          <w:fldChar w:fldCharType="end"/>
        </w:r>
      </w:hyperlink>
    </w:p>
    <w:p w14:paraId="1DDDAC72" w14:textId="2866CC88" w:rsidR="00476FAB" w:rsidRDefault="00476FAB">
      <w:pPr>
        <w:pStyle w:val="TOC3"/>
        <w:rPr>
          <w:rFonts w:asciiTheme="minorHAnsi" w:hAnsiTheme="minorHAnsi" w:cstheme="minorBidi"/>
          <w:kern w:val="2"/>
          <w:sz w:val="24"/>
          <w:szCs w:val="24"/>
          <w:lang w:bidi="ta-IN"/>
          <w14:ligatures w14:val="standardContextual"/>
        </w:rPr>
      </w:pPr>
      <w:hyperlink w:anchor="_Toc211235492" w:history="1">
        <w:r w:rsidRPr="00AA400C">
          <w:rPr>
            <w:rStyle w:val="Hyperlink"/>
          </w:rPr>
          <w:t>A)</w:t>
        </w:r>
        <w:r>
          <w:rPr>
            <w:rFonts w:asciiTheme="minorHAnsi" w:hAnsiTheme="minorHAnsi" w:cstheme="minorBidi"/>
            <w:kern w:val="2"/>
            <w:sz w:val="24"/>
            <w:szCs w:val="24"/>
            <w:lang w:bidi="ta-IN"/>
            <w14:ligatures w14:val="standardContextual"/>
          </w:rPr>
          <w:tab/>
        </w:r>
        <w:r w:rsidRPr="00AA400C">
          <w:rPr>
            <w:rStyle w:val="Hyperlink"/>
          </w:rPr>
          <w:t>Matična škola u Soblincu</w:t>
        </w:r>
        <w:r>
          <w:rPr>
            <w:webHidden/>
          </w:rPr>
          <w:tab/>
        </w:r>
        <w:r>
          <w:rPr>
            <w:webHidden/>
          </w:rPr>
          <w:fldChar w:fldCharType="begin"/>
        </w:r>
        <w:r>
          <w:rPr>
            <w:webHidden/>
          </w:rPr>
          <w:instrText xml:space="preserve"> PAGEREF _Toc211235492 \h </w:instrText>
        </w:r>
        <w:r>
          <w:rPr>
            <w:webHidden/>
          </w:rPr>
        </w:r>
        <w:r>
          <w:rPr>
            <w:webHidden/>
          </w:rPr>
          <w:fldChar w:fldCharType="separate"/>
        </w:r>
        <w:r>
          <w:rPr>
            <w:webHidden/>
          </w:rPr>
          <w:t>9</w:t>
        </w:r>
        <w:r>
          <w:rPr>
            <w:webHidden/>
          </w:rPr>
          <w:fldChar w:fldCharType="end"/>
        </w:r>
      </w:hyperlink>
    </w:p>
    <w:p w14:paraId="5C2D5A65" w14:textId="357F2618" w:rsidR="00476FAB" w:rsidRDefault="00476FAB">
      <w:pPr>
        <w:pStyle w:val="TOC3"/>
        <w:rPr>
          <w:rFonts w:asciiTheme="minorHAnsi" w:hAnsiTheme="minorHAnsi" w:cstheme="minorBidi"/>
          <w:kern w:val="2"/>
          <w:sz w:val="24"/>
          <w:szCs w:val="24"/>
          <w:lang w:bidi="ta-IN"/>
          <w14:ligatures w14:val="standardContextual"/>
        </w:rPr>
      </w:pPr>
      <w:hyperlink w:anchor="_Toc211235493" w:history="1">
        <w:r w:rsidRPr="00AA400C">
          <w:rPr>
            <w:rStyle w:val="Hyperlink"/>
          </w:rPr>
          <w:t>B)</w:t>
        </w:r>
        <w:r>
          <w:rPr>
            <w:rFonts w:asciiTheme="minorHAnsi" w:hAnsiTheme="minorHAnsi" w:cstheme="minorBidi"/>
            <w:kern w:val="2"/>
            <w:sz w:val="24"/>
            <w:szCs w:val="24"/>
            <w:lang w:bidi="ta-IN"/>
            <w14:ligatures w14:val="standardContextual"/>
          </w:rPr>
          <w:tab/>
        </w:r>
        <w:r w:rsidRPr="00AA400C">
          <w:rPr>
            <w:rStyle w:val="Hyperlink"/>
          </w:rPr>
          <w:t>Područna škola u Adamovcu</w:t>
        </w:r>
        <w:r>
          <w:rPr>
            <w:webHidden/>
          </w:rPr>
          <w:tab/>
        </w:r>
        <w:r>
          <w:rPr>
            <w:webHidden/>
          </w:rPr>
          <w:fldChar w:fldCharType="begin"/>
        </w:r>
        <w:r>
          <w:rPr>
            <w:webHidden/>
          </w:rPr>
          <w:instrText xml:space="preserve"> PAGEREF _Toc211235493 \h </w:instrText>
        </w:r>
        <w:r>
          <w:rPr>
            <w:webHidden/>
          </w:rPr>
        </w:r>
        <w:r>
          <w:rPr>
            <w:webHidden/>
          </w:rPr>
          <w:fldChar w:fldCharType="separate"/>
        </w:r>
        <w:r>
          <w:rPr>
            <w:webHidden/>
          </w:rPr>
          <w:t>9</w:t>
        </w:r>
        <w:r>
          <w:rPr>
            <w:webHidden/>
          </w:rPr>
          <w:fldChar w:fldCharType="end"/>
        </w:r>
      </w:hyperlink>
    </w:p>
    <w:p w14:paraId="52F1AB62" w14:textId="1B5D7A73" w:rsidR="00476FAB" w:rsidRDefault="00476FAB">
      <w:pPr>
        <w:pStyle w:val="TOC3"/>
        <w:rPr>
          <w:rFonts w:asciiTheme="minorHAnsi" w:hAnsiTheme="minorHAnsi" w:cstheme="minorBidi"/>
          <w:kern w:val="2"/>
          <w:sz w:val="24"/>
          <w:szCs w:val="24"/>
          <w:lang w:bidi="ta-IN"/>
          <w14:ligatures w14:val="standardContextual"/>
        </w:rPr>
      </w:pPr>
      <w:hyperlink w:anchor="_Toc211235494" w:history="1">
        <w:r w:rsidRPr="00AA400C">
          <w:rPr>
            <w:rStyle w:val="Hyperlink"/>
          </w:rPr>
          <w:t>C)</w:t>
        </w:r>
        <w:r>
          <w:rPr>
            <w:rFonts w:asciiTheme="minorHAnsi" w:hAnsiTheme="minorHAnsi" w:cstheme="minorBidi"/>
            <w:kern w:val="2"/>
            <w:sz w:val="24"/>
            <w:szCs w:val="24"/>
            <w:lang w:bidi="ta-IN"/>
            <w14:ligatures w14:val="standardContextual"/>
          </w:rPr>
          <w:tab/>
        </w:r>
        <w:r w:rsidRPr="00AA400C">
          <w:rPr>
            <w:rStyle w:val="Hyperlink"/>
          </w:rPr>
          <w:t>Područna škola u Glavnici Donjoj</w:t>
        </w:r>
        <w:r>
          <w:rPr>
            <w:webHidden/>
          </w:rPr>
          <w:tab/>
        </w:r>
        <w:r>
          <w:rPr>
            <w:webHidden/>
          </w:rPr>
          <w:fldChar w:fldCharType="begin"/>
        </w:r>
        <w:r>
          <w:rPr>
            <w:webHidden/>
          </w:rPr>
          <w:instrText xml:space="preserve"> PAGEREF _Toc211235494 \h </w:instrText>
        </w:r>
        <w:r>
          <w:rPr>
            <w:webHidden/>
          </w:rPr>
        </w:r>
        <w:r>
          <w:rPr>
            <w:webHidden/>
          </w:rPr>
          <w:fldChar w:fldCharType="separate"/>
        </w:r>
        <w:r>
          <w:rPr>
            <w:webHidden/>
          </w:rPr>
          <w:t>9</w:t>
        </w:r>
        <w:r>
          <w:rPr>
            <w:webHidden/>
          </w:rPr>
          <w:fldChar w:fldCharType="end"/>
        </w:r>
      </w:hyperlink>
    </w:p>
    <w:p w14:paraId="1C48AE83" w14:textId="6FE0BE80" w:rsidR="00476FAB" w:rsidRDefault="00476FAB">
      <w:pPr>
        <w:pStyle w:val="TOC3"/>
        <w:rPr>
          <w:rFonts w:asciiTheme="minorHAnsi" w:hAnsiTheme="minorHAnsi" w:cstheme="minorBidi"/>
          <w:kern w:val="2"/>
          <w:sz w:val="24"/>
          <w:szCs w:val="24"/>
          <w:lang w:bidi="ta-IN"/>
          <w14:ligatures w14:val="standardContextual"/>
        </w:rPr>
      </w:pPr>
      <w:hyperlink w:anchor="_Toc211235495" w:history="1">
        <w:r w:rsidRPr="00AA400C">
          <w:rPr>
            <w:rStyle w:val="Hyperlink"/>
          </w:rPr>
          <w:t>D)</w:t>
        </w:r>
        <w:r>
          <w:rPr>
            <w:rFonts w:asciiTheme="minorHAnsi" w:hAnsiTheme="minorHAnsi" w:cstheme="minorBidi"/>
            <w:kern w:val="2"/>
            <w:sz w:val="24"/>
            <w:szCs w:val="24"/>
            <w:lang w:bidi="ta-IN"/>
            <w14:ligatures w14:val="standardContextual"/>
          </w:rPr>
          <w:tab/>
        </w:r>
        <w:r w:rsidRPr="00AA400C">
          <w:rPr>
            <w:rStyle w:val="Hyperlink"/>
          </w:rPr>
          <w:t>Područna škola u Moravču</w:t>
        </w:r>
        <w:r>
          <w:rPr>
            <w:webHidden/>
          </w:rPr>
          <w:tab/>
        </w:r>
        <w:r>
          <w:rPr>
            <w:webHidden/>
          </w:rPr>
          <w:fldChar w:fldCharType="begin"/>
        </w:r>
        <w:r>
          <w:rPr>
            <w:webHidden/>
          </w:rPr>
          <w:instrText xml:space="preserve"> PAGEREF _Toc211235495 \h </w:instrText>
        </w:r>
        <w:r>
          <w:rPr>
            <w:webHidden/>
          </w:rPr>
        </w:r>
        <w:r>
          <w:rPr>
            <w:webHidden/>
          </w:rPr>
          <w:fldChar w:fldCharType="separate"/>
        </w:r>
        <w:r>
          <w:rPr>
            <w:webHidden/>
          </w:rPr>
          <w:t>10</w:t>
        </w:r>
        <w:r>
          <w:rPr>
            <w:webHidden/>
          </w:rPr>
          <w:fldChar w:fldCharType="end"/>
        </w:r>
      </w:hyperlink>
    </w:p>
    <w:p w14:paraId="2B5B9E40" w14:textId="422E31B9" w:rsidR="00476FAB" w:rsidRDefault="00476FAB">
      <w:pPr>
        <w:pStyle w:val="TOC3"/>
        <w:rPr>
          <w:rFonts w:asciiTheme="minorHAnsi" w:hAnsiTheme="minorHAnsi" w:cstheme="minorBidi"/>
          <w:kern w:val="2"/>
          <w:sz w:val="24"/>
          <w:szCs w:val="24"/>
          <w:lang w:bidi="ta-IN"/>
          <w14:ligatures w14:val="standardContextual"/>
        </w:rPr>
      </w:pPr>
      <w:hyperlink w:anchor="_Toc211235496" w:history="1">
        <w:r w:rsidRPr="00AA400C">
          <w:rPr>
            <w:rStyle w:val="Hyperlink"/>
          </w:rPr>
          <w:t>E)</w:t>
        </w:r>
        <w:r>
          <w:rPr>
            <w:rFonts w:asciiTheme="minorHAnsi" w:hAnsiTheme="minorHAnsi" w:cstheme="minorBidi"/>
            <w:kern w:val="2"/>
            <w:sz w:val="24"/>
            <w:szCs w:val="24"/>
            <w:lang w:bidi="ta-IN"/>
            <w14:ligatures w14:val="standardContextual"/>
          </w:rPr>
          <w:tab/>
        </w:r>
        <w:r w:rsidRPr="00AA400C">
          <w:rPr>
            <w:rStyle w:val="Hyperlink"/>
          </w:rPr>
          <w:t>Područna škola u Belovaru</w:t>
        </w:r>
        <w:r>
          <w:rPr>
            <w:webHidden/>
          </w:rPr>
          <w:tab/>
        </w:r>
        <w:r>
          <w:rPr>
            <w:webHidden/>
          </w:rPr>
          <w:fldChar w:fldCharType="begin"/>
        </w:r>
        <w:r>
          <w:rPr>
            <w:webHidden/>
          </w:rPr>
          <w:instrText xml:space="preserve"> PAGEREF _Toc211235496 \h </w:instrText>
        </w:r>
        <w:r>
          <w:rPr>
            <w:webHidden/>
          </w:rPr>
        </w:r>
        <w:r>
          <w:rPr>
            <w:webHidden/>
          </w:rPr>
          <w:fldChar w:fldCharType="separate"/>
        </w:r>
        <w:r>
          <w:rPr>
            <w:webHidden/>
          </w:rPr>
          <w:t>10</w:t>
        </w:r>
        <w:r>
          <w:rPr>
            <w:webHidden/>
          </w:rPr>
          <w:fldChar w:fldCharType="end"/>
        </w:r>
      </w:hyperlink>
    </w:p>
    <w:p w14:paraId="74D2BBBD" w14:textId="1FE408F4" w:rsidR="00476FAB" w:rsidRDefault="00476FAB">
      <w:pPr>
        <w:pStyle w:val="TOC1"/>
        <w:rPr>
          <w:rFonts w:cstheme="minorBidi"/>
          <w:b w:val="0"/>
          <w:bCs w:val="0"/>
          <w:kern w:val="2"/>
          <w:sz w:val="24"/>
          <w:szCs w:val="24"/>
          <w:lang w:eastAsia="hr-HR" w:bidi="ta-IN"/>
          <w14:ligatures w14:val="standardContextual"/>
        </w:rPr>
      </w:pPr>
      <w:hyperlink w:anchor="_Toc211235497" w:history="1">
        <w:r w:rsidRPr="00AA400C">
          <w:rPr>
            <w:rStyle w:val="Hyperlink"/>
          </w:rPr>
          <w:t>2.</w:t>
        </w:r>
        <w:r>
          <w:rPr>
            <w:rFonts w:cstheme="minorBidi"/>
            <w:b w:val="0"/>
            <w:bCs w:val="0"/>
            <w:kern w:val="2"/>
            <w:sz w:val="24"/>
            <w:szCs w:val="24"/>
            <w:lang w:eastAsia="hr-HR" w:bidi="ta-IN"/>
            <w14:ligatures w14:val="standardContextual"/>
          </w:rPr>
          <w:tab/>
        </w:r>
        <w:r w:rsidRPr="00AA400C">
          <w:rPr>
            <w:rStyle w:val="Hyperlink"/>
          </w:rPr>
          <w:t>PODACI O IZVRŠITELJIMA POSLOVA I NJIHOVIM RADNIM ZADUŽENJIMA</w:t>
        </w:r>
        <w:r>
          <w:rPr>
            <w:webHidden/>
          </w:rPr>
          <w:tab/>
        </w:r>
        <w:r>
          <w:rPr>
            <w:webHidden/>
          </w:rPr>
          <w:fldChar w:fldCharType="begin"/>
        </w:r>
        <w:r>
          <w:rPr>
            <w:webHidden/>
          </w:rPr>
          <w:instrText xml:space="preserve"> PAGEREF _Toc211235497 \h </w:instrText>
        </w:r>
        <w:r>
          <w:rPr>
            <w:webHidden/>
          </w:rPr>
        </w:r>
        <w:r>
          <w:rPr>
            <w:webHidden/>
          </w:rPr>
          <w:fldChar w:fldCharType="separate"/>
        </w:r>
        <w:r>
          <w:rPr>
            <w:webHidden/>
          </w:rPr>
          <w:t>11</w:t>
        </w:r>
        <w:r>
          <w:rPr>
            <w:webHidden/>
          </w:rPr>
          <w:fldChar w:fldCharType="end"/>
        </w:r>
      </w:hyperlink>
    </w:p>
    <w:p w14:paraId="53792E3B" w14:textId="2AC19863"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498" w:history="1">
        <w:r w:rsidRPr="00AA400C">
          <w:rPr>
            <w:rStyle w:val="Hyperlink"/>
            <w:noProof/>
          </w:rPr>
          <w:t>2.1.</w:t>
        </w:r>
        <w:r>
          <w:rPr>
            <w:rFonts w:cstheme="minorBidi"/>
            <w:noProof/>
            <w:kern w:val="2"/>
            <w:sz w:val="24"/>
            <w:szCs w:val="24"/>
            <w:lang w:bidi="ta-IN"/>
            <w14:ligatures w14:val="standardContextual"/>
          </w:rPr>
          <w:tab/>
        </w:r>
        <w:r w:rsidRPr="00AA400C">
          <w:rPr>
            <w:rStyle w:val="Hyperlink"/>
            <w:noProof/>
          </w:rPr>
          <w:t>Podaci o odgojno-obrazovnim radnicima</w:t>
        </w:r>
        <w:r>
          <w:rPr>
            <w:noProof/>
            <w:webHidden/>
          </w:rPr>
          <w:tab/>
        </w:r>
        <w:r>
          <w:rPr>
            <w:noProof/>
            <w:webHidden/>
          </w:rPr>
          <w:fldChar w:fldCharType="begin"/>
        </w:r>
        <w:r>
          <w:rPr>
            <w:noProof/>
            <w:webHidden/>
          </w:rPr>
          <w:instrText xml:space="preserve"> PAGEREF _Toc211235498 \h </w:instrText>
        </w:r>
        <w:r>
          <w:rPr>
            <w:noProof/>
            <w:webHidden/>
          </w:rPr>
        </w:r>
        <w:r>
          <w:rPr>
            <w:noProof/>
            <w:webHidden/>
          </w:rPr>
          <w:fldChar w:fldCharType="separate"/>
        </w:r>
        <w:r>
          <w:rPr>
            <w:noProof/>
            <w:webHidden/>
          </w:rPr>
          <w:t>11</w:t>
        </w:r>
        <w:r>
          <w:rPr>
            <w:noProof/>
            <w:webHidden/>
          </w:rPr>
          <w:fldChar w:fldCharType="end"/>
        </w:r>
      </w:hyperlink>
    </w:p>
    <w:p w14:paraId="6AEF6EEA" w14:textId="77B8C814" w:rsidR="00476FAB" w:rsidRDefault="00476FAB">
      <w:pPr>
        <w:pStyle w:val="TOC3"/>
        <w:rPr>
          <w:rFonts w:asciiTheme="minorHAnsi" w:hAnsiTheme="minorHAnsi" w:cstheme="minorBidi"/>
          <w:kern w:val="2"/>
          <w:sz w:val="24"/>
          <w:szCs w:val="24"/>
          <w:lang w:bidi="ta-IN"/>
          <w14:ligatures w14:val="standardContextual"/>
        </w:rPr>
      </w:pPr>
      <w:hyperlink w:anchor="_Toc211235499" w:history="1">
        <w:r w:rsidRPr="00AA400C">
          <w:rPr>
            <w:rStyle w:val="Hyperlink"/>
          </w:rPr>
          <w:t>A)</w:t>
        </w:r>
        <w:r>
          <w:rPr>
            <w:rFonts w:asciiTheme="minorHAnsi" w:hAnsiTheme="minorHAnsi" w:cstheme="minorBidi"/>
            <w:kern w:val="2"/>
            <w:sz w:val="24"/>
            <w:szCs w:val="24"/>
            <w:lang w:bidi="ta-IN"/>
            <w14:ligatures w14:val="standardContextual"/>
          </w:rPr>
          <w:tab/>
        </w:r>
        <w:r w:rsidRPr="00AA400C">
          <w:rPr>
            <w:rStyle w:val="Hyperlink"/>
          </w:rPr>
          <w:t>Podaci o učiteljima</w:t>
        </w:r>
        <w:r>
          <w:rPr>
            <w:webHidden/>
          </w:rPr>
          <w:tab/>
        </w:r>
        <w:r>
          <w:rPr>
            <w:webHidden/>
          </w:rPr>
          <w:fldChar w:fldCharType="begin"/>
        </w:r>
        <w:r>
          <w:rPr>
            <w:webHidden/>
          </w:rPr>
          <w:instrText xml:space="preserve"> PAGEREF _Toc211235499 \h </w:instrText>
        </w:r>
        <w:r>
          <w:rPr>
            <w:webHidden/>
          </w:rPr>
        </w:r>
        <w:r>
          <w:rPr>
            <w:webHidden/>
          </w:rPr>
          <w:fldChar w:fldCharType="separate"/>
        </w:r>
        <w:r>
          <w:rPr>
            <w:webHidden/>
          </w:rPr>
          <w:t>11</w:t>
        </w:r>
        <w:r>
          <w:rPr>
            <w:webHidden/>
          </w:rPr>
          <w:fldChar w:fldCharType="end"/>
        </w:r>
      </w:hyperlink>
    </w:p>
    <w:p w14:paraId="7E7EECE8" w14:textId="71776FEE" w:rsidR="00476FAB" w:rsidRDefault="00476FAB">
      <w:pPr>
        <w:pStyle w:val="TOC3"/>
        <w:rPr>
          <w:rFonts w:asciiTheme="minorHAnsi" w:hAnsiTheme="minorHAnsi" w:cstheme="minorBidi"/>
          <w:kern w:val="2"/>
          <w:sz w:val="24"/>
          <w:szCs w:val="24"/>
          <w:lang w:bidi="ta-IN"/>
          <w14:ligatures w14:val="standardContextual"/>
        </w:rPr>
      </w:pPr>
      <w:hyperlink w:anchor="_Toc211235500" w:history="1">
        <w:r w:rsidRPr="00AA400C">
          <w:rPr>
            <w:rStyle w:val="Hyperlink"/>
          </w:rPr>
          <w:t>B)</w:t>
        </w:r>
        <w:r>
          <w:rPr>
            <w:rFonts w:asciiTheme="minorHAnsi" w:hAnsiTheme="minorHAnsi" w:cstheme="minorBidi"/>
            <w:kern w:val="2"/>
            <w:sz w:val="24"/>
            <w:szCs w:val="24"/>
            <w:lang w:bidi="ta-IN"/>
            <w14:ligatures w14:val="standardContextual"/>
          </w:rPr>
          <w:tab/>
        </w:r>
        <w:r w:rsidRPr="00AA400C">
          <w:rPr>
            <w:rStyle w:val="Hyperlink"/>
          </w:rPr>
          <w:t>Podaci o ravnatelju i stručnim suradnicima</w:t>
        </w:r>
        <w:r>
          <w:rPr>
            <w:webHidden/>
          </w:rPr>
          <w:tab/>
        </w:r>
        <w:r>
          <w:rPr>
            <w:webHidden/>
          </w:rPr>
          <w:fldChar w:fldCharType="begin"/>
        </w:r>
        <w:r>
          <w:rPr>
            <w:webHidden/>
          </w:rPr>
          <w:instrText xml:space="preserve"> PAGEREF _Toc211235500 \h </w:instrText>
        </w:r>
        <w:r>
          <w:rPr>
            <w:webHidden/>
          </w:rPr>
        </w:r>
        <w:r>
          <w:rPr>
            <w:webHidden/>
          </w:rPr>
          <w:fldChar w:fldCharType="separate"/>
        </w:r>
        <w:r>
          <w:rPr>
            <w:webHidden/>
          </w:rPr>
          <w:t>14</w:t>
        </w:r>
        <w:r>
          <w:rPr>
            <w:webHidden/>
          </w:rPr>
          <w:fldChar w:fldCharType="end"/>
        </w:r>
      </w:hyperlink>
    </w:p>
    <w:p w14:paraId="665381AE" w14:textId="47C0EBFD"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01" w:history="1">
        <w:r w:rsidRPr="00AA400C">
          <w:rPr>
            <w:rStyle w:val="Hyperlink"/>
            <w:noProof/>
          </w:rPr>
          <w:t>2.2.</w:t>
        </w:r>
        <w:r>
          <w:rPr>
            <w:rFonts w:cstheme="minorBidi"/>
            <w:noProof/>
            <w:kern w:val="2"/>
            <w:sz w:val="24"/>
            <w:szCs w:val="24"/>
            <w:lang w:bidi="ta-IN"/>
            <w14:ligatures w14:val="standardContextual"/>
          </w:rPr>
          <w:tab/>
        </w:r>
        <w:r w:rsidRPr="00AA400C">
          <w:rPr>
            <w:rStyle w:val="Hyperlink"/>
            <w:noProof/>
          </w:rPr>
          <w:t>Podaci o ostalim radnicima škole</w:t>
        </w:r>
        <w:r>
          <w:rPr>
            <w:noProof/>
            <w:webHidden/>
          </w:rPr>
          <w:tab/>
        </w:r>
        <w:r>
          <w:rPr>
            <w:noProof/>
            <w:webHidden/>
          </w:rPr>
          <w:fldChar w:fldCharType="begin"/>
        </w:r>
        <w:r>
          <w:rPr>
            <w:noProof/>
            <w:webHidden/>
          </w:rPr>
          <w:instrText xml:space="preserve"> PAGEREF _Toc211235501 \h </w:instrText>
        </w:r>
        <w:r>
          <w:rPr>
            <w:noProof/>
            <w:webHidden/>
          </w:rPr>
        </w:r>
        <w:r>
          <w:rPr>
            <w:noProof/>
            <w:webHidden/>
          </w:rPr>
          <w:fldChar w:fldCharType="separate"/>
        </w:r>
        <w:r>
          <w:rPr>
            <w:noProof/>
            <w:webHidden/>
          </w:rPr>
          <w:t>14</w:t>
        </w:r>
        <w:r>
          <w:rPr>
            <w:noProof/>
            <w:webHidden/>
          </w:rPr>
          <w:fldChar w:fldCharType="end"/>
        </w:r>
      </w:hyperlink>
    </w:p>
    <w:p w14:paraId="2CA2E4BA" w14:textId="1D561F01" w:rsidR="00476FAB" w:rsidRDefault="00476FAB">
      <w:pPr>
        <w:pStyle w:val="TOC1"/>
        <w:rPr>
          <w:rFonts w:cstheme="minorBidi"/>
          <w:b w:val="0"/>
          <w:bCs w:val="0"/>
          <w:kern w:val="2"/>
          <w:sz w:val="24"/>
          <w:szCs w:val="24"/>
          <w:lang w:eastAsia="hr-HR" w:bidi="ta-IN"/>
          <w14:ligatures w14:val="standardContextual"/>
        </w:rPr>
      </w:pPr>
      <w:hyperlink w:anchor="_Toc211235502" w:history="1">
        <w:r w:rsidRPr="00AA400C">
          <w:rPr>
            <w:rStyle w:val="Hyperlink"/>
          </w:rPr>
          <w:t>3.</w:t>
        </w:r>
        <w:r>
          <w:rPr>
            <w:rFonts w:cstheme="minorBidi"/>
            <w:b w:val="0"/>
            <w:bCs w:val="0"/>
            <w:kern w:val="2"/>
            <w:sz w:val="24"/>
            <w:szCs w:val="24"/>
            <w:lang w:eastAsia="hr-HR" w:bidi="ta-IN"/>
            <w14:ligatures w14:val="standardContextual"/>
          </w:rPr>
          <w:tab/>
        </w:r>
        <w:r w:rsidRPr="00AA400C">
          <w:rPr>
            <w:rStyle w:val="Hyperlink"/>
          </w:rPr>
          <w:t>PODACI O ORGANIZACIJI RADA</w:t>
        </w:r>
        <w:r>
          <w:rPr>
            <w:webHidden/>
          </w:rPr>
          <w:tab/>
        </w:r>
        <w:r>
          <w:rPr>
            <w:webHidden/>
          </w:rPr>
          <w:fldChar w:fldCharType="begin"/>
        </w:r>
        <w:r>
          <w:rPr>
            <w:webHidden/>
          </w:rPr>
          <w:instrText xml:space="preserve"> PAGEREF _Toc211235502 \h </w:instrText>
        </w:r>
        <w:r>
          <w:rPr>
            <w:webHidden/>
          </w:rPr>
        </w:r>
        <w:r>
          <w:rPr>
            <w:webHidden/>
          </w:rPr>
          <w:fldChar w:fldCharType="separate"/>
        </w:r>
        <w:r>
          <w:rPr>
            <w:webHidden/>
          </w:rPr>
          <w:t>17</w:t>
        </w:r>
        <w:r>
          <w:rPr>
            <w:webHidden/>
          </w:rPr>
          <w:fldChar w:fldCharType="end"/>
        </w:r>
      </w:hyperlink>
    </w:p>
    <w:p w14:paraId="002D785C" w14:textId="17190410"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03" w:history="1">
        <w:r w:rsidRPr="00AA400C">
          <w:rPr>
            <w:rStyle w:val="Hyperlink"/>
            <w:noProof/>
          </w:rPr>
          <w:t>3.1.</w:t>
        </w:r>
        <w:r>
          <w:rPr>
            <w:rFonts w:cstheme="minorBidi"/>
            <w:noProof/>
            <w:kern w:val="2"/>
            <w:sz w:val="24"/>
            <w:szCs w:val="24"/>
            <w:lang w:bidi="ta-IN"/>
            <w14:ligatures w14:val="standardContextual"/>
          </w:rPr>
          <w:tab/>
        </w:r>
        <w:r w:rsidRPr="00AA400C">
          <w:rPr>
            <w:rStyle w:val="Hyperlink"/>
            <w:noProof/>
          </w:rPr>
          <w:t>Organizacija smjena</w:t>
        </w:r>
        <w:r>
          <w:rPr>
            <w:noProof/>
            <w:webHidden/>
          </w:rPr>
          <w:tab/>
        </w:r>
        <w:r>
          <w:rPr>
            <w:noProof/>
            <w:webHidden/>
          </w:rPr>
          <w:fldChar w:fldCharType="begin"/>
        </w:r>
        <w:r>
          <w:rPr>
            <w:noProof/>
            <w:webHidden/>
          </w:rPr>
          <w:instrText xml:space="preserve"> PAGEREF _Toc211235503 \h </w:instrText>
        </w:r>
        <w:r>
          <w:rPr>
            <w:noProof/>
            <w:webHidden/>
          </w:rPr>
        </w:r>
        <w:r>
          <w:rPr>
            <w:noProof/>
            <w:webHidden/>
          </w:rPr>
          <w:fldChar w:fldCharType="separate"/>
        </w:r>
        <w:r>
          <w:rPr>
            <w:noProof/>
            <w:webHidden/>
          </w:rPr>
          <w:t>17</w:t>
        </w:r>
        <w:r>
          <w:rPr>
            <w:noProof/>
            <w:webHidden/>
          </w:rPr>
          <w:fldChar w:fldCharType="end"/>
        </w:r>
      </w:hyperlink>
    </w:p>
    <w:p w14:paraId="6B6F0B28" w14:textId="4571AF94"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04" w:history="1">
        <w:r w:rsidRPr="00AA400C">
          <w:rPr>
            <w:rStyle w:val="Hyperlink"/>
            <w:noProof/>
          </w:rPr>
          <w:t>3.2.</w:t>
        </w:r>
        <w:r>
          <w:rPr>
            <w:rFonts w:cstheme="minorBidi"/>
            <w:noProof/>
            <w:kern w:val="2"/>
            <w:sz w:val="24"/>
            <w:szCs w:val="24"/>
            <w:lang w:bidi="ta-IN"/>
            <w14:ligatures w14:val="standardContextual"/>
          </w:rPr>
          <w:tab/>
        </w:r>
        <w:r w:rsidRPr="00AA400C">
          <w:rPr>
            <w:rStyle w:val="Hyperlink"/>
            <w:noProof/>
          </w:rPr>
          <w:t>Godišnji kalendar rada</w:t>
        </w:r>
        <w:r>
          <w:rPr>
            <w:noProof/>
            <w:webHidden/>
          </w:rPr>
          <w:tab/>
        </w:r>
        <w:r>
          <w:rPr>
            <w:noProof/>
            <w:webHidden/>
          </w:rPr>
          <w:fldChar w:fldCharType="begin"/>
        </w:r>
        <w:r>
          <w:rPr>
            <w:noProof/>
            <w:webHidden/>
          </w:rPr>
          <w:instrText xml:space="preserve"> PAGEREF _Toc211235504 \h </w:instrText>
        </w:r>
        <w:r>
          <w:rPr>
            <w:noProof/>
            <w:webHidden/>
          </w:rPr>
        </w:r>
        <w:r>
          <w:rPr>
            <w:noProof/>
            <w:webHidden/>
          </w:rPr>
          <w:fldChar w:fldCharType="separate"/>
        </w:r>
        <w:r>
          <w:rPr>
            <w:noProof/>
            <w:webHidden/>
          </w:rPr>
          <w:t>19</w:t>
        </w:r>
        <w:r>
          <w:rPr>
            <w:noProof/>
            <w:webHidden/>
          </w:rPr>
          <w:fldChar w:fldCharType="end"/>
        </w:r>
      </w:hyperlink>
    </w:p>
    <w:p w14:paraId="1E0BDE0B" w14:textId="2FB05A3B"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05" w:history="1">
        <w:r w:rsidRPr="00AA400C">
          <w:rPr>
            <w:rStyle w:val="Hyperlink"/>
            <w:noProof/>
          </w:rPr>
          <w:t>3.3.</w:t>
        </w:r>
        <w:r>
          <w:rPr>
            <w:rFonts w:cstheme="minorBidi"/>
            <w:noProof/>
            <w:kern w:val="2"/>
            <w:sz w:val="24"/>
            <w:szCs w:val="24"/>
            <w:lang w:bidi="ta-IN"/>
            <w14:ligatures w14:val="standardContextual"/>
          </w:rPr>
          <w:tab/>
        </w:r>
        <w:r w:rsidRPr="00AA400C">
          <w:rPr>
            <w:rStyle w:val="Hyperlink"/>
            <w:noProof/>
          </w:rPr>
          <w:t>Podaci o učenicima i razrednim odjelima</w:t>
        </w:r>
        <w:r>
          <w:rPr>
            <w:noProof/>
            <w:webHidden/>
          </w:rPr>
          <w:tab/>
        </w:r>
        <w:r>
          <w:rPr>
            <w:noProof/>
            <w:webHidden/>
          </w:rPr>
          <w:fldChar w:fldCharType="begin"/>
        </w:r>
        <w:r>
          <w:rPr>
            <w:noProof/>
            <w:webHidden/>
          </w:rPr>
          <w:instrText xml:space="preserve"> PAGEREF _Toc211235505 \h </w:instrText>
        </w:r>
        <w:r>
          <w:rPr>
            <w:noProof/>
            <w:webHidden/>
          </w:rPr>
        </w:r>
        <w:r>
          <w:rPr>
            <w:noProof/>
            <w:webHidden/>
          </w:rPr>
          <w:fldChar w:fldCharType="separate"/>
        </w:r>
        <w:r>
          <w:rPr>
            <w:noProof/>
            <w:webHidden/>
          </w:rPr>
          <w:t>21</w:t>
        </w:r>
        <w:r>
          <w:rPr>
            <w:noProof/>
            <w:webHidden/>
          </w:rPr>
          <w:fldChar w:fldCharType="end"/>
        </w:r>
      </w:hyperlink>
    </w:p>
    <w:p w14:paraId="48520C0F" w14:textId="736C6E81"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06" w:history="1">
        <w:r w:rsidRPr="00AA400C">
          <w:rPr>
            <w:rStyle w:val="Hyperlink"/>
            <w:noProof/>
          </w:rPr>
          <w:t>3.4.</w:t>
        </w:r>
        <w:r>
          <w:rPr>
            <w:rFonts w:cstheme="minorBidi"/>
            <w:noProof/>
            <w:kern w:val="2"/>
            <w:sz w:val="24"/>
            <w:szCs w:val="24"/>
            <w:lang w:bidi="ta-IN"/>
            <w14:ligatures w14:val="standardContextual"/>
          </w:rPr>
          <w:tab/>
        </w:r>
        <w:r w:rsidRPr="00AA400C">
          <w:rPr>
            <w:rStyle w:val="Hyperlink"/>
            <w:noProof/>
          </w:rPr>
          <w:t>Primjereni oblici školovanja</w:t>
        </w:r>
        <w:r>
          <w:rPr>
            <w:noProof/>
            <w:webHidden/>
          </w:rPr>
          <w:tab/>
        </w:r>
        <w:r>
          <w:rPr>
            <w:noProof/>
            <w:webHidden/>
          </w:rPr>
          <w:fldChar w:fldCharType="begin"/>
        </w:r>
        <w:r>
          <w:rPr>
            <w:noProof/>
            <w:webHidden/>
          </w:rPr>
          <w:instrText xml:space="preserve"> PAGEREF _Toc211235506 \h </w:instrText>
        </w:r>
        <w:r>
          <w:rPr>
            <w:noProof/>
            <w:webHidden/>
          </w:rPr>
        </w:r>
        <w:r>
          <w:rPr>
            <w:noProof/>
            <w:webHidden/>
          </w:rPr>
          <w:fldChar w:fldCharType="separate"/>
        </w:r>
        <w:r>
          <w:rPr>
            <w:noProof/>
            <w:webHidden/>
          </w:rPr>
          <w:t>22</w:t>
        </w:r>
        <w:r>
          <w:rPr>
            <w:noProof/>
            <w:webHidden/>
          </w:rPr>
          <w:fldChar w:fldCharType="end"/>
        </w:r>
      </w:hyperlink>
    </w:p>
    <w:p w14:paraId="0EA580E8" w14:textId="01997ECB" w:rsidR="00476FAB" w:rsidRDefault="00476FAB">
      <w:pPr>
        <w:pStyle w:val="TOC1"/>
        <w:rPr>
          <w:rFonts w:cstheme="minorBidi"/>
          <w:b w:val="0"/>
          <w:bCs w:val="0"/>
          <w:kern w:val="2"/>
          <w:sz w:val="24"/>
          <w:szCs w:val="24"/>
          <w:lang w:eastAsia="hr-HR" w:bidi="ta-IN"/>
          <w14:ligatures w14:val="standardContextual"/>
        </w:rPr>
      </w:pPr>
      <w:hyperlink w:anchor="_Toc211235507" w:history="1">
        <w:r w:rsidRPr="00AA400C">
          <w:rPr>
            <w:rStyle w:val="Hyperlink"/>
          </w:rPr>
          <w:t>4.</w:t>
        </w:r>
        <w:r>
          <w:rPr>
            <w:rFonts w:cstheme="minorBidi"/>
            <w:b w:val="0"/>
            <w:bCs w:val="0"/>
            <w:kern w:val="2"/>
            <w:sz w:val="24"/>
            <w:szCs w:val="24"/>
            <w:lang w:eastAsia="hr-HR" w:bidi="ta-IN"/>
            <w14:ligatures w14:val="standardContextual"/>
          </w:rPr>
          <w:tab/>
        </w:r>
        <w:r w:rsidRPr="00AA400C">
          <w:rPr>
            <w:rStyle w:val="Hyperlink"/>
          </w:rPr>
          <w:t>TJEDNI I GODIŠNJI BROJ SATI PO RAZREDIMA I OBLICIMA ODGOJNO-OBRAZOVNOG RADA</w:t>
        </w:r>
        <w:r>
          <w:rPr>
            <w:webHidden/>
          </w:rPr>
          <w:tab/>
        </w:r>
        <w:r>
          <w:rPr>
            <w:webHidden/>
          </w:rPr>
          <w:fldChar w:fldCharType="begin"/>
        </w:r>
        <w:r>
          <w:rPr>
            <w:webHidden/>
          </w:rPr>
          <w:instrText xml:space="preserve"> PAGEREF _Toc211235507 \h </w:instrText>
        </w:r>
        <w:r>
          <w:rPr>
            <w:webHidden/>
          </w:rPr>
        </w:r>
        <w:r>
          <w:rPr>
            <w:webHidden/>
          </w:rPr>
          <w:fldChar w:fldCharType="separate"/>
        </w:r>
        <w:r>
          <w:rPr>
            <w:webHidden/>
          </w:rPr>
          <w:t>23</w:t>
        </w:r>
        <w:r>
          <w:rPr>
            <w:webHidden/>
          </w:rPr>
          <w:fldChar w:fldCharType="end"/>
        </w:r>
      </w:hyperlink>
    </w:p>
    <w:p w14:paraId="7E4EF581" w14:textId="739647E4"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08" w:history="1">
        <w:r w:rsidRPr="00AA400C">
          <w:rPr>
            <w:rStyle w:val="Hyperlink"/>
            <w:noProof/>
          </w:rPr>
          <w:t>4.1.</w:t>
        </w:r>
        <w:r>
          <w:rPr>
            <w:rFonts w:cstheme="minorBidi"/>
            <w:noProof/>
            <w:kern w:val="2"/>
            <w:sz w:val="24"/>
            <w:szCs w:val="24"/>
            <w:lang w:bidi="ta-IN"/>
            <w14:ligatures w14:val="standardContextual"/>
          </w:rPr>
          <w:tab/>
        </w:r>
        <w:r w:rsidRPr="00AA400C">
          <w:rPr>
            <w:rStyle w:val="Hyperlink"/>
            <w:noProof/>
          </w:rPr>
          <w:t>Redovna nastava</w:t>
        </w:r>
        <w:r>
          <w:rPr>
            <w:noProof/>
            <w:webHidden/>
          </w:rPr>
          <w:tab/>
        </w:r>
        <w:r>
          <w:rPr>
            <w:noProof/>
            <w:webHidden/>
          </w:rPr>
          <w:fldChar w:fldCharType="begin"/>
        </w:r>
        <w:r>
          <w:rPr>
            <w:noProof/>
            <w:webHidden/>
          </w:rPr>
          <w:instrText xml:space="preserve"> PAGEREF _Toc211235508 \h </w:instrText>
        </w:r>
        <w:r>
          <w:rPr>
            <w:noProof/>
            <w:webHidden/>
          </w:rPr>
        </w:r>
        <w:r>
          <w:rPr>
            <w:noProof/>
            <w:webHidden/>
          </w:rPr>
          <w:fldChar w:fldCharType="separate"/>
        </w:r>
        <w:r>
          <w:rPr>
            <w:noProof/>
            <w:webHidden/>
          </w:rPr>
          <w:t>24</w:t>
        </w:r>
        <w:r>
          <w:rPr>
            <w:noProof/>
            <w:webHidden/>
          </w:rPr>
          <w:fldChar w:fldCharType="end"/>
        </w:r>
      </w:hyperlink>
    </w:p>
    <w:p w14:paraId="362D6307" w14:textId="2407902E"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09" w:history="1">
        <w:r w:rsidRPr="00AA400C">
          <w:rPr>
            <w:rStyle w:val="Hyperlink"/>
            <w:noProof/>
          </w:rPr>
          <w:t>4.2.</w:t>
        </w:r>
        <w:r>
          <w:rPr>
            <w:rFonts w:cstheme="minorBidi"/>
            <w:noProof/>
            <w:kern w:val="2"/>
            <w:sz w:val="24"/>
            <w:szCs w:val="24"/>
            <w:lang w:bidi="ta-IN"/>
            <w14:ligatures w14:val="standardContextual"/>
          </w:rPr>
          <w:tab/>
        </w:r>
        <w:r w:rsidRPr="00AA400C">
          <w:rPr>
            <w:rStyle w:val="Hyperlink"/>
            <w:noProof/>
          </w:rPr>
          <w:t>Izborna nastava</w:t>
        </w:r>
        <w:r>
          <w:rPr>
            <w:noProof/>
            <w:webHidden/>
          </w:rPr>
          <w:tab/>
        </w:r>
        <w:r>
          <w:rPr>
            <w:noProof/>
            <w:webHidden/>
          </w:rPr>
          <w:fldChar w:fldCharType="begin"/>
        </w:r>
        <w:r>
          <w:rPr>
            <w:noProof/>
            <w:webHidden/>
          </w:rPr>
          <w:instrText xml:space="preserve"> PAGEREF _Toc211235509 \h </w:instrText>
        </w:r>
        <w:r>
          <w:rPr>
            <w:noProof/>
            <w:webHidden/>
          </w:rPr>
        </w:r>
        <w:r>
          <w:rPr>
            <w:noProof/>
            <w:webHidden/>
          </w:rPr>
          <w:fldChar w:fldCharType="separate"/>
        </w:r>
        <w:r>
          <w:rPr>
            <w:noProof/>
            <w:webHidden/>
          </w:rPr>
          <w:t>25</w:t>
        </w:r>
        <w:r>
          <w:rPr>
            <w:noProof/>
            <w:webHidden/>
          </w:rPr>
          <w:fldChar w:fldCharType="end"/>
        </w:r>
      </w:hyperlink>
    </w:p>
    <w:p w14:paraId="063CE57A" w14:textId="28E86C46"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10" w:history="1">
        <w:r w:rsidRPr="00AA400C">
          <w:rPr>
            <w:rStyle w:val="Hyperlink"/>
            <w:noProof/>
          </w:rPr>
          <w:t>4.3.</w:t>
        </w:r>
        <w:r>
          <w:rPr>
            <w:rFonts w:cstheme="minorBidi"/>
            <w:noProof/>
            <w:kern w:val="2"/>
            <w:sz w:val="24"/>
            <w:szCs w:val="24"/>
            <w:lang w:bidi="ta-IN"/>
            <w14:ligatures w14:val="standardContextual"/>
          </w:rPr>
          <w:tab/>
        </w:r>
        <w:r w:rsidRPr="00AA400C">
          <w:rPr>
            <w:rStyle w:val="Hyperlink"/>
            <w:noProof/>
          </w:rPr>
          <w:t>Dopunska nastava</w:t>
        </w:r>
        <w:r>
          <w:rPr>
            <w:noProof/>
            <w:webHidden/>
          </w:rPr>
          <w:tab/>
        </w:r>
        <w:r>
          <w:rPr>
            <w:noProof/>
            <w:webHidden/>
          </w:rPr>
          <w:fldChar w:fldCharType="begin"/>
        </w:r>
        <w:r>
          <w:rPr>
            <w:noProof/>
            <w:webHidden/>
          </w:rPr>
          <w:instrText xml:space="preserve"> PAGEREF _Toc211235510 \h </w:instrText>
        </w:r>
        <w:r>
          <w:rPr>
            <w:noProof/>
            <w:webHidden/>
          </w:rPr>
        </w:r>
        <w:r>
          <w:rPr>
            <w:noProof/>
            <w:webHidden/>
          </w:rPr>
          <w:fldChar w:fldCharType="separate"/>
        </w:r>
        <w:r>
          <w:rPr>
            <w:noProof/>
            <w:webHidden/>
          </w:rPr>
          <w:t>26</w:t>
        </w:r>
        <w:r>
          <w:rPr>
            <w:noProof/>
            <w:webHidden/>
          </w:rPr>
          <w:fldChar w:fldCharType="end"/>
        </w:r>
      </w:hyperlink>
    </w:p>
    <w:p w14:paraId="693C3C4E" w14:textId="337272B7"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11" w:history="1">
        <w:r w:rsidRPr="00AA400C">
          <w:rPr>
            <w:rStyle w:val="Hyperlink"/>
            <w:noProof/>
          </w:rPr>
          <w:t>4.4.</w:t>
        </w:r>
        <w:r>
          <w:rPr>
            <w:rFonts w:cstheme="minorBidi"/>
            <w:noProof/>
            <w:kern w:val="2"/>
            <w:sz w:val="24"/>
            <w:szCs w:val="24"/>
            <w:lang w:bidi="ta-IN"/>
            <w14:ligatures w14:val="standardContextual"/>
          </w:rPr>
          <w:tab/>
        </w:r>
        <w:r w:rsidRPr="00AA400C">
          <w:rPr>
            <w:rStyle w:val="Hyperlink"/>
            <w:noProof/>
          </w:rPr>
          <w:t>Dodatna nastava</w:t>
        </w:r>
        <w:r>
          <w:rPr>
            <w:noProof/>
            <w:webHidden/>
          </w:rPr>
          <w:tab/>
        </w:r>
        <w:r>
          <w:rPr>
            <w:noProof/>
            <w:webHidden/>
          </w:rPr>
          <w:fldChar w:fldCharType="begin"/>
        </w:r>
        <w:r>
          <w:rPr>
            <w:noProof/>
            <w:webHidden/>
          </w:rPr>
          <w:instrText xml:space="preserve"> PAGEREF _Toc211235511 \h </w:instrText>
        </w:r>
        <w:r>
          <w:rPr>
            <w:noProof/>
            <w:webHidden/>
          </w:rPr>
        </w:r>
        <w:r>
          <w:rPr>
            <w:noProof/>
            <w:webHidden/>
          </w:rPr>
          <w:fldChar w:fldCharType="separate"/>
        </w:r>
        <w:r>
          <w:rPr>
            <w:noProof/>
            <w:webHidden/>
          </w:rPr>
          <w:t>27</w:t>
        </w:r>
        <w:r>
          <w:rPr>
            <w:noProof/>
            <w:webHidden/>
          </w:rPr>
          <w:fldChar w:fldCharType="end"/>
        </w:r>
      </w:hyperlink>
    </w:p>
    <w:p w14:paraId="46E26503" w14:textId="610AAF27"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12" w:history="1">
        <w:r w:rsidRPr="00AA400C">
          <w:rPr>
            <w:rStyle w:val="Hyperlink"/>
            <w:noProof/>
          </w:rPr>
          <w:t>4.5.</w:t>
        </w:r>
        <w:r>
          <w:rPr>
            <w:rFonts w:cstheme="minorBidi"/>
            <w:noProof/>
            <w:kern w:val="2"/>
            <w:sz w:val="24"/>
            <w:szCs w:val="24"/>
            <w:lang w:bidi="ta-IN"/>
            <w14:ligatures w14:val="standardContextual"/>
          </w:rPr>
          <w:tab/>
        </w:r>
        <w:r w:rsidRPr="00AA400C">
          <w:rPr>
            <w:rStyle w:val="Hyperlink"/>
            <w:noProof/>
          </w:rPr>
          <w:t>Izvannastavne aktivnosti</w:t>
        </w:r>
        <w:r>
          <w:rPr>
            <w:noProof/>
            <w:webHidden/>
          </w:rPr>
          <w:tab/>
        </w:r>
        <w:r>
          <w:rPr>
            <w:noProof/>
            <w:webHidden/>
          </w:rPr>
          <w:fldChar w:fldCharType="begin"/>
        </w:r>
        <w:r>
          <w:rPr>
            <w:noProof/>
            <w:webHidden/>
          </w:rPr>
          <w:instrText xml:space="preserve"> PAGEREF _Toc211235512 \h </w:instrText>
        </w:r>
        <w:r>
          <w:rPr>
            <w:noProof/>
            <w:webHidden/>
          </w:rPr>
        </w:r>
        <w:r>
          <w:rPr>
            <w:noProof/>
            <w:webHidden/>
          </w:rPr>
          <w:fldChar w:fldCharType="separate"/>
        </w:r>
        <w:r>
          <w:rPr>
            <w:noProof/>
            <w:webHidden/>
          </w:rPr>
          <w:t>28</w:t>
        </w:r>
        <w:r>
          <w:rPr>
            <w:noProof/>
            <w:webHidden/>
          </w:rPr>
          <w:fldChar w:fldCharType="end"/>
        </w:r>
      </w:hyperlink>
    </w:p>
    <w:p w14:paraId="7649F469" w14:textId="6083453D"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13" w:history="1">
        <w:r w:rsidRPr="00AA400C">
          <w:rPr>
            <w:rStyle w:val="Hyperlink"/>
            <w:noProof/>
          </w:rPr>
          <w:t>4.6.</w:t>
        </w:r>
        <w:r>
          <w:rPr>
            <w:rFonts w:cstheme="minorBidi"/>
            <w:noProof/>
            <w:kern w:val="2"/>
            <w:sz w:val="24"/>
            <w:szCs w:val="24"/>
            <w:lang w:bidi="ta-IN"/>
            <w14:ligatures w14:val="standardContextual"/>
          </w:rPr>
          <w:tab/>
        </w:r>
        <w:r w:rsidRPr="00AA400C">
          <w:rPr>
            <w:rStyle w:val="Hyperlink"/>
            <w:noProof/>
          </w:rPr>
          <w:t>Ostali oblici odgojno-obrazovnog rada</w:t>
        </w:r>
        <w:r>
          <w:rPr>
            <w:noProof/>
            <w:webHidden/>
          </w:rPr>
          <w:tab/>
        </w:r>
        <w:r>
          <w:rPr>
            <w:noProof/>
            <w:webHidden/>
          </w:rPr>
          <w:fldChar w:fldCharType="begin"/>
        </w:r>
        <w:r>
          <w:rPr>
            <w:noProof/>
            <w:webHidden/>
          </w:rPr>
          <w:instrText xml:space="preserve"> PAGEREF _Toc211235513 \h </w:instrText>
        </w:r>
        <w:r>
          <w:rPr>
            <w:noProof/>
            <w:webHidden/>
          </w:rPr>
        </w:r>
        <w:r>
          <w:rPr>
            <w:noProof/>
            <w:webHidden/>
          </w:rPr>
          <w:fldChar w:fldCharType="separate"/>
        </w:r>
        <w:r>
          <w:rPr>
            <w:noProof/>
            <w:webHidden/>
          </w:rPr>
          <w:t>29</w:t>
        </w:r>
        <w:r>
          <w:rPr>
            <w:noProof/>
            <w:webHidden/>
          </w:rPr>
          <w:fldChar w:fldCharType="end"/>
        </w:r>
      </w:hyperlink>
    </w:p>
    <w:p w14:paraId="0E32558F" w14:textId="619246BD" w:rsidR="00476FAB" w:rsidRDefault="00476FAB">
      <w:pPr>
        <w:pStyle w:val="TOC1"/>
        <w:rPr>
          <w:rFonts w:cstheme="minorBidi"/>
          <w:b w:val="0"/>
          <w:bCs w:val="0"/>
          <w:kern w:val="2"/>
          <w:sz w:val="24"/>
          <w:szCs w:val="24"/>
          <w:lang w:eastAsia="hr-HR" w:bidi="ta-IN"/>
          <w14:ligatures w14:val="standardContextual"/>
        </w:rPr>
      </w:pPr>
      <w:hyperlink w:anchor="_Toc211235514" w:history="1">
        <w:r w:rsidRPr="00AA400C">
          <w:rPr>
            <w:rStyle w:val="Hyperlink"/>
          </w:rPr>
          <w:t>5.</w:t>
        </w:r>
        <w:r>
          <w:rPr>
            <w:rFonts w:cstheme="minorBidi"/>
            <w:b w:val="0"/>
            <w:bCs w:val="0"/>
            <w:kern w:val="2"/>
            <w:sz w:val="24"/>
            <w:szCs w:val="24"/>
            <w:lang w:eastAsia="hr-HR" w:bidi="ta-IN"/>
            <w14:ligatures w14:val="standardContextual"/>
          </w:rPr>
          <w:tab/>
        </w:r>
        <w:r w:rsidRPr="00AA400C">
          <w:rPr>
            <w:rStyle w:val="Hyperlink"/>
          </w:rPr>
          <w:t>PLANOVI RADA RAVNATELJA, STRUČNIH SURADNIKA I OSTALIH RADNIKA</w:t>
        </w:r>
        <w:r>
          <w:rPr>
            <w:webHidden/>
          </w:rPr>
          <w:tab/>
        </w:r>
        <w:r>
          <w:rPr>
            <w:webHidden/>
          </w:rPr>
          <w:fldChar w:fldCharType="begin"/>
        </w:r>
        <w:r>
          <w:rPr>
            <w:webHidden/>
          </w:rPr>
          <w:instrText xml:space="preserve"> PAGEREF _Toc211235514 \h </w:instrText>
        </w:r>
        <w:r>
          <w:rPr>
            <w:webHidden/>
          </w:rPr>
        </w:r>
        <w:r>
          <w:rPr>
            <w:webHidden/>
          </w:rPr>
          <w:fldChar w:fldCharType="separate"/>
        </w:r>
        <w:r>
          <w:rPr>
            <w:webHidden/>
          </w:rPr>
          <w:t>32</w:t>
        </w:r>
        <w:r>
          <w:rPr>
            <w:webHidden/>
          </w:rPr>
          <w:fldChar w:fldCharType="end"/>
        </w:r>
      </w:hyperlink>
    </w:p>
    <w:p w14:paraId="3C091AB4" w14:textId="6D34835A"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15" w:history="1">
        <w:r w:rsidRPr="00AA400C">
          <w:rPr>
            <w:rStyle w:val="Hyperlink"/>
            <w:noProof/>
          </w:rPr>
          <w:t>5.1.</w:t>
        </w:r>
        <w:r>
          <w:rPr>
            <w:rFonts w:cstheme="minorBidi"/>
            <w:noProof/>
            <w:kern w:val="2"/>
            <w:sz w:val="24"/>
            <w:szCs w:val="24"/>
            <w:lang w:bidi="ta-IN"/>
            <w14:ligatures w14:val="standardContextual"/>
          </w:rPr>
          <w:tab/>
        </w:r>
        <w:r w:rsidRPr="00AA400C">
          <w:rPr>
            <w:rStyle w:val="Hyperlink"/>
            <w:noProof/>
          </w:rPr>
          <w:t>Ravnatelj</w:t>
        </w:r>
        <w:r>
          <w:rPr>
            <w:noProof/>
            <w:webHidden/>
          </w:rPr>
          <w:tab/>
        </w:r>
        <w:r>
          <w:rPr>
            <w:noProof/>
            <w:webHidden/>
          </w:rPr>
          <w:fldChar w:fldCharType="begin"/>
        </w:r>
        <w:r>
          <w:rPr>
            <w:noProof/>
            <w:webHidden/>
          </w:rPr>
          <w:instrText xml:space="preserve"> PAGEREF _Toc211235515 \h </w:instrText>
        </w:r>
        <w:r>
          <w:rPr>
            <w:noProof/>
            <w:webHidden/>
          </w:rPr>
        </w:r>
        <w:r>
          <w:rPr>
            <w:noProof/>
            <w:webHidden/>
          </w:rPr>
          <w:fldChar w:fldCharType="separate"/>
        </w:r>
        <w:r>
          <w:rPr>
            <w:noProof/>
            <w:webHidden/>
          </w:rPr>
          <w:t>32</w:t>
        </w:r>
        <w:r>
          <w:rPr>
            <w:noProof/>
            <w:webHidden/>
          </w:rPr>
          <w:fldChar w:fldCharType="end"/>
        </w:r>
      </w:hyperlink>
    </w:p>
    <w:p w14:paraId="4452375E" w14:textId="22BDA994"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16" w:history="1">
        <w:r w:rsidRPr="00AA400C">
          <w:rPr>
            <w:rStyle w:val="Hyperlink"/>
            <w:noProof/>
          </w:rPr>
          <w:t>5.2.</w:t>
        </w:r>
        <w:r>
          <w:rPr>
            <w:rFonts w:cstheme="minorBidi"/>
            <w:noProof/>
            <w:kern w:val="2"/>
            <w:sz w:val="24"/>
            <w:szCs w:val="24"/>
            <w:lang w:bidi="ta-IN"/>
            <w14:ligatures w14:val="standardContextual"/>
          </w:rPr>
          <w:tab/>
        </w:r>
        <w:r w:rsidRPr="00AA400C">
          <w:rPr>
            <w:rStyle w:val="Hyperlink"/>
            <w:noProof/>
          </w:rPr>
          <w:t>Stručni suradnik pedagog</w:t>
        </w:r>
        <w:r>
          <w:rPr>
            <w:noProof/>
            <w:webHidden/>
          </w:rPr>
          <w:tab/>
        </w:r>
        <w:r>
          <w:rPr>
            <w:noProof/>
            <w:webHidden/>
          </w:rPr>
          <w:fldChar w:fldCharType="begin"/>
        </w:r>
        <w:r>
          <w:rPr>
            <w:noProof/>
            <w:webHidden/>
          </w:rPr>
          <w:instrText xml:space="preserve"> PAGEREF _Toc211235516 \h </w:instrText>
        </w:r>
        <w:r>
          <w:rPr>
            <w:noProof/>
            <w:webHidden/>
          </w:rPr>
        </w:r>
        <w:r>
          <w:rPr>
            <w:noProof/>
            <w:webHidden/>
          </w:rPr>
          <w:fldChar w:fldCharType="separate"/>
        </w:r>
        <w:r>
          <w:rPr>
            <w:noProof/>
            <w:webHidden/>
          </w:rPr>
          <w:t>34</w:t>
        </w:r>
        <w:r>
          <w:rPr>
            <w:noProof/>
            <w:webHidden/>
          </w:rPr>
          <w:fldChar w:fldCharType="end"/>
        </w:r>
      </w:hyperlink>
    </w:p>
    <w:p w14:paraId="2122F208" w14:textId="0B320388"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17" w:history="1">
        <w:r w:rsidRPr="00AA400C">
          <w:rPr>
            <w:rStyle w:val="Hyperlink"/>
            <w:noProof/>
          </w:rPr>
          <w:t>5.3.</w:t>
        </w:r>
        <w:r>
          <w:rPr>
            <w:rFonts w:cstheme="minorBidi"/>
            <w:noProof/>
            <w:kern w:val="2"/>
            <w:sz w:val="24"/>
            <w:szCs w:val="24"/>
            <w:lang w:bidi="ta-IN"/>
            <w14:ligatures w14:val="standardContextual"/>
          </w:rPr>
          <w:tab/>
        </w:r>
        <w:r w:rsidRPr="00AA400C">
          <w:rPr>
            <w:rStyle w:val="Hyperlink"/>
            <w:noProof/>
          </w:rPr>
          <w:t>Stručni suradnik psiholog</w:t>
        </w:r>
        <w:r>
          <w:rPr>
            <w:noProof/>
            <w:webHidden/>
          </w:rPr>
          <w:tab/>
        </w:r>
        <w:r>
          <w:rPr>
            <w:noProof/>
            <w:webHidden/>
          </w:rPr>
          <w:fldChar w:fldCharType="begin"/>
        </w:r>
        <w:r>
          <w:rPr>
            <w:noProof/>
            <w:webHidden/>
          </w:rPr>
          <w:instrText xml:space="preserve"> PAGEREF _Toc211235517 \h </w:instrText>
        </w:r>
        <w:r>
          <w:rPr>
            <w:noProof/>
            <w:webHidden/>
          </w:rPr>
        </w:r>
        <w:r>
          <w:rPr>
            <w:noProof/>
            <w:webHidden/>
          </w:rPr>
          <w:fldChar w:fldCharType="separate"/>
        </w:r>
        <w:r>
          <w:rPr>
            <w:noProof/>
            <w:webHidden/>
          </w:rPr>
          <w:t>38</w:t>
        </w:r>
        <w:r>
          <w:rPr>
            <w:noProof/>
            <w:webHidden/>
          </w:rPr>
          <w:fldChar w:fldCharType="end"/>
        </w:r>
      </w:hyperlink>
    </w:p>
    <w:p w14:paraId="54ABF16D" w14:textId="51E5B770"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18" w:history="1">
        <w:r w:rsidRPr="00AA400C">
          <w:rPr>
            <w:rStyle w:val="Hyperlink"/>
            <w:noProof/>
          </w:rPr>
          <w:t>5.4.</w:t>
        </w:r>
        <w:r>
          <w:rPr>
            <w:rFonts w:cstheme="minorBidi"/>
            <w:noProof/>
            <w:kern w:val="2"/>
            <w:sz w:val="24"/>
            <w:szCs w:val="24"/>
            <w:lang w:bidi="ta-IN"/>
            <w14:ligatures w14:val="standardContextual"/>
          </w:rPr>
          <w:tab/>
        </w:r>
        <w:r w:rsidRPr="00AA400C">
          <w:rPr>
            <w:rStyle w:val="Hyperlink"/>
            <w:noProof/>
          </w:rPr>
          <w:t>Stručni suradnik edukacijski rehabilitatorg</w:t>
        </w:r>
        <w:r>
          <w:rPr>
            <w:noProof/>
            <w:webHidden/>
          </w:rPr>
          <w:tab/>
        </w:r>
        <w:r>
          <w:rPr>
            <w:noProof/>
            <w:webHidden/>
          </w:rPr>
          <w:fldChar w:fldCharType="begin"/>
        </w:r>
        <w:r>
          <w:rPr>
            <w:noProof/>
            <w:webHidden/>
          </w:rPr>
          <w:instrText xml:space="preserve"> PAGEREF _Toc211235518 \h </w:instrText>
        </w:r>
        <w:r>
          <w:rPr>
            <w:noProof/>
            <w:webHidden/>
          </w:rPr>
        </w:r>
        <w:r>
          <w:rPr>
            <w:noProof/>
            <w:webHidden/>
          </w:rPr>
          <w:fldChar w:fldCharType="separate"/>
        </w:r>
        <w:r>
          <w:rPr>
            <w:noProof/>
            <w:webHidden/>
          </w:rPr>
          <w:t>40</w:t>
        </w:r>
        <w:r>
          <w:rPr>
            <w:noProof/>
            <w:webHidden/>
          </w:rPr>
          <w:fldChar w:fldCharType="end"/>
        </w:r>
      </w:hyperlink>
    </w:p>
    <w:p w14:paraId="6359B83D" w14:textId="4A79A96E"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19" w:history="1">
        <w:r w:rsidRPr="00AA400C">
          <w:rPr>
            <w:rStyle w:val="Hyperlink"/>
            <w:noProof/>
          </w:rPr>
          <w:t>5.5.</w:t>
        </w:r>
        <w:r>
          <w:rPr>
            <w:rFonts w:cstheme="minorBidi"/>
            <w:noProof/>
            <w:kern w:val="2"/>
            <w:sz w:val="24"/>
            <w:szCs w:val="24"/>
            <w:lang w:bidi="ta-IN"/>
            <w14:ligatures w14:val="standardContextual"/>
          </w:rPr>
          <w:tab/>
        </w:r>
        <w:r w:rsidRPr="00AA400C">
          <w:rPr>
            <w:rStyle w:val="Hyperlink"/>
            <w:noProof/>
          </w:rPr>
          <w:t>Stručni suradnik knjižničar</w:t>
        </w:r>
        <w:r>
          <w:rPr>
            <w:noProof/>
            <w:webHidden/>
          </w:rPr>
          <w:tab/>
        </w:r>
        <w:r>
          <w:rPr>
            <w:noProof/>
            <w:webHidden/>
          </w:rPr>
          <w:fldChar w:fldCharType="begin"/>
        </w:r>
        <w:r>
          <w:rPr>
            <w:noProof/>
            <w:webHidden/>
          </w:rPr>
          <w:instrText xml:space="preserve"> PAGEREF _Toc211235519 \h </w:instrText>
        </w:r>
        <w:r>
          <w:rPr>
            <w:noProof/>
            <w:webHidden/>
          </w:rPr>
        </w:r>
        <w:r>
          <w:rPr>
            <w:noProof/>
            <w:webHidden/>
          </w:rPr>
          <w:fldChar w:fldCharType="separate"/>
        </w:r>
        <w:r>
          <w:rPr>
            <w:noProof/>
            <w:webHidden/>
          </w:rPr>
          <w:t>42</w:t>
        </w:r>
        <w:r>
          <w:rPr>
            <w:noProof/>
            <w:webHidden/>
          </w:rPr>
          <w:fldChar w:fldCharType="end"/>
        </w:r>
      </w:hyperlink>
    </w:p>
    <w:p w14:paraId="03FDED9B" w14:textId="307FEA5F"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20" w:history="1">
        <w:r w:rsidRPr="00AA400C">
          <w:rPr>
            <w:rStyle w:val="Hyperlink"/>
            <w:noProof/>
          </w:rPr>
          <w:t>5.6.</w:t>
        </w:r>
        <w:r>
          <w:rPr>
            <w:rFonts w:cstheme="minorBidi"/>
            <w:noProof/>
            <w:kern w:val="2"/>
            <w:sz w:val="24"/>
            <w:szCs w:val="24"/>
            <w:lang w:bidi="ta-IN"/>
            <w14:ligatures w14:val="standardContextual"/>
          </w:rPr>
          <w:tab/>
        </w:r>
        <w:r w:rsidRPr="00AA400C">
          <w:rPr>
            <w:rStyle w:val="Hyperlink"/>
            <w:noProof/>
          </w:rPr>
          <w:t>Tajništvo</w:t>
        </w:r>
        <w:r>
          <w:rPr>
            <w:noProof/>
            <w:webHidden/>
          </w:rPr>
          <w:tab/>
        </w:r>
        <w:r>
          <w:rPr>
            <w:noProof/>
            <w:webHidden/>
          </w:rPr>
          <w:fldChar w:fldCharType="begin"/>
        </w:r>
        <w:r>
          <w:rPr>
            <w:noProof/>
            <w:webHidden/>
          </w:rPr>
          <w:instrText xml:space="preserve"> PAGEREF _Toc211235520 \h </w:instrText>
        </w:r>
        <w:r>
          <w:rPr>
            <w:noProof/>
            <w:webHidden/>
          </w:rPr>
        </w:r>
        <w:r>
          <w:rPr>
            <w:noProof/>
            <w:webHidden/>
          </w:rPr>
          <w:fldChar w:fldCharType="separate"/>
        </w:r>
        <w:r>
          <w:rPr>
            <w:noProof/>
            <w:webHidden/>
          </w:rPr>
          <w:t>42</w:t>
        </w:r>
        <w:r>
          <w:rPr>
            <w:noProof/>
            <w:webHidden/>
          </w:rPr>
          <w:fldChar w:fldCharType="end"/>
        </w:r>
      </w:hyperlink>
    </w:p>
    <w:p w14:paraId="3F9106EF" w14:textId="1246934E"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21" w:history="1">
        <w:r w:rsidRPr="00AA400C">
          <w:rPr>
            <w:rStyle w:val="Hyperlink"/>
            <w:noProof/>
          </w:rPr>
          <w:t>5.7.</w:t>
        </w:r>
        <w:r>
          <w:rPr>
            <w:rFonts w:cstheme="minorBidi"/>
            <w:noProof/>
            <w:kern w:val="2"/>
            <w:sz w:val="24"/>
            <w:szCs w:val="24"/>
            <w:lang w:bidi="ta-IN"/>
            <w14:ligatures w14:val="standardContextual"/>
          </w:rPr>
          <w:tab/>
        </w:r>
        <w:r w:rsidRPr="00AA400C">
          <w:rPr>
            <w:rStyle w:val="Hyperlink"/>
            <w:noProof/>
          </w:rPr>
          <w:t>Računovodstvo</w:t>
        </w:r>
        <w:r>
          <w:rPr>
            <w:noProof/>
            <w:webHidden/>
          </w:rPr>
          <w:tab/>
        </w:r>
        <w:r>
          <w:rPr>
            <w:noProof/>
            <w:webHidden/>
          </w:rPr>
          <w:fldChar w:fldCharType="begin"/>
        </w:r>
        <w:r>
          <w:rPr>
            <w:noProof/>
            <w:webHidden/>
          </w:rPr>
          <w:instrText xml:space="preserve"> PAGEREF _Toc211235521 \h </w:instrText>
        </w:r>
        <w:r>
          <w:rPr>
            <w:noProof/>
            <w:webHidden/>
          </w:rPr>
        </w:r>
        <w:r>
          <w:rPr>
            <w:noProof/>
            <w:webHidden/>
          </w:rPr>
          <w:fldChar w:fldCharType="separate"/>
        </w:r>
        <w:r>
          <w:rPr>
            <w:noProof/>
            <w:webHidden/>
          </w:rPr>
          <w:t>43</w:t>
        </w:r>
        <w:r>
          <w:rPr>
            <w:noProof/>
            <w:webHidden/>
          </w:rPr>
          <w:fldChar w:fldCharType="end"/>
        </w:r>
      </w:hyperlink>
    </w:p>
    <w:p w14:paraId="39C3DE6F" w14:textId="311DB115"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22" w:history="1">
        <w:r w:rsidRPr="00AA400C">
          <w:rPr>
            <w:rStyle w:val="Hyperlink"/>
            <w:noProof/>
          </w:rPr>
          <w:t>5.8.</w:t>
        </w:r>
        <w:r>
          <w:rPr>
            <w:rFonts w:cstheme="minorBidi"/>
            <w:noProof/>
            <w:kern w:val="2"/>
            <w:sz w:val="24"/>
            <w:szCs w:val="24"/>
            <w:lang w:bidi="ta-IN"/>
            <w14:ligatures w14:val="standardContextual"/>
          </w:rPr>
          <w:tab/>
        </w:r>
        <w:r w:rsidRPr="00AA400C">
          <w:rPr>
            <w:rStyle w:val="Hyperlink"/>
            <w:noProof/>
          </w:rPr>
          <w:t>Administrativni referent</w:t>
        </w:r>
        <w:r>
          <w:rPr>
            <w:noProof/>
            <w:webHidden/>
          </w:rPr>
          <w:tab/>
        </w:r>
        <w:r>
          <w:rPr>
            <w:noProof/>
            <w:webHidden/>
          </w:rPr>
          <w:fldChar w:fldCharType="begin"/>
        </w:r>
        <w:r>
          <w:rPr>
            <w:noProof/>
            <w:webHidden/>
          </w:rPr>
          <w:instrText xml:space="preserve"> PAGEREF _Toc211235522 \h </w:instrText>
        </w:r>
        <w:r>
          <w:rPr>
            <w:noProof/>
            <w:webHidden/>
          </w:rPr>
        </w:r>
        <w:r>
          <w:rPr>
            <w:noProof/>
            <w:webHidden/>
          </w:rPr>
          <w:fldChar w:fldCharType="separate"/>
        </w:r>
        <w:r>
          <w:rPr>
            <w:noProof/>
            <w:webHidden/>
          </w:rPr>
          <w:t>44</w:t>
        </w:r>
        <w:r>
          <w:rPr>
            <w:noProof/>
            <w:webHidden/>
          </w:rPr>
          <w:fldChar w:fldCharType="end"/>
        </w:r>
      </w:hyperlink>
    </w:p>
    <w:p w14:paraId="2A391979" w14:textId="59B175AE"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23" w:history="1">
        <w:r w:rsidRPr="00AA400C">
          <w:rPr>
            <w:rStyle w:val="Hyperlink"/>
            <w:noProof/>
          </w:rPr>
          <w:t>5.9.</w:t>
        </w:r>
        <w:r>
          <w:rPr>
            <w:rFonts w:cstheme="minorBidi"/>
            <w:noProof/>
            <w:kern w:val="2"/>
            <w:sz w:val="24"/>
            <w:szCs w:val="24"/>
            <w:lang w:bidi="ta-IN"/>
            <w14:ligatures w14:val="standardContextual"/>
          </w:rPr>
          <w:tab/>
        </w:r>
        <w:r w:rsidRPr="00AA400C">
          <w:rPr>
            <w:rStyle w:val="Hyperlink"/>
            <w:noProof/>
          </w:rPr>
          <w:t>Voditelj područne škole i satničar</w:t>
        </w:r>
        <w:r>
          <w:rPr>
            <w:noProof/>
            <w:webHidden/>
          </w:rPr>
          <w:tab/>
        </w:r>
        <w:r>
          <w:rPr>
            <w:noProof/>
            <w:webHidden/>
          </w:rPr>
          <w:fldChar w:fldCharType="begin"/>
        </w:r>
        <w:r>
          <w:rPr>
            <w:noProof/>
            <w:webHidden/>
          </w:rPr>
          <w:instrText xml:space="preserve"> PAGEREF _Toc211235523 \h </w:instrText>
        </w:r>
        <w:r>
          <w:rPr>
            <w:noProof/>
            <w:webHidden/>
          </w:rPr>
        </w:r>
        <w:r>
          <w:rPr>
            <w:noProof/>
            <w:webHidden/>
          </w:rPr>
          <w:fldChar w:fldCharType="separate"/>
        </w:r>
        <w:r>
          <w:rPr>
            <w:noProof/>
            <w:webHidden/>
          </w:rPr>
          <w:t>45</w:t>
        </w:r>
        <w:r>
          <w:rPr>
            <w:noProof/>
            <w:webHidden/>
          </w:rPr>
          <w:fldChar w:fldCharType="end"/>
        </w:r>
      </w:hyperlink>
    </w:p>
    <w:p w14:paraId="6B9305EE" w14:textId="7BD1667A"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24" w:history="1">
        <w:r w:rsidRPr="00AA400C">
          <w:rPr>
            <w:rStyle w:val="Hyperlink"/>
            <w:noProof/>
          </w:rPr>
          <w:t>5.10.</w:t>
        </w:r>
        <w:r>
          <w:rPr>
            <w:rFonts w:cstheme="minorBidi"/>
            <w:noProof/>
            <w:kern w:val="2"/>
            <w:sz w:val="24"/>
            <w:szCs w:val="24"/>
            <w:lang w:bidi="ta-IN"/>
            <w14:ligatures w14:val="standardContextual"/>
          </w:rPr>
          <w:tab/>
        </w:r>
        <w:r w:rsidRPr="00AA400C">
          <w:rPr>
            <w:rStyle w:val="Hyperlink"/>
            <w:noProof/>
          </w:rPr>
          <w:t>Školski domari</w:t>
        </w:r>
        <w:r>
          <w:rPr>
            <w:noProof/>
            <w:webHidden/>
          </w:rPr>
          <w:tab/>
        </w:r>
        <w:r>
          <w:rPr>
            <w:noProof/>
            <w:webHidden/>
          </w:rPr>
          <w:fldChar w:fldCharType="begin"/>
        </w:r>
        <w:r>
          <w:rPr>
            <w:noProof/>
            <w:webHidden/>
          </w:rPr>
          <w:instrText xml:space="preserve"> PAGEREF _Toc211235524 \h </w:instrText>
        </w:r>
        <w:r>
          <w:rPr>
            <w:noProof/>
            <w:webHidden/>
          </w:rPr>
        </w:r>
        <w:r>
          <w:rPr>
            <w:noProof/>
            <w:webHidden/>
          </w:rPr>
          <w:fldChar w:fldCharType="separate"/>
        </w:r>
        <w:r>
          <w:rPr>
            <w:noProof/>
            <w:webHidden/>
          </w:rPr>
          <w:t>45</w:t>
        </w:r>
        <w:r>
          <w:rPr>
            <w:noProof/>
            <w:webHidden/>
          </w:rPr>
          <w:fldChar w:fldCharType="end"/>
        </w:r>
      </w:hyperlink>
    </w:p>
    <w:p w14:paraId="0257668A" w14:textId="00B4C929"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25" w:history="1">
        <w:r w:rsidRPr="00AA400C">
          <w:rPr>
            <w:rStyle w:val="Hyperlink"/>
            <w:noProof/>
          </w:rPr>
          <w:t>5.11.</w:t>
        </w:r>
        <w:r>
          <w:rPr>
            <w:rFonts w:cstheme="minorBidi"/>
            <w:noProof/>
            <w:kern w:val="2"/>
            <w:sz w:val="24"/>
            <w:szCs w:val="24"/>
            <w:lang w:bidi="ta-IN"/>
            <w14:ligatures w14:val="standardContextual"/>
          </w:rPr>
          <w:tab/>
        </w:r>
        <w:r w:rsidRPr="00AA400C">
          <w:rPr>
            <w:rStyle w:val="Hyperlink"/>
            <w:noProof/>
          </w:rPr>
          <w:t>Kuharice i spremačice</w:t>
        </w:r>
        <w:r>
          <w:rPr>
            <w:noProof/>
            <w:webHidden/>
          </w:rPr>
          <w:tab/>
        </w:r>
        <w:r>
          <w:rPr>
            <w:noProof/>
            <w:webHidden/>
          </w:rPr>
          <w:fldChar w:fldCharType="begin"/>
        </w:r>
        <w:r>
          <w:rPr>
            <w:noProof/>
            <w:webHidden/>
          </w:rPr>
          <w:instrText xml:space="preserve"> PAGEREF _Toc211235525 \h </w:instrText>
        </w:r>
        <w:r>
          <w:rPr>
            <w:noProof/>
            <w:webHidden/>
          </w:rPr>
        </w:r>
        <w:r>
          <w:rPr>
            <w:noProof/>
            <w:webHidden/>
          </w:rPr>
          <w:fldChar w:fldCharType="separate"/>
        </w:r>
        <w:r>
          <w:rPr>
            <w:noProof/>
            <w:webHidden/>
          </w:rPr>
          <w:t>46</w:t>
        </w:r>
        <w:r>
          <w:rPr>
            <w:noProof/>
            <w:webHidden/>
          </w:rPr>
          <w:fldChar w:fldCharType="end"/>
        </w:r>
      </w:hyperlink>
    </w:p>
    <w:p w14:paraId="6E055EF9" w14:textId="38800C86"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26" w:history="1">
        <w:r w:rsidRPr="00AA400C">
          <w:rPr>
            <w:rStyle w:val="Hyperlink"/>
            <w:noProof/>
          </w:rPr>
          <w:t>5.12.</w:t>
        </w:r>
        <w:r>
          <w:rPr>
            <w:rFonts w:cstheme="minorBidi"/>
            <w:noProof/>
            <w:kern w:val="2"/>
            <w:sz w:val="24"/>
            <w:szCs w:val="24"/>
            <w:lang w:bidi="ta-IN"/>
            <w14:ligatures w14:val="standardContextual"/>
          </w:rPr>
          <w:tab/>
        </w:r>
        <w:r w:rsidRPr="00AA400C">
          <w:rPr>
            <w:rStyle w:val="Hyperlink"/>
            <w:noProof/>
          </w:rPr>
          <w:t>Operativni djelatnik za sigurnost i civilnu zaštitu</w:t>
        </w:r>
        <w:r>
          <w:rPr>
            <w:noProof/>
            <w:webHidden/>
          </w:rPr>
          <w:tab/>
        </w:r>
        <w:r>
          <w:rPr>
            <w:noProof/>
            <w:webHidden/>
          </w:rPr>
          <w:fldChar w:fldCharType="begin"/>
        </w:r>
        <w:r>
          <w:rPr>
            <w:noProof/>
            <w:webHidden/>
          </w:rPr>
          <w:instrText xml:space="preserve"> PAGEREF _Toc211235526 \h </w:instrText>
        </w:r>
        <w:r>
          <w:rPr>
            <w:noProof/>
            <w:webHidden/>
          </w:rPr>
        </w:r>
        <w:r>
          <w:rPr>
            <w:noProof/>
            <w:webHidden/>
          </w:rPr>
          <w:fldChar w:fldCharType="separate"/>
        </w:r>
        <w:r>
          <w:rPr>
            <w:noProof/>
            <w:webHidden/>
          </w:rPr>
          <w:t>46</w:t>
        </w:r>
        <w:r>
          <w:rPr>
            <w:noProof/>
            <w:webHidden/>
          </w:rPr>
          <w:fldChar w:fldCharType="end"/>
        </w:r>
      </w:hyperlink>
    </w:p>
    <w:p w14:paraId="5F19620E" w14:textId="32E3511C"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27" w:history="1">
        <w:r w:rsidRPr="00AA400C">
          <w:rPr>
            <w:rStyle w:val="Hyperlink"/>
            <w:noProof/>
          </w:rPr>
          <w:t>5.13.</w:t>
        </w:r>
        <w:r>
          <w:rPr>
            <w:rFonts w:cstheme="minorBidi"/>
            <w:noProof/>
            <w:kern w:val="2"/>
            <w:sz w:val="24"/>
            <w:szCs w:val="24"/>
            <w:lang w:bidi="ta-IN"/>
            <w14:ligatures w14:val="standardContextual"/>
          </w:rPr>
          <w:tab/>
        </w:r>
        <w:r w:rsidRPr="00AA400C">
          <w:rPr>
            <w:rStyle w:val="Hyperlink"/>
            <w:noProof/>
          </w:rPr>
          <w:t>Razrednici</w:t>
        </w:r>
        <w:r>
          <w:rPr>
            <w:noProof/>
            <w:webHidden/>
          </w:rPr>
          <w:tab/>
        </w:r>
        <w:r>
          <w:rPr>
            <w:noProof/>
            <w:webHidden/>
          </w:rPr>
          <w:fldChar w:fldCharType="begin"/>
        </w:r>
        <w:r>
          <w:rPr>
            <w:noProof/>
            <w:webHidden/>
          </w:rPr>
          <w:instrText xml:space="preserve"> PAGEREF _Toc211235527 \h </w:instrText>
        </w:r>
        <w:r>
          <w:rPr>
            <w:noProof/>
            <w:webHidden/>
          </w:rPr>
        </w:r>
        <w:r>
          <w:rPr>
            <w:noProof/>
            <w:webHidden/>
          </w:rPr>
          <w:fldChar w:fldCharType="separate"/>
        </w:r>
        <w:r>
          <w:rPr>
            <w:noProof/>
            <w:webHidden/>
          </w:rPr>
          <w:t>47</w:t>
        </w:r>
        <w:r>
          <w:rPr>
            <w:noProof/>
            <w:webHidden/>
          </w:rPr>
          <w:fldChar w:fldCharType="end"/>
        </w:r>
      </w:hyperlink>
    </w:p>
    <w:p w14:paraId="6BD39DB5" w14:textId="2F736C92"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28" w:history="1">
        <w:r w:rsidRPr="00AA400C">
          <w:rPr>
            <w:rStyle w:val="Hyperlink"/>
            <w:noProof/>
          </w:rPr>
          <w:t>5.14.</w:t>
        </w:r>
        <w:r>
          <w:rPr>
            <w:rFonts w:cstheme="minorBidi"/>
            <w:noProof/>
            <w:kern w:val="2"/>
            <w:sz w:val="24"/>
            <w:szCs w:val="24"/>
            <w:lang w:bidi="ta-IN"/>
            <w14:ligatures w14:val="standardContextual"/>
          </w:rPr>
          <w:tab/>
        </w:r>
        <w:r w:rsidRPr="00AA400C">
          <w:rPr>
            <w:rStyle w:val="Hyperlink"/>
            <w:noProof/>
          </w:rPr>
          <w:t>Pomoćnici u nastavi</w:t>
        </w:r>
        <w:r>
          <w:rPr>
            <w:noProof/>
            <w:webHidden/>
          </w:rPr>
          <w:tab/>
        </w:r>
        <w:r>
          <w:rPr>
            <w:noProof/>
            <w:webHidden/>
          </w:rPr>
          <w:fldChar w:fldCharType="begin"/>
        </w:r>
        <w:r>
          <w:rPr>
            <w:noProof/>
            <w:webHidden/>
          </w:rPr>
          <w:instrText xml:space="preserve"> PAGEREF _Toc211235528 \h </w:instrText>
        </w:r>
        <w:r>
          <w:rPr>
            <w:noProof/>
            <w:webHidden/>
          </w:rPr>
        </w:r>
        <w:r>
          <w:rPr>
            <w:noProof/>
            <w:webHidden/>
          </w:rPr>
          <w:fldChar w:fldCharType="separate"/>
        </w:r>
        <w:r>
          <w:rPr>
            <w:noProof/>
            <w:webHidden/>
          </w:rPr>
          <w:t>48</w:t>
        </w:r>
        <w:r>
          <w:rPr>
            <w:noProof/>
            <w:webHidden/>
          </w:rPr>
          <w:fldChar w:fldCharType="end"/>
        </w:r>
      </w:hyperlink>
    </w:p>
    <w:p w14:paraId="305614CD" w14:textId="2AF1E558" w:rsidR="00476FAB" w:rsidRDefault="00476FAB">
      <w:pPr>
        <w:pStyle w:val="TOC1"/>
        <w:rPr>
          <w:rFonts w:cstheme="minorBidi"/>
          <w:b w:val="0"/>
          <w:bCs w:val="0"/>
          <w:kern w:val="2"/>
          <w:sz w:val="24"/>
          <w:szCs w:val="24"/>
          <w:lang w:eastAsia="hr-HR" w:bidi="ta-IN"/>
          <w14:ligatures w14:val="standardContextual"/>
        </w:rPr>
      </w:pPr>
      <w:hyperlink w:anchor="_Toc211235529" w:history="1">
        <w:r w:rsidRPr="00AA400C">
          <w:rPr>
            <w:rStyle w:val="Hyperlink"/>
          </w:rPr>
          <w:t>6.</w:t>
        </w:r>
        <w:r>
          <w:rPr>
            <w:rFonts w:cstheme="minorBidi"/>
            <w:b w:val="0"/>
            <w:bCs w:val="0"/>
            <w:kern w:val="2"/>
            <w:sz w:val="24"/>
            <w:szCs w:val="24"/>
            <w:lang w:eastAsia="hr-HR" w:bidi="ta-IN"/>
            <w14:ligatures w14:val="standardContextual"/>
          </w:rPr>
          <w:tab/>
        </w:r>
        <w:r w:rsidRPr="00AA400C">
          <w:rPr>
            <w:rStyle w:val="Hyperlink"/>
          </w:rPr>
          <w:t>PLAN RADA STRUČNIH TIJELA</w:t>
        </w:r>
        <w:r>
          <w:rPr>
            <w:webHidden/>
          </w:rPr>
          <w:tab/>
        </w:r>
        <w:r>
          <w:rPr>
            <w:webHidden/>
          </w:rPr>
          <w:fldChar w:fldCharType="begin"/>
        </w:r>
        <w:r>
          <w:rPr>
            <w:webHidden/>
          </w:rPr>
          <w:instrText xml:space="preserve"> PAGEREF _Toc211235529 \h </w:instrText>
        </w:r>
        <w:r>
          <w:rPr>
            <w:webHidden/>
          </w:rPr>
        </w:r>
        <w:r>
          <w:rPr>
            <w:webHidden/>
          </w:rPr>
          <w:fldChar w:fldCharType="separate"/>
        </w:r>
        <w:r>
          <w:rPr>
            <w:webHidden/>
          </w:rPr>
          <w:t>49</w:t>
        </w:r>
        <w:r>
          <w:rPr>
            <w:webHidden/>
          </w:rPr>
          <w:fldChar w:fldCharType="end"/>
        </w:r>
      </w:hyperlink>
    </w:p>
    <w:p w14:paraId="7168D39D" w14:textId="75C798FA"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30" w:history="1">
        <w:r w:rsidRPr="00AA400C">
          <w:rPr>
            <w:rStyle w:val="Hyperlink"/>
            <w:noProof/>
          </w:rPr>
          <w:t>6.1.</w:t>
        </w:r>
        <w:r>
          <w:rPr>
            <w:rFonts w:cstheme="minorBidi"/>
            <w:noProof/>
            <w:kern w:val="2"/>
            <w:sz w:val="24"/>
            <w:szCs w:val="24"/>
            <w:lang w:bidi="ta-IN"/>
            <w14:ligatures w14:val="standardContextual"/>
          </w:rPr>
          <w:tab/>
        </w:r>
        <w:r w:rsidRPr="00AA400C">
          <w:rPr>
            <w:rStyle w:val="Hyperlink"/>
            <w:noProof/>
          </w:rPr>
          <w:t>Razredna vijeća</w:t>
        </w:r>
        <w:r>
          <w:rPr>
            <w:noProof/>
            <w:webHidden/>
          </w:rPr>
          <w:tab/>
        </w:r>
        <w:r>
          <w:rPr>
            <w:noProof/>
            <w:webHidden/>
          </w:rPr>
          <w:fldChar w:fldCharType="begin"/>
        </w:r>
        <w:r>
          <w:rPr>
            <w:noProof/>
            <w:webHidden/>
          </w:rPr>
          <w:instrText xml:space="preserve"> PAGEREF _Toc211235530 \h </w:instrText>
        </w:r>
        <w:r>
          <w:rPr>
            <w:noProof/>
            <w:webHidden/>
          </w:rPr>
        </w:r>
        <w:r>
          <w:rPr>
            <w:noProof/>
            <w:webHidden/>
          </w:rPr>
          <w:fldChar w:fldCharType="separate"/>
        </w:r>
        <w:r>
          <w:rPr>
            <w:noProof/>
            <w:webHidden/>
          </w:rPr>
          <w:t>49</w:t>
        </w:r>
        <w:r>
          <w:rPr>
            <w:noProof/>
            <w:webHidden/>
          </w:rPr>
          <w:fldChar w:fldCharType="end"/>
        </w:r>
      </w:hyperlink>
    </w:p>
    <w:p w14:paraId="5D8B1163" w14:textId="36B08E4A"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31" w:history="1">
        <w:r w:rsidRPr="00AA400C">
          <w:rPr>
            <w:rStyle w:val="Hyperlink"/>
            <w:noProof/>
          </w:rPr>
          <w:t>6.2.</w:t>
        </w:r>
        <w:r>
          <w:rPr>
            <w:rFonts w:cstheme="minorBidi"/>
            <w:noProof/>
            <w:kern w:val="2"/>
            <w:sz w:val="24"/>
            <w:szCs w:val="24"/>
            <w:lang w:bidi="ta-IN"/>
            <w14:ligatures w14:val="standardContextual"/>
          </w:rPr>
          <w:tab/>
        </w:r>
        <w:r w:rsidRPr="00AA400C">
          <w:rPr>
            <w:rStyle w:val="Hyperlink"/>
            <w:noProof/>
          </w:rPr>
          <w:t>Učiteljsko vijeće</w:t>
        </w:r>
        <w:r>
          <w:rPr>
            <w:noProof/>
            <w:webHidden/>
          </w:rPr>
          <w:tab/>
        </w:r>
        <w:r>
          <w:rPr>
            <w:noProof/>
            <w:webHidden/>
          </w:rPr>
          <w:fldChar w:fldCharType="begin"/>
        </w:r>
        <w:r>
          <w:rPr>
            <w:noProof/>
            <w:webHidden/>
          </w:rPr>
          <w:instrText xml:space="preserve"> PAGEREF _Toc211235531 \h </w:instrText>
        </w:r>
        <w:r>
          <w:rPr>
            <w:noProof/>
            <w:webHidden/>
          </w:rPr>
        </w:r>
        <w:r>
          <w:rPr>
            <w:noProof/>
            <w:webHidden/>
          </w:rPr>
          <w:fldChar w:fldCharType="separate"/>
        </w:r>
        <w:r>
          <w:rPr>
            <w:noProof/>
            <w:webHidden/>
          </w:rPr>
          <w:t>49</w:t>
        </w:r>
        <w:r>
          <w:rPr>
            <w:noProof/>
            <w:webHidden/>
          </w:rPr>
          <w:fldChar w:fldCharType="end"/>
        </w:r>
      </w:hyperlink>
    </w:p>
    <w:p w14:paraId="3B26FDC6" w14:textId="3BB99B56"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32" w:history="1">
        <w:r w:rsidRPr="00AA400C">
          <w:rPr>
            <w:rStyle w:val="Hyperlink"/>
            <w:noProof/>
          </w:rPr>
          <w:t>6.3.</w:t>
        </w:r>
        <w:r>
          <w:rPr>
            <w:rFonts w:cstheme="minorBidi"/>
            <w:noProof/>
            <w:kern w:val="2"/>
            <w:sz w:val="24"/>
            <w:szCs w:val="24"/>
            <w:lang w:bidi="ta-IN"/>
            <w14:ligatures w14:val="standardContextual"/>
          </w:rPr>
          <w:tab/>
        </w:r>
        <w:r w:rsidRPr="00AA400C">
          <w:rPr>
            <w:rStyle w:val="Hyperlink"/>
            <w:noProof/>
          </w:rPr>
          <w:t>Školski odbor</w:t>
        </w:r>
        <w:r>
          <w:rPr>
            <w:noProof/>
            <w:webHidden/>
          </w:rPr>
          <w:tab/>
        </w:r>
        <w:r>
          <w:rPr>
            <w:noProof/>
            <w:webHidden/>
          </w:rPr>
          <w:fldChar w:fldCharType="begin"/>
        </w:r>
        <w:r>
          <w:rPr>
            <w:noProof/>
            <w:webHidden/>
          </w:rPr>
          <w:instrText xml:space="preserve"> PAGEREF _Toc211235532 \h </w:instrText>
        </w:r>
        <w:r>
          <w:rPr>
            <w:noProof/>
            <w:webHidden/>
          </w:rPr>
        </w:r>
        <w:r>
          <w:rPr>
            <w:noProof/>
            <w:webHidden/>
          </w:rPr>
          <w:fldChar w:fldCharType="separate"/>
        </w:r>
        <w:r>
          <w:rPr>
            <w:noProof/>
            <w:webHidden/>
          </w:rPr>
          <w:t>50</w:t>
        </w:r>
        <w:r>
          <w:rPr>
            <w:noProof/>
            <w:webHidden/>
          </w:rPr>
          <w:fldChar w:fldCharType="end"/>
        </w:r>
      </w:hyperlink>
    </w:p>
    <w:p w14:paraId="61E2639A" w14:textId="56CC715C"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33" w:history="1">
        <w:r w:rsidRPr="00AA400C">
          <w:rPr>
            <w:rStyle w:val="Hyperlink"/>
            <w:noProof/>
          </w:rPr>
          <w:t>6.4.</w:t>
        </w:r>
        <w:r>
          <w:rPr>
            <w:rFonts w:cstheme="minorBidi"/>
            <w:noProof/>
            <w:kern w:val="2"/>
            <w:sz w:val="24"/>
            <w:szCs w:val="24"/>
            <w:lang w:bidi="ta-IN"/>
            <w14:ligatures w14:val="standardContextual"/>
          </w:rPr>
          <w:tab/>
        </w:r>
        <w:r w:rsidRPr="00AA400C">
          <w:rPr>
            <w:rStyle w:val="Hyperlink"/>
            <w:noProof/>
          </w:rPr>
          <w:t>Vijeće roditelja</w:t>
        </w:r>
        <w:r>
          <w:rPr>
            <w:noProof/>
            <w:webHidden/>
          </w:rPr>
          <w:tab/>
        </w:r>
        <w:r>
          <w:rPr>
            <w:noProof/>
            <w:webHidden/>
          </w:rPr>
          <w:fldChar w:fldCharType="begin"/>
        </w:r>
        <w:r>
          <w:rPr>
            <w:noProof/>
            <w:webHidden/>
          </w:rPr>
          <w:instrText xml:space="preserve"> PAGEREF _Toc211235533 \h </w:instrText>
        </w:r>
        <w:r>
          <w:rPr>
            <w:noProof/>
            <w:webHidden/>
          </w:rPr>
        </w:r>
        <w:r>
          <w:rPr>
            <w:noProof/>
            <w:webHidden/>
          </w:rPr>
          <w:fldChar w:fldCharType="separate"/>
        </w:r>
        <w:r>
          <w:rPr>
            <w:noProof/>
            <w:webHidden/>
          </w:rPr>
          <w:t>51</w:t>
        </w:r>
        <w:r>
          <w:rPr>
            <w:noProof/>
            <w:webHidden/>
          </w:rPr>
          <w:fldChar w:fldCharType="end"/>
        </w:r>
      </w:hyperlink>
    </w:p>
    <w:p w14:paraId="45140082" w14:textId="4F12930D"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34" w:history="1">
        <w:r w:rsidRPr="00AA400C">
          <w:rPr>
            <w:rStyle w:val="Hyperlink"/>
            <w:noProof/>
          </w:rPr>
          <w:t>6.5.</w:t>
        </w:r>
        <w:r>
          <w:rPr>
            <w:rFonts w:cstheme="minorBidi"/>
            <w:noProof/>
            <w:kern w:val="2"/>
            <w:sz w:val="24"/>
            <w:szCs w:val="24"/>
            <w:lang w:bidi="ta-IN"/>
            <w14:ligatures w14:val="standardContextual"/>
          </w:rPr>
          <w:tab/>
        </w:r>
        <w:r w:rsidRPr="00AA400C">
          <w:rPr>
            <w:rStyle w:val="Hyperlink"/>
            <w:noProof/>
          </w:rPr>
          <w:t>Vijeće učenika</w:t>
        </w:r>
        <w:r>
          <w:rPr>
            <w:noProof/>
            <w:webHidden/>
          </w:rPr>
          <w:tab/>
        </w:r>
        <w:r>
          <w:rPr>
            <w:noProof/>
            <w:webHidden/>
          </w:rPr>
          <w:fldChar w:fldCharType="begin"/>
        </w:r>
        <w:r>
          <w:rPr>
            <w:noProof/>
            <w:webHidden/>
          </w:rPr>
          <w:instrText xml:space="preserve"> PAGEREF _Toc211235534 \h </w:instrText>
        </w:r>
        <w:r>
          <w:rPr>
            <w:noProof/>
            <w:webHidden/>
          </w:rPr>
        </w:r>
        <w:r>
          <w:rPr>
            <w:noProof/>
            <w:webHidden/>
          </w:rPr>
          <w:fldChar w:fldCharType="separate"/>
        </w:r>
        <w:r>
          <w:rPr>
            <w:noProof/>
            <w:webHidden/>
          </w:rPr>
          <w:t>51</w:t>
        </w:r>
        <w:r>
          <w:rPr>
            <w:noProof/>
            <w:webHidden/>
          </w:rPr>
          <w:fldChar w:fldCharType="end"/>
        </w:r>
      </w:hyperlink>
    </w:p>
    <w:p w14:paraId="2B6454D8" w14:textId="1C625BEA" w:rsidR="00476FAB" w:rsidRDefault="00476FAB">
      <w:pPr>
        <w:pStyle w:val="TOC1"/>
        <w:rPr>
          <w:rFonts w:cstheme="minorBidi"/>
          <w:b w:val="0"/>
          <w:bCs w:val="0"/>
          <w:kern w:val="2"/>
          <w:sz w:val="24"/>
          <w:szCs w:val="24"/>
          <w:lang w:eastAsia="hr-HR" w:bidi="ta-IN"/>
          <w14:ligatures w14:val="standardContextual"/>
        </w:rPr>
      </w:pPr>
      <w:hyperlink w:anchor="_Toc211235535" w:history="1">
        <w:r w:rsidRPr="00AA400C">
          <w:rPr>
            <w:rStyle w:val="Hyperlink"/>
          </w:rPr>
          <w:t>7.</w:t>
        </w:r>
        <w:r>
          <w:rPr>
            <w:rFonts w:cstheme="minorBidi"/>
            <w:b w:val="0"/>
            <w:bCs w:val="0"/>
            <w:kern w:val="2"/>
            <w:sz w:val="24"/>
            <w:szCs w:val="24"/>
            <w:lang w:eastAsia="hr-HR" w:bidi="ta-IN"/>
            <w14:ligatures w14:val="standardContextual"/>
          </w:rPr>
          <w:tab/>
        </w:r>
        <w:r w:rsidRPr="00AA400C">
          <w:rPr>
            <w:rStyle w:val="Hyperlink"/>
          </w:rPr>
          <w:t>PLAN STRUČNOG OSPOSOBLJAVANJA I USAVRŠAVANJA</w:t>
        </w:r>
        <w:r>
          <w:rPr>
            <w:webHidden/>
          </w:rPr>
          <w:tab/>
        </w:r>
        <w:r>
          <w:rPr>
            <w:webHidden/>
          </w:rPr>
          <w:fldChar w:fldCharType="begin"/>
        </w:r>
        <w:r>
          <w:rPr>
            <w:webHidden/>
          </w:rPr>
          <w:instrText xml:space="preserve"> PAGEREF _Toc211235535 \h </w:instrText>
        </w:r>
        <w:r>
          <w:rPr>
            <w:webHidden/>
          </w:rPr>
        </w:r>
        <w:r>
          <w:rPr>
            <w:webHidden/>
          </w:rPr>
          <w:fldChar w:fldCharType="separate"/>
        </w:r>
        <w:r>
          <w:rPr>
            <w:webHidden/>
          </w:rPr>
          <w:t>52</w:t>
        </w:r>
        <w:r>
          <w:rPr>
            <w:webHidden/>
          </w:rPr>
          <w:fldChar w:fldCharType="end"/>
        </w:r>
      </w:hyperlink>
    </w:p>
    <w:p w14:paraId="43179F3C" w14:textId="62A0182D"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36" w:history="1">
        <w:r w:rsidRPr="00AA400C">
          <w:rPr>
            <w:rStyle w:val="Hyperlink"/>
            <w:noProof/>
          </w:rPr>
          <w:t>7.1.</w:t>
        </w:r>
        <w:r>
          <w:rPr>
            <w:rFonts w:cstheme="minorBidi"/>
            <w:noProof/>
            <w:kern w:val="2"/>
            <w:sz w:val="24"/>
            <w:szCs w:val="24"/>
            <w:lang w:bidi="ta-IN"/>
            <w14:ligatures w14:val="standardContextual"/>
          </w:rPr>
          <w:tab/>
        </w:r>
        <w:r w:rsidRPr="00AA400C">
          <w:rPr>
            <w:rStyle w:val="Hyperlink"/>
            <w:noProof/>
          </w:rPr>
          <w:t>Pripravnici</w:t>
        </w:r>
        <w:r>
          <w:rPr>
            <w:noProof/>
            <w:webHidden/>
          </w:rPr>
          <w:tab/>
        </w:r>
        <w:r>
          <w:rPr>
            <w:noProof/>
            <w:webHidden/>
          </w:rPr>
          <w:fldChar w:fldCharType="begin"/>
        </w:r>
        <w:r>
          <w:rPr>
            <w:noProof/>
            <w:webHidden/>
          </w:rPr>
          <w:instrText xml:space="preserve"> PAGEREF _Toc211235536 \h </w:instrText>
        </w:r>
        <w:r>
          <w:rPr>
            <w:noProof/>
            <w:webHidden/>
          </w:rPr>
        </w:r>
        <w:r>
          <w:rPr>
            <w:noProof/>
            <w:webHidden/>
          </w:rPr>
          <w:fldChar w:fldCharType="separate"/>
        </w:r>
        <w:r>
          <w:rPr>
            <w:noProof/>
            <w:webHidden/>
          </w:rPr>
          <w:t>52</w:t>
        </w:r>
        <w:r>
          <w:rPr>
            <w:noProof/>
            <w:webHidden/>
          </w:rPr>
          <w:fldChar w:fldCharType="end"/>
        </w:r>
      </w:hyperlink>
    </w:p>
    <w:p w14:paraId="7C44A68C" w14:textId="6623F0F7"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37" w:history="1">
        <w:r w:rsidRPr="00AA400C">
          <w:rPr>
            <w:rStyle w:val="Hyperlink"/>
            <w:noProof/>
          </w:rPr>
          <w:t>7.2.</w:t>
        </w:r>
        <w:r>
          <w:rPr>
            <w:rFonts w:cstheme="minorBidi"/>
            <w:noProof/>
            <w:kern w:val="2"/>
            <w:sz w:val="24"/>
            <w:szCs w:val="24"/>
            <w:lang w:bidi="ta-IN"/>
            <w14:ligatures w14:val="standardContextual"/>
          </w:rPr>
          <w:tab/>
        </w:r>
        <w:r w:rsidRPr="00AA400C">
          <w:rPr>
            <w:rStyle w:val="Hyperlink"/>
            <w:noProof/>
          </w:rPr>
          <w:t>Stručna vijeća/aktivi</w:t>
        </w:r>
        <w:r>
          <w:rPr>
            <w:noProof/>
            <w:webHidden/>
          </w:rPr>
          <w:tab/>
        </w:r>
        <w:r>
          <w:rPr>
            <w:noProof/>
            <w:webHidden/>
          </w:rPr>
          <w:fldChar w:fldCharType="begin"/>
        </w:r>
        <w:r>
          <w:rPr>
            <w:noProof/>
            <w:webHidden/>
          </w:rPr>
          <w:instrText xml:space="preserve"> PAGEREF _Toc211235537 \h </w:instrText>
        </w:r>
        <w:r>
          <w:rPr>
            <w:noProof/>
            <w:webHidden/>
          </w:rPr>
        </w:r>
        <w:r>
          <w:rPr>
            <w:noProof/>
            <w:webHidden/>
          </w:rPr>
          <w:fldChar w:fldCharType="separate"/>
        </w:r>
        <w:r>
          <w:rPr>
            <w:noProof/>
            <w:webHidden/>
          </w:rPr>
          <w:t>52</w:t>
        </w:r>
        <w:r>
          <w:rPr>
            <w:noProof/>
            <w:webHidden/>
          </w:rPr>
          <w:fldChar w:fldCharType="end"/>
        </w:r>
      </w:hyperlink>
    </w:p>
    <w:p w14:paraId="70B63C52" w14:textId="31130212" w:rsidR="00476FAB" w:rsidRDefault="00476FAB">
      <w:pPr>
        <w:pStyle w:val="TOC1"/>
        <w:rPr>
          <w:rFonts w:cstheme="minorBidi"/>
          <w:b w:val="0"/>
          <w:bCs w:val="0"/>
          <w:kern w:val="2"/>
          <w:sz w:val="24"/>
          <w:szCs w:val="24"/>
          <w:lang w:eastAsia="hr-HR" w:bidi="ta-IN"/>
          <w14:ligatures w14:val="standardContextual"/>
        </w:rPr>
      </w:pPr>
      <w:hyperlink w:anchor="_Toc211235538" w:history="1">
        <w:r w:rsidRPr="00AA400C">
          <w:rPr>
            <w:rStyle w:val="Hyperlink"/>
          </w:rPr>
          <w:t>8.</w:t>
        </w:r>
        <w:r>
          <w:rPr>
            <w:rFonts w:cstheme="minorBidi"/>
            <w:b w:val="0"/>
            <w:bCs w:val="0"/>
            <w:kern w:val="2"/>
            <w:sz w:val="24"/>
            <w:szCs w:val="24"/>
            <w:lang w:eastAsia="hr-HR" w:bidi="ta-IN"/>
            <w14:ligatures w14:val="standardContextual"/>
          </w:rPr>
          <w:tab/>
        </w:r>
        <w:r w:rsidRPr="00AA400C">
          <w:rPr>
            <w:rStyle w:val="Hyperlink"/>
          </w:rPr>
          <w:t>PODACI O OSTALIM AKTIVNOSTIMA U FUNKCIJI ODGOJNO-OBRAZOVNOG RADA I POSLOVANJA ŠKOLSKE USTANOVE</w:t>
        </w:r>
        <w:r>
          <w:rPr>
            <w:webHidden/>
          </w:rPr>
          <w:tab/>
        </w:r>
        <w:r>
          <w:rPr>
            <w:webHidden/>
          </w:rPr>
          <w:fldChar w:fldCharType="begin"/>
        </w:r>
        <w:r>
          <w:rPr>
            <w:webHidden/>
          </w:rPr>
          <w:instrText xml:space="preserve"> PAGEREF _Toc211235538 \h </w:instrText>
        </w:r>
        <w:r>
          <w:rPr>
            <w:webHidden/>
          </w:rPr>
        </w:r>
        <w:r>
          <w:rPr>
            <w:webHidden/>
          </w:rPr>
          <w:fldChar w:fldCharType="separate"/>
        </w:r>
        <w:r>
          <w:rPr>
            <w:webHidden/>
          </w:rPr>
          <w:t>54</w:t>
        </w:r>
        <w:r>
          <w:rPr>
            <w:webHidden/>
          </w:rPr>
          <w:fldChar w:fldCharType="end"/>
        </w:r>
      </w:hyperlink>
    </w:p>
    <w:p w14:paraId="1A35128C" w14:textId="497A70BE"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39" w:history="1">
        <w:r w:rsidRPr="00AA400C">
          <w:rPr>
            <w:rStyle w:val="Hyperlink"/>
            <w:noProof/>
          </w:rPr>
          <w:t>8.1.</w:t>
        </w:r>
        <w:r>
          <w:rPr>
            <w:rFonts w:cstheme="minorBidi"/>
            <w:noProof/>
            <w:kern w:val="2"/>
            <w:sz w:val="24"/>
            <w:szCs w:val="24"/>
            <w:lang w:bidi="ta-IN"/>
            <w14:ligatures w14:val="standardContextual"/>
          </w:rPr>
          <w:tab/>
        </w:r>
        <w:r w:rsidRPr="00AA400C">
          <w:rPr>
            <w:rStyle w:val="Hyperlink"/>
            <w:noProof/>
          </w:rPr>
          <w:t>Plan zdravstveno-socijalne zaštite učenika</w:t>
        </w:r>
        <w:r>
          <w:rPr>
            <w:noProof/>
            <w:webHidden/>
          </w:rPr>
          <w:tab/>
        </w:r>
        <w:r>
          <w:rPr>
            <w:noProof/>
            <w:webHidden/>
          </w:rPr>
          <w:fldChar w:fldCharType="begin"/>
        </w:r>
        <w:r>
          <w:rPr>
            <w:noProof/>
            <w:webHidden/>
          </w:rPr>
          <w:instrText xml:space="preserve"> PAGEREF _Toc211235539 \h </w:instrText>
        </w:r>
        <w:r>
          <w:rPr>
            <w:noProof/>
            <w:webHidden/>
          </w:rPr>
        </w:r>
        <w:r>
          <w:rPr>
            <w:noProof/>
            <w:webHidden/>
          </w:rPr>
          <w:fldChar w:fldCharType="separate"/>
        </w:r>
        <w:r>
          <w:rPr>
            <w:noProof/>
            <w:webHidden/>
          </w:rPr>
          <w:t>54</w:t>
        </w:r>
        <w:r>
          <w:rPr>
            <w:noProof/>
            <w:webHidden/>
          </w:rPr>
          <w:fldChar w:fldCharType="end"/>
        </w:r>
      </w:hyperlink>
    </w:p>
    <w:p w14:paraId="011548F9" w14:textId="419BE50B"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40" w:history="1">
        <w:r w:rsidRPr="00AA400C">
          <w:rPr>
            <w:rStyle w:val="Hyperlink"/>
            <w:noProof/>
          </w:rPr>
          <w:t>8.2.</w:t>
        </w:r>
        <w:r>
          <w:rPr>
            <w:rFonts w:cstheme="minorBidi"/>
            <w:noProof/>
            <w:kern w:val="2"/>
            <w:sz w:val="24"/>
            <w:szCs w:val="24"/>
            <w:lang w:bidi="ta-IN"/>
            <w14:ligatures w14:val="standardContextual"/>
          </w:rPr>
          <w:tab/>
        </w:r>
        <w:r w:rsidRPr="00AA400C">
          <w:rPr>
            <w:rStyle w:val="Hyperlink"/>
            <w:noProof/>
          </w:rPr>
          <w:t>Plan zdravstvene zaštite odgojno-obrazovnih i ostalih djelatnika škole</w:t>
        </w:r>
        <w:r>
          <w:rPr>
            <w:noProof/>
            <w:webHidden/>
          </w:rPr>
          <w:tab/>
        </w:r>
        <w:r>
          <w:rPr>
            <w:noProof/>
            <w:webHidden/>
          </w:rPr>
          <w:fldChar w:fldCharType="begin"/>
        </w:r>
        <w:r>
          <w:rPr>
            <w:noProof/>
            <w:webHidden/>
          </w:rPr>
          <w:instrText xml:space="preserve"> PAGEREF _Toc211235540 \h </w:instrText>
        </w:r>
        <w:r>
          <w:rPr>
            <w:noProof/>
            <w:webHidden/>
          </w:rPr>
        </w:r>
        <w:r>
          <w:rPr>
            <w:noProof/>
            <w:webHidden/>
          </w:rPr>
          <w:fldChar w:fldCharType="separate"/>
        </w:r>
        <w:r>
          <w:rPr>
            <w:noProof/>
            <w:webHidden/>
          </w:rPr>
          <w:t>55</w:t>
        </w:r>
        <w:r>
          <w:rPr>
            <w:noProof/>
            <w:webHidden/>
          </w:rPr>
          <w:fldChar w:fldCharType="end"/>
        </w:r>
      </w:hyperlink>
    </w:p>
    <w:p w14:paraId="289D3035" w14:textId="0C38D9A0"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41" w:history="1">
        <w:r w:rsidRPr="00AA400C">
          <w:rPr>
            <w:rStyle w:val="Hyperlink"/>
            <w:noProof/>
          </w:rPr>
          <w:t>8.3.</w:t>
        </w:r>
        <w:r>
          <w:rPr>
            <w:rFonts w:cstheme="minorBidi"/>
            <w:noProof/>
            <w:kern w:val="2"/>
            <w:sz w:val="24"/>
            <w:szCs w:val="24"/>
            <w:lang w:bidi="ta-IN"/>
            <w14:ligatures w14:val="standardContextual"/>
          </w:rPr>
          <w:tab/>
        </w:r>
        <w:r w:rsidRPr="00AA400C">
          <w:rPr>
            <w:rStyle w:val="Hyperlink"/>
            <w:noProof/>
          </w:rPr>
          <w:t>Plan aktivnosti vezanih za zaštitu i spašavanje u kriznim situacijama</w:t>
        </w:r>
        <w:r>
          <w:rPr>
            <w:noProof/>
            <w:webHidden/>
          </w:rPr>
          <w:tab/>
        </w:r>
        <w:r>
          <w:rPr>
            <w:noProof/>
            <w:webHidden/>
          </w:rPr>
          <w:fldChar w:fldCharType="begin"/>
        </w:r>
        <w:r>
          <w:rPr>
            <w:noProof/>
            <w:webHidden/>
          </w:rPr>
          <w:instrText xml:space="preserve"> PAGEREF _Toc211235541 \h </w:instrText>
        </w:r>
        <w:r>
          <w:rPr>
            <w:noProof/>
            <w:webHidden/>
          </w:rPr>
        </w:r>
        <w:r>
          <w:rPr>
            <w:noProof/>
            <w:webHidden/>
          </w:rPr>
          <w:fldChar w:fldCharType="separate"/>
        </w:r>
        <w:r>
          <w:rPr>
            <w:noProof/>
            <w:webHidden/>
          </w:rPr>
          <w:t>55</w:t>
        </w:r>
        <w:r>
          <w:rPr>
            <w:noProof/>
            <w:webHidden/>
          </w:rPr>
          <w:fldChar w:fldCharType="end"/>
        </w:r>
      </w:hyperlink>
    </w:p>
    <w:p w14:paraId="314F1A20" w14:textId="61D0D60C"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42" w:history="1">
        <w:r w:rsidRPr="00AA400C">
          <w:rPr>
            <w:rStyle w:val="Hyperlink"/>
            <w:noProof/>
          </w:rPr>
          <w:t>8.4.</w:t>
        </w:r>
        <w:r>
          <w:rPr>
            <w:rFonts w:cstheme="minorBidi"/>
            <w:noProof/>
            <w:kern w:val="2"/>
            <w:sz w:val="24"/>
            <w:szCs w:val="24"/>
            <w:lang w:bidi="ta-IN"/>
            <w14:ligatures w14:val="standardContextual"/>
          </w:rPr>
          <w:tab/>
        </w:r>
        <w:r w:rsidRPr="00AA400C">
          <w:rPr>
            <w:rStyle w:val="Hyperlink"/>
            <w:noProof/>
          </w:rPr>
          <w:t>Plan kulturne i javne djelatnosti</w:t>
        </w:r>
        <w:r>
          <w:rPr>
            <w:noProof/>
            <w:webHidden/>
          </w:rPr>
          <w:tab/>
        </w:r>
        <w:r>
          <w:rPr>
            <w:noProof/>
            <w:webHidden/>
          </w:rPr>
          <w:fldChar w:fldCharType="begin"/>
        </w:r>
        <w:r>
          <w:rPr>
            <w:noProof/>
            <w:webHidden/>
          </w:rPr>
          <w:instrText xml:space="preserve"> PAGEREF _Toc211235542 \h </w:instrText>
        </w:r>
        <w:r>
          <w:rPr>
            <w:noProof/>
            <w:webHidden/>
          </w:rPr>
        </w:r>
        <w:r>
          <w:rPr>
            <w:noProof/>
            <w:webHidden/>
          </w:rPr>
          <w:fldChar w:fldCharType="separate"/>
        </w:r>
        <w:r>
          <w:rPr>
            <w:noProof/>
            <w:webHidden/>
          </w:rPr>
          <w:t>57</w:t>
        </w:r>
        <w:r>
          <w:rPr>
            <w:noProof/>
            <w:webHidden/>
          </w:rPr>
          <w:fldChar w:fldCharType="end"/>
        </w:r>
      </w:hyperlink>
    </w:p>
    <w:p w14:paraId="42AA1DCC" w14:textId="413A479D"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43" w:history="1">
        <w:r w:rsidRPr="00AA400C">
          <w:rPr>
            <w:rStyle w:val="Hyperlink"/>
            <w:noProof/>
          </w:rPr>
          <w:t>8.5.</w:t>
        </w:r>
        <w:r>
          <w:rPr>
            <w:rFonts w:cstheme="minorBidi"/>
            <w:noProof/>
            <w:kern w:val="2"/>
            <w:sz w:val="24"/>
            <w:szCs w:val="24"/>
            <w:lang w:bidi="ta-IN"/>
            <w14:ligatures w14:val="standardContextual"/>
          </w:rPr>
          <w:tab/>
        </w:r>
        <w:r w:rsidRPr="00AA400C">
          <w:rPr>
            <w:rStyle w:val="Hyperlink"/>
            <w:noProof/>
          </w:rPr>
          <w:t>Školski preventivni program</w:t>
        </w:r>
        <w:r>
          <w:rPr>
            <w:noProof/>
            <w:webHidden/>
          </w:rPr>
          <w:tab/>
        </w:r>
        <w:r>
          <w:rPr>
            <w:noProof/>
            <w:webHidden/>
          </w:rPr>
          <w:fldChar w:fldCharType="begin"/>
        </w:r>
        <w:r>
          <w:rPr>
            <w:noProof/>
            <w:webHidden/>
          </w:rPr>
          <w:instrText xml:space="preserve"> PAGEREF _Toc211235543 \h </w:instrText>
        </w:r>
        <w:r>
          <w:rPr>
            <w:noProof/>
            <w:webHidden/>
          </w:rPr>
        </w:r>
        <w:r>
          <w:rPr>
            <w:noProof/>
            <w:webHidden/>
          </w:rPr>
          <w:fldChar w:fldCharType="separate"/>
        </w:r>
        <w:r>
          <w:rPr>
            <w:noProof/>
            <w:webHidden/>
          </w:rPr>
          <w:t>59</w:t>
        </w:r>
        <w:r>
          <w:rPr>
            <w:noProof/>
            <w:webHidden/>
          </w:rPr>
          <w:fldChar w:fldCharType="end"/>
        </w:r>
      </w:hyperlink>
    </w:p>
    <w:p w14:paraId="1345E6FA" w14:textId="12E64CA8" w:rsidR="00476FAB" w:rsidRDefault="00476FAB">
      <w:pPr>
        <w:pStyle w:val="TOC3"/>
        <w:rPr>
          <w:rFonts w:asciiTheme="minorHAnsi" w:hAnsiTheme="minorHAnsi" w:cstheme="minorBidi"/>
          <w:kern w:val="2"/>
          <w:sz w:val="24"/>
          <w:szCs w:val="24"/>
          <w:lang w:bidi="ta-IN"/>
          <w14:ligatures w14:val="standardContextual"/>
        </w:rPr>
      </w:pPr>
      <w:hyperlink w:anchor="_Toc211235544" w:history="1">
        <w:r w:rsidRPr="00AA400C">
          <w:rPr>
            <w:rStyle w:val="Hyperlink"/>
            <w:rFonts w:cs="Latha"/>
          </w:rPr>
          <w:t>A)</w:t>
        </w:r>
        <w:r>
          <w:rPr>
            <w:rFonts w:asciiTheme="minorHAnsi" w:hAnsiTheme="minorHAnsi" w:cstheme="minorBidi"/>
            <w:kern w:val="2"/>
            <w:sz w:val="24"/>
            <w:szCs w:val="24"/>
            <w:lang w:bidi="ta-IN"/>
            <w14:ligatures w14:val="standardContextual"/>
          </w:rPr>
          <w:tab/>
        </w:r>
        <w:r w:rsidRPr="00AA400C">
          <w:rPr>
            <w:rStyle w:val="Hyperlink"/>
            <w:cs/>
          </w:rPr>
          <w:t>Procjena potreba</w:t>
        </w:r>
        <w:r>
          <w:rPr>
            <w:webHidden/>
          </w:rPr>
          <w:tab/>
        </w:r>
        <w:r>
          <w:rPr>
            <w:webHidden/>
          </w:rPr>
          <w:fldChar w:fldCharType="begin"/>
        </w:r>
        <w:r>
          <w:rPr>
            <w:webHidden/>
          </w:rPr>
          <w:instrText xml:space="preserve"> PAGEREF _Toc211235544 \h </w:instrText>
        </w:r>
        <w:r>
          <w:rPr>
            <w:webHidden/>
          </w:rPr>
        </w:r>
        <w:r>
          <w:rPr>
            <w:webHidden/>
          </w:rPr>
          <w:fldChar w:fldCharType="separate"/>
        </w:r>
        <w:r>
          <w:rPr>
            <w:webHidden/>
          </w:rPr>
          <w:t>59</w:t>
        </w:r>
        <w:r>
          <w:rPr>
            <w:webHidden/>
          </w:rPr>
          <w:fldChar w:fldCharType="end"/>
        </w:r>
      </w:hyperlink>
    </w:p>
    <w:p w14:paraId="7BBAC81A" w14:textId="26E5665A" w:rsidR="00476FAB" w:rsidRDefault="00476FAB">
      <w:pPr>
        <w:pStyle w:val="TOC3"/>
        <w:rPr>
          <w:rFonts w:asciiTheme="minorHAnsi" w:hAnsiTheme="minorHAnsi" w:cstheme="minorBidi"/>
          <w:kern w:val="2"/>
          <w:sz w:val="24"/>
          <w:szCs w:val="24"/>
          <w:lang w:bidi="ta-IN"/>
          <w14:ligatures w14:val="standardContextual"/>
        </w:rPr>
      </w:pPr>
      <w:hyperlink w:anchor="_Toc211235545" w:history="1">
        <w:r w:rsidRPr="00AA400C">
          <w:rPr>
            <w:rStyle w:val="Hyperlink"/>
          </w:rPr>
          <w:t>B)</w:t>
        </w:r>
        <w:r>
          <w:rPr>
            <w:rFonts w:asciiTheme="minorHAnsi" w:hAnsiTheme="minorHAnsi" w:cstheme="minorBidi"/>
            <w:kern w:val="2"/>
            <w:sz w:val="24"/>
            <w:szCs w:val="24"/>
            <w:lang w:bidi="ta-IN"/>
            <w14:ligatures w14:val="standardContextual"/>
          </w:rPr>
          <w:tab/>
        </w:r>
        <w:r w:rsidRPr="00AA400C">
          <w:rPr>
            <w:rStyle w:val="Hyperlink"/>
          </w:rPr>
          <w:t>Ustrojstvo ŠPP-a</w:t>
        </w:r>
        <w:r>
          <w:rPr>
            <w:webHidden/>
          </w:rPr>
          <w:tab/>
        </w:r>
        <w:r>
          <w:rPr>
            <w:webHidden/>
          </w:rPr>
          <w:fldChar w:fldCharType="begin"/>
        </w:r>
        <w:r>
          <w:rPr>
            <w:webHidden/>
          </w:rPr>
          <w:instrText xml:space="preserve"> PAGEREF _Toc211235545 \h </w:instrText>
        </w:r>
        <w:r>
          <w:rPr>
            <w:webHidden/>
          </w:rPr>
        </w:r>
        <w:r>
          <w:rPr>
            <w:webHidden/>
          </w:rPr>
          <w:fldChar w:fldCharType="separate"/>
        </w:r>
        <w:r>
          <w:rPr>
            <w:webHidden/>
          </w:rPr>
          <w:t>60</w:t>
        </w:r>
        <w:r>
          <w:rPr>
            <w:webHidden/>
          </w:rPr>
          <w:fldChar w:fldCharType="end"/>
        </w:r>
      </w:hyperlink>
    </w:p>
    <w:p w14:paraId="479B91FE" w14:textId="580DA50D" w:rsidR="00476FAB" w:rsidRDefault="00476FAB">
      <w:pPr>
        <w:pStyle w:val="TOC3"/>
        <w:rPr>
          <w:rFonts w:asciiTheme="minorHAnsi" w:hAnsiTheme="minorHAnsi" w:cstheme="minorBidi"/>
          <w:kern w:val="2"/>
          <w:sz w:val="24"/>
          <w:szCs w:val="24"/>
          <w:lang w:bidi="ta-IN"/>
          <w14:ligatures w14:val="standardContextual"/>
        </w:rPr>
      </w:pPr>
      <w:hyperlink w:anchor="_Toc211235546" w:history="1">
        <w:r w:rsidRPr="00AA400C">
          <w:rPr>
            <w:rStyle w:val="Hyperlink"/>
          </w:rPr>
          <w:t>C)</w:t>
        </w:r>
        <w:r>
          <w:rPr>
            <w:rFonts w:asciiTheme="minorHAnsi" w:hAnsiTheme="minorHAnsi" w:cstheme="minorBidi"/>
            <w:kern w:val="2"/>
            <w:sz w:val="24"/>
            <w:szCs w:val="24"/>
            <w:lang w:bidi="ta-IN"/>
            <w14:ligatures w14:val="standardContextual"/>
          </w:rPr>
          <w:tab/>
        </w:r>
        <w:r w:rsidRPr="00AA400C">
          <w:rPr>
            <w:rStyle w:val="Hyperlink"/>
          </w:rPr>
          <w:t>Opći ciljevi</w:t>
        </w:r>
        <w:r>
          <w:rPr>
            <w:webHidden/>
          </w:rPr>
          <w:tab/>
        </w:r>
        <w:r>
          <w:rPr>
            <w:webHidden/>
          </w:rPr>
          <w:fldChar w:fldCharType="begin"/>
        </w:r>
        <w:r>
          <w:rPr>
            <w:webHidden/>
          </w:rPr>
          <w:instrText xml:space="preserve"> PAGEREF _Toc211235546 \h </w:instrText>
        </w:r>
        <w:r>
          <w:rPr>
            <w:webHidden/>
          </w:rPr>
        </w:r>
        <w:r>
          <w:rPr>
            <w:webHidden/>
          </w:rPr>
          <w:fldChar w:fldCharType="separate"/>
        </w:r>
        <w:r>
          <w:rPr>
            <w:webHidden/>
          </w:rPr>
          <w:t>60</w:t>
        </w:r>
        <w:r>
          <w:rPr>
            <w:webHidden/>
          </w:rPr>
          <w:fldChar w:fldCharType="end"/>
        </w:r>
      </w:hyperlink>
    </w:p>
    <w:p w14:paraId="363CA38D" w14:textId="735A8315" w:rsidR="00476FAB" w:rsidRDefault="00476FAB">
      <w:pPr>
        <w:pStyle w:val="TOC3"/>
        <w:rPr>
          <w:rFonts w:asciiTheme="minorHAnsi" w:hAnsiTheme="minorHAnsi" w:cstheme="minorBidi"/>
          <w:kern w:val="2"/>
          <w:sz w:val="24"/>
          <w:szCs w:val="24"/>
          <w:lang w:bidi="ta-IN"/>
          <w14:ligatures w14:val="standardContextual"/>
        </w:rPr>
      </w:pPr>
      <w:hyperlink w:anchor="_Toc211235547" w:history="1">
        <w:r w:rsidRPr="00AA400C">
          <w:rPr>
            <w:rStyle w:val="Hyperlink"/>
          </w:rPr>
          <w:t>D)</w:t>
        </w:r>
        <w:r>
          <w:rPr>
            <w:rFonts w:asciiTheme="minorHAnsi" w:hAnsiTheme="minorHAnsi" w:cstheme="minorBidi"/>
            <w:kern w:val="2"/>
            <w:sz w:val="24"/>
            <w:szCs w:val="24"/>
            <w:lang w:bidi="ta-IN"/>
            <w14:ligatures w14:val="standardContextual"/>
          </w:rPr>
          <w:tab/>
        </w:r>
        <w:r w:rsidRPr="00AA400C">
          <w:rPr>
            <w:rStyle w:val="Hyperlink"/>
          </w:rPr>
          <w:t>Specifični ciljevi</w:t>
        </w:r>
        <w:r>
          <w:rPr>
            <w:webHidden/>
          </w:rPr>
          <w:tab/>
        </w:r>
        <w:r>
          <w:rPr>
            <w:webHidden/>
          </w:rPr>
          <w:fldChar w:fldCharType="begin"/>
        </w:r>
        <w:r>
          <w:rPr>
            <w:webHidden/>
          </w:rPr>
          <w:instrText xml:space="preserve"> PAGEREF _Toc211235547 \h </w:instrText>
        </w:r>
        <w:r>
          <w:rPr>
            <w:webHidden/>
          </w:rPr>
        </w:r>
        <w:r>
          <w:rPr>
            <w:webHidden/>
          </w:rPr>
          <w:fldChar w:fldCharType="separate"/>
        </w:r>
        <w:r>
          <w:rPr>
            <w:webHidden/>
          </w:rPr>
          <w:t>60</w:t>
        </w:r>
        <w:r>
          <w:rPr>
            <w:webHidden/>
          </w:rPr>
          <w:fldChar w:fldCharType="end"/>
        </w:r>
      </w:hyperlink>
    </w:p>
    <w:p w14:paraId="4F5B2FBD" w14:textId="77EB4224" w:rsidR="00476FAB" w:rsidRDefault="00476FAB">
      <w:pPr>
        <w:pStyle w:val="TOC3"/>
        <w:rPr>
          <w:rFonts w:asciiTheme="minorHAnsi" w:hAnsiTheme="minorHAnsi" w:cstheme="minorBidi"/>
          <w:kern w:val="2"/>
          <w:sz w:val="24"/>
          <w:szCs w:val="24"/>
          <w:lang w:bidi="ta-IN"/>
          <w14:ligatures w14:val="standardContextual"/>
        </w:rPr>
      </w:pPr>
      <w:hyperlink w:anchor="_Toc211235548" w:history="1">
        <w:r w:rsidRPr="00AA400C">
          <w:rPr>
            <w:rStyle w:val="Hyperlink"/>
          </w:rPr>
          <w:t>E)</w:t>
        </w:r>
        <w:r>
          <w:rPr>
            <w:rFonts w:asciiTheme="minorHAnsi" w:hAnsiTheme="minorHAnsi" w:cstheme="minorBidi"/>
            <w:kern w:val="2"/>
            <w:sz w:val="24"/>
            <w:szCs w:val="24"/>
            <w:lang w:bidi="ta-IN"/>
            <w14:ligatures w14:val="standardContextual"/>
          </w:rPr>
          <w:tab/>
        </w:r>
        <w:r w:rsidRPr="00AA400C">
          <w:rPr>
            <w:rStyle w:val="Hyperlink"/>
          </w:rPr>
          <w:t>Ishodi</w:t>
        </w:r>
        <w:r>
          <w:rPr>
            <w:webHidden/>
          </w:rPr>
          <w:tab/>
        </w:r>
        <w:r>
          <w:rPr>
            <w:webHidden/>
          </w:rPr>
          <w:fldChar w:fldCharType="begin"/>
        </w:r>
        <w:r>
          <w:rPr>
            <w:webHidden/>
          </w:rPr>
          <w:instrText xml:space="preserve"> PAGEREF _Toc211235548 \h </w:instrText>
        </w:r>
        <w:r>
          <w:rPr>
            <w:webHidden/>
          </w:rPr>
        </w:r>
        <w:r>
          <w:rPr>
            <w:webHidden/>
          </w:rPr>
          <w:fldChar w:fldCharType="separate"/>
        </w:r>
        <w:r>
          <w:rPr>
            <w:webHidden/>
          </w:rPr>
          <w:t>61</w:t>
        </w:r>
        <w:r>
          <w:rPr>
            <w:webHidden/>
          </w:rPr>
          <w:fldChar w:fldCharType="end"/>
        </w:r>
      </w:hyperlink>
    </w:p>
    <w:p w14:paraId="7843457E" w14:textId="3D97888C" w:rsidR="00476FAB" w:rsidRDefault="00476FAB">
      <w:pPr>
        <w:pStyle w:val="TOC3"/>
        <w:rPr>
          <w:rFonts w:asciiTheme="minorHAnsi" w:hAnsiTheme="minorHAnsi" w:cstheme="minorBidi"/>
          <w:kern w:val="2"/>
          <w:sz w:val="24"/>
          <w:szCs w:val="24"/>
          <w:lang w:bidi="ta-IN"/>
          <w14:ligatures w14:val="standardContextual"/>
        </w:rPr>
      </w:pPr>
      <w:hyperlink w:anchor="_Toc211235549" w:history="1">
        <w:r w:rsidRPr="00AA400C">
          <w:rPr>
            <w:rStyle w:val="Hyperlink"/>
          </w:rPr>
          <w:t>F)</w:t>
        </w:r>
        <w:r>
          <w:rPr>
            <w:rFonts w:asciiTheme="minorHAnsi" w:hAnsiTheme="minorHAnsi" w:cstheme="minorBidi"/>
            <w:kern w:val="2"/>
            <w:sz w:val="24"/>
            <w:szCs w:val="24"/>
            <w:lang w:bidi="ta-IN"/>
            <w14:ligatures w14:val="standardContextual"/>
          </w:rPr>
          <w:tab/>
        </w:r>
        <w:r w:rsidRPr="00AA400C">
          <w:rPr>
            <w:rStyle w:val="Hyperlink"/>
          </w:rPr>
          <w:t>Aktivnosti usmjerene na učenike</w:t>
        </w:r>
        <w:r>
          <w:rPr>
            <w:webHidden/>
          </w:rPr>
          <w:tab/>
        </w:r>
        <w:r>
          <w:rPr>
            <w:webHidden/>
          </w:rPr>
          <w:fldChar w:fldCharType="begin"/>
        </w:r>
        <w:r>
          <w:rPr>
            <w:webHidden/>
          </w:rPr>
          <w:instrText xml:space="preserve"> PAGEREF _Toc211235549 \h </w:instrText>
        </w:r>
        <w:r>
          <w:rPr>
            <w:webHidden/>
          </w:rPr>
        </w:r>
        <w:r>
          <w:rPr>
            <w:webHidden/>
          </w:rPr>
          <w:fldChar w:fldCharType="separate"/>
        </w:r>
        <w:r>
          <w:rPr>
            <w:webHidden/>
          </w:rPr>
          <w:t>61</w:t>
        </w:r>
        <w:r>
          <w:rPr>
            <w:webHidden/>
          </w:rPr>
          <w:fldChar w:fldCharType="end"/>
        </w:r>
      </w:hyperlink>
    </w:p>
    <w:p w14:paraId="47CDD8D3" w14:textId="2DE9E09C" w:rsidR="00476FAB" w:rsidRDefault="00476FAB">
      <w:pPr>
        <w:pStyle w:val="TOC3"/>
        <w:rPr>
          <w:rFonts w:asciiTheme="minorHAnsi" w:hAnsiTheme="minorHAnsi" w:cstheme="minorBidi"/>
          <w:kern w:val="2"/>
          <w:sz w:val="24"/>
          <w:szCs w:val="24"/>
          <w:lang w:bidi="ta-IN"/>
          <w14:ligatures w14:val="standardContextual"/>
        </w:rPr>
      </w:pPr>
      <w:hyperlink w:anchor="_Toc211235550" w:history="1">
        <w:r w:rsidRPr="00AA400C">
          <w:rPr>
            <w:rStyle w:val="Hyperlink"/>
          </w:rPr>
          <w:t>G)</w:t>
        </w:r>
        <w:r>
          <w:rPr>
            <w:rFonts w:asciiTheme="minorHAnsi" w:hAnsiTheme="minorHAnsi" w:cstheme="minorBidi"/>
            <w:kern w:val="2"/>
            <w:sz w:val="24"/>
            <w:szCs w:val="24"/>
            <w:lang w:bidi="ta-IN"/>
            <w14:ligatures w14:val="standardContextual"/>
          </w:rPr>
          <w:tab/>
        </w:r>
        <w:r w:rsidRPr="00AA400C">
          <w:rPr>
            <w:rStyle w:val="Hyperlink"/>
          </w:rPr>
          <w:t>Aktivnosti usmjerene na roditelje/staratelje</w:t>
        </w:r>
        <w:r>
          <w:rPr>
            <w:webHidden/>
          </w:rPr>
          <w:tab/>
        </w:r>
        <w:r>
          <w:rPr>
            <w:webHidden/>
          </w:rPr>
          <w:fldChar w:fldCharType="begin"/>
        </w:r>
        <w:r>
          <w:rPr>
            <w:webHidden/>
          </w:rPr>
          <w:instrText xml:space="preserve"> PAGEREF _Toc211235550 \h </w:instrText>
        </w:r>
        <w:r>
          <w:rPr>
            <w:webHidden/>
          </w:rPr>
        </w:r>
        <w:r>
          <w:rPr>
            <w:webHidden/>
          </w:rPr>
          <w:fldChar w:fldCharType="separate"/>
        </w:r>
        <w:r>
          <w:rPr>
            <w:webHidden/>
          </w:rPr>
          <w:t>63</w:t>
        </w:r>
        <w:r>
          <w:rPr>
            <w:webHidden/>
          </w:rPr>
          <w:fldChar w:fldCharType="end"/>
        </w:r>
      </w:hyperlink>
    </w:p>
    <w:p w14:paraId="3F03FFC7" w14:textId="2A519A07" w:rsidR="00476FAB" w:rsidRDefault="00476FAB">
      <w:pPr>
        <w:pStyle w:val="TOC3"/>
        <w:rPr>
          <w:rFonts w:asciiTheme="minorHAnsi" w:hAnsiTheme="minorHAnsi" w:cstheme="minorBidi"/>
          <w:kern w:val="2"/>
          <w:sz w:val="24"/>
          <w:szCs w:val="24"/>
          <w:lang w:bidi="ta-IN"/>
          <w14:ligatures w14:val="standardContextual"/>
        </w:rPr>
      </w:pPr>
      <w:hyperlink w:anchor="_Toc211235551" w:history="1">
        <w:r w:rsidRPr="00AA400C">
          <w:rPr>
            <w:rStyle w:val="Hyperlink"/>
          </w:rPr>
          <w:t>H)</w:t>
        </w:r>
        <w:r>
          <w:rPr>
            <w:rFonts w:asciiTheme="minorHAnsi" w:hAnsiTheme="minorHAnsi" w:cstheme="minorBidi"/>
            <w:kern w:val="2"/>
            <w:sz w:val="24"/>
            <w:szCs w:val="24"/>
            <w:lang w:bidi="ta-IN"/>
            <w14:ligatures w14:val="standardContextual"/>
          </w:rPr>
          <w:tab/>
        </w:r>
        <w:r w:rsidRPr="00AA400C">
          <w:rPr>
            <w:rStyle w:val="Hyperlink"/>
          </w:rPr>
          <w:t>Aktivnosti usmjerene na učitelje</w:t>
        </w:r>
        <w:r>
          <w:rPr>
            <w:webHidden/>
          </w:rPr>
          <w:tab/>
        </w:r>
        <w:r>
          <w:rPr>
            <w:webHidden/>
          </w:rPr>
          <w:fldChar w:fldCharType="begin"/>
        </w:r>
        <w:r>
          <w:rPr>
            <w:webHidden/>
          </w:rPr>
          <w:instrText xml:space="preserve"> PAGEREF _Toc211235551 \h </w:instrText>
        </w:r>
        <w:r>
          <w:rPr>
            <w:webHidden/>
          </w:rPr>
        </w:r>
        <w:r>
          <w:rPr>
            <w:webHidden/>
          </w:rPr>
          <w:fldChar w:fldCharType="separate"/>
        </w:r>
        <w:r>
          <w:rPr>
            <w:webHidden/>
          </w:rPr>
          <w:t>65</w:t>
        </w:r>
        <w:r>
          <w:rPr>
            <w:webHidden/>
          </w:rPr>
          <w:fldChar w:fldCharType="end"/>
        </w:r>
      </w:hyperlink>
    </w:p>
    <w:p w14:paraId="17784911" w14:textId="5D01D3D1" w:rsidR="00476FAB" w:rsidRDefault="00476FAB">
      <w:pPr>
        <w:pStyle w:val="TOC1"/>
        <w:rPr>
          <w:rFonts w:cstheme="minorBidi"/>
          <w:b w:val="0"/>
          <w:bCs w:val="0"/>
          <w:kern w:val="2"/>
          <w:sz w:val="24"/>
          <w:szCs w:val="24"/>
          <w:lang w:eastAsia="hr-HR" w:bidi="ta-IN"/>
          <w14:ligatures w14:val="standardContextual"/>
        </w:rPr>
      </w:pPr>
      <w:hyperlink w:anchor="_Toc211235552" w:history="1">
        <w:r w:rsidRPr="00AA400C">
          <w:rPr>
            <w:rStyle w:val="Hyperlink"/>
          </w:rPr>
          <w:t>9.</w:t>
        </w:r>
        <w:r>
          <w:rPr>
            <w:rFonts w:cstheme="minorBidi"/>
            <w:b w:val="0"/>
            <w:bCs w:val="0"/>
            <w:kern w:val="2"/>
            <w:sz w:val="24"/>
            <w:szCs w:val="24"/>
            <w:lang w:eastAsia="hr-HR" w:bidi="ta-IN"/>
            <w14:ligatures w14:val="standardContextual"/>
          </w:rPr>
          <w:tab/>
        </w:r>
        <w:r w:rsidRPr="00AA400C">
          <w:rPr>
            <w:rStyle w:val="Hyperlink"/>
          </w:rPr>
          <w:t>PRILOZI</w:t>
        </w:r>
        <w:r>
          <w:rPr>
            <w:webHidden/>
          </w:rPr>
          <w:tab/>
        </w:r>
        <w:r>
          <w:rPr>
            <w:webHidden/>
          </w:rPr>
          <w:fldChar w:fldCharType="begin"/>
        </w:r>
        <w:r>
          <w:rPr>
            <w:webHidden/>
          </w:rPr>
          <w:instrText xml:space="preserve"> PAGEREF _Toc211235552 \h </w:instrText>
        </w:r>
        <w:r>
          <w:rPr>
            <w:webHidden/>
          </w:rPr>
        </w:r>
        <w:r>
          <w:rPr>
            <w:webHidden/>
          </w:rPr>
          <w:fldChar w:fldCharType="separate"/>
        </w:r>
        <w:r>
          <w:rPr>
            <w:webHidden/>
          </w:rPr>
          <w:t>66</w:t>
        </w:r>
        <w:r>
          <w:rPr>
            <w:webHidden/>
          </w:rPr>
          <w:fldChar w:fldCharType="end"/>
        </w:r>
      </w:hyperlink>
    </w:p>
    <w:p w14:paraId="7C97C77F" w14:textId="5493FD76"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53" w:history="1">
        <w:r w:rsidRPr="00AA400C">
          <w:rPr>
            <w:rStyle w:val="Hyperlink"/>
            <w:noProof/>
          </w:rPr>
          <w:t>9.1.</w:t>
        </w:r>
        <w:r>
          <w:rPr>
            <w:rFonts w:cstheme="minorBidi"/>
            <w:noProof/>
            <w:kern w:val="2"/>
            <w:sz w:val="24"/>
            <w:szCs w:val="24"/>
            <w:lang w:bidi="ta-IN"/>
            <w14:ligatures w14:val="standardContextual"/>
          </w:rPr>
          <w:tab/>
        </w:r>
        <w:r w:rsidRPr="00AA400C">
          <w:rPr>
            <w:rStyle w:val="Hyperlink"/>
            <w:noProof/>
          </w:rPr>
          <w:t>Godišnji izvedbeni kurikulumi učitelja za nastavne predmete</w:t>
        </w:r>
        <w:r>
          <w:rPr>
            <w:noProof/>
            <w:webHidden/>
          </w:rPr>
          <w:tab/>
        </w:r>
        <w:r>
          <w:rPr>
            <w:noProof/>
            <w:webHidden/>
          </w:rPr>
          <w:fldChar w:fldCharType="begin"/>
        </w:r>
        <w:r>
          <w:rPr>
            <w:noProof/>
            <w:webHidden/>
          </w:rPr>
          <w:instrText xml:space="preserve"> PAGEREF _Toc211235553 \h </w:instrText>
        </w:r>
        <w:r>
          <w:rPr>
            <w:noProof/>
            <w:webHidden/>
          </w:rPr>
        </w:r>
        <w:r>
          <w:rPr>
            <w:noProof/>
            <w:webHidden/>
          </w:rPr>
          <w:fldChar w:fldCharType="separate"/>
        </w:r>
        <w:r>
          <w:rPr>
            <w:noProof/>
            <w:webHidden/>
          </w:rPr>
          <w:t>66</w:t>
        </w:r>
        <w:r>
          <w:rPr>
            <w:noProof/>
            <w:webHidden/>
          </w:rPr>
          <w:fldChar w:fldCharType="end"/>
        </w:r>
      </w:hyperlink>
    </w:p>
    <w:p w14:paraId="65CD476C" w14:textId="6B33355F"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54" w:history="1">
        <w:r w:rsidRPr="00AA400C">
          <w:rPr>
            <w:rStyle w:val="Hyperlink"/>
            <w:noProof/>
          </w:rPr>
          <w:t>9.2.</w:t>
        </w:r>
        <w:r>
          <w:rPr>
            <w:rFonts w:cstheme="minorBidi"/>
            <w:noProof/>
            <w:kern w:val="2"/>
            <w:sz w:val="24"/>
            <w:szCs w:val="24"/>
            <w:lang w:bidi="ta-IN"/>
            <w14:ligatures w14:val="standardContextual"/>
          </w:rPr>
          <w:tab/>
        </w:r>
        <w:r w:rsidRPr="00AA400C">
          <w:rPr>
            <w:rStyle w:val="Hyperlink"/>
            <w:noProof/>
          </w:rPr>
          <w:t>Godišnji izvedbeni kurikulumi razrednika za satove razrednika</w:t>
        </w:r>
        <w:r>
          <w:rPr>
            <w:noProof/>
            <w:webHidden/>
          </w:rPr>
          <w:tab/>
        </w:r>
        <w:r>
          <w:rPr>
            <w:noProof/>
            <w:webHidden/>
          </w:rPr>
          <w:fldChar w:fldCharType="begin"/>
        </w:r>
        <w:r>
          <w:rPr>
            <w:noProof/>
            <w:webHidden/>
          </w:rPr>
          <w:instrText xml:space="preserve"> PAGEREF _Toc211235554 \h </w:instrText>
        </w:r>
        <w:r>
          <w:rPr>
            <w:noProof/>
            <w:webHidden/>
          </w:rPr>
        </w:r>
        <w:r>
          <w:rPr>
            <w:noProof/>
            <w:webHidden/>
          </w:rPr>
          <w:fldChar w:fldCharType="separate"/>
        </w:r>
        <w:r>
          <w:rPr>
            <w:noProof/>
            <w:webHidden/>
          </w:rPr>
          <w:t>66</w:t>
        </w:r>
        <w:r>
          <w:rPr>
            <w:noProof/>
            <w:webHidden/>
          </w:rPr>
          <w:fldChar w:fldCharType="end"/>
        </w:r>
      </w:hyperlink>
    </w:p>
    <w:p w14:paraId="0F39F6D8" w14:textId="003CCA68"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55" w:history="1">
        <w:r w:rsidRPr="00AA400C">
          <w:rPr>
            <w:rStyle w:val="Hyperlink"/>
            <w:noProof/>
          </w:rPr>
          <w:t>9.3.</w:t>
        </w:r>
        <w:r>
          <w:rPr>
            <w:rFonts w:cstheme="minorBidi"/>
            <w:noProof/>
            <w:kern w:val="2"/>
            <w:sz w:val="24"/>
            <w:szCs w:val="24"/>
            <w:lang w:bidi="ta-IN"/>
            <w14:ligatures w14:val="standardContextual"/>
          </w:rPr>
          <w:tab/>
        </w:r>
        <w:r w:rsidRPr="00AA400C">
          <w:rPr>
            <w:rStyle w:val="Hyperlink"/>
            <w:noProof/>
          </w:rPr>
          <w:t>Prilagođeni izvedbeni kurikulumi za učenike s teškoćama</w:t>
        </w:r>
        <w:r>
          <w:rPr>
            <w:noProof/>
            <w:webHidden/>
          </w:rPr>
          <w:tab/>
        </w:r>
        <w:r>
          <w:rPr>
            <w:noProof/>
            <w:webHidden/>
          </w:rPr>
          <w:fldChar w:fldCharType="begin"/>
        </w:r>
        <w:r>
          <w:rPr>
            <w:noProof/>
            <w:webHidden/>
          </w:rPr>
          <w:instrText xml:space="preserve"> PAGEREF _Toc211235555 \h </w:instrText>
        </w:r>
        <w:r>
          <w:rPr>
            <w:noProof/>
            <w:webHidden/>
          </w:rPr>
        </w:r>
        <w:r>
          <w:rPr>
            <w:noProof/>
            <w:webHidden/>
          </w:rPr>
          <w:fldChar w:fldCharType="separate"/>
        </w:r>
        <w:r>
          <w:rPr>
            <w:noProof/>
            <w:webHidden/>
          </w:rPr>
          <w:t>66</w:t>
        </w:r>
        <w:r>
          <w:rPr>
            <w:noProof/>
            <w:webHidden/>
          </w:rPr>
          <w:fldChar w:fldCharType="end"/>
        </w:r>
      </w:hyperlink>
    </w:p>
    <w:p w14:paraId="3DBF7291" w14:textId="704BDAE9"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56" w:history="1">
        <w:r w:rsidRPr="00AA400C">
          <w:rPr>
            <w:rStyle w:val="Hyperlink"/>
            <w:noProof/>
          </w:rPr>
          <w:t>9.4.</w:t>
        </w:r>
        <w:r>
          <w:rPr>
            <w:rFonts w:cstheme="minorBidi"/>
            <w:noProof/>
            <w:kern w:val="2"/>
            <w:sz w:val="24"/>
            <w:szCs w:val="24"/>
            <w:lang w:bidi="ta-IN"/>
            <w14:ligatures w14:val="standardContextual"/>
          </w:rPr>
          <w:tab/>
        </w:r>
        <w:r w:rsidRPr="00AA400C">
          <w:rPr>
            <w:rStyle w:val="Hyperlink"/>
            <w:noProof/>
          </w:rPr>
          <w:t>Odluke o tjednim i godišnjim zaduženjima odgojno-obrazovnih radnika</w:t>
        </w:r>
        <w:r>
          <w:rPr>
            <w:noProof/>
            <w:webHidden/>
          </w:rPr>
          <w:tab/>
        </w:r>
        <w:r>
          <w:rPr>
            <w:noProof/>
            <w:webHidden/>
          </w:rPr>
          <w:fldChar w:fldCharType="begin"/>
        </w:r>
        <w:r>
          <w:rPr>
            <w:noProof/>
            <w:webHidden/>
          </w:rPr>
          <w:instrText xml:space="preserve"> PAGEREF _Toc211235556 \h </w:instrText>
        </w:r>
        <w:r>
          <w:rPr>
            <w:noProof/>
            <w:webHidden/>
          </w:rPr>
        </w:r>
        <w:r>
          <w:rPr>
            <w:noProof/>
            <w:webHidden/>
          </w:rPr>
          <w:fldChar w:fldCharType="separate"/>
        </w:r>
        <w:r>
          <w:rPr>
            <w:noProof/>
            <w:webHidden/>
          </w:rPr>
          <w:t>66</w:t>
        </w:r>
        <w:r>
          <w:rPr>
            <w:noProof/>
            <w:webHidden/>
          </w:rPr>
          <w:fldChar w:fldCharType="end"/>
        </w:r>
      </w:hyperlink>
    </w:p>
    <w:p w14:paraId="749B040E" w14:textId="69BD6368" w:rsidR="00476FAB" w:rsidRDefault="00476FAB">
      <w:pPr>
        <w:pStyle w:val="TOC2"/>
        <w:tabs>
          <w:tab w:val="left" w:pos="960"/>
          <w:tab w:val="right" w:leader="dot" w:pos="9769"/>
        </w:tabs>
        <w:rPr>
          <w:rFonts w:cstheme="minorBidi"/>
          <w:noProof/>
          <w:kern w:val="2"/>
          <w:sz w:val="24"/>
          <w:szCs w:val="24"/>
          <w:lang w:bidi="ta-IN"/>
          <w14:ligatures w14:val="standardContextual"/>
        </w:rPr>
      </w:pPr>
      <w:hyperlink w:anchor="_Toc211235557" w:history="1">
        <w:r w:rsidRPr="00AA400C">
          <w:rPr>
            <w:rStyle w:val="Hyperlink"/>
            <w:noProof/>
          </w:rPr>
          <w:t>9.5.</w:t>
        </w:r>
        <w:r>
          <w:rPr>
            <w:rFonts w:cstheme="minorBidi"/>
            <w:noProof/>
            <w:kern w:val="2"/>
            <w:sz w:val="24"/>
            <w:szCs w:val="24"/>
            <w:lang w:bidi="ta-IN"/>
            <w14:ligatures w14:val="standardContextual"/>
          </w:rPr>
          <w:tab/>
        </w:r>
        <w:r w:rsidRPr="00AA400C">
          <w:rPr>
            <w:rStyle w:val="Hyperlink"/>
            <w:noProof/>
          </w:rPr>
          <w:t>Raspored sati s dežurstvima</w:t>
        </w:r>
        <w:r>
          <w:rPr>
            <w:noProof/>
            <w:webHidden/>
          </w:rPr>
          <w:tab/>
        </w:r>
        <w:r>
          <w:rPr>
            <w:noProof/>
            <w:webHidden/>
          </w:rPr>
          <w:fldChar w:fldCharType="begin"/>
        </w:r>
        <w:r>
          <w:rPr>
            <w:noProof/>
            <w:webHidden/>
          </w:rPr>
          <w:instrText xml:space="preserve"> PAGEREF _Toc211235557 \h </w:instrText>
        </w:r>
        <w:r>
          <w:rPr>
            <w:noProof/>
            <w:webHidden/>
          </w:rPr>
        </w:r>
        <w:r>
          <w:rPr>
            <w:noProof/>
            <w:webHidden/>
          </w:rPr>
          <w:fldChar w:fldCharType="separate"/>
        </w:r>
        <w:r>
          <w:rPr>
            <w:noProof/>
            <w:webHidden/>
          </w:rPr>
          <w:t>66</w:t>
        </w:r>
        <w:r>
          <w:rPr>
            <w:noProof/>
            <w:webHidden/>
          </w:rPr>
          <w:fldChar w:fldCharType="end"/>
        </w:r>
      </w:hyperlink>
    </w:p>
    <w:p w14:paraId="2C8B0760" w14:textId="79F7960D" w:rsidR="00A67D55" w:rsidRPr="004D7DB7" w:rsidRDefault="0007138B" w:rsidP="00C85B8C">
      <w:pPr>
        <w:pStyle w:val="TOC2"/>
        <w:tabs>
          <w:tab w:val="left" w:pos="1100"/>
          <w:tab w:val="right" w:leader="dot" w:pos="9062"/>
        </w:tabs>
        <w:spacing w:after="0" w:line="240" w:lineRule="auto"/>
        <w:ind w:left="0"/>
        <w:contextualSpacing/>
        <w:rPr>
          <w:rFonts w:cstheme="minorHAnsi"/>
          <w:lang w:eastAsia="en-US"/>
        </w:rPr>
      </w:pPr>
      <w:r w:rsidRPr="004D7DB7">
        <w:rPr>
          <w:rFonts w:cstheme="minorHAnsi"/>
          <w:lang w:eastAsia="en-US"/>
        </w:rPr>
        <w:fldChar w:fldCharType="end"/>
      </w:r>
      <w:r w:rsidR="00A67D55" w:rsidRPr="004D7DB7">
        <w:rPr>
          <w:rFonts w:cstheme="minorHAnsi"/>
          <w:lang w:eastAsia="en-US"/>
        </w:rPr>
        <w:br w:type="page"/>
      </w:r>
    </w:p>
    <w:p w14:paraId="21B793BC" w14:textId="6AD76414" w:rsidR="00A67D55" w:rsidRPr="004D7DB7" w:rsidRDefault="00A67D55" w:rsidP="007B69AA">
      <w:pPr>
        <w:rPr>
          <w:rFonts w:ascii="Calibri" w:hAnsi="Calibri" w:cs="Calibri"/>
        </w:rPr>
      </w:pPr>
      <w:r w:rsidRPr="004D7DB7">
        <w:rPr>
          <w:rFonts w:ascii="Calibri" w:hAnsi="Calibri" w:cs="Calibri"/>
        </w:rPr>
        <w:lastRenderedPageBreak/>
        <w:t>Osnovna škola Ivana Granđe</w:t>
      </w:r>
      <w:r w:rsidR="0072077C" w:rsidRPr="004D7DB7">
        <w:rPr>
          <w:rFonts w:ascii="Calibri" w:hAnsi="Calibri" w:cs="Calibri"/>
        </w:rPr>
        <w:t xml:space="preserve">, </w:t>
      </w:r>
      <w:r w:rsidRPr="004D7DB7">
        <w:rPr>
          <w:rFonts w:ascii="Calibri" w:hAnsi="Calibri" w:cs="Calibri"/>
        </w:rPr>
        <w:t>Soblinec, Soblinečka 68, 10360 Sesvete</w:t>
      </w:r>
    </w:p>
    <w:p w14:paraId="2395C2BD" w14:textId="1D3905E6" w:rsidR="00863241" w:rsidRPr="004D7DB7" w:rsidRDefault="00863241" w:rsidP="007B69AA">
      <w:pPr>
        <w:rPr>
          <w:rFonts w:ascii="Calibri" w:hAnsi="Calibri" w:cs="Calibri"/>
          <w:b/>
          <w:bCs/>
        </w:rPr>
      </w:pPr>
      <w:r w:rsidRPr="004D7DB7">
        <w:rPr>
          <w:rFonts w:ascii="Calibri" w:hAnsi="Calibri" w:cs="Calibri"/>
        </w:rPr>
        <w:t xml:space="preserve">OIB: </w:t>
      </w:r>
      <w:r w:rsidRPr="004D7DB7">
        <w:rPr>
          <w:rFonts w:asciiTheme="minorHAnsi" w:hAnsiTheme="minorHAnsi" w:cstheme="minorHAnsi"/>
        </w:rPr>
        <w:t>84283102588</w:t>
      </w:r>
    </w:p>
    <w:p w14:paraId="1AAB4A99" w14:textId="6A8418A8" w:rsidR="00A67D55" w:rsidRPr="004D7DB7" w:rsidRDefault="00A67D55" w:rsidP="007B69AA">
      <w:pPr>
        <w:rPr>
          <w:rFonts w:ascii="Calibri" w:hAnsi="Calibri" w:cs="Calibri"/>
        </w:rPr>
      </w:pPr>
      <w:r w:rsidRPr="004D7DB7">
        <w:rPr>
          <w:rFonts w:ascii="Calibri" w:hAnsi="Calibri" w:cs="Calibri"/>
        </w:rPr>
        <w:t xml:space="preserve">Tel: </w:t>
      </w:r>
      <w:r w:rsidR="005656A6" w:rsidRPr="004D7DB7">
        <w:rPr>
          <w:rFonts w:ascii="Calibri" w:hAnsi="Calibri" w:cs="Calibri"/>
        </w:rPr>
        <w:t xml:space="preserve">01 </w:t>
      </w:r>
      <w:r w:rsidRPr="004D7DB7">
        <w:rPr>
          <w:rFonts w:ascii="Calibri" w:hAnsi="Calibri" w:cs="Calibri"/>
        </w:rPr>
        <w:t xml:space="preserve">2042 008, </w:t>
      </w:r>
      <w:r w:rsidR="005656A6" w:rsidRPr="004D7DB7">
        <w:rPr>
          <w:rFonts w:ascii="Calibri" w:hAnsi="Calibri" w:cs="Calibri"/>
        </w:rPr>
        <w:t xml:space="preserve">01 </w:t>
      </w:r>
      <w:r w:rsidRPr="004D7DB7">
        <w:rPr>
          <w:rFonts w:ascii="Calibri" w:hAnsi="Calibri" w:cs="Calibri"/>
        </w:rPr>
        <w:t xml:space="preserve">2043 387, </w:t>
      </w:r>
      <w:r w:rsidR="005656A6" w:rsidRPr="004D7DB7">
        <w:rPr>
          <w:rFonts w:ascii="Calibri" w:hAnsi="Calibri" w:cs="Calibri"/>
        </w:rPr>
        <w:t xml:space="preserve">01 </w:t>
      </w:r>
      <w:r w:rsidRPr="004D7DB7">
        <w:rPr>
          <w:rFonts w:ascii="Calibri" w:hAnsi="Calibri" w:cs="Calibri"/>
        </w:rPr>
        <w:t>2006 680 i ravnateljica</w:t>
      </w:r>
      <w:r w:rsidR="005656A6" w:rsidRPr="004D7DB7">
        <w:rPr>
          <w:rFonts w:ascii="Calibri" w:hAnsi="Calibri" w:cs="Calibri"/>
        </w:rPr>
        <w:t xml:space="preserve"> 01 2020 170</w:t>
      </w:r>
    </w:p>
    <w:p w14:paraId="38598502" w14:textId="77777777" w:rsidR="00A67D55" w:rsidRPr="004D7DB7" w:rsidRDefault="00A67D55" w:rsidP="007B69AA">
      <w:pPr>
        <w:rPr>
          <w:rFonts w:ascii="Calibri" w:hAnsi="Calibri" w:cs="Calibri"/>
        </w:rPr>
      </w:pPr>
      <w:r w:rsidRPr="004D7DB7">
        <w:rPr>
          <w:rFonts w:ascii="Calibri" w:hAnsi="Calibri" w:cs="Calibri"/>
        </w:rPr>
        <w:t xml:space="preserve">E-mail: </w:t>
      </w:r>
      <w:hyperlink r:id="rId10" w:history="1">
        <w:r w:rsidRPr="004D7DB7">
          <w:rPr>
            <w:rStyle w:val="Hyperlink"/>
            <w:rFonts w:ascii="Calibri" w:hAnsi="Calibri" w:cs="Calibri"/>
          </w:rPr>
          <w:t>os-igrandje@os-igrandje-soblinec.skole.hr</w:t>
        </w:r>
      </w:hyperlink>
    </w:p>
    <w:p w14:paraId="5D5064C2" w14:textId="77777777" w:rsidR="00A67D55" w:rsidRPr="004D7DB7" w:rsidRDefault="00A67D55" w:rsidP="007B69AA">
      <w:pPr>
        <w:rPr>
          <w:rFonts w:ascii="Calibri" w:hAnsi="Calibri" w:cs="Calibri"/>
        </w:rPr>
      </w:pPr>
      <w:r w:rsidRPr="004D7DB7">
        <w:rPr>
          <w:rFonts w:ascii="Calibri" w:hAnsi="Calibri" w:cs="Calibri"/>
        </w:rPr>
        <w:t xml:space="preserve">Web stranica: </w:t>
      </w:r>
      <w:hyperlink r:id="rId11" w:history="1">
        <w:r w:rsidRPr="004D7DB7">
          <w:rPr>
            <w:rStyle w:val="Hyperlink"/>
            <w:rFonts w:ascii="Calibri" w:hAnsi="Calibri" w:cs="Calibri"/>
          </w:rPr>
          <w:t>www.os-igrandje-soblinec.skole.hr</w:t>
        </w:r>
      </w:hyperlink>
    </w:p>
    <w:p w14:paraId="6D6DA82A" w14:textId="78A9D089" w:rsidR="00A67D55" w:rsidRPr="004D7DB7" w:rsidRDefault="00A67D55" w:rsidP="007B69AA">
      <w:pPr>
        <w:rPr>
          <w:rFonts w:ascii="Calibri" w:hAnsi="Calibri" w:cs="Calibri"/>
        </w:rPr>
      </w:pPr>
      <w:r w:rsidRPr="004D7DB7">
        <w:rPr>
          <w:rFonts w:ascii="Calibri" w:hAnsi="Calibri" w:cs="Calibri"/>
        </w:rPr>
        <w:t>Županija: Grad Zagreb</w:t>
      </w:r>
      <w:r w:rsidR="00E4225E" w:rsidRPr="004D7DB7">
        <w:rPr>
          <w:rFonts w:ascii="Calibri" w:hAnsi="Calibri" w:cs="Calibri"/>
        </w:rPr>
        <w:t>; Gradska četvrt: Sesvete</w:t>
      </w:r>
    </w:p>
    <w:p w14:paraId="22D936B1" w14:textId="77777777" w:rsidR="00A67D55" w:rsidRPr="004D7DB7" w:rsidRDefault="00A67D55" w:rsidP="007B69AA">
      <w:pPr>
        <w:rPr>
          <w:rFonts w:ascii="Calibri" w:hAnsi="Calibri" w:cs="Calibri"/>
        </w:rPr>
      </w:pPr>
      <w:r w:rsidRPr="004D7DB7">
        <w:rPr>
          <w:rFonts w:ascii="Calibri" w:hAnsi="Calibri" w:cs="Calibri"/>
        </w:rPr>
        <w:t>Šifra škole u Ministarstvu: 21-114-106</w:t>
      </w:r>
    </w:p>
    <w:p w14:paraId="0213D947" w14:textId="26E4FB58" w:rsidR="00A67D55" w:rsidRPr="004D7DB7" w:rsidRDefault="005656A6" w:rsidP="007B69AA">
      <w:pPr>
        <w:rPr>
          <w:rFonts w:ascii="Calibri" w:hAnsi="Calibri" w:cs="Calibri"/>
        </w:rPr>
      </w:pPr>
      <w:r w:rsidRPr="004D7DB7">
        <w:rPr>
          <w:rFonts w:ascii="Calibri" w:hAnsi="Calibri" w:cs="Calibri"/>
        </w:rPr>
        <w:t>P</w:t>
      </w:r>
      <w:r w:rsidR="00A67D55" w:rsidRPr="004D7DB7">
        <w:rPr>
          <w:rFonts w:ascii="Calibri" w:hAnsi="Calibri" w:cs="Calibri"/>
        </w:rPr>
        <w:t>odručn</w:t>
      </w:r>
      <w:r w:rsidRPr="004D7DB7">
        <w:rPr>
          <w:rFonts w:ascii="Calibri" w:hAnsi="Calibri" w:cs="Calibri"/>
        </w:rPr>
        <w:t>e</w:t>
      </w:r>
      <w:r w:rsidR="00A67D55" w:rsidRPr="004D7DB7">
        <w:rPr>
          <w:rFonts w:ascii="Calibri" w:hAnsi="Calibri" w:cs="Calibri"/>
        </w:rPr>
        <w:t xml:space="preserve"> škol</w:t>
      </w:r>
      <w:r w:rsidRPr="004D7DB7">
        <w:rPr>
          <w:rFonts w:ascii="Calibri" w:hAnsi="Calibri" w:cs="Calibri"/>
        </w:rPr>
        <w:t>e</w:t>
      </w:r>
      <w:r w:rsidR="00A67D55" w:rsidRPr="004D7DB7">
        <w:rPr>
          <w:rFonts w:ascii="Calibri" w:hAnsi="Calibri" w:cs="Calibri"/>
        </w:rPr>
        <w:t>:</w:t>
      </w:r>
    </w:p>
    <w:p w14:paraId="1BB028F0" w14:textId="0778C6E2" w:rsidR="00A67D55" w:rsidRPr="004D7DB7" w:rsidRDefault="00A67D55" w:rsidP="00145F5F">
      <w:pPr>
        <w:numPr>
          <w:ilvl w:val="0"/>
          <w:numId w:val="4"/>
        </w:numPr>
        <w:tabs>
          <w:tab w:val="clear" w:pos="57"/>
          <w:tab w:val="num" w:pos="142"/>
        </w:tabs>
        <w:suppressAutoHyphens w:val="0"/>
        <w:ind w:left="142" w:hanging="284"/>
        <w:rPr>
          <w:rFonts w:ascii="Calibri" w:hAnsi="Calibri" w:cs="Calibri"/>
        </w:rPr>
      </w:pPr>
      <w:r w:rsidRPr="004D7DB7">
        <w:rPr>
          <w:rFonts w:ascii="Calibri" w:hAnsi="Calibri" w:cs="Calibri"/>
        </w:rPr>
        <w:t xml:space="preserve">PŠ </w:t>
      </w:r>
      <w:r w:rsidR="005656A6" w:rsidRPr="004D7DB7">
        <w:rPr>
          <w:rFonts w:ascii="Calibri" w:hAnsi="Calibri" w:cs="Calibri"/>
        </w:rPr>
        <w:t>„</w:t>
      </w:r>
      <w:r w:rsidRPr="004D7DB7">
        <w:rPr>
          <w:rFonts w:ascii="Calibri" w:hAnsi="Calibri" w:cs="Calibri"/>
        </w:rPr>
        <w:t>Dragutina Domjanića</w:t>
      </w:r>
      <w:r w:rsidR="005656A6" w:rsidRPr="004D7DB7">
        <w:rPr>
          <w:rFonts w:ascii="Calibri" w:hAnsi="Calibri" w:cs="Calibri"/>
        </w:rPr>
        <w:t>”</w:t>
      </w:r>
      <w:r w:rsidRPr="004D7DB7">
        <w:rPr>
          <w:rFonts w:ascii="Calibri" w:hAnsi="Calibri" w:cs="Calibri"/>
        </w:rPr>
        <w:t xml:space="preserve"> Adamovec, D</w:t>
      </w:r>
      <w:r w:rsidR="005656A6" w:rsidRPr="004D7DB7">
        <w:rPr>
          <w:rFonts w:ascii="Calibri" w:hAnsi="Calibri" w:cs="Calibri"/>
        </w:rPr>
        <w:t>ragutina</w:t>
      </w:r>
      <w:r w:rsidRPr="004D7DB7">
        <w:rPr>
          <w:rFonts w:ascii="Calibri" w:hAnsi="Calibri" w:cs="Calibri"/>
        </w:rPr>
        <w:t xml:space="preserve"> Domjanića 75,</w:t>
      </w:r>
      <w:r w:rsidR="005656A6" w:rsidRPr="004D7DB7">
        <w:rPr>
          <w:rFonts w:ascii="Calibri" w:hAnsi="Calibri" w:cs="Calibri"/>
        </w:rPr>
        <w:t xml:space="preserve"> </w:t>
      </w:r>
      <w:r w:rsidRPr="004D7DB7">
        <w:rPr>
          <w:rFonts w:ascii="Calibri" w:hAnsi="Calibri" w:cs="Calibri"/>
        </w:rPr>
        <w:t xml:space="preserve">10363 Belovar, Tel: </w:t>
      </w:r>
      <w:r w:rsidR="005656A6" w:rsidRPr="004D7DB7">
        <w:rPr>
          <w:rFonts w:ascii="Calibri" w:hAnsi="Calibri" w:cs="Calibri"/>
        </w:rPr>
        <w:t xml:space="preserve">01 </w:t>
      </w:r>
      <w:r w:rsidRPr="004D7DB7">
        <w:rPr>
          <w:rFonts w:ascii="Calibri" w:hAnsi="Calibri" w:cs="Calibri"/>
        </w:rPr>
        <w:t xml:space="preserve">2042 340, </w:t>
      </w:r>
      <w:r w:rsidR="005656A6" w:rsidRPr="004D7DB7">
        <w:rPr>
          <w:rFonts w:ascii="Calibri" w:hAnsi="Calibri" w:cs="Calibri"/>
        </w:rPr>
        <w:t xml:space="preserve">01 </w:t>
      </w:r>
      <w:r w:rsidRPr="004D7DB7">
        <w:rPr>
          <w:rFonts w:ascii="Calibri" w:hAnsi="Calibri" w:cs="Calibri"/>
        </w:rPr>
        <w:t>2059 460</w:t>
      </w:r>
    </w:p>
    <w:p w14:paraId="501F458B" w14:textId="549A8712" w:rsidR="00A67D55" w:rsidRPr="004D7DB7" w:rsidRDefault="00A67D55" w:rsidP="00A5786A">
      <w:pPr>
        <w:numPr>
          <w:ilvl w:val="0"/>
          <w:numId w:val="4"/>
        </w:numPr>
        <w:tabs>
          <w:tab w:val="clear" w:pos="57"/>
          <w:tab w:val="num" w:pos="142"/>
        </w:tabs>
        <w:suppressAutoHyphens w:val="0"/>
        <w:ind w:left="426" w:hanging="567"/>
        <w:rPr>
          <w:rFonts w:ascii="Calibri" w:hAnsi="Calibri" w:cs="Calibri"/>
        </w:rPr>
      </w:pPr>
      <w:r w:rsidRPr="004D7DB7">
        <w:rPr>
          <w:rFonts w:ascii="Calibri" w:hAnsi="Calibri" w:cs="Calibri"/>
        </w:rPr>
        <w:t xml:space="preserve">PŠ Glavnica Donja, Glavnica Donja, Glavnička 26, 10363 Belovar Tel: </w:t>
      </w:r>
      <w:r w:rsidR="005656A6" w:rsidRPr="004D7DB7">
        <w:rPr>
          <w:rFonts w:ascii="Calibri" w:hAnsi="Calibri" w:cs="Calibri"/>
        </w:rPr>
        <w:t xml:space="preserve">01 </w:t>
      </w:r>
      <w:r w:rsidRPr="004D7DB7">
        <w:rPr>
          <w:rFonts w:ascii="Calibri" w:hAnsi="Calibri" w:cs="Calibri"/>
        </w:rPr>
        <w:t>2055 255</w:t>
      </w:r>
    </w:p>
    <w:p w14:paraId="5ABBD4D7" w14:textId="529C1FCC" w:rsidR="00A67D55" w:rsidRPr="004D7DB7" w:rsidRDefault="00A67D55" w:rsidP="00A5786A">
      <w:pPr>
        <w:numPr>
          <w:ilvl w:val="0"/>
          <w:numId w:val="4"/>
        </w:numPr>
        <w:tabs>
          <w:tab w:val="clear" w:pos="57"/>
          <w:tab w:val="num" w:pos="142"/>
        </w:tabs>
        <w:suppressAutoHyphens w:val="0"/>
        <w:ind w:left="426" w:hanging="567"/>
        <w:rPr>
          <w:rFonts w:ascii="Calibri" w:hAnsi="Calibri" w:cs="Calibri"/>
        </w:rPr>
      </w:pPr>
      <w:r w:rsidRPr="004D7DB7">
        <w:rPr>
          <w:rFonts w:ascii="Calibri" w:hAnsi="Calibri" w:cs="Calibri"/>
        </w:rPr>
        <w:t xml:space="preserve">PŠ Moravče, Moravče, Trg Svetog Trojstva 1, 10363 Belovar, Tel: </w:t>
      </w:r>
      <w:r w:rsidR="005656A6" w:rsidRPr="004D7DB7">
        <w:rPr>
          <w:rFonts w:ascii="Calibri" w:hAnsi="Calibri" w:cs="Calibri"/>
        </w:rPr>
        <w:t xml:space="preserve">01 </w:t>
      </w:r>
      <w:r w:rsidRPr="004D7DB7">
        <w:rPr>
          <w:rFonts w:ascii="Calibri" w:hAnsi="Calibri" w:cs="Calibri"/>
        </w:rPr>
        <w:t>2042 539</w:t>
      </w:r>
    </w:p>
    <w:p w14:paraId="72E112CB" w14:textId="4A7CC73A" w:rsidR="00A67D55" w:rsidRPr="004D7DB7" w:rsidRDefault="00A67D55" w:rsidP="00A5786A">
      <w:pPr>
        <w:numPr>
          <w:ilvl w:val="0"/>
          <w:numId w:val="4"/>
        </w:numPr>
        <w:tabs>
          <w:tab w:val="clear" w:pos="57"/>
          <w:tab w:val="num" w:pos="142"/>
        </w:tabs>
        <w:suppressAutoHyphens w:val="0"/>
        <w:ind w:left="426" w:hanging="567"/>
        <w:rPr>
          <w:rFonts w:ascii="Calibri" w:hAnsi="Calibri" w:cs="Calibri"/>
        </w:rPr>
      </w:pPr>
      <w:r w:rsidRPr="004D7DB7">
        <w:rPr>
          <w:rFonts w:ascii="Calibri" w:hAnsi="Calibri" w:cs="Calibri"/>
        </w:rPr>
        <w:t>PŠ Belovar, Belovar, Varaždinska 42,</w:t>
      </w:r>
      <w:r w:rsidR="005656A6" w:rsidRPr="004D7DB7">
        <w:rPr>
          <w:rFonts w:ascii="Calibri" w:hAnsi="Calibri" w:cs="Calibri"/>
        </w:rPr>
        <w:t xml:space="preserve"> </w:t>
      </w:r>
      <w:r w:rsidRPr="004D7DB7">
        <w:rPr>
          <w:rFonts w:ascii="Calibri" w:hAnsi="Calibri" w:cs="Calibri"/>
        </w:rPr>
        <w:t xml:space="preserve">10363 Belovar </w:t>
      </w:r>
    </w:p>
    <w:p w14:paraId="4AD27B96" w14:textId="07D53E0B" w:rsidR="005656A6" w:rsidRPr="004D7DB7" w:rsidRDefault="005656A6" w:rsidP="007B69AA">
      <w:pPr>
        <w:rPr>
          <w:rFonts w:ascii="Calibri" w:hAnsi="Calibri" w:cs="Calibri"/>
        </w:rPr>
      </w:pPr>
    </w:p>
    <w:p w14:paraId="6A87D68E" w14:textId="77777777" w:rsidR="007B69AA" w:rsidRPr="004D7DB7" w:rsidRDefault="007B69AA" w:rsidP="007B69AA">
      <w:pPr>
        <w:rPr>
          <w:rFonts w:ascii="Calibri" w:hAnsi="Calibri" w:cs="Calibri"/>
        </w:rPr>
      </w:pPr>
      <w:r w:rsidRPr="004D7DB7">
        <w:rPr>
          <w:rFonts w:ascii="Calibri" w:hAnsi="Calibri" w:cs="Calibri"/>
        </w:rPr>
        <w:t>Broj učenika i razrednih odjela:</w:t>
      </w:r>
    </w:p>
    <w:tbl>
      <w:tblPr>
        <w:tblStyle w:val="TableGrid"/>
        <w:tblW w:w="9632" w:type="dxa"/>
        <w:tblInd w:w="-299" w:type="dxa"/>
        <w:tblLayout w:type="fixed"/>
        <w:tblLook w:val="04A0" w:firstRow="1" w:lastRow="0" w:firstColumn="1" w:lastColumn="0" w:noHBand="0" w:noVBand="1"/>
      </w:tblPr>
      <w:tblGrid>
        <w:gridCol w:w="3537"/>
        <w:gridCol w:w="1015"/>
        <w:gridCol w:w="1016"/>
        <w:gridCol w:w="1016"/>
        <w:gridCol w:w="1016"/>
        <w:gridCol w:w="1016"/>
        <w:gridCol w:w="1016"/>
      </w:tblGrid>
      <w:tr w:rsidR="007B69AA" w:rsidRPr="004D7DB7" w14:paraId="0F83515F" w14:textId="77777777" w:rsidTr="0063638C">
        <w:trPr>
          <w:trHeight w:val="168"/>
        </w:trPr>
        <w:tc>
          <w:tcPr>
            <w:tcW w:w="3537" w:type="dxa"/>
            <w:vMerge w:val="restart"/>
            <w:tcBorders>
              <w:top w:val="single" w:sz="18" w:space="0" w:color="auto"/>
              <w:left w:val="single" w:sz="18" w:space="0" w:color="auto"/>
              <w:right w:val="single" w:sz="18" w:space="0" w:color="auto"/>
            </w:tcBorders>
            <w:shd w:val="clear" w:color="auto" w:fill="E2EFD9" w:themeFill="accent6" w:themeFillTint="33"/>
          </w:tcPr>
          <w:p w14:paraId="783EECC2"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Škola</w:t>
            </w:r>
          </w:p>
        </w:tc>
        <w:tc>
          <w:tcPr>
            <w:tcW w:w="2031" w:type="dxa"/>
            <w:gridSpan w:val="2"/>
            <w:tcBorders>
              <w:top w:val="single" w:sz="18" w:space="0" w:color="auto"/>
              <w:left w:val="single" w:sz="18" w:space="0" w:color="auto"/>
              <w:right w:val="single" w:sz="18" w:space="0" w:color="auto"/>
            </w:tcBorders>
            <w:shd w:val="clear" w:color="auto" w:fill="E2EFD9" w:themeFill="accent6" w:themeFillTint="33"/>
          </w:tcPr>
          <w:p w14:paraId="210DD340"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Razredna nastava</w:t>
            </w:r>
          </w:p>
        </w:tc>
        <w:tc>
          <w:tcPr>
            <w:tcW w:w="2032" w:type="dxa"/>
            <w:gridSpan w:val="2"/>
            <w:tcBorders>
              <w:top w:val="single" w:sz="18" w:space="0" w:color="auto"/>
              <w:left w:val="single" w:sz="18" w:space="0" w:color="auto"/>
              <w:right w:val="single" w:sz="18" w:space="0" w:color="auto"/>
            </w:tcBorders>
            <w:shd w:val="clear" w:color="auto" w:fill="E2EFD9" w:themeFill="accent6" w:themeFillTint="33"/>
          </w:tcPr>
          <w:p w14:paraId="2A6E12FF"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Predmetna nastava</w:t>
            </w:r>
          </w:p>
        </w:tc>
        <w:tc>
          <w:tcPr>
            <w:tcW w:w="2032" w:type="dxa"/>
            <w:gridSpan w:val="2"/>
            <w:tcBorders>
              <w:top w:val="single" w:sz="18" w:space="0" w:color="auto"/>
              <w:left w:val="single" w:sz="18" w:space="0" w:color="auto"/>
              <w:right w:val="single" w:sz="18" w:space="0" w:color="auto"/>
            </w:tcBorders>
            <w:shd w:val="clear" w:color="auto" w:fill="E2EFD9" w:themeFill="accent6" w:themeFillTint="33"/>
          </w:tcPr>
          <w:p w14:paraId="5BDB84D2"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UKUPNO</w:t>
            </w:r>
          </w:p>
        </w:tc>
      </w:tr>
      <w:tr w:rsidR="0063638C" w:rsidRPr="004D7DB7" w14:paraId="1CF9AD0F" w14:textId="77777777" w:rsidTr="0063638C">
        <w:trPr>
          <w:trHeight w:val="351"/>
        </w:trPr>
        <w:tc>
          <w:tcPr>
            <w:tcW w:w="3537" w:type="dxa"/>
            <w:vMerge/>
            <w:tcBorders>
              <w:left w:val="single" w:sz="18" w:space="0" w:color="auto"/>
              <w:bottom w:val="single" w:sz="12" w:space="0" w:color="auto"/>
              <w:right w:val="single" w:sz="18" w:space="0" w:color="auto"/>
            </w:tcBorders>
            <w:shd w:val="clear" w:color="auto" w:fill="E2EFD9" w:themeFill="accent6" w:themeFillTint="33"/>
          </w:tcPr>
          <w:p w14:paraId="3BD55E43"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p>
        </w:tc>
        <w:tc>
          <w:tcPr>
            <w:tcW w:w="1015" w:type="dxa"/>
            <w:tcBorders>
              <w:left w:val="single" w:sz="18" w:space="0" w:color="auto"/>
              <w:bottom w:val="single" w:sz="12" w:space="0" w:color="auto"/>
            </w:tcBorders>
            <w:shd w:val="clear" w:color="auto" w:fill="E2EFD9" w:themeFill="accent6" w:themeFillTint="33"/>
          </w:tcPr>
          <w:p w14:paraId="038E0563"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Učenika</w:t>
            </w:r>
          </w:p>
        </w:tc>
        <w:tc>
          <w:tcPr>
            <w:tcW w:w="1016" w:type="dxa"/>
            <w:tcBorders>
              <w:bottom w:val="single" w:sz="12" w:space="0" w:color="auto"/>
              <w:right w:val="single" w:sz="18" w:space="0" w:color="auto"/>
            </w:tcBorders>
            <w:shd w:val="clear" w:color="auto" w:fill="E2EFD9" w:themeFill="accent6" w:themeFillTint="33"/>
          </w:tcPr>
          <w:p w14:paraId="7A7160A8"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Odjela</w:t>
            </w:r>
          </w:p>
        </w:tc>
        <w:tc>
          <w:tcPr>
            <w:tcW w:w="1016" w:type="dxa"/>
            <w:tcBorders>
              <w:left w:val="single" w:sz="18" w:space="0" w:color="auto"/>
              <w:bottom w:val="single" w:sz="12" w:space="0" w:color="auto"/>
            </w:tcBorders>
            <w:shd w:val="clear" w:color="auto" w:fill="E2EFD9" w:themeFill="accent6" w:themeFillTint="33"/>
          </w:tcPr>
          <w:p w14:paraId="6A9607FC"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Učenika</w:t>
            </w:r>
          </w:p>
        </w:tc>
        <w:tc>
          <w:tcPr>
            <w:tcW w:w="1016" w:type="dxa"/>
            <w:tcBorders>
              <w:bottom w:val="single" w:sz="12" w:space="0" w:color="auto"/>
              <w:right w:val="single" w:sz="18" w:space="0" w:color="auto"/>
            </w:tcBorders>
            <w:shd w:val="clear" w:color="auto" w:fill="E2EFD9" w:themeFill="accent6" w:themeFillTint="33"/>
          </w:tcPr>
          <w:p w14:paraId="18BD5199"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Odjela</w:t>
            </w:r>
          </w:p>
        </w:tc>
        <w:tc>
          <w:tcPr>
            <w:tcW w:w="1016" w:type="dxa"/>
            <w:tcBorders>
              <w:left w:val="single" w:sz="18" w:space="0" w:color="auto"/>
              <w:bottom w:val="single" w:sz="12" w:space="0" w:color="auto"/>
            </w:tcBorders>
            <w:shd w:val="clear" w:color="auto" w:fill="E2EFD9" w:themeFill="accent6" w:themeFillTint="33"/>
          </w:tcPr>
          <w:p w14:paraId="31F02882"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Učenika</w:t>
            </w:r>
          </w:p>
        </w:tc>
        <w:tc>
          <w:tcPr>
            <w:tcW w:w="1016" w:type="dxa"/>
            <w:tcBorders>
              <w:bottom w:val="single" w:sz="12" w:space="0" w:color="auto"/>
              <w:right w:val="single" w:sz="18" w:space="0" w:color="auto"/>
            </w:tcBorders>
            <w:shd w:val="clear" w:color="auto" w:fill="E2EFD9" w:themeFill="accent6" w:themeFillTint="33"/>
          </w:tcPr>
          <w:p w14:paraId="654ED978"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Odjela</w:t>
            </w:r>
          </w:p>
        </w:tc>
      </w:tr>
      <w:tr w:rsidR="0063638C" w:rsidRPr="004D7DB7" w14:paraId="55270728" w14:textId="77777777" w:rsidTr="0063638C">
        <w:trPr>
          <w:trHeight w:val="209"/>
        </w:trPr>
        <w:tc>
          <w:tcPr>
            <w:tcW w:w="3537" w:type="dxa"/>
            <w:tcBorders>
              <w:top w:val="single" w:sz="12" w:space="0" w:color="auto"/>
              <w:left w:val="single" w:sz="18" w:space="0" w:color="auto"/>
              <w:right w:val="single" w:sz="18" w:space="0" w:color="auto"/>
            </w:tcBorders>
            <w:shd w:val="clear" w:color="auto" w:fill="FFF2CC" w:themeFill="accent4" w:themeFillTint="33"/>
          </w:tcPr>
          <w:p w14:paraId="3170D179"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MŠ Soblinec</w:t>
            </w:r>
          </w:p>
        </w:tc>
        <w:tc>
          <w:tcPr>
            <w:tcW w:w="1015" w:type="dxa"/>
            <w:tcBorders>
              <w:top w:val="single" w:sz="12" w:space="0" w:color="auto"/>
              <w:left w:val="single" w:sz="18" w:space="0" w:color="auto"/>
            </w:tcBorders>
          </w:tcPr>
          <w:p w14:paraId="5020CB33" w14:textId="0D2C7171" w:rsidR="007B69AA" w:rsidRPr="004D7DB7" w:rsidRDefault="00225B5A" w:rsidP="00220104">
            <w:pPr>
              <w:pStyle w:val="ListParagraph"/>
              <w:tabs>
                <w:tab w:val="left" w:pos="780"/>
              </w:tabs>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2</w:t>
            </w:r>
            <w:r w:rsidR="00905E9A">
              <w:rPr>
                <w:rFonts w:asciiTheme="minorHAnsi" w:hAnsiTheme="minorHAnsi" w:cstheme="minorHAnsi"/>
                <w:sz w:val="22"/>
                <w:szCs w:val="22"/>
                <w:lang w:eastAsia="en-US"/>
              </w:rPr>
              <w:t>10</w:t>
            </w:r>
          </w:p>
        </w:tc>
        <w:tc>
          <w:tcPr>
            <w:tcW w:w="1016" w:type="dxa"/>
            <w:tcBorders>
              <w:top w:val="single" w:sz="12" w:space="0" w:color="auto"/>
              <w:right w:val="single" w:sz="18" w:space="0" w:color="auto"/>
            </w:tcBorders>
          </w:tcPr>
          <w:p w14:paraId="15203EDE" w14:textId="383E80A1" w:rsidR="007B69AA" w:rsidRPr="004D7DB7" w:rsidRDefault="00225B5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10</w:t>
            </w:r>
          </w:p>
        </w:tc>
        <w:tc>
          <w:tcPr>
            <w:tcW w:w="1016" w:type="dxa"/>
            <w:tcBorders>
              <w:top w:val="single" w:sz="12" w:space="0" w:color="auto"/>
              <w:left w:val="single" w:sz="18" w:space="0" w:color="auto"/>
            </w:tcBorders>
          </w:tcPr>
          <w:p w14:paraId="11188E3D" w14:textId="4A747952" w:rsidR="007B69AA" w:rsidRPr="004D7DB7" w:rsidRDefault="00CA2CF7" w:rsidP="00220104">
            <w:pPr>
              <w:pStyle w:val="ListParagraph"/>
              <w:ind w:left="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195</w:t>
            </w:r>
          </w:p>
        </w:tc>
        <w:tc>
          <w:tcPr>
            <w:tcW w:w="1016" w:type="dxa"/>
            <w:tcBorders>
              <w:top w:val="single" w:sz="12" w:space="0" w:color="auto"/>
              <w:right w:val="single" w:sz="18" w:space="0" w:color="auto"/>
            </w:tcBorders>
          </w:tcPr>
          <w:p w14:paraId="7615677D" w14:textId="02153053" w:rsidR="007B69AA" w:rsidRPr="004D7DB7" w:rsidRDefault="006B461E"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10</w:t>
            </w:r>
          </w:p>
        </w:tc>
        <w:tc>
          <w:tcPr>
            <w:tcW w:w="1016" w:type="dxa"/>
            <w:tcBorders>
              <w:top w:val="single" w:sz="12" w:space="0" w:color="auto"/>
              <w:left w:val="single" w:sz="18" w:space="0" w:color="auto"/>
            </w:tcBorders>
          </w:tcPr>
          <w:p w14:paraId="2E30227E" w14:textId="022FC3DF" w:rsidR="007B69AA" w:rsidRPr="004D7DB7" w:rsidRDefault="00CA2CF7" w:rsidP="00220104">
            <w:pPr>
              <w:pStyle w:val="ListParagraph"/>
              <w:ind w:left="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405</w:t>
            </w:r>
          </w:p>
        </w:tc>
        <w:tc>
          <w:tcPr>
            <w:tcW w:w="1016" w:type="dxa"/>
            <w:tcBorders>
              <w:top w:val="single" w:sz="12" w:space="0" w:color="auto"/>
              <w:right w:val="single" w:sz="18" w:space="0" w:color="auto"/>
            </w:tcBorders>
          </w:tcPr>
          <w:p w14:paraId="07A80DD3" w14:textId="11AD5AD0" w:rsidR="007B69AA" w:rsidRPr="004D7DB7" w:rsidRDefault="006B461E"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20</w:t>
            </w:r>
          </w:p>
        </w:tc>
      </w:tr>
      <w:tr w:rsidR="0063638C" w:rsidRPr="004D7DB7" w14:paraId="3F3A08E5" w14:textId="77777777" w:rsidTr="0063638C">
        <w:trPr>
          <w:trHeight w:val="165"/>
        </w:trPr>
        <w:tc>
          <w:tcPr>
            <w:tcW w:w="3537" w:type="dxa"/>
            <w:tcBorders>
              <w:left w:val="single" w:sz="18" w:space="0" w:color="auto"/>
              <w:right w:val="single" w:sz="18" w:space="0" w:color="auto"/>
            </w:tcBorders>
            <w:shd w:val="clear" w:color="auto" w:fill="FFF2CC" w:themeFill="accent4" w:themeFillTint="33"/>
          </w:tcPr>
          <w:p w14:paraId="554A6983"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PŠ Adamovec</w:t>
            </w:r>
          </w:p>
        </w:tc>
        <w:tc>
          <w:tcPr>
            <w:tcW w:w="1015" w:type="dxa"/>
            <w:tcBorders>
              <w:left w:val="single" w:sz="18" w:space="0" w:color="auto"/>
            </w:tcBorders>
          </w:tcPr>
          <w:p w14:paraId="22BEBA95" w14:textId="495F2543" w:rsidR="007B69AA" w:rsidRPr="004D7DB7" w:rsidRDefault="004E1276" w:rsidP="00220104">
            <w:pPr>
              <w:pStyle w:val="ListParagraph"/>
              <w:ind w:left="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59</w:t>
            </w:r>
          </w:p>
        </w:tc>
        <w:tc>
          <w:tcPr>
            <w:tcW w:w="1016" w:type="dxa"/>
            <w:tcBorders>
              <w:right w:val="single" w:sz="18" w:space="0" w:color="auto"/>
            </w:tcBorders>
          </w:tcPr>
          <w:p w14:paraId="0A08A080"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4</w:t>
            </w:r>
          </w:p>
        </w:tc>
        <w:tc>
          <w:tcPr>
            <w:tcW w:w="1016" w:type="dxa"/>
            <w:tcBorders>
              <w:left w:val="single" w:sz="18" w:space="0" w:color="auto"/>
            </w:tcBorders>
          </w:tcPr>
          <w:p w14:paraId="08021516" w14:textId="4E24B8A1"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10</w:t>
            </w:r>
            <w:r w:rsidR="004E1276">
              <w:rPr>
                <w:rFonts w:asciiTheme="minorHAnsi" w:hAnsiTheme="minorHAnsi" w:cstheme="minorHAnsi"/>
                <w:sz w:val="22"/>
                <w:szCs w:val="22"/>
                <w:lang w:eastAsia="en-US"/>
              </w:rPr>
              <w:t>1</w:t>
            </w:r>
          </w:p>
        </w:tc>
        <w:tc>
          <w:tcPr>
            <w:tcW w:w="1016" w:type="dxa"/>
            <w:tcBorders>
              <w:right w:val="single" w:sz="18" w:space="0" w:color="auto"/>
            </w:tcBorders>
          </w:tcPr>
          <w:p w14:paraId="52EFA483" w14:textId="20DBAEF5" w:rsidR="007B69AA" w:rsidRPr="004D7DB7" w:rsidRDefault="00606A64"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5</w:t>
            </w:r>
          </w:p>
        </w:tc>
        <w:tc>
          <w:tcPr>
            <w:tcW w:w="1016" w:type="dxa"/>
            <w:tcBorders>
              <w:left w:val="single" w:sz="18" w:space="0" w:color="auto"/>
            </w:tcBorders>
          </w:tcPr>
          <w:p w14:paraId="4E872648" w14:textId="1C312601" w:rsidR="007B69AA" w:rsidRPr="004D7DB7" w:rsidRDefault="00846F46" w:rsidP="00220104">
            <w:pPr>
              <w:pStyle w:val="ListParagraph"/>
              <w:ind w:left="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160</w:t>
            </w:r>
          </w:p>
        </w:tc>
        <w:tc>
          <w:tcPr>
            <w:tcW w:w="1016" w:type="dxa"/>
            <w:tcBorders>
              <w:right w:val="single" w:sz="18" w:space="0" w:color="auto"/>
            </w:tcBorders>
          </w:tcPr>
          <w:p w14:paraId="31D47931" w14:textId="75855811" w:rsidR="007B69AA" w:rsidRPr="004D7DB7" w:rsidRDefault="00690DC4"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9</w:t>
            </w:r>
          </w:p>
        </w:tc>
      </w:tr>
      <w:tr w:rsidR="0063638C" w:rsidRPr="004D7DB7" w14:paraId="4F183B66" w14:textId="77777777" w:rsidTr="0063638C">
        <w:tc>
          <w:tcPr>
            <w:tcW w:w="3537" w:type="dxa"/>
            <w:tcBorders>
              <w:left w:val="single" w:sz="18" w:space="0" w:color="auto"/>
              <w:right w:val="single" w:sz="18" w:space="0" w:color="auto"/>
            </w:tcBorders>
            <w:shd w:val="clear" w:color="auto" w:fill="FFF2CC" w:themeFill="accent4" w:themeFillTint="33"/>
          </w:tcPr>
          <w:p w14:paraId="30740698"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PŠ Glavnica Donja</w:t>
            </w:r>
          </w:p>
        </w:tc>
        <w:tc>
          <w:tcPr>
            <w:tcW w:w="1015" w:type="dxa"/>
            <w:tcBorders>
              <w:left w:val="single" w:sz="18" w:space="0" w:color="auto"/>
            </w:tcBorders>
          </w:tcPr>
          <w:p w14:paraId="6E2DC10B" w14:textId="21C68766"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2</w:t>
            </w:r>
            <w:r w:rsidR="00E43801">
              <w:rPr>
                <w:rFonts w:asciiTheme="minorHAnsi" w:hAnsiTheme="minorHAnsi" w:cstheme="minorHAnsi"/>
                <w:sz w:val="22"/>
                <w:szCs w:val="22"/>
                <w:lang w:eastAsia="en-US"/>
              </w:rPr>
              <w:t>3</w:t>
            </w:r>
          </w:p>
        </w:tc>
        <w:tc>
          <w:tcPr>
            <w:tcW w:w="1016" w:type="dxa"/>
            <w:tcBorders>
              <w:right w:val="single" w:sz="18" w:space="0" w:color="auto"/>
            </w:tcBorders>
          </w:tcPr>
          <w:p w14:paraId="6C53BC4D"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2</w:t>
            </w:r>
          </w:p>
        </w:tc>
        <w:tc>
          <w:tcPr>
            <w:tcW w:w="1016" w:type="dxa"/>
            <w:tcBorders>
              <w:left w:val="single" w:sz="18" w:space="0" w:color="auto"/>
            </w:tcBorders>
          </w:tcPr>
          <w:p w14:paraId="636BD92C"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p>
        </w:tc>
        <w:tc>
          <w:tcPr>
            <w:tcW w:w="1016" w:type="dxa"/>
            <w:tcBorders>
              <w:right w:val="single" w:sz="18" w:space="0" w:color="auto"/>
            </w:tcBorders>
          </w:tcPr>
          <w:p w14:paraId="3B7748EC"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p>
        </w:tc>
        <w:tc>
          <w:tcPr>
            <w:tcW w:w="1016" w:type="dxa"/>
            <w:tcBorders>
              <w:left w:val="single" w:sz="18" w:space="0" w:color="auto"/>
            </w:tcBorders>
          </w:tcPr>
          <w:p w14:paraId="6A355AB3" w14:textId="49731680"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2</w:t>
            </w:r>
            <w:r w:rsidR="005F2C9C">
              <w:rPr>
                <w:rFonts w:asciiTheme="minorHAnsi" w:hAnsiTheme="minorHAnsi" w:cstheme="minorHAnsi"/>
                <w:sz w:val="22"/>
                <w:szCs w:val="22"/>
                <w:lang w:eastAsia="en-US"/>
              </w:rPr>
              <w:t>3</w:t>
            </w:r>
          </w:p>
        </w:tc>
        <w:tc>
          <w:tcPr>
            <w:tcW w:w="1016" w:type="dxa"/>
            <w:tcBorders>
              <w:right w:val="single" w:sz="18" w:space="0" w:color="auto"/>
            </w:tcBorders>
          </w:tcPr>
          <w:p w14:paraId="1BE5847C"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2</w:t>
            </w:r>
          </w:p>
        </w:tc>
      </w:tr>
      <w:tr w:rsidR="0063638C" w:rsidRPr="004D7DB7" w14:paraId="75915D6E" w14:textId="77777777" w:rsidTr="0063638C">
        <w:tc>
          <w:tcPr>
            <w:tcW w:w="3537" w:type="dxa"/>
            <w:tcBorders>
              <w:left w:val="single" w:sz="18" w:space="0" w:color="auto"/>
              <w:right w:val="single" w:sz="18" w:space="0" w:color="auto"/>
            </w:tcBorders>
            <w:shd w:val="clear" w:color="auto" w:fill="FFF2CC" w:themeFill="accent4" w:themeFillTint="33"/>
          </w:tcPr>
          <w:p w14:paraId="6FAB944A"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PŠ Moravče</w:t>
            </w:r>
          </w:p>
        </w:tc>
        <w:tc>
          <w:tcPr>
            <w:tcW w:w="1015" w:type="dxa"/>
            <w:tcBorders>
              <w:left w:val="single" w:sz="18" w:space="0" w:color="auto"/>
            </w:tcBorders>
          </w:tcPr>
          <w:p w14:paraId="2464CBBA" w14:textId="6F498F85" w:rsidR="007B69AA" w:rsidRPr="004D7DB7" w:rsidRDefault="00E43801" w:rsidP="00220104">
            <w:pPr>
              <w:pStyle w:val="ListParagraph"/>
              <w:ind w:left="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8</w:t>
            </w:r>
          </w:p>
        </w:tc>
        <w:tc>
          <w:tcPr>
            <w:tcW w:w="1016" w:type="dxa"/>
            <w:tcBorders>
              <w:right w:val="single" w:sz="18" w:space="0" w:color="auto"/>
            </w:tcBorders>
          </w:tcPr>
          <w:p w14:paraId="49E86753"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1</w:t>
            </w:r>
          </w:p>
        </w:tc>
        <w:tc>
          <w:tcPr>
            <w:tcW w:w="1016" w:type="dxa"/>
            <w:tcBorders>
              <w:left w:val="single" w:sz="18" w:space="0" w:color="auto"/>
            </w:tcBorders>
          </w:tcPr>
          <w:p w14:paraId="73D0C34D"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p>
        </w:tc>
        <w:tc>
          <w:tcPr>
            <w:tcW w:w="1016" w:type="dxa"/>
            <w:tcBorders>
              <w:right w:val="single" w:sz="18" w:space="0" w:color="auto"/>
            </w:tcBorders>
          </w:tcPr>
          <w:p w14:paraId="2AE14D3F"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p>
        </w:tc>
        <w:tc>
          <w:tcPr>
            <w:tcW w:w="1016" w:type="dxa"/>
            <w:tcBorders>
              <w:left w:val="single" w:sz="18" w:space="0" w:color="auto"/>
            </w:tcBorders>
          </w:tcPr>
          <w:p w14:paraId="205D2F7F" w14:textId="4106061E" w:rsidR="007B69AA" w:rsidRPr="004D7DB7" w:rsidRDefault="005F2C9C" w:rsidP="00220104">
            <w:pPr>
              <w:pStyle w:val="ListParagraph"/>
              <w:ind w:left="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8</w:t>
            </w:r>
          </w:p>
        </w:tc>
        <w:tc>
          <w:tcPr>
            <w:tcW w:w="1016" w:type="dxa"/>
            <w:tcBorders>
              <w:right w:val="single" w:sz="18" w:space="0" w:color="auto"/>
            </w:tcBorders>
          </w:tcPr>
          <w:p w14:paraId="31F3EB29"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1</w:t>
            </w:r>
          </w:p>
        </w:tc>
      </w:tr>
      <w:tr w:rsidR="0063638C" w:rsidRPr="004D7DB7" w14:paraId="749F40C6" w14:textId="77777777" w:rsidTr="0063638C">
        <w:trPr>
          <w:trHeight w:val="177"/>
        </w:trPr>
        <w:tc>
          <w:tcPr>
            <w:tcW w:w="3537" w:type="dxa"/>
            <w:tcBorders>
              <w:left w:val="single" w:sz="18" w:space="0" w:color="auto"/>
              <w:bottom w:val="single" w:sz="18" w:space="0" w:color="auto"/>
              <w:right w:val="single" w:sz="18" w:space="0" w:color="auto"/>
            </w:tcBorders>
            <w:shd w:val="clear" w:color="auto" w:fill="FFF2CC" w:themeFill="accent4" w:themeFillTint="33"/>
          </w:tcPr>
          <w:p w14:paraId="64BA477C"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PŠ Belovar</w:t>
            </w:r>
          </w:p>
        </w:tc>
        <w:tc>
          <w:tcPr>
            <w:tcW w:w="1015" w:type="dxa"/>
            <w:tcBorders>
              <w:left w:val="single" w:sz="18" w:space="0" w:color="auto"/>
              <w:bottom w:val="single" w:sz="18" w:space="0" w:color="auto"/>
            </w:tcBorders>
          </w:tcPr>
          <w:p w14:paraId="59554A12"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0</w:t>
            </w:r>
          </w:p>
        </w:tc>
        <w:tc>
          <w:tcPr>
            <w:tcW w:w="1016" w:type="dxa"/>
            <w:tcBorders>
              <w:bottom w:val="single" w:sz="18" w:space="0" w:color="auto"/>
              <w:right w:val="single" w:sz="18" w:space="0" w:color="auto"/>
            </w:tcBorders>
          </w:tcPr>
          <w:p w14:paraId="38076F34"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0</w:t>
            </w:r>
          </w:p>
        </w:tc>
        <w:tc>
          <w:tcPr>
            <w:tcW w:w="1016" w:type="dxa"/>
            <w:tcBorders>
              <w:left w:val="single" w:sz="18" w:space="0" w:color="auto"/>
              <w:bottom w:val="single" w:sz="18" w:space="0" w:color="auto"/>
            </w:tcBorders>
          </w:tcPr>
          <w:p w14:paraId="1041EF7E"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p>
        </w:tc>
        <w:tc>
          <w:tcPr>
            <w:tcW w:w="1016" w:type="dxa"/>
            <w:tcBorders>
              <w:bottom w:val="single" w:sz="18" w:space="0" w:color="auto"/>
              <w:right w:val="single" w:sz="18" w:space="0" w:color="auto"/>
            </w:tcBorders>
          </w:tcPr>
          <w:p w14:paraId="4C8D60D5"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p>
        </w:tc>
        <w:tc>
          <w:tcPr>
            <w:tcW w:w="1016" w:type="dxa"/>
            <w:tcBorders>
              <w:left w:val="single" w:sz="18" w:space="0" w:color="auto"/>
              <w:bottom w:val="single" w:sz="18" w:space="0" w:color="auto"/>
            </w:tcBorders>
          </w:tcPr>
          <w:p w14:paraId="66C89DB9"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0</w:t>
            </w:r>
          </w:p>
        </w:tc>
        <w:tc>
          <w:tcPr>
            <w:tcW w:w="1016" w:type="dxa"/>
            <w:tcBorders>
              <w:bottom w:val="single" w:sz="18" w:space="0" w:color="auto"/>
              <w:right w:val="single" w:sz="18" w:space="0" w:color="auto"/>
            </w:tcBorders>
          </w:tcPr>
          <w:p w14:paraId="3957B3F3"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0</w:t>
            </w:r>
          </w:p>
        </w:tc>
      </w:tr>
      <w:tr w:rsidR="0063638C" w:rsidRPr="004D7DB7" w14:paraId="4AF75210" w14:textId="77777777" w:rsidTr="0063638C">
        <w:tc>
          <w:tcPr>
            <w:tcW w:w="3537" w:type="dxa"/>
            <w:tcBorders>
              <w:top w:val="single" w:sz="18" w:space="0" w:color="auto"/>
              <w:left w:val="single" w:sz="18" w:space="0" w:color="auto"/>
              <w:bottom w:val="single" w:sz="18" w:space="0" w:color="auto"/>
              <w:right w:val="single" w:sz="18" w:space="0" w:color="auto"/>
            </w:tcBorders>
            <w:shd w:val="clear" w:color="auto" w:fill="C5E0B3" w:themeFill="accent6" w:themeFillTint="66"/>
          </w:tcPr>
          <w:p w14:paraId="1C84E16B"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UKUPNO</w:t>
            </w:r>
          </w:p>
        </w:tc>
        <w:tc>
          <w:tcPr>
            <w:tcW w:w="1015" w:type="dxa"/>
            <w:tcBorders>
              <w:top w:val="single" w:sz="18" w:space="0" w:color="auto"/>
              <w:left w:val="single" w:sz="18" w:space="0" w:color="auto"/>
              <w:bottom w:val="single" w:sz="18" w:space="0" w:color="auto"/>
            </w:tcBorders>
            <w:shd w:val="clear" w:color="auto" w:fill="C5E0B3" w:themeFill="accent6" w:themeFillTint="66"/>
          </w:tcPr>
          <w:p w14:paraId="30C89885" w14:textId="57DB9E67" w:rsidR="007B69AA" w:rsidRPr="004D7DB7" w:rsidRDefault="00BA1875" w:rsidP="00220104">
            <w:pPr>
              <w:pStyle w:val="ListParagraph"/>
              <w:tabs>
                <w:tab w:val="left" w:pos="720"/>
              </w:tabs>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3</w:t>
            </w:r>
            <w:r w:rsidR="003A54C8">
              <w:rPr>
                <w:rFonts w:asciiTheme="minorHAnsi" w:hAnsiTheme="minorHAnsi" w:cstheme="minorHAnsi"/>
                <w:sz w:val="22"/>
                <w:szCs w:val="22"/>
                <w:lang w:eastAsia="en-US"/>
              </w:rPr>
              <w:t>00</w:t>
            </w:r>
          </w:p>
        </w:tc>
        <w:tc>
          <w:tcPr>
            <w:tcW w:w="1016" w:type="dxa"/>
            <w:tcBorders>
              <w:top w:val="single" w:sz="18" w:space="0" w:color="auto"/>
              <w:bottom w:val="single" w:sz="18" w:space="0" w:color="auto"/>
              <w:right w:val="single" w:sz="18" w:space="0" w:color="auto"/>
            </w:tcBorders>
            <w:shd w:val="clear" w:color="auto" w:fill="C5E0B3" w:themeFill="accent6" w:themeFillTint="66"/>
          </w:tcPr>
          <w:p w14:paraId="1A8FE735" w14:textId="5A2BB5F7" w:rsidR="007B69AA" w:rsidRPr="004D7DB7" w:rsidRDefault="00BA1875"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17</w:t>
            </w:r>
          </w:p>
        </w:tc>
        <w:tc>
          <w:tcPr>
            <w:tcW w:w="1016" w:type="dxa"/>
            <w:tcBorders>
              <w:top w:val="single" w:sz="18" w:space="0" w:color="auto"/>
              <w:left w:val="single" w:sz="18" w:space="0" w:color="auto"/>
              <w:bottom w:val="single" w:sz="18" w:space="0" w:color="auto"/>
            </w:tcBorders>
            <w:shd w:val="clear" w:color="auto" w:fill="C5E0B3" w:themeFill="accent6" w:themeFillTint="66"/>
          </w:tcPr>
          <w:p w14:paraId="1DA59B45" w14:textId="40F78979" w:rsidR="007B69AA" w:rsidRPr="004D7DB7" w:rsidRDefault="00E150E4" w:rsidP="00220104">
            <w:pPr>
              <w:pStyle w:val="ListParagraph"/>
              <w:ind w:left="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296</w:t>
            </w:r>
          </w:p>
        </w:tc>
        <w:tc>
          <w:tcPr>
            <w:tcW w:w="1016" w:type="dxa"/>
            <w:tcBorders>
              <w:top w:val="single" w:sz="18" w:space="0" w:color="auto"/>
              <w:bottom w:val="single" w:sz="18" w:space="0" w:color="auto"/>
              <w:right w:val="single" w:sz="18" w:space="0" w:color="auto"/>
            </w:tcBorders>
            <w:shd w:val="clear" w:color="auto" w:fill="C5E0B3" w:themeFill="accent6" w:themeFillTint="66"/>
          </w:tcPr>
          <w:p w14:paraId="754276B0" w14:textId="7E568056"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1</w:t>
            </w:r>
            <w:r w:rsidR="00BA1875" w:rsidRPr="004D7DB7">
              <w:rPr>
                <w:rFonts w:asciiTheme="minorHAnsi" w:hAnsiTheme="minorHAnsi" w:cstheme="minorHAnsi"/>
                <w:sz w:val="22"/>
                <w:szCs w:val="22"/>
                <w:lang w:eastAsia="en-US"/>
              </w:rPr>
              <w:t>5</w:t>
            </w:r>
          </w:p>
        </w:tc>
        <w:tc>
          <w:tcPr>
            <w:tcW w:w="1016" w:type="dxa"/>
            <w:tcBorders>
              <w:top w:val="single" w:sz="18" w:space="0" w:color="auto"/>
              <w:left w:val="single" w:sz="18" w:space="0" w:color="auto"/>
              <w:bottom w:val="single" w:sz="18" w:space="0" w:color="auto"/>
            </w:tcBorders>
            <w:shd w:val="clear" w:color="auto" w:fill="C5E0B3" w:themeFill="accent6" w:themeFillTint="66"/>
          </w:tcPr>
          <w:p w14:paraId="11D028DD" w14:textId="2317DEEE" w:rsidR="007B69AA" w:rsidRPr="004D7DB7" w:rsidRDefault="00E150E4" w:rsidP="00220104">
            <w:pPr>
              <w:pStyle w:val="ListParagraph"/>
              <w:ind w:left="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596</w:t>
            </w:r>
          </w:p>
        </w:tc>
        <w:tc>
          <w:tcPr>
            <w:tcW w:w="1016" w:type="dxa"/>
            <w:tcBorders>
              <w:top w:val="single" w:sz="18" w:space="0" w:color="auto"/>
              <w:bottom w:val="single" w:sz="18" w:space="0" w:color="auto"/>
              <w:right w:val="single" w:sz="18" w:space="0" w:color="auto"/>
            </w:tcBorders>
            <w:shd w:val="clear" w:color="auto" w:fill="C5E0B3" w:themeFill="accent6" w:themeFillTint="66"/>
          </w:tcPr>
          <w:p w14:paraId="79BC618D" w14:textId="084AC255"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3</w:t>
            </w:r>
            <w:r w:rsidR="00BA1875" w:rsidRPr="004D7DB7">
              <w:rPr>
                <w:rFonts w:asciiTheme="minorHAnsi" w:hAnsiTheme="minorHAnsi" w:cstheme="minorHAnsi"/>
                <w:sz w:val="22"/>
                <w:szCs w:val="22"/>
                <w:lang w:eastAsia="en-US"/>
              </w:rPr>
              <w:t>2</w:t>
            </w:r>
          </w:p>
        </w:tc>
      </w:tr>
      <w:tr w:rsidR="0063638C" w:rsidRPr="004D7DB7" w14:paraId="346D5C2E" w14:textId="77777777" w:rsidTr="0063638C">
        <w:tc>
          <w:tcPr>
            <w:tcW w:w="3537" w:type="dxa"/>
            <w:tcBorders>
              <w:top w:val="single" w:sz="18" w:space="0" w:color="auto"/>
              <w:left w:val="single" w:sz="18" w:space="0" w:color="auto"/>
              <w:right w:val="single" w:sz="18" w:space="0" w:color="auto"/>
            </w:tcBorders>
            <w:shd w:val="clear" w:color="auto" w:fill="FBE4D5" w:themeFill="accent2" w:themeFillTint="33"/>
          </w:tcPr>
          <w:p w14:paraId="0D1402C3"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Produženi boravak – Soblinec</w:t>
            </w:r>
          </w:p>
        </w:tc>
        <w:tc>
          <w:tcPr>
            <w:tcW w:w="1015" w:type="dxa"/>
            <w:tcBorders>
              <w:top w:val="single" w:sz="18" w:space="0" w:color="auto"/>
              <w:left w:val="single" w:sz="18" w:space="0" w:color="auto"/>
            </w:tcBorders>
          </w:tcPr>
          <w:p w14:paraId="53BAA93D" w14:textId="583752E9" w:rsidR="007B69AA" w:rsidRPr="004D7DB7" w:rsidRDefault="00EA170A" w:rsidP="00220104">
            <w:pPr>
              <w:pStyle w:val="ListParagraph"/>
              <w:ind w:left="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76</w:t>
            </w:r>
          </w:p>
        </w:tc>
        <w:tc>
          <w:tcPr>
            <w:tcW w:w="1016" w:type="dxa"/>
            <w:tcBorders>
              <w:top w:val="single" w:sz="18" w:space="0" w:color="auto"/>
              <w:right w:val="single" w:sz="18" w:space="0" w:color="auto"/>
            </w:tcBorders>
          </w:tcPr>
          <w:p w14:paraId="3AFB5E0E" w14:textId="48B6219C" w:rsidR="007B69AA" w:rsidRPr="004D7DB7" w:rsidRDefault="0063638C"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4</w:t>
            </w:r>
          </w:p>
        </w:tc>
        <w:tc>
          <w:tcPr>
            <w:tcW w:w="1016" w:type="dxa"/>
            <w:tcBorders>
              <w:top w:val="single" w:sz="18" w:space="0" w:color="auto"/>
              <w:left w:val="single" w:sz="18" w:space="0" w:color="auto"/>
              <w:bottom w:val="nil"/>
              <w:right w:val="nil"/>
            </w:tcBorders>
          </w:tcPr>
          <w:p w14:paraId="58541135"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p>
        </w:tc>
        <w:tc>
          <w:tcPr>
            <w:tcW w:w="1016" w:type="dxa"/>
            <w:tcBorders>
              <w:top w:val="single" w:sz="18" w:space="0" w:color="auto"/>
              <w:left w:val="nil"/>
              <w:bottom w:val="nil"/>
              <w:right w:val="nil"/>
            </w:tcBorders>
          </w:tcPr>
          <w:p w14:paraId="2C24FB17"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p>
        </w:tc>
        <w:tc>
          <w:tcPr>
            <w:tcW w:w="1016" w:type="dxa"/>
            <w:tcBorders>
              <w:top w:val="single" w:sz="18" w:space="0" w:color="auto"/>
              <w:left w:val="nil"/>
              <w:bottom w:val="nil"/>
              <w:right w:val="nil"/>
            </w:tcBorders>
          </w:tcPr>
          <w:p w14:paraId="21C17D38"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p>
        </w:tc>
        <w:tc>
          <w:tcPr>
            <w:tcW w:w="1016" w:type="dxa"/>
            <w:tcBorders>
              <w:top w:val="single" w:sz="18" w:space="0" w:color="auto"/>
              <w:left w:val="nil"/>
              <w:bottom w:val="nil"/>
              <w:right w:val="nil"/>
            </w:tcBorders>
          </w:tcPr>
          <w:p w14:paraId="16ED9B59"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p>
        </w:tc>
      </w:tr>
      <w:tr w:rsidR="0063638C" w:rsidRPr="004D7DB7" w14:paraId="51501566" w14:textId="77777777" w:rsidTr="00EF3D41">
        <w:tc>
          <w:tcPr>
            <w:tcW w:w="3537" w:type="dxa"/>
            <w:tcBorders>
              <w:left w:val="single" w:sz="18" w:space="0" w:color="auto"/>
              <w:bottom w:val="single" w:sz="4" w:space="0" w:color="auto"/>
              <w:right w:val="single" w:sz="18" w:space="0" w:color="auto"/>
            </w:tcBorders>
            <w:shd w:val="clear" w:color="auto" w:fill="FBE4D5" w:themeFill="accent2" w:themeFillTint="33"/>
          </w:tcPr>
          <w:p w14:paraId="6276290D"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Produženi boravak – Adamovec</w:t>
            </w:r>
          </w:p>
        </w:tc>
        <w:tc>
          <w:tcPr>
            <w:tcW w:w="1015" w:type="dxa"/>
            <w:tcBorders>
              <w:left w:val="single" w:sz="18" w:space="0" w:color="auto"/>
              <w:bottom w:val="single" w:sz="4" w:space="0" w:color="auto"/>
            </w:tcBorders>
          </w:tcPr>
          <w:p w14:paraId="6A11B77B" w14:textId="3B4C0B45" w:rsidR="007B69AA" w:rsidRPr="004D7DB7" w:rsidRDefault="005D7BE4" w:rsidP="00220104">
            <w:pPr>
              <w:pStyle w:val="ListParagraph"/>
              <w:ind w:left="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18</w:t>
            </w:r>
          </w:p>
        </w:tc>
        <w:tc>
          <w:tcPr>
            <w:tcW w:w="1016" w:type="dxa"/>
            <w:tcBorders>
              <w:bottom w:val="single" w:sz="4" w:space="0" w:color="auto"/>
              <w:right w:val="single" w:sz="18" w:space="0" w:color="auto"/>
            </w:tcBorders>
          </w:tcPr>
          <w:p w14:paraId="44B8C8C5"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1</w:t>
            </w:r>
          </w:p>
        </w:tc>
        <w:tc>
          <w:tcPr>
            <w:tcW w:w="1016" w:type="dxa"/>
            <w:tcBorders>
              <w:top w:val="nil"/>
              <w:left w:val="single" w:sz="18" w:space="0" w:color="auto"/>
              <w:bottom w:val="nil"/>
              <w:right w:val="nil"/>
            </w:tcBorders>
          </w:tcPr>
          <w:p w14:paraId="7FFAF44C"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p>
        </w:tc>
        <w:tc>
          <w:tcPr>
            <w:tcW w:w="1016" w:type="dxa"/>
            <w:tcBorders>
              <w:top w:val="nil"/>
              <w:left w:val="nil"/>
              <w:bottom w:val="nil"/>
              <w:right w:val="nil"/>
            </w:tcBorders>
          </w:tcPr>
          <w:p w14:paraId="597AF36E"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p>
        </w:tc>
        <w:tc>
          <w:tcPr>
            <w:tcW w:w="1016" w:type="dxa"/>
            <w:tcBorders>
              <w:top w:val="nil"/>
              <w:left w:val="nil"/>
              <w:bottom w:val="nil"/>
              <w:right w:val="nil"/>
            </w:tcBorders>
          </w:tcPr>
          <w:p w14:paraId="5CD9AB7C"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p>
        </w:tc>
        <w:tc>
          <w:tcPr>
            <w:tcW w:w="1016" w:type="dxa"/>
            <w:tcBorders>
              <w:top w:val="nil"/>
              <w:left w:val="nil"/>
              <w:bottom w:val="nil"/>
              <w:right w:val="nil"/>
            </w:tcBorders>
          </w:tcPr>
          <w:p w14:paraId="25949CCC"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p>
        </w:tc>
      </w:tr>
      <w:tr w:rsidR="0063638C" w:rsidRPr="004D7DB7" w14:paraId="0A39E462" w14:textId="77777777" w:rsidTr="0063638C">
        <w:tc>
          <w:tcPr>
            <w:tcW w:w="3537" w:type="dxa"/>
            <w:tcBorders>
              <w:left w:val="single" w:sz="18" w:space="0" w:color="auto"/>
              <w:bottom w:val="single" w:sz="18" w:space="0" w:color="auto"/>
              <w:right w:val="single" w:sz="18" w:space="0" w:color="auto"/>
            </w:tcBorders>
            <w:shd w:val="clear" w:color="auto" w:fill="FBE4D5" w:themeFill="accent2" w:themeFillTint="33"/>
          </w:tcPr>
          <w:p w14:paraId="319B7476" w14:textId="66E5F929" w:rsidR="0063638C" w:rsidRPr="004D7DB7" w:rsidRDefault="0063638C"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Produženi boravak – Glavnica Donja</w:t>
            </w:r>
          </w:p>
        </w:tc>
        <w:tc>
          <w:tcPr>
            <w:tcW w:w="1015" w:type="dxa"/>
            <w:tcBorders>
              <w:left w:val="single" w:sz="18" w:space="0" w:color="auto"/>
              <w:bottom w:val="single" w:sz="18" w:space="0" w:color="auto"/>
            </w:tcBorders>
          </w:tcPr>
          <w:p w14:paraId="33CF9E9F" w14:textId="4AFFEF6B" w:rsidR="0063638C" w:rsidRPr="004D7DB7" w:rsidRDefault="00EF3D41"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1</w:t>
            </w:r>
            <w:r w:rsidR="005D7BE4">
              <w:rPr>
                <w:rFonts w:asciiTheme="minorHAnsi" w:hAnsiTheme="minorHAnsi" w:cstheme="minorHAnsi"/>
                <w:sz w:val="22"/>
                <w:szCs w:val="22"/>
                <w:lang w:eastAsia="en-US"/>
              </w:rPr>
              <w:t>4</w:t>
            </w:r>
          </w:p>
        </w:tc>
        <w:tc>
          <w:tcPr>
            <w:tcW w:w="1016" w:type="dxa"/>
            <w:tcBorders>
              <w:bottom w:val="single" w:sz="18" w:space="0" w:color="auto"/>
              <w:right w:val="single" w:sz="18" w:space="0" w:color="auto"/>
            </w:tcBorders>
          </w:tcPr>
          <w:p w14:paraId="3F0505BD" w14:textId="0E3BDDED" w:rsidR="0063638C" w:rsidRPr="004D7DB7" w:rsidRDefault="00EF3D41"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1</w:t>
            </w:r>
          </w:p>
        </w:tc>
        <w:tc>
          <w:tcPr>
            <w:tcW w:w="1016" w:type="dxa"/>
            <w:tcBorders>
              <w:top w:val="nil"/>
              <w:left w:val="single" w:sz="18" w:space="0" w:color="auto"/>
              <w:bottom w:val="nil"/>
              <w:right w:val="nil"/>
            </w:tcBorders>
          </w:tcPr>
          <w:p w14:paraId="3EBA048B" w14:textId="77777777" w:rsidR="0063638C" w:rsidRPr="004D7DB7" w:rsidRDefault="0063638C" w:rsidP="00220104">
            <w:pPr>
              <w:pStyle w:val="ListParagraph"/>
              <w:ind w:left="0"/>
              <w:contextualSpacing w:val="0"/>
              <w:rPr>
                <w:rFonts w:asciiTheme="minorHAnsi" w:hAnsiTheme="minorHAnsi" w:cstheme="minorHAnsi"/>
                <w:sz w:val="22"/>
                <w:szCs w:val="22"/>
                <w:lang w:eastAsia="en-US"/>
              </w:rPr>
            </w:pPr>
          </w:p>
        </w:tc>
        <w:tc>
          <w:tcPr>
            <w:tcW w:w="1016" w:type="dxa"/>
            <w:tcBorders>
              <w:top w:val="nil"/>
              <w:left w:val="nil"/>
              <w:bottom w:val="nil"/>
              <w:right w:val="nil"/>
            </w:tcBorders>
          </w:tcPr>
          <w:p w14:paraId="014D1D05" w14:textId="77777777" w:rsidR="0063638C" w:rsidRPr="004D7DB7" w:rsidRDefault="0063638C" w:rsidP="00220104">
            <w:pPr>
              <w:pStyle w:val="ListParagraph"/>
              <w:ind w:left="0"/>
              <w:contextualSpacing w:val="0"/>
              <w:rPr>
                <w:rFonts w:asciiTheme="minorHAnsi" w:hAnsiTheme="minorHAnsi" w:cstheme="minorHAnsi"/>
                <w:sz w:val="22"/>
                <w:szCs w:val="22"/>
                <w:lang w:eastAsia="en-US"/>
              </w:rPr>
            </w:pPr>
          </w:p>
        </w:tc>
        <w:tc>
          <w:tcPr>
            <w:tcW w:w="1016" w:type="dxa"/>
            <w:tcBorders>
              <w:top w:val="nil"/>
              <w:left w:val="nil"/>
              <w:bottom w:val="nil"/>
              <w:right w:val="nil"/>
            </w:tcBorders>
          </w:tcPr>
          <w:p w14:paraId="065EF81A" w14:textId="77777777" w:rsidR="0063638C" w:rsidRPr="004D7DB7" w:rsidRDefault="0063638C" w:rsidP="00220104">
            <w:pPr>
              <w:pStyle w:val="ListParagraph"/>
              <w:ind w:left="0"/>
              <w:contextualSpacing w:val="0"/>
              <w:rPr>
                <w:rFonts w:asciiTheme="minorHAnsi" w:hAnsiTheme="minorHAnsi" w:cstheme="minorHAnsi"/>
                <w:sz w:val="22"/>
                <w:szCs w:val="22"/>
                <w:lang w:eastAsia="en-US"/>
              </w:rPr>
            </w:pPr>
          </w:p>
        </w:tc>
        <w:tc>
          <w:tcPr>
            <w:tcW w:w="1016" w:type="dxa"/>
            <w:tcBorders>
              <w:top w:val="nil"/>
              <w:left w:val="nil"/>
              <w:bottom w:val="nil"/>
              <w:right w:val="nil"/>
            </w:tcBorders>
          </w:tcPr>
          <w:p w14:paraId="0460A22A" w14:textId="77777777" w:rsidR="0063638C" w:rsidRPr="004D7DB7" w:rsidRDefault="0063638C" w:rsidP="00220104">
            <w:pPr>
              <w:pStyle w:val="ListParagraph"/>
              <w:ind w:left="0"/>
              <w:contextualSpacing w:val="0"/>
              <w:rPr>
                <w:rFonts w:asciiTheme="minorHAnsi" w:hAnsiTheme="minorHAnsi" w:cstheme="minorHAnsi"/>
                <w:sz w:val="22"/>
                <w:szCs w:val="22"/>
                <w:lang w:eastAsia="en-US"/>
              </w:rPr>
            </w:pPr>
          </w:p>
        </w:tc>
      </w:tr>
      <w:tr w:rsidR="0063638C" w:rsidRPr="004D7DB7" w14:paraId="29C35746" w14:textId="77777777" w:rsidTr="0063638C">
        <w:trPr>
          <w:trHeight w:val="180"/>
        </w:trPr>
        <w:tc>
          <w:tcPr>
            <w:tcW w:w="3537" w:type="dxa"/>
            <w:tcBorders>
              <w:top w:val="single" w:sz="18" w:space="0" w:color="auto"/>
              <w:left w:val="single" w:sz="18" w:space="0" w:color="auto"/>
              <w:bottom w:val="single" w:sz="18" w:space="0" w:color="auto"/>
              <w:right w:val="single" w:sz="12" w:space="0" w:color="auto"/>
            </w:tcBorders>
            <w:shd w:val="clear" w:color="auto" w:fill="F4B083" w:themeFill="accent2" w:themeFillTint="99"/>
          </w:tcPr>
          <w:p w14:paraId="0851DB5A"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UKUPNO</w:t>
            </w:r>
          </w:p>
        </w:tc>
        <w:tc>
          <w:tcPr>
            <w:tcW w:w="1015" w:type="dxa"/>
            <w:tcBorders>
              <w:top w:val="single" w:sz="18" w:space="0" w:color="auto"/>
              <w:left w:val="single" w:sz="12" w:space="0" w:color="auto"/>
              <w:bottom w:val="single" w:sz="18" w:space="0" w:color="auto"/>
            </w:tcBorders>
            <w:shd w:val="clear" w:color="auto" w:fill="F4B083" w:themeFill="accent2" w:themeFillTint="99"/>
          </w:tcPr>
          <w:p w14:paraId="4758B162" w14:textId="63C22F69" w:rsidR="007B69AA" w:rsidRPr="004D7DB7" w:rsidRDefault="00806F43"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130</w:t>
            </w:r>
          </w:p>
        </w:tc>
        <w:tc>
          <w:tcPr>
            <w:tcW w:w="1016" w:type="dxa"/>
            <w:tcBorders>
              <w:top w:val="single" w:sz="18" w:space="0" w:color="auto"/>
              <w:bottom w:val="single" w:sz="18" w:space="0" w:color="auto"/>
              <w:right w:val="single" w:sz="18" w:space="0" w:color="auto"/>
            </w:tcBorders>
            <w:shd w:val="clear" w:color="auto" w:fill="F4B083" w:themeFill="accent2" w:themeFillTint="99"/>
          </w:tcPr>
          <w:p w14:paraId="3099E474" w14:textId="0F63A989" w:rsidR="007B69AA" w:rsidRPr="004D7DB7" w:rsidRDefault="00C34833" w:rsidP="00220104">
            <w:pPr>
              <w:pStyle w:val="ListParagraph"/>
              <w:ind w:left="0"/>
              <w:contextualSpacing w:val="0"/>
              <w:rPr>
                <w:rFonts w:asciiTheme="minorHAnsi" w:hAnsiTheme="minorHAnsi" w:cstheme="minorHAnsi"/>
                <w:sz w:val="22"/>
                <w:szCs w:val="22"/>
                <w:lang w:eastAsia="en-US"/>
              </w:rPr>
            </w:pPr>
            <w:r w:rsidRPr="004D7DB7">
              <w:rPr>
                <w:rFonts w:asciiTheme="minorHAnsi" w:hAnsiTheme="minorHAnsi" w:cstheme="minorHAnsi"/>
                <w:sz w:val="22"/>
                <w:szCs w:val="22"/>
                <w:lang w:eastAsia="en-US"/>
              </w:rPr>
              <w:t>6</w:t>
            </w:r>
          </w:p>
        </w:tc>
        <w:tc>
          <w:tcPr>
            <w:tcW w:w="1016" w:type="dxa"/>
            <w:tcBorders>
              <w:top w:val="nil"/>
              <w:left w:val="single" w:sz="18" w:space="0" w:color="auto"/>
              <w:bottom w:val="nil"/>
              <w:right w:val="nil"/>
            </w:tcBorders>
          </w:tcPr>
          <w:p w14:paraId="1ADE068B"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p>
        </w:tc>
        <w:tc>
          <w:tcPr>
            <w:tcW w:w="1016" w:type="dxa"/>
            <w:tcBorders>
              <w:top w:val="nil"/>
              <w:left w:val="nil"/>
              <w:bottom w:val="nil"/>
              <w:right w:val="nil"/>
            </w:tcBorders>
          </w:tcPr>
          <w:p w14:paraId="52ADB226"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p>
        </w:tc>
        <w:tc>
          <w:tcPr>
            <w:tcW w:w="1016" w:type="dxa"/>
            <w:tcBorders>
              <w:top w:val="nil"/>
              <w:left w:val="nil"/>
              <w:bottom w:val="nil"/>
              <w:right w:val="nil"/>
            </w:tcBorders>
          </w:tcPr>
          <w:p w14:paraId="6C9849B9"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p>
        </w:tc>
        <w:tc>
          <w:tcPr>
            <w:tcW w:w="1016" w:type="dxa"/>
            <w:tcBorders>
              <w:top w:val="nil"/>
              <w:left w:val="nil"/>
              <w:bottom w:val="nil"/>
              <w:right w:val="nil"/>
            </w:tcBorders>
          </w:tcPr>
          <w:p w14:paraId="295129F5" w14:textId="77777777" w:rsidR="007B69AA" w:rsidRPr="004D7DB7" w:rsidRDefault="007B69AA" w:rsidP="00220104">
            <w:pPr>
              <w:pStyle w:val="ListParagraph"/>
              <w:ind w:left="0"/>
              <w:contextualSpacing w:val="0"/>
              <w:rPr>
                <w:rFonts w:asciiTheme="minorHAnsi" w:hAnsiTheme="minorHAnsi" w:cstheme="minorHAnsi"/>
                <w:sz w:val="22"/>
                <w:szCs w:val="22"/>
                <w:lang w:eastAsia="en-US"/>
              </w:rPr>
            </w:pPr>
          </w:p>
        </w:tc>
      </w:tr>
    </w:tbl>
    <w:p w14:paraId="1AB9F20F" w14:textId="77777777" w:rsidR="007B69AA" w:rsidRPr="004D7DB7" w:rsidRDefault="007B69AA" w:rsidP="007B69AA">
      <w:pPr>
        <w:rPr>
          <w:rFonts w:ascii="Calibri" w:hAnsi="Calibri" w:cs="Calibri"/>
        </w:rPr>
      </w:pPr>
    </w:p>
    <w:p w14:paraId="53997181" w14:textId="614E11CA" w:rsidR="0064344C" w:rsidRPr="004D7DB7" w:rsidRDefault="008D7C19" w:rsidP="00FB055E">
      <w:pPr>
        <w:tabs>
          <w:tab w:val="num" w:pos="142"/>
        </w:tabs>
        <w:ind w:left="-284"/>
        <w:rPr>
          <w:rFonts w:ascii="Calibri" w:hAnsi="Calibri" w:cs="Calibri"/>
        </w:rPr>
      </w:pPr>
      <w:r w:rsidRPr="004D7DB7">
        <w:rPr>
          <w:rFonts w:ascii="Calibri" w:hAnsi="Calibri" w:cs="Calibri"/>
        </w:rPr>
        <w:t xml:space="preserve">UKUPNO ZAPOSLENIH: </w:t>
      </w:r>
      <w:r w:rsidR="0064344C" w:rsidRPr="004D7DB7">
        <w:rPr>
          <w:rFonts w:ascii="Calibri" w:hAnsi="Calibri" w:cs="Calibri"/>
        </w:rPr>
        <w:t>9</w:t>
      </w:r>
      <w:r w:rsidR="00D85C0E">
        <w:rPr>
          <w:rFonts w:ascii="Calibri" w:hAnsi="Calibri" w:cs="Calibri"/>
        </w:rPr>
        <w:t>6</w:t>
      </w:r>
    </w:p>
    <w:p w14:paraId="52F54664" w14:textId="39925DEB" w:rsidR="00A67D55" w:rsidRPr="004D7DB7" w:rsidRDefault="00A67D55" w:rsidP="00FB055E">
      <w:pPr>
        <w:pStyle w:val="ListParagraph"/>
        <w:numPr>
          <w:ilvl w:val="0"/>
          <w:numId w:val="5"/>
        </w:numPr>
        <w:tabs>
          <w:tab w:val="num" w:pos="142"/>
        </w:tabs>
        <w:ind w:left="-284" w:firstLine="0"/>
        <w:rPr>
          <w:rFonts w:ascii="Calibri" w:hAnsi="Calibri" w:cs="Calibri"/>
        </w:rPr>
      </w:pPr>
      <w:r w:rsidRPr="004D7DB7">
        <w:rPr>
          <w:rFonts w:ascii="Calibri" w:hAnsi="Calibri" w:cs="Calibri"/>
        </w:rPr>
        <w:t>Učitelj</w:t>
      </w:r>
      <w:r w:rsidR="00CA3E6A" w:rsidRPr="004D7DB7">
        <w:rPr>
          <w:rFonts w:ascii="Calibri" w:hAnsi="Calibri" w:cs="Calibri"/>
        </w:rPr>
        <w:t>i</w:t>
      </w:r>
      <w:r w:rsidRPr="004D7DB7">
        <w:rPr>
          <w:rFonts w:ascii="Calibri" w:hAnsi="Calibri" w:cs="Calibri"/>
        </w:rPr>
        <w:t xml:space="preserve"> razredne nastave: 1</w:t>
      </w:r>
      <w:r w:rsidR="00163346" w:rsidRPr="004D7DB7">
        <w:rPr>
          <w:rFonts w:ascii="Calibri" w:hAnsi="Calibri" w:cs="Calibri"/>
        </w:rPr>
        <w:t>7</w:t>
      </w:r>
      <w:r w:rsidRPr="004D7DB7">
        <w:rPr>
          <w:rFonts w:ascii="Calibri" w:hAnsi="Calibri" w:cs="Calibri"/>
        </w:rPr>
        <w:t xml:space="preserve"> u razrednoj nastavi i </w:t>
      </w:r>
      <w:r w:rsidR="000C4EF1">
        <w:rPr>
          <w:rFonts w:ascii="Calibri" w:hAnsi="Calibri" w:cs="Calibri"/>
        </w:rPr>
        <w:t>9</w:t>
      </w:r>
      <w:r w:rsidRPr="004D7DB7">
        <w:rPr>
          <w:rFonts w:ascii="Calibri" w:hAnsi="Calibri" w:cs="Calibri"/>
        </w:rPr>
        <w:t xml:space="preserve"> u produženom boravku </w:t>
      </w:r>
      <w:r w:rsidR="00C05615" w:rsidRPr="004D7DB7">
        <w:rPr>
          <w:rFonts w:ascii="Calibri" w:hAnsi="Calibri" w:cs="Calibri"/>
        </w:rPr>
        <w:t>(</w:t>
      </w:r>
      <w:r w:rsidR="00AB3283">
        <w:rPr>
          <w:rFonts w:ascii="Calibri" w:hAnsi="Calibri" w:cs="Calibri"/>
        </w:rPr>
        <w:t>5</w:t>
      </w:r>
      <w:r w:rsidR="00C05615" w:rsidRPr="004D7DB7">
        <w:rPr>
          <w:rFonts w:ascii="Calibri" w:hAnsi="Calibri" w:cs="Calibri"/>
        </w:rPr>
        <w:t xml:space="preserve"> određeno)</w:t>
      </w:r>
    </w:p>
    <w:p w14:paraId="269A4990" w14:textId="1CAB18EF" w:rsidR="00A67D55" w:rsidRPr="004D7DB7" w:rsidRDefault="00A67D55" w:rsidP="00FB055E">
      <w:pPr>
        <w:numPr>
          <w:ilvl w:val="0"/>
          <w:numId w:val="5"/>
        </w:numPr>
        <w:tabs>
          <w:tab w:val="clear" w:pos="1425"/>
          <w:tab w:val="num" w:pos="142"/>
        </w:tabs>
        <w:suppressAutoHyphens w:val="0"/>
        <w:ind w:left="-284" w:firstLine="0"/>
        <w:rPr>
          <w:rFonts w:ascii="Calibri" w:hAnsi="Calibri" w:cs="Calibri"/>
        </w:rPr>
      </w:pPr>
      <w:r w:rsidRPr="004D7DB7">
        <w:rPr>
          <w:rFonts w:ascii="Calibri" w:hAnsi="Calibri" w:cs="Calibri"/>
        </w:rPr>
        <w:t>Učitelj</w:t>
      </w:r>
      <w:r w:rsidR="00CA3E6A" w:rsidRPr="004D7DB7">
        <w:rPr>
          <w:rFonts w:ascii="Calibri" w:hAnsi="Calibri" w:cs="Calibri"/>
        </w:rPr>
        <w:t>i</w:t>
      </w:r>
      <w:r w:rsidRPr="004D7DB7">
        <w:rPr>
          <w:rFonts w:ascii="Calibri" w:hAnsi="Calibri" w:cs="Calibri"/>
        </w:rPr>
        <w:t xml:space="preserve"> predmetne nastave: 3</w:t>
      </w:r>
      <w:r w:rsidR="00CD3692">
        <w:rPr>
          <w:rFonts w:ascii="Calibri" w:hAnsi="Calibri" w:cs="Calibri"/>
        </w:rPr>
        <w:t>4</w:t>
      </w:r>
      <w:r w:rsidR="00C05615" w:rsidRPr="004D7DB7">
        <w:rPr>
          <w:rFonts w:ascii="Calibri" w:hAnsi="Calibri" w:cs="Calibri"/>
        </w:rPr>
        <w:t xml:space="preserve"> (</w:t>
      </w:r>
      <w:r w:rsidR="000052B1">
        <w:rPr>
          <w:rFonts w:ascii="Calibri" w:hAnsi="Calibri" w:cs="Calibri"/>
        </w:rPr>
        <w:t>4</w:t>
      </w:r>
      <w:r w:rsidR="00296C63" w:rsidRPr="004D7DB7">
        <w:rPr>
          <w:rFonts w:ascii="Calibri" w:hAnsi="Calibri" w:cs="Calibri"/>
        </w:rPr>
        <w:t xml:space="preserve"> </w:t>
      </w:r>
      <w:r w:rsidR="00C05615" w:rsidRPr="004D7DB7">
        <w:rPr>
          <w:rFonts w:ascii="Calibri" w:hAnsi="Calibri" w:cs="Calibri"/>
        </w:rPr>
        <w:t>određeno)</w:t>
      </w:r>
    </w:p>
    <w:p w14:paraId="402A99C3" w14:textId="1C9FB685" w:rsidR="00A67D55" w:rsidRPr="004D7DB7" w:rsidRDefault="00A67D55" w:rsidP="00FB055E">
      <w:pPr>
        <w:numPr>
          <w:ilvl w:val="0"/>
          <w:numId w:val="5"/>
        </w:numPr>
        <w:tabs>
          <w:tab w:val="clear" w:pos="1425"/>
          <w:tab w:val="num" w:pos="142"/>
        </w:tabs>
        <w:suppressAutoHyphens w:val="0"/>
        <w:ind w:left="-284" w:firstLine="0"/>
        <w:rPr>
          <w:rFonts w:ascii="Calibri" w:hAnsi="Calibri" w:cs="Calibri"/>
        </w:rPr>
      </w:pPr>
      <w:r w:rsidRPr="004D7DB7">
        <w:rPr>
          <w:rFonts w:ascii="Calibri" w:hAnsi="Calibri" w:cs="Calibri"/>
        </w:rPr>
        <w:t>Stručni suradni</w:t>
      </w:r>
      <w:r w:rsidR="00CA3E6A" w:rsidRPr="004D7DB7">
        <w:rPr>
          <w:rFonts w:ascii="Calibri" w:hAnsi="Calibri" w:cs="Calibri"/>
        </w:rPr>
        <w:t>ci</w:t>
      </w:r>
      <w:r w:rsidRPr="004D7DB7">
        <w:rPr>
          <w:rFonts w:ascii="Calibri" w:hAnsi="Calibri" w:cs="Calibri"/>
        </w:rPr>
        <w:t xml:space="preserve">: </w:t>
      </w:r>
      <w:r w:rsidR="00E96280" w:rsidRPr="004D7DB7">
        <w:rPr>
          <w:rFonts w:ascii="Calibri" w:hAnsi="Calibri" w:cs="Calibri"/>
        </w:rPr>
        <w:t>5</w:t>
      </w:r>
      <w:r w:rsidR="00416A72" w:rsidRPr="004D7DB7">
        <w:rPr>
          <w:rFonts w:ascii="Calibri" w:hAnsi="Calibri" w:cs="Calibri"/>
        </w:rPr>
        <w:t xml:space="preserve"> </w:t>
      </w:r>
      <w:r w:rsidR="00E96280" w:rsidRPr="004D7DB7">
        <w:rPr>
          <w:rFonts w:ascii="Calibri" w:hAnsi="Calibri" w:cs="Calibri"/>
        </w:rPr>
        <w:t xml:space="preserve">- </w:t>
      </w:r>
      <w:r w:rsidR="00416A72" w:rsidRPr="004D7DB7">
        <w:rPr>
          <w:rFonts w:ascii="Calibri" w:hAnsi="Calibri" w:cs="Calibri"/>
        </w:rPr>
        <w:t xml:space="preserve">pedagog, psiholog, </w:t>
      </w:r>
      <w:r w:rsidR="008E40F2" w:rsidRPr="004D7DB7">
        <w:rPr>
          <w:rFonts w:ascii="Calibri" w:hAnsi="Calibri" w:cs="Calibri"/>
        </w:rPr>
        <w:t xml:space="preserve">edukacijski rehabilitator, </w:t>
      </w:r>
      <w:r w:rsidR="00416A72" w:rsidRPr="004D7DB7">
        <w:rPr>
          <w:rFonts w:ascii="Calibri" w:hAnsi="Calibri" w:cs="Calibri"/>
        </w:rPr>
        <w:t>knjižničar</w:t>
      </w:r>
      <w:r w:rsidR="00E96280" w:rsidRPr="004D7DB7">
        <w:rPr>
          <w:rFonts w:ascii="Calibri" w:hAnsi="Calibri" w:cs="Calibri"/>
        </w:rPr>
        <w:t xml:space="preserve"> (1 određeno)</w:t>
      </w:r>
    </w:p>
    <w:p w14:paraId="35CFD55F" w14:textId="1D39F73D" w:rsidR="00A67D55" w:rsidRPr="004D7DB7" w:rsidRDefault="00A67D55" w:rsidP="00FB055E">
      <w:pPr>
        <w:numPr>
          <w:ilvl w:val="0"/>
          <w:numId w:val="5"/>
        </w:numPr>
        <w:tabs>
          <w:tab w:val="clear" w:pos="1425"/>
          <w:tab w:val="num" w:pos="142"/>
        </w:tabs>
        <w:suppressAutoHyphens w:val="0"/>
        <w:ind w:left="-284" w:firstLine="0"/>
        <w:rPr>
          <w:rFonts w:ascii="Calibri" w:hAnsi="Calibri" w:cs="Calibri"/>
        </w:rPr>
      </w:pPr>
      <w:r w:rsidRPr="004D7DB7">
        <w:rPr>
          <w:rFonts w:ascii="Calibri" w:hAnsi="Calibri" w:cs="Calibri"/>
        </w:rPr>
        <w:t>Administrativno tehničko osoblje</w:t>
      </w:r>
      <w:r w:rsidR="00C05615" w:rsidRPr="004D7DB7">
        <w:rPr>
          <w:rFonts w:ascii="Calibri" w:hAnsi="Calibri" w:cs="Calibri"/>
        </w:rPr>
        <w:t xml:space="preserve"> </w:t>
      </w:r>
      <w:r w:rsidRPr="004D7DB7">
        <w:rPr>
          <w:rFonts w:ascii="Calibri" w:hAnsi="Calibri" w:cs="Calibri"/>
        </w:rPr>
        <w:t>-</w:t>
      </w:r>
      <w:r w:rsidR="00C05615" w:rsidRPr="004D7DB7">
        <w:rPr>
          <w:rFonts w:ascii="Calibri" w:hAnsi="Calibri" w:cs="Calibri"/>
        </w:rPr>
        <w:t xml:space="preserve"> </w:t>
      </w:r>
      <w:r w:rsidRPr="004D7DB7">
        <w:rPr>
          <w:rFonts w:ascii="Calibri" w:hAnsi="Calibri" w:cs="Calibri"/>
        </w:rPr>
        <w:t>1</w:t>
      </w:r>
      <w:r w:rsidR="00F3425B">
        <w:rPr>
          <w:rFonts w:ascii="Calibri" w:hAnsi="Calibri" w:cs="Calibri"/>
        </w:rPr>
        <w:t>9</w:t>
      </w:r>
      <w:r w:rsidRPr="004D7DB7">
        <w:rPr>
          <w:rFonts w:ascii="Calibri" w:hAnsi="Calibri" w:cs="Calibri"/>
        </w:rPr>
        <w:t xml:space="preserve"> (</w:t>
      </w:r>
      <w:r w:rsidR="00CA3E6A" w:rsidRPr="004D7DB7">
        <w:rPr>
          <w:rFonts w:ascii="Calibri" w:hAnsi="Calibri" w:cs="Calibri"/>
        </w:rPr>
        <w:t>2</w:t>
      </w:r>
      <w:r w:rsidR="00C05615" w:rsidRPr="004D7DB7">
        <w:rPr>
          <w:rFonts w:ascii="Calibri" w:hAnsi="Calibri" w:cs="Calibri"/>
        </w:rPr>
        <w:t xml:space="preserve"> </w:t>
      </w:r>
      <w:r w:rsidRPr="004D7DB7">
        <w:rPr>
          <w:rFonts w:ascii="Calibri" w:hAnsi="Calibri" w:cs="Calibri"/>
        </w:rPr>
        <w:t>određeno)</w:t>
      </w:r>
    </w:p>
    <w:p w14:paraId="01397615" w14:textId="77777777" w:rsidR="00A67D55" w:rsidRPr="004D7DB7" w:rsidRDefault="00A67D55" w:rsidP="00FB055E">
      <w:pPr>
        <w:numPr>
          <w:ilvl w:val="0"/>
          <w:numId w:val="5"/>
        </w:numPr>
        <w:tabs>
          <w:tab w:val="clear" w:pos="1425"/>
          <w:tab w:val="num" w:pos="142"/>
        </w:tabs>
        <w:suppressAutoHyphens w:val="0"/>
        <w:ind w:left="-284" w:firstLine="0"/>
        <w:rPr>
          <w:rFonts w:ascii="Calibri" w:hAnsi="Calibri" w:cs="Calibri"/>
        </w:rPr>
      </w:pPr>
      <w:r w:rsidRPr="004D7DB7">
        <w:rPr>
          <w:rFonts w:ascii="Calibri" w:hAnsi="Calibri" w:cs="Calibri"/>
        </w:rPr>
        <w:t>Ravnateljica: 1</w:t>
      </w:r>
    </w:p>
    <w:p w14:paraId="3489AC66" w14:textId="5F627864" w:rsidR="00A67D55" w:rsidRPr="004D7DB7" w:rsidRDefault="00A67D55" w:rsidP="00FB055E">
      <w:pPr>
        <w:numPr>
          <w:ilvl w:val="0"/>
          <w:numId w:val="5"/>
        </w:numPr>
        <w:tabs>
          <w:tab w:val="clear" w:pos="1425"/>
          <w:tab w:val="num" w:pos="142"/>
        </w:tabs>
        <w:suppressAutoHyphens w:val="0"/>
        <w:ind w:left="-284" w:firstLine="0"/>
        <w:rPr>
          <w:rFonts w:ascii="Calibri" w:hAnsi="Calibri" w:cs="Calibri"/>
        </w:rPr>
      </w:pPr>
      <w:r w:rsidRPr="004D7DB7">
        <w:rPr>
          <w:rFonts w:ascii="Calibri" w:hAnsi="Calibri" w:cs="Calibri"/>
        </w:rPr>
        <w:t xml:space="preserve">Pomoćnici u nastavi: </w:t>
      </w:r>
      <w:r w:rsidR="00416A72" w:rsidRPr="004D7DB7">
        <w:rPr>
          <w:rFonts w:ascii="Calibri" w:hAnsi="Calibri" w:cs="Calibri"/>
        </w:rPr>
        <w:t>1</w:t>
      </w:r>
      <w:r w:rsidR="00D94F98">
        <w:rPr>
          <w:rFonts w:ascii="Calibri" w:hAnsi="Calibri" w:cs="Calibri"/>
        </w:rPr>
        <w:t>2</w:t>
      </w:r>
    </w:p>
    <w:p w14:paraId="430C2492" w14:textId="0E8BB4C0" w:rsidR="00A67D55" w:rsidRPr="004D7DB7" w:rsidRDefault="00A67D55" w:rsidP="00FB055E">
      <w:pPr>
        <w:tabs>
          <w:tab w:val="num" w:pos="142"/>
        </w:tabs>
        <w:ind w:left="-284"/>
        <w:rPr>
          <w:rFonts w:ascii="Calibri" w:hAnsi="Calibri" w:cs="Calibri"/>
        </w:rPr>
      </w:pPr>
      <w:r w:rsidRPr="004D7DB7">
        <w:rPr>
          <w:rFonts w:ascii="Calibri" w:hAnsi="Calibri" w:cs="Calibri"/>
        </w:rPr>
        <w:t xml:space="preserve">Ravnateljica škole: </w:t>
      </w:r>
      <w:r w:rsidR="00C05615" w:rsidRPr="004D7DB7">
        <w:rPr>
          <w:rFonts w:ascii="Calibri" w:hAnsi="Calibri" w:cs="Calibri"/>
        </w:rPr>
        <w:t>Antea Rukavina Ivanjko, dipl.uč</w:t>
      </w:r>
      <w:r w:rsidRPr="004D7DB7">
        <w:rPr>
          <w:rFonts w:ascii="Calibri" w:hAnsi="Calibri" w:cs="Calibri"/>
        </w:rPr>
        <w:t>.</w:t>
      </w:r>
    </w:p>
    <w:p w14:paraId="43E3D52C" w14:textId="1678D02F" w:rsidR="00A67D55" w:rsidRPr="004D7DB7" w:rsidRDefault="00A67D55" w:rsidP="00FB055E">
      <w:pPr>
        <w:tabs>
          <w:tab w:val="num" w:pos="142"/>
        </w:tabs>
        <w:ind w:left="-284"/>
        <w:rPr>
          <w:rFonts w:ascii="Calibri" w:hAnsi="Calibri" w:cs="Calibri"/>
        </w:rPr>
      </w:pPr>
      <w:r w:rsidRPr="004D7DB7">
        <w:rPr>
          <w:rFonts w:ascii="Calibri" w:hAnsi="Calibri" w:cs="Calibri"/>
        </w:rPr>
        <w:t xml:space="preserve">Predsjednik Školskog odbora: </w:t>
      </w:r>
      <w:r w:rsidR="002027AC">
        <w:rPr>
          <w:rFonts w:ascii="Calibri" w:hAnsi="Calibri" w:cs="Calibri"/>
        </w:rPr>
        <w:t>Andrea Koren</w:t>
      </w:r>
      <w:r w:rsidRPr="004D7DB7">
        <w:rPr>
          <w:rFonts w:ascii="Calibri" w:hAnsi="Calibri" w:cs="Calibri"/>
        </w:rPr>
        <w:t xml:space="preserve">, </w:t>
      </w:r>
      <w:r w:rsidR="002027AC">
        <w:rPr>
          <w:rFonts w:ascii="Calibri" w:hAnsi="Calibri" w:cs="Calibri"/>
        </w:rPr>
        <w:t>mag.iur.</w:t>
      </w:r>
    </w:p>
    <w:p w14:paraId="1675D48D" w14:textId="77777777" w:rsidR="00A67D55" w:rsidRPr="004D7DB7" w:rsidRDefault="00A67D55" w:rsidP="00FB055E">
      <w:pPr>
        <w:tabs>
          <w:tab w:val="num" w:pos="142"/>
        </w:tabs>
        <w:ind w:left="-284"/>
        <w:rPr>
          <w:rFonts w:ascii="Calibri" w:hAnsi="Calibri" w:cs="Calibri"/>
        </w:rPr>
      </w:pPr>
      <w:r w:rsidRPr="004D7DB7">
        <w:rPr>
          <w:rFonts w:ascii="Calibri" w:hAnsi="Calibri" w:cs="Calibri"/>
        </w:rPr>
        <w:t>Knjižničar: Maja Kovačević, prof.</w:t>
      </w:r>
    </w:p>
    <w:p w14:paraId="4167D75A" w14:textId="5105CE27" w:rsidR="00A67D55" w:rsidRPr="004D7DB7" w:rsidRDefault="00A67D55" w:rsidP="00FB055E">
      <w:pPr>
        <w:tabs>
          <w:tab w:val="num" w:pos="142"/>
        </w:tabs>
        <w:ind w:left="-284"/>
        <w:rPr>
          <w:rFonts w:ascii="Calibri" w:hAnsi="Calibri" w:cs="Calibri"/>
        </w:rPr>
      </w:pPr>
      <w:r w:rsidRPr="004D7DB7">
        <w:rPr>
          <w:rFonts w:ascii="Calibri" w:hAnsi="Calibri" w:cs="Calibri"/>
        </w:rPr>
        <w:t>Pedagog škole: Dragica Vidaković Jurčević, dipl.p</w:t>
      </w:r>
      <w:r w:rsidR="000552EB" w:rsidRPr="004D7DB7">
        <w:rPr>
          <w:rFonts w:ascii="Calibri" w:hAnsi="Calibri" w:cs="Calibri"/>
        </w:rPr>
        <w:t>ed.</w:t>
      </w:r>
    </w:p>
    <w:p w14:paraId="47BD5F07" w14:textId="2B622FA8" w:rsidR="00A67D55" w:rsidRPr="004D7DB7" w:rsidRDefault="00A67D55" w:rsidP="00FB055E">
      <w:pPr>
        <w:tabs>
          <w:tab w:val="num" w:pos="142"/>
        </w:tabs>
        <w:ind w:left="-284"/>
        <w:rPr>
          <w:rFonts w:ascii="Calibri" w:hAnsi="Calibri" w:cs="Calibri"/>
        </w:rPr>
      </w:pPr>
      <w:r w:rsidRPr="004D7DB7">
        <w:rPr>
          <w:rFonts w:ascii="Calibri" w:hAnsi="Calibri" w:cs="Calibri"/>
        </w:rPr>
        <w:t xml:space="preserve">Psiholog: </w:t>
      </w:r>
      <w:r w:rsidR="00C05615" w:rsidRPr="004D7DB7">
        <w:rPr>
          <w:rFonts w:ascii="Calibri" w:hAnsi="Calibri" w:cs="Calibri"/>
        </w:rPr>
        <w:t>Ana Karažija, mag.psych.</w:t>
      </w:r>
      <w:r w:rsidR="00E96280" w:rsidRPr="004D7DB7">
        <w:rPr>
          <w:rFonts w:ascii="Calibri" w:hAnsi="Calibri" w:cs="Calibri"/>
        </w:rPr>
        <w:t xml:space="preserve"> (zamjena</w:t>
      </w:r>
      <w:r w:rsidR="00FB055E" w:rsidRPr="004D7DB7">
        <w:rPr>
          <w:rFonts w:ascii="Calibri" w:hAnsi="Calibri" w:cs="Calibri"/>
        </w:rPr>
        <w:t xml:space="preserve"> Marija </w:t>
      </w:r>
      <w:r w:rsidR="002027AC">
        <w:rPr>
          <w:rFonts w:ascii="Calibri" w:hAnsi="Calibri" w:cs="Calibri"/>
        </w:rPr>
        <w:t>Rod</w:t>
      </w:r>
      <w:r w:rsidR="00FB055E" w:rsidRPr="004D7DB7">
        <w:rPr>
          <w:rFonts w:ascii="Calibri" w:hAnsi="Calibri" w:cs="Calibri"/>
        </w:rPr>
        <w:t>ić</w:t>
      </w:r>
      <w:r w:rsidR="0022796A">
        <w:rPr>
          <w:rFonts w:ascii="Calibri" w:hAnsi="Calibri" w:cs="Calibri"/>
        </w:rPr>
        <w:t>, univ.mag.psych.</w:t>
      </w:r>
      <w:r w:rsidR="00FB055E" w:rsidRPr="004D7DB7">
        <w:rPr>
          <w:rFonts w:ascii="Calibri" w:hAnsi="Calibri" w:cs="Calibri"/>
        </w:rPr>
        <w:t>)</w:t>
      </w:r>
    </w:p>
    <w:p w14:paraId="2BB73F08" w14:textId="57ADDAB7" w:rsidR="00FA5E9C" w:rsidRPr="004D7DB7" w:rsidRDefault="00FA5E9C" w:rsidP="00FB055E">
      <w:pPr>
        <w:tabs>
          <w:tab w:val="num" w:pos="142"/>
        </w:tabs>
        <w:ind w:left="-284"/>
        <w:rPr>
          <w:rFonts w:ascii="Calibri" w:hAnsi="Calibri" w:cs="Calibri"/>
        </w:rPr>
      </w:pPr>
      <w:r w:rsidRPr="004D7DB7">
        <w:rPr>
          <w:rFonts w:ascii="Calibri" w:hAnsi="Calibri" w:cs="Calibri"/>
        </w:rPr>
        <w:t>Edukacijski rehabilitator: Tea Babić</w:t>
      </w:r>
      <w:r w:rsidR="002614C5" w:rsidRPr="004D7DB7">
        <w:rPr>
          <w:rFonts w:ascii="Calibri" w:hAnsi="Calibri" w:cs="Calibri"/>
        </w:rPr>
        <w:t>, mag.rehab.educ.</w:t>
      </w:r>
    </w:p>
    <w:p w14:paraId="46F36662" w14:textId="07CE132B" w:rsidR="00A67D55" w:rsidRPr="004D7DB7" w:rsidRDefault="00A67D55" w:rsidP="00FB055E">
      <w:pPr>
        <w:tabs>
          <w:tab w:val="num" w:pos="142"/>
        </w:tabs>
        <w:ind w:left="-284"/>
        <w:rPr>
          <w:rFonts w:ascii="Calibri" w:hAnsi="Calibri" w:cs="Calibri"/>
        </w:rPr>
      </w:pPr>
      <w:r w:rsidRPr="004D7DB7">
        <w:rPr>
          <w:rFonts w:ascii="Calibri" w:hAnsi="Calibri" w:cs="Calibri"/>
        </w:rPr>
        <w:t xml:space="preserve">Voditelj PŠ Adamovec: </w:t>
      </w:r>
      <w:r w:rsidR="00C03020" w:rsidRPr="004D7DB7">
        <w:rPr>
          <w:rFonts w:ascii="Calibri" w:hAnsi="Calibri" w:cs="Calibri"/>
        </w:rPr>
        <w:t>Dora Smolec</w:t>
      </w:r>
      <w:r w:rsidRPr="004D7DB7">
        <w:rPr>
          <w:rFonts w:ascii="Calibri" w:hAnsi="Calibri" w:cs="Calibri"/>
        </w:rPr>
        <w:t xml:space="preserve">, </w:t>
      </w:r>
      <w:r w:rsidR="00B44514" w:rsidRPr="004D7DB7">
        <w:rPr>
          <w:rFonts w:ascii="Calibri" w:hAnsi="Calibri" w:cs="Calibri"/>
        </w:rPr>
        <w:t>mag.educ.philol.croat.</w:t>
      </w:r>
    </w:p>
    <w:p w14:paraId="02ABAB73" w14:textId="4F626EA4" w:rsidR="00A67D55" w:rsidRPr="004D7DB7" w:rsidRDefault="00A67D55" w:rsidP="00FB055E">
      <w:pPr>
        <w:tabs>
          <w:tab w:val="num" w:pos="142"/>
        </w:tabs>
        <w:ind w:left="-284"/>
        <w:rPr>
          <w:rFonts w:ascii="Calibri" w:hAnsi="Calibri" w:cs="Calibri"/>
        </w:rPr>
      </w:pPr>
      <w:r w:rsidRPr="004D7DB7">
        <w:rPr>
          <w:rFonts w:ascii="Calibri" w:hAnsi="Calibri" w:cs="Calibri"/>
        </w:rPr>
        <w:t xml:space="preserve">Tajnik škole: Andrea Koren, </w:t>
      </w:r>
      <w:r w:rsidR="00C05615" w:rsidRPr="004D7DB7">
        <w:rPr>
          <w:rFonts w:ascii="Calibri" w:hAnsi="Calibri" w:cs="Calibri"/>
        </w:rPr>
        <w:t>mag.iur.</w:t>
      </w:r>
    </w:p>
    <w:p w14:paraId="4C81D255" w14:textId="59C5A201" w:rsidR="00CA3E6A" w:rsidRPr="004D7DB7" w:rsidRDefault="00CA3E6A" w:rsidP="00FB055E">
      <w:pPr>
        <w:tabs>
          <w:tab w:val="num" w:pos="142"/>
        </w:tabs>
        <w:ind w:left="-284"/>
        <w:rPr>
          <w:rFonts w:ascii="Calibri" w:hAnsi="Calibri" w:cs="Calibri"/>
        </w:rPr>
      </w:pPr>
      <w:r w:rsidRPr="004D7DB7">
        <w:rPr>
          <w:rFonts w:ascii="Calibri" w:hAnsi="Calibri" w:cs="Calibri"/>
        </w:rPr>
        <w:t>Računovođa: Ivana Dremel, dipl.oec.</w:t>
      </w:r>
    </w:p>
    <w:p w14:paraId="6417D74E" w14:textId="46BCF5C5" w:rsidR="00FE4EF9" w:rsidRPr="004D7DB7" w:rsidRDefault="00FE4EF9" w:rsidP="00FB055E">
      <w:pPr>
        <w:tabs>
          <w:tab w:val="num" w:pos="142"/>
        </w:tabs>
        <w:ind w:left="-284"/>
        <w:rPr>
          <w:rFonts w:ascii="Calibri" w:hAnsi="Calibri" w:cs="Calibri"/>
        </w:rPr>
      </w:pPr>
      <w:r w:rsidRPr="004D7DB7">
        <w:rPr>
          <w:rFonts w:ascii="Calibri" w:hAnsi="Calibri" w:cs="Calibri"/>
        </w:rPr>
        <w:t>Administrativni referent: Antonija Ćurković</w:t>
      </w:r>
    </w:p>
    <w:p w14:paraId="0EDD1932" w14:textId="79DB9EDF" w:rsidR="00A67D55" w:rsidRPr="004D7DB7" w:rsidRDefault="00A67D55" w:rsidP="00FB055E">
      <w:pPr>
        <w:tabs>
          <w:tab w:val="num" w:pos="142"/>
        </w:tabs>
        <w:ind w:left="-284"/>
        <w:rPr>
          <w:rFonts w:ascii="Calibri" w:hAnsi="Calibri" w:cs="Calibri"/>
        </w:rPr>
      </w:pPr>
      <w:r w:rsidRPr="004D7DB7">
        <w:rPr>
          <w:rFonts w:ascii="Calibri" w:hAnsi="Calibri" w:cs="Calibri"/>
        </w:rPr>
        <w:t>Povjerenik zaštite na radu: Danica Črljenec, dipl.ing</w:t>
      </w:r>
      <w:r w:rsidR="00C05615" w:rsidRPr="004D7DB7">
        <w:rPr>
          <w:rFonts w:ascii="Calibri" w:hAnsi="Calibri" w:cs="Calibri"/>
        </w:rPr>
        <w:t>.</w:t>
      </w:r>
      <w:r w:rsidRPr="004D7DB7">
        <w:rPr>
          <w:rFonts w:ascii="Calibri" w:hAnsi="Calibri" w:cs="Calibri"/>
        </w:rPr>
        <w:t xml:space="preserve"> i prof.</w:t>
      </w:r>
    </w:p>
    <w:p w14:paraId="20000A5A" w14:textId="71B52B1F" w:rsidR="007837CA" w:rsidRPr="004D7DB7" w:rsidRDefault="00A67D55" w:rsidP="00FB055E">
      <w:pPr>
        <w:tabs>
          <w:tab w:val="num" w:pos="142"/>
        </w:tabs>
        <w:ind w:left="-284"/>
        <w:rPr>
          <w:rFonts w:asciiTheme="minorHAnsi" w:hAnsiTheme="minorHAnsi" w:cstheme="minorHAnsi"/>
          <w:lang w:eastAsia="en-US"/>
        </w:rPr>
      </w:pPr>
      <w:r w:rsidRPr="004D7DB7">
        <w:rPr>
          <w:rFonts w:ascii="Calibri" w:hAnsi="Calibri" w:cs="Calibri"/>
        </w:rPr>
        <w:t xml:space="preserve">Predsjednik Podružnice Sindikata hrvatskih učitelja: </w:t>
      </w:r>
      <w:r w:rsidR="00C05615" w:rsidRPr="004D7DB7">
        <w:rPr>
          <w:rFonts w:ascii="Calibri" w:hAnsi="Calibri" w:cs="Calibri"/>
        </w:rPr>
        <w:t>Iva Kardum Benc</w:t>
      </w:r>
      <w:r w:rsidRPr="004D7DB7">
        <w:rPr>
          <w:rFonts w:ascii="Calibri" w:hAnsi="Calibri" w:cs="Calibri"/>
        </w:rPr>
        <w:t>, prof., radničko vijeće</w:t>
      </w:r>
      <w:r w:rsidR="007837CA" w:rsidRPr="004D7DB7">
        <w:rPr>
          <w:rFonts w:asciiTheme="minorHAnsi" w:hAnsiTheme="minorHAnsi" w:cstheme="minorHAnsi"/>
          <w:lang w:eastAsia="en-US"/>
        </w:rPr>
        <w:br w:type="page"/>
      </w:r>
    </w:p>
    <w:p w14:paraId="72700325" w14:textId="0B59FB2F" w:rsidR="00104171" w:rsidRPr="004D7DB7" w:rsidRDefault="00104171" w:rsidP="007B7738">
      <w:pPr>
        <w:pStyle w:val="Naslovdijela"/>
        <w:ind w:left="284" w:right="0"/>
      </w:pPr>
      <w:bookmarkStart w:id="1" w:name="_Toc211235481"/>
      <w:r w:rsidRPr="004D7DB7">
        <w:lastRenderedPageBreak/>
        <w:t>UVJETI RADA</w:t>
      </w:r>
      <w:bookmarkEnd w:id="1"/>
    </w:p>
    <w:p w14:paraId="26E8EB6F" w14:textId="77777777" w:rsidR="00466FA6" w:rsidRPr="004D7DB7" w:rsidRDefault="00466FA6" w:rsidP="00466FA6">
      <w:pPr>
        <w:pStyle w:val="Naslovdijela"/>
        <w:numPr>
          <w:ilvl w:val="0"/>
          <w:numId w:val="0"/>
        </w:numPr>
        <w:ind w:left="284" w:right="0"/>
      </w:pPr>
    </w:p>
    <w:p w14:paraId="4E35A8B6" w14:textId="32D8CF8C" w:rsidR="00104171" w:rsidRPr="004D7DB7" w:rsidRDefault="00827DB8" w:rsidP="007B7738">
      <w:pPr>
        <w:pStyle w:val="Podnaslovdijela"/>
        <w:ind w:right="0" w:hanging="644"/>
      </w:pPr>
      <w:bookmarkStart w:id="2" w:name="_Toc211235482"/>
      <w:r w:rsidRPr="004D7DB7">
        <w:t>Podaci o upisnom području</w:t>
      </w:r>
      <w:bookmarkEnd w:id="2"/>
    </w:p>
    <w:p w14:paraId="78E101F9" w14:textId="32A913FD" w:rsidR="00A67D55" w:rsidRPr="004D7DB7" w:rsidRDefault="00A0328C" w:rsidP="00BB5B08">
      <w:pPr>
        <w:pStyle w:val="Tekst"/>
        <w:ind w:right="0"/>
        <w:jc w:val="both"/>
      </w:pPr>
      <w:bookmarkStart w:id="3" w:name="_Hlk115638591"/>
      <w:r w:rsidRPr="004D7DB7">
        <w:t>Školsko područje Osnovne škole Ivana Granđe je dio gradske četvrti Sesvete. Upisno područje obuhvaća naselja Soblinec, Popovec, Gajec, Šašinovec, dio Budenca, Žerjavinec, Belovar, Lužan, Adamovec, Jesenovec, Glavnicu Gornju i Donju te Moravče.</w:t>
      </w:r>
    </w:p>
    <w:bookmarkEnd w:id="3"/>
    <w:p w14:paraId="1B7091CD" w14:textId="49543A90" w:rsidR="00A0328C" w:rsidRPr="004D7DB7" w:rsidRDefault="00A13F8F" w:rsidP="00BB5B08">
      <w:pPr>
        <w:pStyle w:val="Tekst"/>
        <w:ind w:right="0"/>
        <w:jc w:val="both"/>
      </w:pPr>
      <w:r w:rsidRPr="004D7DB7">
        <w:t>Naselja P</w:t>
      </w:r>
      <w:r w:rsidR="00A0328C" w:rsidRPr="004D7DB7">
        <w:t>opovec, Soblinec</w:t>
      </w:r>
      <w:r w:rsidRPr="004D7DB7">
        <w:t>,</w:t>
      </w:r>
      <w:r w:rsidR="00A0328C" w:rsidRPr="004D7DB7">
        <w:t xml:space="preserve"> Žerjavinec, Belovar i Lužan </w:t>
      </w:r>
      <w:r w:rsidRPr="004D7DB7">
        <w:t xml:space="preserve">koja gravitiraju matičnoj školi u Soblincu </w:t>
      </w:r>
      <w:r w:rsidR="00A0328C" w:rsidRPr="004D7DB7">
        <w:t>nalaze se uz samu županijsku cestu prema Zelini na kojoj je promet dosta gust. Na dijelovima ne postoji nogostup te je prometnica opasna</w:t>
      </w:r>
      <w:r w:rsidRPr="004D7DB7">
        <w:t>.</w:t>
      </w:r>
      <w:r w:rsidR="00A0328C" w:rsidRPr="004D7DB7">
        <w:t xml:space="preserve"> </w:t>
      </w:r>
      <w:r w:rsidRPr="004D7DB7">
        <w:t xml:space="preserve">Matičnoj školi gravitiraju i Gajec te Šašinovec i Budenec do kojih uopće nema nogostupa. Zbog </w:t>
      </w:r>
      <w:r w:rsidR="00A0328C" w:rsidRPr="004D7DB7">
        <w:t xml:space="preserve">toga se djeca </w:t>
      </w:r>
      <w:r w:rsidRPr="004D7DB7">
        <w:t xml:space="preserve">uglavnom </w:t>
      </w:r>
      <w:r w:rsidR="00A0328C" w:rsidRPr="004D7DB7">
        <w:t xml:space="preserve">voze </w:t>
      </w:r>
      <w:r w:rsidRPr="004D7DB7">
        <w:t>javnim gradskim prijevozom.</w:t>
      </w:r>
    </w:p>
    <w:p w14:paraId="0E0747AD" w14:textId="72770A2C" w:rsidR="00A13F8F" w:rsidRPr="004D7DB7" w:rsidRDefault="00A13F8F" w:rsidP="00BB5B08">
      <w:pPr>
        <w:pStyle w:val="Tekst"/>
        <w:ind w:right="0"/>
        <w:jc w:val="both"/>
      </w:pPr>
      <w:r w:rsidRPr="004D7DB7">
        <w:t>Oko 80% učenika su putnici, ali kako su naselja raštrkana tako učenici dolaze iz različitih pravaca i različitih autob</w:t>
      </w:r>
      <w:r w:rsidR="003472ED" w:rsidRPr="004D7DB7">
        <w:t xml:space="preserve">usnih linija u </w:t>
      </w:r>
      <w:r w:rsidRPr="004D7DB7">
        <w:t>škole što često otežava organizaciju rada.</w:t>
      </w:r>
    </w:p>
    <w:p w14:paraId="48581029" w14:textId="2379639A" w:rsidR="00A13F8F" w:rsidRPr="004D7DB7" w:rsidRDefault="00A13F8F" w:rsidP="00BB5B08">
      <w:pPr>
        <w:pStyle w:val="Tekst"/>
        <w:ind w:right="0"/>
        <w:jc w:val="both"/>
      </w:pPr>
      <w:r w:rsidRPr="004D7DB7">
        <w:t>Cijelo upisno područje nema kanalizaciju</w:t>
      </w:r>
      <w:r w:rsidR="00BB0CB0" w:rsidRPr="004D7DB7">
        <w:t xml:space="preserve">, a veliki dio </w:t>
      </w:r>
      <w:r w:rsidR="004675D3" w:rsidRPr="004D7DB7">
        <w:t>ima izuzetno slabu povezanost s internetskom mrežom.</w:t>
      </w:r>
    </w:p>
    <w:p w14:paraId="713164DA" w14:textId="77777777" w:rsidR="00D918FF" w:rsidRPr="004D7DB7" w:rsidRDefault="00D918FF" w:rsidP="00BB5B08">
      <w:pPr>
        <w:pStyle w:val="Naslovdijela"/>
        <w:numPr>
          <w:ilvl w:val="0"/>
          <w:numId w:val="0"/>
        </w:numPr>
        <w:ind w:right="0"/>
        <w:jc w:val="both"/>
        <w:rPr>
          <w:b w:val="0"/>
          <w:bCs w:val="0"/>
          <w:sz w:val="24"/>
          <w:szCs w:val="24"/>
          <w:u w:val="none"/>
        </w:rPr>
      </w:pPr>
    </w:p>
    <w:p w14:paraId="75648885" w14:textId="77777777" w:rsidR="00F7359E" w:rsidRPr="004D7DB7" w:rsidRDefault="00F7359E" w:rsidP="00BB5B08">
      <w:pPr>
        <w:pStyle w:val="Naslovdijela"/>
        <w:numPr>
          <w:ilvl w:val="0"/>
          <w:numId w:val="0"/>
        </w:numPr>
        <w:ind w:right="0"/>
        <w:jc w:val="both"/>
        <w:rPr>
          <w:b w:val="0"/>
          <w:bCs w:val="0"/>
          <w:sz w:val="24"/>
          <w:szCs w:val="24"/>
          <w:u w:val="none"/>
        </w:rPr>
      </w:pPr>
    </w:p>
    <w:p w14:paraId="506134C3" w14:textId="4E020011" w:rsidR="00827DB8" w:rsidRPr="004D7DB7" w:rsidRDefault="008B373E" w:rsidP="00BB5B08">
      <w:pPr>
        <w:pStyle w:val="Podnaslovdijela"/>
        <w:ind w:left="426" w:right="0" w:hanging="426"/>
      </w:pPr>
      <w:bookmarkStart w:id="4" w:name="_Toc211235483"/>
      <w:r w:rsidRPr="004D7DB7">
        <w:t>Š</w:t>
      </w:r>
      <w:r w:rsidR="00827DB8" w:rsidRPr="004D7DB7">
        <w:t>kolski prostor</w:t>
      </w:r>
      <w:r w:rsidRPr="004D7DB7">
        <w:t xml:space="preserve"> i okoliš</w:t>
      </w:r>
      <w:bookmarkEnd w:id="4"/>
    </w:p>
    <w:p w14:paraId="20653097" w14:textId="05E0BEAB" w:rsidR="003472ED" w:rsidRPr="004D7DB7" w:rsidRDefault="003472ED" w:rsidP="00BB5B08">
      <w:pPr>
        <w:pStyle w:val="Tekst"/>
        <w:ind w:right="0"/>
        <w:jc w:val="both"/>
      </w:pPr>
      <w:r w:rsidRPr="004D7DB7">
        <w:t>Škola djeluje na pet dislociranih lokacija. Sjedište škole je u Soblincu, a područne škole nalaze se u Adamovcu (6 km udaljen), Glavnici Donjoj (11 km udaljen</w:t>
      </w:r>
      <w:r w:rsidR="00486801" w:rsidRPr="004D7DB7">
        <w:t>a</w:t>
      </w:r>
      <w:r w:rsidRPr="004D7DB7">
        <w:t>), Moravče (11 km udaljeno)</w:t>
      </w:r>
      <w:r w:rsidR="00486801" w:rsidRPr="004D7DB7">
        <w:t xml:space="preserve"> i</w:t>
      </w:r>
      <w:r w:rsidRPr="004D7DB7">
        <w:t xml:space="preserve"> Belovar (3 km udaljen).</w:t>
      </w:r>
    </w:p>
    <w:p w14:paraId="19FF6C8E" w14:textId="4DFC6142" w:rsidR="00D918FF" w:rsidRPr="004D7DB7" w:rsidRDefault="00D918FF" w:rsidP="00BB5B08">
      <w:pPr>
        <w:pStyle w:val="Tekst"/>
        <w:ind w:right="0"/>
        <w:jc w:val="both"/>
      </w:pPr>
      <w:r w:rsidRPr="004D7DB7">
        <w:t>Za sve škole je 2022. godine napravljen prijenos vlasništva na Grad Zagreb kako bi se ubrzalo uključivanje u razne projekte dogradnje, sanacije i energetske obnove.</w:t>
      </w:r>
    </w:p>
    <w:p w14:paraId="1F603751" w14:textId="303BA3C0" w:rsidR="003472ED" w:rsidRPr="004D7DB7" w:rsidRDefault="003472ED" w:rsidP="00BB5B08">
      <w:pPr>
        <w:pStyle w:val="Podnaslovdijela"/>
        <w:numPr>
          <w:ilvl w:val="0"/>
          <w:numId w:val="0"/>
        </w:numPr>
        <w:ind w:right="0"/>
        <w:rPr>
          <w:b w:val="0"/>
          <w:bCs w:val="0"/>
          <w:i w:val="0"/>
          <w:iCs w:val="0"/>
          <w:sz w:val="24"/>
          <w:szCs w:val="24"/>
          <w:lang w:eastAsia="en-US"/>
        </w:rPr>
      </w:pPr>
    </w:p>
    <w:p w14:paraId="23D51A89" w14:textId="77777777" w:rsidR="00BA4C68" w:rsidRPr="004D7DB7" w:rsidRDefault="00BA4C68" w:rsidP="00BB5B08">
      <w:pPr>
        <w:pStyle w:val="Podnaslovdijela"/>
        <w:numPr>
          <w:ilvl w:val="0"/>
          <w:numId w:val="0"/>
        </w:numPr>
        <w:ind w:right="0"/>
        <w:rPr>
          <w:b w:val="0"/>
          <w:bCs w:val="0"/>
          <w:i w:val="0"/>
          <w:iCs w:val="0"/>
          <w:sz w:val="24"/>
          <w:szCs w:val="24"/>
          <w:lang w:eastAsia="en-US"/>
        </w:rPr>
      </w:pPr>
    </w:p>
    <w:p w14:paraId="4C70775E" w14:textId="61E816FB" w:rsidR="003472ED" w:rsidRPr="004D7DB7" w:rsidRDefault="00486801" w:rsidP="00BB5B08">
      <w:pPr>
        <w:pStyle w:val="Diopodnaslova"/>
        <w:ind w:right="0"/>
      </w:pPr>
      <w:bookmarkStart w:id="5" w:name="_Toc211235484"/>
      <w:r w:rsidRPr="004D7DB7">
        <w:t xml:space="preserve">Matična </w:t>
      </w:r>
      <w:r w:rsidR="00C21F3B" w:rsidRPr="004D7DB7">
        <w:t>š</w:t>
      </w:r>
      <w:r w:rsidRPr="004D7DB7">
        <w:t>kola Soblinec</w:t>
      </w:r>
      <w:bookmarkEnd w:id="5"/>
    </w:p>
    <w:p w14:paraId="7C89DF37" w14:textId="6B90A201" w:rsidR="008B373E" w:rsidRPr="004D7DB7" w:rsidRDefault="002A6ED3" w:rsidP="00BB5B08">
      <w:pPr>
        <w:pStyle w:val="Tekst"/>
        <w:ind w:right="0"/>
        <w:jc w:val="both"/>
      </w:pPr>
      <w:r w:rsidRPr="004D7DB7">
        <w:t>Stari dio škole</w:t>
      </w:r>
      <w:r w:rsidR="00FB1324" w:rsidRPr="004D7DB7">
        <w:t xml:space="preserve"> </w:t>
      </w:r>
      <w:r w:rsidRPr="004D7DB7">
        <w:t xml:space="preserve">sa 4 klasične učionice i podrumom </w:t>
      </w:r>
      <w:r w:rsidR="00FB1324" w:rsidRPr="004D7DB7">
        <w:t>je sagrađen 1958.</w:t>
      </w:r>
      <w:r w:rsidR="009C055E" w:rsidRPr="004D7DB7">
        <w:t xml:space="preserve">, a </w:t>
      </w:r>
      <w:r w:rsidRPr="004D7DB7">
        <w:t xml:space="preserve">novi dio sa </w:t>
      </w:r>
      <w:r w:rsidR="0007138B" w:rsidRPr="004D7DB7">
        <w:t xml:space="preserve">učionicama i kabinetima, blagovaonicom, </w:t>
      </w:r>
      <w:r w:rsidRPr="004D7DB7">
        <w:t xml:space="preserve">sportskom dvoranom </w:t>
      </w:r>
      <w:r w:rsidR="0007138B" w:rsidRPr="004D7DB7">
        <w:t xml:space="preserve">te pratećim sadržajima </w:t>
      </w:r>
      <w:r w:rsidR="009C055E" w:rsidRPr="004D7DB7">
        <w:t>dograđen</w:t>
      </w:r>
      <w:r w:rsidRPr="004D7DB7">
        <w:t xml:space="preserve"> je</w:t>
      </w:r>
      <w:r w:rsidR="009C055E" w:rsidRPr="004D7DB7">
        <w:t xml:space="preserve"> 2003.godine. Školsko igralište </w:t>
      </w:r>
      <w:r w:rsidR="00471FB5" w:rsidRPr="004D7DB7">
        <w:t xml:space="preserve">(22x44) s dva košarkaška/rukometnim igralištem </w:t>
      </w:r>
      <w:r w:rsidR="009C055E" w:rsidRPr="004D7DB7">
        <w:t>je napravljeno 2015.godine.</w:t>
      </w:r>
      <w:r w:rsidRPr="004D7DB7">
        <w:t xml:space="preserve"> Kako naselje nema kanalizaciju uz školu je napravljen biološki pročistač voda, a za grijanje se koristi plin.</w:t>
      </w:r>
    </w:p>
    <w:p w14:paraId="7A09214E" w14:textId="119FDCA4" w:rsidR="009C055E" w:rsidRPr="004D7DB7" w:rsidRDefault="009C055E" w:rsidP="00BB5B08">
      <w:pPr>
        <w:pStyle w:val="Tekst"/>
        <w:ind w:right="0"/>
        <w:jc w:val="both"/>
      </w:pPr>
    </w:p>
    <w:tbl>
      <w:tblPr>
        <w:tblW w:w="9878"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
        <w:gridCol w:w="3402"/>
        <w:gridCol w:w="425"/>
        <w:gridCol w:w="993"/>
        <w:gridCol w:w="2338"/>
        <w:gridCol w:w="2339"/>
      </w:tblGrid>
      <w:tr w:rsidR="00020F44" w:rsidRPr="004D7DB7" w14:paraId="1F3CAFEA" w14:textId="77777777" w:rsidTr="00EF31E5">
        <w:trPr>
          <w:cantSplit/>
          <w:trHeight w:val="280"/>
        </w:trPr>
        <w:tc>
          <w:tcPr>
            <w:tcW w:w="381" w:type="dxa"/>
            <w:vMerge w:val="restart"/>
            <w:tcBorders>
              <w:top w:val="single" w:sz="4" w:space="0" w:color="auto"/>
              <w:left w:val="single" w:sz="4" w:space="0" w:color="auto"/>
              <w:bottom w:val="single" w:sz="4" w:space="0" w:color="auto"/>
              <w:right w:val="single" w:sz="4" w:space="0" w:color="auto"/>
            </w:tcBorders>
          </w:tcPr>
          <w:p w14:paraId="284369E3" w14:textId="77777777" w:rsidR="00486801" w:rsidRPr="004D7DB7" w:rsidRDefault="00486801" w:rsidP="00BB5B08">
            <w:pPr>
              <w:pStyle w:val="BodyText"/>
              <w:jc w:val="both"/>
              <w:rPr>
                <w:rFonts w:ascii="Calibri" w:hAnsi="Calibri" w:cs="Calibri"/>
                <w:sz w:val="22"/>
                <w:szCs w:val="22"/>
                <w:lang w:val="hr-HR" w:eastAsia="hr-HR"/>
              </w:rPr>
            </w:pPr>
          </w:p>
        </w:tc>
        <w:tc>
          <w:tcPr>
            <w:tcW w:w="3402" w:type="dxa"/>
            <w:vMerge w:val="restart"/>
            <w:tcBorders>
              <w:top w:val="single" w:sz="4" w:space="0" w:color="auto"/>
              <w:left w:val="single" w:sz="4" w:space="0" w:color="auto"/>
              <w:bottom w:val="single" w:sz="4" w:space="0" w:color="auto"/>
              <w:right w:val="single" w:sz="4" w:space="0" w:color="auto"/>
            </w:tcBorders>
          </w:tcPr>
          <w:p w14:paraId="3D41F66B" w14:textId="77777777" w:rsidR="00486801" w:rsidRPr="004D7DB7" w:rsidRDefault="00486801"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NAZIV PROSTORA</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26972F41" w14:textId="18569F4B" w:rsidR="00486801" w:rsidRPr="004D7DB7" w:rsidRDefault="0021570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Br</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0FC95ED" w14:textId="6F8FF2BD" w:rsidR="00486801" w:rsidRPr="004D7DB7" w:rsidRDefault="00486801"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Površ</w:t>
            </w:r>
            <w:r w:rsidR="00215703" w:rsidRPr="004D7DB7">
              <w:rPr>
                <w:rFonts w:ascii="Calibri" w:hAnsi="Calibri" w:cs="Calibri"/>
                <w:sz w:val="22"/>
                <w:szCs w:val="22"/>
                <w:lang w:val="hr-HR" w:eastAsia="hr-HR"/>
              </w:rPr>
              <w:t>.</w:t>
            </w:r>
            <w:r w:rsidRPr="004D7DB7">
              <w:rPr>
                <w:rFonts w:ascii="Calibri" w:hAnsi="Calibri" w:cs="Calibri"/>
                <w:sz w:val="22"/>
                <w:szCs w:val="22"/>
                <w:lang w:val="hr-HR" w:eastAsia="hr-HR"/>
              </w:rPr>
              <w:t xml:space="preserve"> m</w:t>
            </w:r>
            <w:r w:rsidRPr="004D7DB7">
              <w:rPr>
                <w:rFonts w:ascii="Calibri" w:hAnsi="Calibri" w:cs="Calibri"/>
                <w:sz w:val="22"/>
                <w:szCs w:val="22"/>
                <w:vertAlign w:val="superscript"/>
                <w:lang w:val="hr-HR" w:eastAsia="hr-HR"/>
              </w:rPr>
              <w:t>2</w:t>
            </w:r>
          </w:p>
        </w:tc>
        <w:tc>
          <w:tcPr>
            <w:tcW w:w="4677" w:type="dxa"/>
            <w:gridSpan w:val="2"/>
            <w:tcBorders>
              <w:top w:val="single" w:sz="4" w:space="0" w:color="auto"/>
              <w:left w:val="single" w:sz="4" w:space="0" w:color="auto"/>
              <w:bottom w:val="single" w:sz="4" w:space="0" w:color="auto"/>
              <w:right w:val="single" w:sz="4" w:space="0" w:color="auto"/>
            </w:tcBorders>
          </w:tcPr>
          <w:p w14:paraId="4510593F" w14:textId="77777777" w:rsidR="00486801" w:rsidRPr="004D7DB7" w:rsidRDefault="00486801"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NAMJENA PROSTORA</w:t>
            </w:r>
          </w:p>
        </w:tc>
      </w:tr>
      <w:tr w:rsidR="00D52BA4" w:rsidRPr="004D7DB7" w14:paraId="13A12685" w14:textId="77777777" w:rsidTr="00EF31E5">
        <w:trPr>
          <w:cantSplit/>
          <w:trHeight w:val="280"/>
        </w:trPr>
        <w:tc>
          <w:tcPr>
            <w:tcW w:w="381" w:type="dxa"/>
            <w:vMerge/>
            <w:tcBorders>
              <w:top w:val="single" w:sz="4" w:space="0" w:color="auto"/>
              <w:left w:val="single" w:sz="4" w:space="0" w:color="auto"/>
              <w:bottom w:val="single" w:sz="4" w:space="0" w:color="auto"/>
              <w:right w:val="single" w:sz="4" w:space="0" w:color="auto"/>
            </w:tcBorders>
            <w:vAlign w:val="center"/>
          </w:tcPr>
          <w:p w14:paraId="7635584E" w14:textId="77777777" w:rsidR="00486801" w:rsidRPr="004D7DB7" w:rsidRDefault="00486801" w:rsidP="00BB5B08">
            <w:pPr>
              <w:jc w:val="both"/>
              <w:rPr>
                <w:rFonts w:ascii="Calibri" w:hAnsi="Calibri" w:cs="Calibri"/>
                <w:sz w:val="22"/>
                <w:szCs w:val="22"/>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7789A04B" w14:textId="77777777" w:rsidR="00486801" w:rsidRPr="004D7DB7" w:rsidRDefault="00486801" w:rsidP="00BB5B08">
            <w:pPr>
              <w:jc w:val="both"/>
              <w:rPr>
                <w:rFonts w:ascii="Calibri" w:hAnsi="Calibri" w:cs="Calibri"/>
                <w:sz w:val="22"/>
                <w:szCs w:val="22"/>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5D7561A" w14:textId="77777777" w:rsidR="00486801" w:rsidRPr="004D7DB7" w:rsidRDefault="00486801" w:rsidP="00BB5B08">
            <w:pPr>
              <w:jc w:val="both"/>
              <w:rPr>
                <w:rFonts w:ascii="Calibri" w:hAnsi="Calibri" w:cs="Calibri"/>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10F2332" w14:textId="77777777" w:rsidR="00486801" w:rsidRPr="004D7DB7" w:rsidRDefault="00486801" w:rsidP="00BB5B08">
            <w:pPr>
              <w:jc w:val="both"/>
              <w:rPr>
                <w:rFonts w:ascii="Calibri" w:hAnsi="Calibri" w:cs="Calibri"/>
                <w:sz w:val="22"/>
                <w:szCs w:val="22"/>
              </w:rPr>
            </w:pPr>
          </w:p>
        </w:tc>
        <w:tc>
          <w:tcPr>
            <w:tcW w:w="2338" w:type="dxa"/>
            <w:tcBorders>
              <w:top w:val="single" w:sz="4" w:space="0" w:color="auto"/>
              <w:left w:val="single" w:sz="4" w:space="0" w:color="auto"/>
              <w:bottom w:val="single" w:sz="4" w:space="0" w:color="auto"/>
              <w:right w:val="single" w:sz="4" w:space="0" w:color="auto"/>
            </w:tcBorders>
          </w:tcPr>
          <w:p w14:paraId="1CC629D4" w14:textId="77777777" w:rsidR="00486801" w:rsidRPr="004D7DB7" w:rsidRDefault="00486801"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PRVA SMJENA</w:t>
            </w:r>
          </w:p>
        </w:tc>
        <w:tc>
          <w:tcPr>
            <w:tcW w:w="2339" w:type="dxa"/>
            <w:tcBorders>
              <w:top w:val="single" w:sz="4" w:space="0" w:color="auto"/>
              <w:left w:val="single" w:sz="4" w:space="0" w:color="auto"/>
              <w:bottom w:val="single" w:sz="4" w:space="0" w:color="auto"/>
              <w:right w:val="single" w:sz="4" w:space="0" w:color="auto"/>
            </w:tcBorders>
          </w:tcPr>
          <w:p w14:paraId="793F7CBC" w14:textId="77777777" w:rsidR="00486801" w:rsidRPr="004D7DB7" w:rsidRDefault="00486801"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DRUGA SMJENA</w:t>
            </w:r>
          </w:p>
        </w:tc>
      </w:tr>
      <w:tr w:rsidR="00D52BA4" w:rsidRPr="004D7DB7" w14:paraId="21BCF2A9" w14:textId="77777777" w:rsidTr="00EF31E5">
        <w:trPr>
          <w:cantSplit/>
          <w:trHeight w:val="290"/>
        </w:trPr>
        <w:tc>
          <w:tcPr>
            <w:tcW w:w="381" w:type="dxa"/>
            <w:vMerge w:val="restart"/>
            <w:tcBorders>
              <w:top w:val="single" w:sz="4" w:space="0" w:color="auto"/>
              <w:left w:val="single" w:sz="4" w:space="0" w:color="auto"/>
              <w:bottom w:val="single" w:sz="4" w:space="0" w:color="auto"/>
              <w:right w:val="single" w:sz="4" w:space="0" w:color="auto"/>
            </w:tcBorders>
            <w:textDirection w:val="btLr"/>
          </w:tcPr>
          <w:p w14:paraId="14B28F54" w14:textId="416FCD11" w:rsidR="00486801" w:rsidRPr="004D7DB7" w:rsidRDefault="00D52BA4" w:rsidP="00BB5B08">
            <w:pPr>
              <w:pStyle w:val="BodyText"/>
              <w:ind w:left="113"/>
              <w:jc w:val="both"/>
              <w:rPr>
                <w:rFonts w:ascii="Calibri" w:hAnsi="Calibri" w:cs="Calibri"/>
                <w:sz w:val="22"/>
                <w:szCs w:val="22"/>
                <w:lang w:val="hr-HR" w:eastAsia="hr-HR"/>
              </w:rPr>
            </w:pPr>
            <w:r w:rsidRPr="004D7DB7">
              <w:rPr>
                <w:rFonts w:ascii="Calibri" w:hAnsi="Calibri" w:cs="Calibri"/>
                <w:sz w:val="22"/>
                <w:szCs w:val="22"/>
                <w:lang w:val="hr-HR" w:eastAsia="hr-HR"/>
              </w:rPr>
              <w:t>Stari dio - RN</w:t>
            </w:r>
          </w:p>
        </w:tc>
        <w:tc>
          <w:tcPr>
            <w:tcW w:w="3402" w:type="dxa"/>
            <w:tcBorders>
              <w:top w:val="single" w:sz="4" w:space="0" w:color="auto"/>
              <w:left w:val="single" w:sz="4" w:space="0" w:color="auto"/>
              <w:bottom w:val="single" w:sz="4" w:space="0" w:color="auto"/>
              <w:right w:val="single" w:sz="4" w:space="0" w:color="auto"/>
            </w:tcBorders>
          </w:tcPr>
          <w:p w14:paraId="213156D8" w14:textId="3D6F44A6" w:rsidR="00486801" w:rsidRPr="004D7DB7" w:rsidRDefault="00486801"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Učionica za razrednu nastavu-</w:t>
            </w:r>
            <w:r w:rsidR="00D52BA4" w:rsidRPr="004D7DB7">
              <w:rPr>
                <w:rFonts w:ascii="Calibri" w:hAnsi="Calibri" w:cs="Calibri"/>
                <w:sz w:val="22"/>
                <w:szCs w:val="22"/>
                <w:lang w:val="hr-HR" w:eastAsia="hr-HR"/>
              </w:rPr>
              <w:t>priz.</w:t>
            </w:r>
          </w:p>
        </w:tc>
        <w:tc>
          <w:tcPr>
            <w:tcW w:w="425" w:type="dxa"/>
            <w:tcBorders>
              <w:top w:val="single" w:sz="4" w:space="0" w:color="auto"/>
              <w:left w:val="single" w:sz="4" w:space="0" w:color="auto"/>
              <w:bottom w:val="single" w:sz="4" w:space="0" w:color="auto"/>
              <w:right w:val="single" w:sz="4" w:space="0" w:color="auto"/>
            </w:tcBorders>
          </w:tcPr>
          <w:p w14:paraId="7CDD6153" w14:textId="77777777" w:rsidR="00486801" w:rsidRPr="004D7DB7" w:rsidRDefault="00486801"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53EBAA95" w14:textId="78F1BF99" w:rsidR="00486801" w:rsidRPr="004D7DB7" w:rsidRDefault="00486801"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5</w:t>
            </w:r>
            <w:r w:rsidR="00D52BA4" w:rsidRPr="004D7DB7">
              <w:rPr>
                <w:rFonts w:ascii="Calibri" w:hAnsi="Calibri" w:cs="Calibri"/>
                <w:sz w:val="22"/>
                <w:szCs w:val="22"/>
                <w:lang w:val="hr-HR" w:eastAsia="hr-HR"/>
              </w:rPr>
              <w:t>6</w:t>
            </w:r>
            <w:r w:rsidRPr="004D7DB7">
              <w:rPr>
                <w:rFonts w:ascii="Calibri" w:hAnsi="Calibri" w:cs="Calibri"/>
                <w:sz w:val="22"/>
                <w:szCs w:val="22"/>
                <w:lang w:val="hr-HR" w:eastAsia="hr-HR"/>
              </w:rPr>
              <w:t>,</w:t>
            </w:r>
            <w:r w:rsidR="0023791F">
              <w:rPr>
                <w:rFonts w:ascii="Calibri" w:hAnsi="Calibri" w:cs="Calibri"/>
                <w:sz w:val="22"/>
                <w:szCs w:val="22"/>
                <w:lang w:val="hr-HR" w:eastAsia="hr-HR"/>
              </w:rPr>
              <w:t>4</w:t>
            </w:r>
            <w:r w:rsidRPr="004D7DB7">
              <w:rPr>
                <w:rFonts w:ascii="Calibri" w:hAnsi="Calibri" w:cs="Calibri"/>
                <w:sz w:val="22"/>
                <w:szCs w:val="22"/>
                <w:lang w:val="hr-HR" w:eastAsia="hr-HR"/>
              </w:rPr>
              <w:t>0</w:t>
            </w:r>
          </w:p>
        </w:tc>
        <w:tc>
          <w:tcPr>
            <w:tcW w:w="2338" w:type="dxa"/>
            <w:tcBorders>
              <w:top w:val="single" w:sz="4" w:space="0" w:color="auto"/>
              <w:left w:val="single" w:sz="4" w:space="0" w:color="auto"/>
              <w:bottom w:val="single" w:sz="4" w:space="0" w:color="auto"/>
              <w:right w:val="single" w:sz="4" w:space="0" w:color="auto"/>
            </w:tcBorders>
          </w:tcPr>
          <w:p w14:paraId="12FBF2AB" w14:textId="1388882A" w:rsidR="00486801" w:rsidRPr="004D7DB7" w:rsidRDefault="0007355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66994A1C" w14:textId="36600150" w:rsidR="00486801" w:rsidRPr="004D7DB7" w:rsidRDefault="0007355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D52BA4" w:rsidRPr="004D7DB7" w14:paraId="364870DF"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textDirection w:val="btLr"/>
          </w:tcPr>
          <w:p w14:paraId="6B86A782" w14:textId="77777777" w:rsidR="00D52BA4" w:rsidRPr="004D7DB7" w:rsidRDefault="00D52BA4"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27D5259B" w14:textId="65FBD374"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Učionica za razrednu nastavu-priz.</w:t>
            </w:r>
          </w:p>
        </w:tc>
        <w:tc>
          <w:tcPr>
            <w:tcW w:w="425" w:type="dxa"/>
            <w:tcBorders>
              <w:top w:val="single" w:sz="4" w:space="0" w:color="auto"/>
              <w:left w:val="single" w:sz="4" w:space="0" w:color="auto"/>
              <w:bottom w:val="single" w:sz="4" w:space="0" w:color="auto"/>
              <w:right w:val="single" w:sz="4" w:space="0" w:color="auto"/>
            </w:tcBorders>
          </w:tcPr>
          <w:p w14:paraId="37107D0E" w14:textId="08EBF62A"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0E9A6272" w14:textId="5F4F67BF"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56,10</w:t>
            </w:r>
          </w:p>
        </w:tc>
        <w:tc>
          <w:tcPr>
            <w:tcW w:w="2338" w:type="dxa"/>
            <w:tcBorders>
              <w:top w:val="single" w:sz="4" w:space="0" w:color="auto"/>
              <w:left w:val="single" w:sz="4" w:space="0" w:color="auto"/>
              <w:bottom w:val="single" w:sz="4" w:space="0" w:color="auto"/>
              <w:right w:val="single" w:sz="4" w:space="0" w:color="auto"/>
            </w:tcBorders>
          </w:tcPr>
          <w:p w14:paraId="53BF7984" w14:textId="5CFF303C" w:rsidR="00D52BA4" w:rsidRPr="004D7DB7" w:rsidRDefault="0007355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73A5AF71" w14:textId="73B81ADB" w:rsidR="00D52BA4" w:rsidRPr="004D7DB7" w:rsidRDefault="0007355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D52BA4" w:rsidRPr="004D7DB7" w14:paraId="33010217"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textDirection w:val="btLr"/>
          </w:tcPr>
          <w:p w14:paraId="405D68BA" w14:textId="77777777" w:rsidR="00D52BA4" w:rsidRPr="004D7DB7" w:rsidRDefault="00D52BA4"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5A87824F" w14:textId="682BD638"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Učionica za razrednu nastavu-kat</w:t>
            </w:r>
          </w:p>
        </w:tc>
        <w:tc>
          <w:tcPr>
            <w:tcW w:w="425" w:type="dxa"/>
            <w:tcBorders>
              <w:top w:val="single" w:sz="4" w:space="0" w:color="auto"/>
              <w:left w:val="single" w:sz="4" w:space="0" w:color="auto"/>
              <w:bottom w:val="single" w:sz="4" w:space="0" w:color="auto"/>
              <w:right w:val="single" w:sz="4" w:space="0" w:color="auto"/>
            </w:tcBorders>
          </w:tcPr>
          <w:p w14:paraId="1B9EE944" w14:textId="1ED6449F"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3A67A401" w14:textId="3A1324FA"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56,</w:t>
            </w:r>
            <w:r w:rsidR="0023791F">
              <w:rPr>
                <w:rFonts w:ascii="Calibri" w:hAnsi="Calibri" w:cs="Calibri"/>
                <w:sz w:val="22"/>
                <w:szCs w:val="22"/>
                <w:lang w:val="hr-HR" w:eastAsia="hr-HR"/>
              </w:rPr>
              <w:t>4</w:t>
            </w:r>
            <w:r w:rsidRPr="004D7DB7">
              <w:rPr>
                <w:rFonts w:ascii="Calibri" w:hAnsi="Calibri" w:cs="Calibri"/>
                <w:sz w:val="22"/>
                <w:szCs w:val="22"/>
                <w:lang w:val="hr-HR" w:eastAsia="hr-HR"/>
              </w:rPr>
              <w:t>0</w:t>
            </w:r>
          </w:p>
        </w:tc>
        <w:tc>
          <w:tcPr>
            <w:tcW w:w="2338" w:type="dxa"/>
            <w:tcBorders>
              <w:top w:val="single" w:sz="4" w:space="0" w:color="auto"/>
              <w:left w:val="single" w:sz="4" w:space="0" w:color="auto"/>
              <w:bottom w:val="single" w:sz="4" w:space="0" w:color="auto"/>
              <w:right w:val="single" w:sz="4" w:space="0" w:color="auto"/>
            </w:tcBorders>
          </w:tcPr>
          <w:p w14:paraId="350B8D16" w14:textId="6DDEA673" w:rsidR="00D52BA4" w:rsidRPr="004D7DB7" w:rsidRDefault="0007355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17304CDA" w14:textId="71E4606B" w:rsidR="00D52BA4" w:rsidRPr="004D7DB7" w:rsidRDefault="0007355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D52BA4" w:rsidRPr="004D7DB7" w14:paraId="69BABC62"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textDirection w:val="btLr"/>
          </w:tcPr>
          <w:p w14:paraId="17D456E2" w14:textId="77777777" w:rsidR="00D52BA4" w:rsidRPr="004D7DB7" w:rsidRDefault="00D52BA4"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4815D74B" w14:textId="6541C756"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Učionica za razrednu nastavu-kat</w:t>
            </w:r>
          </w:p>
        </w:tc>
        <w:tc>
          <w:tcPr>
            <w:tcW w:w="425" w:type="dxa"/>
            <w:tcBorders>
              <w:top w:val="single" w:sz="4" w:space="0" w:color="auto"/>
              <w:left w:val="single" w:sz="4" w:space="0" w:color="auto"/>
              <w:bottom w:val="single" w:sz="4" w:space="0" w:color="auto"/>
              <w:right w:val="single" w:sz="4" w:space="0" w:color="auto"/>
            </w:tcBorders>
          </w:tcPr>
          <w:p w14:paraId="08F1451F" w14:textId="561E076B"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2AF566D1" w14:textId="590F8131"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56,10</w:t>
            </w:r>
          </w:p>
        </w:tc>
        <w:tc>
          <w:tcPr>
            <w:tcW w:w="2338" w:type="dxa"/>
            <w:tcBorders>
              <w:top w:val="single" w:sz="4" w:space="0" w:color="auto"/>
              <w:left w:val="single" w:sz="4" w:space="0" w:color="auto"/>
              <w:bottom w:val="single" w:sz="4" w:space="0" w:color="auto"/>
              <w:right w:val="single" w:sz="4" w:space="0" w:color="auto"/>
            </w:tcBorders>
          </w:tcPr>
          <w:p w14:paraId="23762E61" w14:textId="6DBED16A" w:rsidR="00D52BA4" w:rsidRPr="004D7DB7" w:rsidRDefault="0007355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07DDF989" w14:textId="6932E5E4" w:rsidR="00D52BA4" w:rsidRPr="004D7DB7" w:rsidRDefault="0007355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D52BA4" w:rsidRPr="004D7DB7" w14:paraId="72E55D29"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textDirection w:val="btLr"/>
          </w:tcPr>
          <w:p w14:paraId="0592CB61" w14:textId="77777777" w:rsidR="00D52BA4" w:rsidRPr="004D7DB7" w:rsidRDefault="00D52BA4"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6B90FE7C" w14:textId="6A8B8C6F"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Kabinet učitelja razredne nastave</w:t>
            </w:r>
          </w:p>
        </w:tc>
        <w:tc>
          <w:tcPr>
            <w:tcW w:w="425" w:type="dxa"/>
            <w:tcBorders>
              <w:top w:val="single" w:sz="4" w:space="0" w:color="auto"/>
              <w:left w:val="single" w:sz="4" w:space="0" w:color="auto"/>
              <w:bottom w:val="single" w:sz="4" w:space="0" w:color="auto"/>
              <w:right w:val="single" w:sz="4" w:space="0" w:color="auto"/>
            </w:tcBorders>
          </w:tcPr>
          <w:p w14:paraId="347FC85E" w14:textId="236AD349"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25369897" w14:textId="2406D00E"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2</w:t>
            </w:r>
            <w:r w:rsidR="00863B35">
              <w:rPr>
                <w:rFonts w:ascii="Calibri" w:hAnsi="Calibri" w:cs="Calibri"/>
                <w:sz w:val="22"/>
                <w:szCs w:val="22"/>
                <w:lang w:val="hr-HR" w:eastAsia="hr-HR"/>
              </w:rPr>
              <w:t>7</w:t>
            </w:r>
            <w:r w:rsidRPr="004D7DB7">
              <w:rPr>
                <w:rFonts w:ascii="Calibri" w:hAnsi="Calibri" w:cs="Calibri"/>
                <w:sz w:val="22"/>
                <w:szCs w:val="22"/>
                <w:lang w:val="hr-HR" w:eastAsia="hr-HR"/>
              </w:rPr>
              <w:t>,</w:t>
            </w:r>
            <w:r w:rsidR="00863B35">
              <w:rPr>
                <w:rFonts w:ascii="Calibri" w:hAnsi="Calibri" w:cs="Calibri"/>
                <w:sz w:val="22"/>
                <w:szCs w:val="22"/>
                <w:lang w:val="hr-HR" w:eastAsia="hr-HR"/>
              </w:rPr>
              <w:t>34</w:t>
            </w:r>
          </w:p>
        </w:tc>
        <w:tc>
          <w:tcPr>
            <w:tcW w:w="2338" w:type="dxa"/>
            <w:tcBorders>
              <w:top w:val="single" w:sz="4" w:space="0" w:color="auto"/>
              <w:left w:val="single" w:sz="4" w:space="0" w:color="auto"/>
              <w:bottom w:val="single" w:sz="4" w:space="0" w:color="auto"/>
              <w:right w:val="single" w:sz="4" w:space="0" w:color="auto"/>
            </w:tcBorders>
          </w:tcPr>
          <w:p w14:paraId="3A88958C" w14:textId="1B1F3F54"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w:t>
            </w:r>
          </w:p>
        </w:tc>
        <w:tc>
          <w:tcPr>
            <w:tcW w:w="2339" w:type="dxa"/>
            <w:tcBorders>
              <w:top w:val="single" w:sz="4" w:space="0" w:color="auto"/>
              <w:left w:val="single" w:sz="4" w:space="0" w:color="auto"/>
              <w:bottom w:val="single" w:sz="4" w:space="0" w:color="auto"/>
              <w:right w:val="single" w:sz="4" w:space="0" w:color="auto"/>
            </w:tcBorders>
          </w:tcPr>
          <w:p w14:paraId="24DDFAA5" w14:textId="5BD18479"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w:t>
            </w:r>
          </w:p>
        </w:tc>
      </w:tr>
      <w:tr w:rsidR="00D52BA4" w:rsidRPr="004D7DB7" w14:paraId="478278E1"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textDirection w:val="btLr"/>
          </w:tcPr>
          <w:p w14:paraId="54658085" w14:textId="77777777" w:rsidR="00D52BA4" w:rsidRPr="004D7DB7" w:rsidRDefault="00D52BA4"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5500544B" w14:textId="0AB6255F"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Sanitarije – prizemlje i kat</w:t>
            </w:r>
          </w:p>
        </w:tc>
        <w:tc>
          <w:tcPr>
            <w:tcW w:w="425" w:type="dxa"/>
            <w:tcBorders>
              <w:top w:val="single" w:sz="4" w:space="0" w:color="auto"/>
              <w:left w:val="single" w:sz="4" w:space="0" w:color="auto"/>
              <w:bottom w:val="single" w:sz="4" w:space="0" w:color="auto"/>
              <w:right w:val="single" w:sz="4" w:space="0" w:color="auto"/>
            </w:tcBorders>
          </w:tcPr>
          <w:p w14:paraId="08AEA342" w14:textId="56619D66"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2</w:t>
            </w:r>
          </w:p>
        </w:tc>
        <w:tc>
          <w:tcPr>
            <w:tcW w:w="993" w:type="dxa"/>
            <w:tcBorders>
              <w:top w:val="single" w:sz="4" w:space="0" w:color="auto"/>
              <w:left w:val="single" w:sz="4" w:space="0" w:color="auto"/>
              <w:bottom w:val="single" w:sz="4" w:space="0" w:color="auto"/>
              <w:right w:val="single" w:sz="4" w:space="0" w:color="auto"/>
            </w:tcBorders>
          </w:tcPr>
          <w:p w14:paraId="2EB9BE92" w14:textId="7F55CEF2"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44,00</w:t>
            </w:r>
          </w:p>
        </w:tc>
        <w:tc>
          <w:tcPr>
            <w:tcW w:w="2338" w:type="dxa"/>
            <w:tcBorders>
              <w:top w:val="single" w:sz="4" w:space="0" w:color="auto"/>
              <w:left w:val="single" w:sz="4" w:space="0" w:color="auto"/>
              <w:bottom w:val="single" w:sz="4" w:space="0" w:color="auto"/>
              <w:right w:val="single" w:sz="4" w:space="0" w:color="auto"/>
            </w:tcBorders>
          </w:tcPr>
          <w:p w14:paraId="26D0A53B" w14:textId="48077C75"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2D5F9922" w14:textId="2C36C8F9"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D52BA4" w:rsidRPr="004D7DB7" w14:paraId="76E1316E"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textDirection w:val="btLr"/>
          </w:tcPr>
          <w:p w14:paraId="1BDE1830" w14:textId="77777777" w:rsidR="00D52BA4" w:rsidRPr="004D7DB7" w:rsidRDefault="00D52BA4"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3252A2AF" w14:textId="13ADEB2A"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Hodnici – prizemlje i kat</w:t>
            </w:r>
          </w:p>
        </w:tc>
        <w:tc>
          <w:tcPr>
            <w:tcW w:w="425" w:type="dxa"/>
            <w:tcBorders>
              <w:top w:val="single" w:sz="4" w:space="0" w:color="auto"/>
              <w:left w:val="single" w:sz="4" w:space="0" w:color="auto"/>
              <w:bottom w:val="single" w:sz="4" w:space="0" w:color="auto"/>
              <w:right w:val="single" w:sz="4" w:space="0" w:color="auto"/>
            </w:tcBorders>
          </w:tcPr>
          <w:p w14:paraId="2737E4B9" w14:textId="122353EC" w:rsidR="00D52BA4" w:rsidRPr="004D7DB7" w:rsidRDefault="00D52BA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2</w:t>
            </w:r>
          </w:p>
        </w:tc>
        <w:tc>
          <w:tcPr>
            <w:tcW w:w="993" w:type="dxa"/>
            <w:tcBorders>
              <w:top w:val="single" w:sz="4" w:space="0" w:color="auto"/>
              <w:left w:val="single" w:sz="4" w:space="0" w:color="auto"/>
              <w:bottom w:val="single" w:sz="4" w:space="0" w:color="auto"/>
              <w:right w:val="single" w:sz="4" w:space="0" w:color="auto"/>
            </w:tcBorders>
          </w:tcPr>
          <w:p w14:paraId="264E5C2F" w14:textId="4E29B059" w:rsidR="00D52BA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233,7</w:t>
            </w:r>
          </w:p>
        </w:tc>
        <w:tc>
          <w:tcPr>
            <w:tcW w:w="2338" w:type="dxa"/>
            <w:tcBorders>
              <w:top w:val="single" w:sz="4" w:space="0" w:color="auto"/>
              <w:left w:val="single" w:sz="4" w:space="0" w:color="auto"/>
              <w:bottom w:val="single" w:sz="4" w:space="0" w:color="auto"/>
              <w:right w:val="single" w:sz="4" w:space="0" w:color="auto"/>
            </w:tcBorders>
          </w:tcPr>
          <w:p w14:paraId="27333BC9" w14:textId="66998556" w:rsidR="00D52BA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73895726" w14:textId="53C76468" w:rsidR="00D52BA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D52BA4" w:rsidRPr="004D7DB7" w14:paraId="303971CF" w14:textId="77777777" w:rsidTr="00EF31E5">
        <w:trPr>
          <w:cantSplit/>
          <w:trHeight w:val="290"/>
        </w:trPr>
        <w:tc>
          <w:tcPr>
            <w:tcW w:w="381" w:type="dxa"/>
            <w:vMerge w:val="restart"/>
            <w:tcBorders>
              <w:top w:val="single" w:sz="4" w:space="0" w:color="auto"/>
              <w:left w:val="single" w:sz="4" w:space="0" w:color="auto"/>
              <w:bottom w:val="single" w:sz="4" w:space="0" w:color="auto"/>
              <w:right w:val="single" w:sz="4" w:space="0" w:color="auto"/>
            </w:tcBorders>
            <w:textDirection w:val="btLr"/>
          </w:tcPr>
          <w:p w14:paraId="7447AFA2" w14:textId="0524685E" w:rsidR="00D52BA4" w:rsidRPr="004D7DB7" w:rsidRDefault="00020F44" w:rsidP="00BB5B08">
            <w:pPr>
              <w:pStyle w:val="BodyText"/>
              <w:ind w:left="113"/>
              <w:jc w:val="both"/>
              <w:rPr>
                <w:rFonts w:ascii="Calibri" w:hAnsi="Calibri" w:cs="Calibri"/>
                <w:sz w:val="22"/>
                <w:szCs w:val="22"/>
                <w:lang w:val="hr-HR" w:eastAsia="hr-HR"/>
              </w:rPr>
            </w:pPr>
            <w:r w:rsidRPr="004D7DB7">
              <w:rPr>
                <w:rFonts w:ascii="Calibri" w:hAnsi="Calibri" w:cs="Calibri"/>
                <w:sz w:val="22"/>
                <w:szCs w:val="22"/>
                <w:lang w:val="hr-HR" w:eastAsia="hr-HR"/>
              </w:rPr>
              <w:t xml:space="preserve">Novi dio </w:t>
            </w:r>
            <w:r w:rsidR="00DC0632" w:rsidRPr="004D7DB7">
              <w:rPr>
                <w:rFonts w:ascii="Calibri" w:hAnsi="Calibri" w:cs="Calibri"/>
                <w:sz w:val="22"/>
                <w:szCs w:val="22"/>
                <w:lang w:val="hr-HR" w:eastAsia="hr-HR"/>
              </w:rPr>
              <w:t>–</w:t>
            </w:r>
            <w:r w:rsidRPr="004D7DB7">
              <w:rPr>
                <w:rFonts w:ascii="Calibri" w:hAnsi="Calibri" w:cs="Calibri"/>
                <w:sz w:val="22"/>
                <w:szCs w:val="22"/>
                <w:lang w:val="hr-HR" w:eastAsia="hr-HR"/>
              </w:rPr>
              <w:t xml:space="preserve"> PN</w:t>
            </w:r>
            <w:r w:rsidR="00DC0632" w:rsidRPr="004D7DB7">
              <w:rPr>
                <w:rFonts w:ascii="Calibri" w:hAnsi="Calibri" w:cs="Calibri"/>
                <w:sz w:val="22"/>
                <w:szCs w:val="22"/>
                <w:lang w:val="hr-HR" w:eastAsia="hr-HR"/>
              </w:rPr>
              <w:t xml:space="preserve"> prizemlje</w:t>
            </w:r>
          </w:p>
        </w:tc>
        <w:tc>
          <w:tcPr>
            <w:tcW w:w="3402" w:type="dxa"/>
            <w:tcBorders>
              <w:top w:val="single" w:sz="4" w:space="0" w:color="auto"/>
              <w:left w:val="single" w:sz="4" w:space="0" w:color="auto"/>
              <w:bottom w:val="single" w:sz="4" w:space="0" w:color="auto"/>
              <w:right w:val="single" w:sz="4" w:space="0" w:color="auto"/>
            </w:tcBorders>
          </w:tcPr>
          <w:p w14:paraId="7D29E1D8" w14:textId="37DCEE6A" w:rsidR="00D52BA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Učionica biologija, kemija, fizika</w:t>
            </w:r>
          </w:p>
        </w:tc>
        <w:tc>
          <w:tcPr>
            <w:tcW w:w="425" w:type="dxa"/>
            <w:tcBorders>
              <w:top w:val="single" w:sz="4" w:space="0" w:color="auto"/>
              <w:left w:val="single" w:sz="4" w:space="0" w:color="auto"/>
              <w:bottom w:val="single" w:sz="4" w:space="0" w:color="auto"/>
              <w:right w:val="single" w:sz="4" w:space="0" w:color="auto"/>
            </w:tcBorders>
          </w:tcPr>
          <w:p w14:paraId="4ACA0F62" w14:textId="31B32922" w:rsidR="00D52BA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44BCFC71" w14:textId="537C0C1A" w:rsidR="00D52BA4" w:rsidRPr="004D7DB7" w:rsidRDefault="00B3384E" w:rsidP="00BB5B08">
            <w:pPr>
              <w:pStyle w:val="BodyText"/>
              <w:jc w:val="both"/>
              <w:rPr>
                <w:rFonts w:ascii="Calibri" w:hAnsi="Calibri" w:cs="Calibri"/>
                <w:sz w:val="22"/>
                <w:szCs w:val="22"/>
                <w:lang w:val="hr-HR" w:eastAsia="hr-HR"/>
              </w:rPr>
            </w:pPr>
            <w:r>
              <w:rPr>
                <w:rFonts w:ascii="Calibri" w:hAnsi="Calibri" w:cs="Calibri"/>
                <w:sz w:val="22"/>
                <w:szCs w:val="22"/>
                <w:lang w:val="hr-HR" w:eastAsia="hr-HR"/>
              </w:rPr>
              <w:t>69,60</w:t>
            </w:r>
          </w:p>
        </w:tc>
        <w:tc>
          <w:tcPr>
            <w:tcW w:w="2338" w:type="dxa"/>
            <w:tcBorders>
              <w:top w:val="single" w:sz="4" w:space="0" w:color="auto"/>
              <w:left w:val="single" w:sz="4" w:space="0" w:color="auto"/>
              <w:bottom w:val="single" w:sz="4" w:space="0" w:color="auto"/>
              <w:right w:val="single" w:sz="4" w:space="0" w:color="auto"/>
            </w:tcBorders>
          </w:tcPr>
          <w:p w14:paraId="212D4CBA" w14:textId="33C05E77" w:rsidR="00D52BA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61E52E98" w14:textId="321918D8" w:rsidR="00D52BA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D52BA4" w:rsidRPr="004D7DB7" w14:paraId="37F27C49"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textDirection w:val="btLr"/>
          </w:tcPr>
          <w:p w14:paraId="4AF066E0" w14:textId="77777777" w:rsidR="00D52BA4" w:rsidRPr="004D7DB7" w:rsidRDefault="00D52BA4"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03A780F0" w14:textId="278CFC66" w:rsidR="00D52BA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Kabinet za kemiju i fiziku</w:t>
            </w:r>
          </w:p>
        </w:tc>
        <w:tc>
          <w:tcPr>
            <w:tcW w:w="425" w:type="dxa"/>
            <w:tcBorders>
              <w:top w:val="single" w:sz="4" w:space="0" w:color="auto"/>
              <w:left w:val="single" w:sz="4" w:space="0" w:color="auto"/>
              <w:bottom w:val="single" w:sz="4" w:space="0" w:color="auto"/>
              <w:right w:val="single" w:sz="4" w:space="0" w:color="auto"/>
            </w:tcBorders>
          </w:tcPr>
          <w:p w14:paraId="4C0A1755" w14:textId="66BBA1DB" w:rsidR="00D52BA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3A2DEECC" w14:textId="1CB1914A" w:rsidR="00D52BA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16,20</w:t>
            </w:r>
          </w:p>
        </w:tc>
        <w:tc>
          <w:tcPr>
            <w:tcW w:w="2338" w:type="dxa"/>
            <w:tcBorders>
              <w:top w:val="single" w:sz="4" w:space="0" w:color="auto"/>
              <w:left w:val="single" w:sz="4" w:space="0" w:color="auto"/>
              <w:bottom w:val="single" w:sz="4" w:space="0" w:color="auto"/>
              <w:right w:val="single" w:sz="4" w:space="0" w:color="auto"/>
            </w:tcBorders>
          </w:tcPr>
          <w:p w14:paraId="0F2ED690" w14:textId="3BA033E1" w:rsidR="00D52BA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 kemije i fizike</w:t>
            </w:r>
          </w:p>
        </w:tc>
        <w:tc>
          <w:tcPr>
            <w:tcW w:w="2339" w:type="dxa"/>
            <w:tcBorders>
              <w:top w:val="single" w:sz="4" w:space="0" w:color="auto"/>
              <w:left w:val="single" w:sz="4" w:space="0" w:color="auto"/>
              <w:bottom w:val="single" w:sz="4" w:space="0" w:color="auto"/>
              <w:right w:val="single" w:sz="4" w:space="0" w:color="auto"/>
            </w:tcBorders>
          </w:tcPr>
          <w:p w14:paraId="12EA0C9C" w14:textId="2262A282" w:rsidR="00D52BA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 kemije i fizike</w:t>
            </w:r>
          </w:p>
        </w:tc>
      </w:tr>
      <w:tr w:rsidR="00D52BA4" w:rsidRPr="004D7DB7" w14:paraId="778A7E8C"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textDirection w:val="btLr"/>
          </w:tcPr>
          <w:p w14:paraId="721FC490" w14:textId="77777777" w:rsidR="00D52BA4" w:rsidRPr="004D7DB7" w:rsidRDefault="00D52BA4"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47C4CC09" w14:textId="60C22D0C" w:rsidR="00D52BA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Kabinet za prirodu i biologiju</w:t>
            </w:r>
          </w:p>
        </w:tc>
        <w:tc>
          <w:tcPr>
            <w:tcW w:w="425" w:type="dxa"/>
            <w:tcBorders>
              <w:top w:val="single" w:sz="4" w:space="0" w:color="auto"/>
              <w:left w:val="single" w:sz="4" w:space="0" w:color="auto"/>
              <w:bottom w:val="single" w:sz="4" w:space="0" w:color="auto"/>
              <w:right w:val="single" w:sz="4" w:space="0" w:color="auto"/>
            </w:tcBorders>
          </w:tcPr>
          <w:p w14:paraId="63D45BB2" w14:textId="1446FFCD" w:rsidR="00D52BA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64CEA11D" w14:textId="74CDDEC8" w:rsidR="00D52BA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18,60</w:t>
            </w:r>
          </w:p>
        </w:tc>
        <w:tc>
          <w:tcPr>
            <w:tcW w:w="2338" w:type="dxa"/>
            <w:tcBorders>
              <w:top w:val="single" w:sz="4" w:space="0" w:color="auto"/>
              <w:left w:val="single" w:sz="4" w:space="0" w:color="auto"/>
              <w:bottom w:val="single" w:sz="4" w:space="0" w:color="auto"/>
              <w:right w:val="single" w:sz="4" w:space="0" w:color="auto"/>
            </w:tcBorders>
          </w:tcPr>
          <w:p w14:paraId="6607D37D" w14:textId="5CB0C180" w:rsidR="00D52BA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 biologije</w:t>
            </w:r>
          </w:p>
        </w:tc>
        <w:tc>
          <w:tcPr>
            <w:tcW w:w="2339" w:type="dxa"/>
            <w:tcBorders>
              <w:top w:val="single" w:sz="4" w:space="0" w:color="auto"/>
              <w:left w:val="single" w:sz="4" w:space="0" w:color="auto"/>
              <w:bottom w:val="single" w:sz="4" w:space="0" w:color="auto"/>
              <w:right w:val="single" w:sz="4" w:space="0" w:color="auto"/>
            </w:tcBorders>
          </w:tcPr>
          <w:p w14:paraId="55494936" w14:textId="176363A1" w:rsidR="00D52BA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 biologije</w:t>
            </w:r>
          </w:p>
        </w:tc>
      </w:tr>
      <w:tr w:rsidR="00020F44" w:rsidRPr="004D7DB7" w14:paraId="44FBAC75"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textDirection w:val="btLr"/>
          </w:tcPr>
          <w:p w14:paraId="4B0A8874" w14:textId="77777777" w:rsidR="00020F44" w:rsidRPr="004D7DB7" w:rsidRDefault="00020F44"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6E21B775" w14:textId="68F4E47F" w:rsidR="00020F4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Kabinet za matematiku</w:t>
            </w:r>
          </w:p>
        </w:tc>
        <w:tc>
          <w:tcPr>
            <w:tcW w:w="425" w:type="dxa"/>
            <w:tcBorders>
              <w:top w:val="single" w:sz="4" w:space="0" w:color="auto"/>
              <w:left w:val="single" w:sz="4" w:space="0" w:color="auto"/>
              <w:bottom w:val="single" w:sz="4" w:space="0" w:color="auto"/>
              <w:right w:val="single" w:sz="4" w:space="0" w:color="auto"/>
            </w:tcBorders>
          </w:tcPr>
          <w:p w14:paraId="1E88043C" w14:textId="15EECE8E" w:rsidR="00020F4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631727AB" w14:textId="65EFBEC3" w:rsidR="00020F4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16,20</w:t>
            </w:r>
          </w:p>
        </w:tc>
        <w:tc>
          <w:tcPr>
            <w:tcW w:w="2338" w:type="dxa"/>
            <w:tcBorders>
              <w:top w:val="single" w:sz="4" w:space="0" w:color="auto"/>
              <w:left w:val="single" w:sz="4" w:space="0" w:color="auto"/>
              <w:bottom w:val="single" w:sz="4" w:space="0" w:color="auto"/>
              <w:right w:val="single" w:sz="4" w:space="0" w:color="auto"/>
            </w:tcBorders>
          </w:tcPr>
          <w:p w14:paraId="0A59BBF7" w14:textId="3C041BC3" w:rsidR="00020F4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 matematike</w:t>
            </w:r>
          </w:p>
        </w:tc>
        <w:tc>
          <w:tcPr>
            <w:tcW w:w="2339" w:type="dxa"/>
            <w:tcBorders>
              <w:top w:val="single" w:sz="4" w:space="0" w:color="auto"/>
              <w:left w:val="single" w:sz="4" w:space="0" w:color="auto"/>
              <w:bottom w:val="single" w:sz="4" w:space="0" w:color="auto"/>
              <w:right w:val="single" w:sz="4" w:space="0" w:color="auto"/>
            </w:tcBorders>
          </w:tcPr>
          <w:p w14:paraId="2F8CBB56" w14:textId="60C0F34E" w:rsidR="00020F4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 matematike</w:t>
            </w:r>
          </w:p>
        </w:tc>
      </w:tr>
      <w:tr w:rsidR="00020F44" w:rsidRPr="004D7DB7" w14:paraId="735E086B"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textDirection w:val="btLr"/>
          </w:tcPr>
          <w:p w14:paraId="4A29EEA5" w14:textId="77777777" w:rsidR="00020F44" w:rsidRPr="004D7DB7" w:rsidRDefault="00020F44"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45B51997" w14:textId="5C53FCB6" w:rsidR="00020F4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Učionica matematike</w:t>
            </w:r>
          </w:p>
        </w:tc>
        <w:tc>
          <w:tcPr>
            <w:tcW w:w="425" w:type="dxa"/>
            <w:tcBorders>
              <w:top w:val="single" w:sz="4" w:space="0" w:color="auto"/>
              <w:left w:val="single" w:sz="4" w:space="0" w:color="auto"/>
              <w:bottom w:val="single" w:sz="4" w:space="0" w:color="auto"/>
              <w:right w:val="single" w:sz="4" w:space="0" w:color="auto"/>
            </w:tcBorders>
          </w:tcPr>
          <w:p w14:paraId="4FA3940A" w14:textId="1D12C5BC" w:rsidR="00020F4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517329D6" w14:textId="39068B86" w:rsidR="00020F4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54,0</w:t>
            </w:r>
          </w:p>
        </w:tc>
        <w:tc>
          <w:tcPr>
            <w:tcW w:w="2338" w:type="dxa"/>
            <w:tcBorders>
              <w:top w:val="single" w:sz="4" w:space="0" w:color="auto"/>
              <w:left w:val="single" w:sz="4" w:space="0" w:color="auto"/>
              <w:bottom w:val="single" w:sz="4" w:space="0" w:color="auto"/>
              <w:right w:val="single" w:sz="4" w:space="0" w:color="auto"/>
            </w:tcBorders>
          </w:tcPr>
          <w:p w14:paraId="4A18C74A" w14:textId="009127FE" w:rsidR="00020F44" w:rsidRPr="004D7DB7" w:rsidRDefault="0007355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33A245D7" w14:textId="370A930F" w:rsidR="00020F44" w:rsidRPr="004D7DB7" w:rsidRDefault="0007355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020F44" w:rsidRPr="004D7DB7" w14:paraId="5C848211"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textDirection w:val="btLr"/>
          </w:tcPr>
          <w:p w14:paraId="17C5773D" w14:textId="77777777" w:rsidR="00020F44" w:rsidRPr="004D7DB7" w:rsidRDefault="00020F44"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0D7C1A6F" w14:textId="3F3D020F" w:rsidR="00020F4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Kabinet za povijest i geografiju</w:t>
            </w:r>
          </w:p>
        </w:tc>
        <w:tc>
          <w:tcPr>
            <w:tcW w:w="425" w:type="dxa"/>
            <w:tcBorders>
              <w:top w:val="single" w:sz="4" w:space="0" w:color="auto"/>
              <w:left w:val="single" w:sz="4" w:space="0" w:color="auto"/>
              <w:bottom w:val="single" w:sz="4" w:space="0" w:color="auto"/>
              <w:right w:val="single" w:sz="4" w:space="0" w:color="auto"/>
            </w:tcBorders>
          </w:tcPr>
          <w:p w14:paraId="6D0EBB6F" w14:textId="0887C941" w:rsidR="00020F4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69398A7B" w14:textId="30715E28" w:rsidR="00020F4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16,20</w:t>
            </w:r>
          </w:p>
        </w:tc>
        <w:tc>
          <w:tcPr>
            <w:tcW w:w="2338" w:type="dxa"/>
            <w:tcBorders>
              <w:top w:val="single" w:sz="4" w:space="0" w:color="auto"/>
              <w:left w:val="single" w:sz="4" w:space="0" w:color="auto"/>
              <w:bottom w:val="single" w:sz="4" w:space="0" w:color="auto"/>
              <w:right w:val="single" w:sz="4" w:space="0" w:color="auto"/>
            </w:tcBorders>
          </w:tcPr>
          <w:p w14:paraId="5F8285F2" w14:textId="2F916F05" w:rsidR="00020F4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 pov i geo</w:t>
            </w:r>
          </w:p>
        </w:tc>
        <w:tc>
          <w:tcPr>
            <w:tcW w:w="2339" w:type="dxa"/>
            <w:tcBorders>
              <w:top w:val="single" w:sz="4" w:space="0" w:color="auto"/>
              <w:left w:val="single" w:sz="4" w:space="0" w:color="auto"/>
              <w:bottom w:val="single" w:sz="4" w:space="0" w:color="auto"/>
              <w:right w:val="single" w:sz="4" w:space="0" w:color="auto"/>
            </w:tcBorders>
          </w:tcPr>
          <w:p w14:paraId="2D597905" w14:textId="4B252F87" w:rsidR="00020F44" w:rsidRPr="004D7DB7" w:rsidRDefault="0021570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 pov i geo</w:t>
            </w:r>
          </w:p>
        </w:tc>
      </w:tr>
      <w:tr w:rsidR="00020F44" w:rsidRPr="004D7DB7" w14:paraId="75D75F26"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textDirection w:val="btLr"/>
          </w:tcPr>
          <w:p w14:paraId="20F911A2" w14:textId="77777777" w:rsidR="00020F44" w:rsidRPr="004D7DB7" w:rsidRDefault="00020F44"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0E26296E" w14:textId="7D53E838" w:rsidR="00020F4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Učionica povijesti i geografije</w:t>
            </w:r>
          </w:p>
        </w:tc>
        <w:tc>
          <w:tcPr>
            <w:tcW w:w="425" w:type="dxa"/>
            <w:tcBorders>
              <w:top w:val="single" w:sz="4" w:space="0" w:color="auto"/>
              <w:left w:val="single" w:sz="4" w:space="0" w:color="auto"/>
              <w:bottom w:val="single" w:sz="4" w:space="0" w:color="auto"/>
              <w:right w:val="single" w:sz="4" w:space="0" w:color="auto"/>
            </w:tcBorders>
          </w:tcPr>
          <w:p w14:paraId="69100F90" w14:textId="65B7B610" w:rsidR="00020F4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283206C4" w14:textId="53D0758E" w:rsidR="00020F44" w:rsidRPr="004D7DB7" w:rsidRDefault="00020F44"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54,0</w:t>
            </w:r>
          </w:p>
        </w:tc>
        <w:tc>
          <w:tcPr>
            <w:tcW w:w="2338" w:type="dxa"/>
            <w:tcBorders>
              <w:top w:val="single" w:sz="4" w:space="0" w:color="auto"/>
              <w:left w:val="single" w:sz="4" w:space="0" w:color="auto"/>
              <w:bottom w:val="single" w:sz="4" w:space="0" w:color="auto"/>
              <w:right w:val="single" w:sz="4" w:space="0" w:color="auto"/>
            </w:tcBorders>
          </w:tcPr>
          <w:p w14:paraId="223A65EC" w14:textId="04BA22FD" w:rsidR="00020F44" w:rsidRPr="004D7DB7" w:rsidRDefault="0021570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3564C49C" w14:textId="395CE1CC" w:rsidR="00020F44" w:rsidRPr="004D7DB7" w:rsidRDefault="0021570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DC0632" w:rsidRPr="004D7DB7" w14:paraId="0C5BCF1E"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textDirection w:val="btLr"/>
          </w:tcPr>
          <w:p w14:paraId="68820E4A" w14:textId="77777777" w:rsidR="00DC0632" w:rsidRPr="004D7DB7" w:rsidRDefault="00DC0632"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606B1EC6" w14:textId="17ABAB36"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Kabinet za informatiku i tehnički</w:t>
            </w:r>
          </w:p>
        </w:tc>
        <w:tc>
          <w:tcPr>
            <w:tcW w:w="425" w:type="dxa"/>
            <w:tcBorders>
              <w:top w:val="single" w:sz="4" w:space="0" w:color="auto"/>
              <w:left w:val="single" w:sz="4" w:space="0" w:color="auto"/>
              <w:bottom w:val="single" w:sz="4" w:space="0" w:color="auto"/>
              <w:right w:val="single" w:sz="4" w:space="0" w:color="auto"/>
            </w:tcBorders>
          </w:tcPr>
          <w:p w14:paraId="08886F5E" w14:textId="2FD3F15D"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75253007" w14:textId="4651E5DB" w:rsidR="00DC0632" w:rsidRPr="004D7DB7" w:rsidRDefault="009E1614" w:rsidP="00BB5B08">
            <w:pPr>
              <w:pStyle w:val="BodyText"/>
              <w:jc w:val="both"/>
              <w:rPr>
                <w:rFonts w:ascii="Calibri" w:hAnsi="Calibri" w:cs="Calibri"/>
                <w:sz w:val="22"/>
                <w:szCs w:val="22"/>
                <w:lang w:val="hr-HR" w:eastAsia="hr-HR"/>
              </w:rPr>
            </w:pPr>
            <w:r>
              <w:rPr>
                <w:rFonts w:ascii="Calibri" w:hAnsi="Calibri" w:cs="Calibri"/>
                <w:sz w:val="22"/>
                <w:szCs w:val="22"/>
                <w:lang w:val="hr-HR" w:eastAsia="hr-HR"/>
              </w:rPr>
              <w:t>16,80</w:t>
            </w:r>
          </w:p>
        </w:tc>
        <w:tc>
          <w:tcPr>
            <w:tcW w:w="2338" w:type="dxa"/>
            <w:tcBorders>
              <w:top w:val="single" w:sz="4" w:space="0" w:color="auto"/>
              <w:left w:val="single" w:sz="4" w:space="0" w:color="auto"/>
              <w:bottom w:val="single" w:sz="4" w:space="0" w:color="auto"/>
              <w:right w:val="single" w:sz="4" w:space="0" w:color="auto"/>
            </w:tcBorders>
          </w:tcPr>
          <w:p w14:paraId="2EB0764E" w14:textId="3FA1311D"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 informatike i TK</w:t>
            </w:r>
          </w:p>
        </w:tc>
        <w:tc>
          <w:tcPr>
            <w:tcW w:w="2339" w:type="dxa"/>
            <w:tcBorders>
              <w:top w:val="single" w:sz="4" w:space="0" w:color="auto"/>
              <w:left w:val="single" w:sz="4" w:space="0" w:color="auto"/>
              <w:bottom w:val="single" w:sz="4" w:space="0" w:color="auto"/>
              <w:right w:val="single" w:sz="4" w:space="0" w:color="auto"/>
            </w:tcBorders>
          </w:tcPr>
          <w:p w14:paraId="42B74841" w14:textId="25E5F1E4"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 informatike i TK</w:t>
            </w:r>
          </w:p>
        </w:tc>
      </w:tr>
      <w:tr w:rsidR="00DC0632" w:rsidRPr="004D7DB7" w14:paraId="188701F5"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textDirection w:val="btLr"/>
          </w:tcPr>
          <w:p w14:paraId="4357DADA" w14:textId="77777777" w:rsidR="00DC0632" w:rsidRPr="004D7DB7" w:rsidRDefault="00DC0632"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1C73A820" w14:textId="73CFA44C"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Učionica za informatiku</w:t>
            </w:r>
          </w:p>
        </w:tc>
        <w:tc>
          <w:tcPr>
            <w:tcW w:w="425" w:type="dxa"/>
            <w:tcBorders>
              <w:top w:val="single" w:sz="4" w:space="0" w:color="auto"/>
              <w:left w:val="single" w:sz="4" w:space="0" w:color="auto"/>
              <w:bottom w:val="single" w:sz="4" w:space="0" w:color="auto"/>
              <w:right w:val="single" w:sz="4" w:space="0" w:color="auto"/>
            </w:tcBorders>
          </w:tcPr>
          <w:p w14:paraId="1C059FAE" w14:textId="7FDEFE40"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1ECB97B3" w14:textId="28CCED30"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54,0</w:t>
            </w:r>
          </w:p>
        </w:tc>
        <w:tc>
          <w:tcPr>
            <w:tcW w:w="2338" w:type="dxa"/>
            <w:tcBorders>
              <w:top w:val="single" w:sz="4" w:space="0" w:color="auto"/>
              <w:left w:val="single" w:sz="4" w:space="0" w:color="auto"/>
              <w:bottom w:val="single" w:sz="4" w:space="0" w:color="auto"/>
              <w:right w:val="single" w:sz="4" w:space="0" w:color="auto"/>
            </w:tcBorders>
          </w:tcPr>
          <w:p w14:paraId="03877E6E" w14:textId="58B421BA"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0009F19F" w14:textId="117ECDDD"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DC0632" w:rsidRPr="004D7DB7" w14:paraId="0CCA4565"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textDirection w:val="btLr"/>
          </w:tcPr>
          <w:p w14:paraId="5B4D83A2" w14:textId="77777777" w:rsidR="00DC0632" w:rsidRPr="004D7DB7" w:rsidRDefault="00DC0632"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47BFC015" w14:textId="48AC6356"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Foto laboratorij</w:t>
            </w:r>
          </w:p>
        </w:tc>
        <w:tc>
          <w:tcPr>
            <w:tcW w:w="425" w:type="dxa"/>
            <w:tcBorders>
              <w:top w:val="single" w:sz="4" w:space="0" w:color="auto"/>
              <w:left w:val="single" w:sz="4" w:space="0" w:color="auto"/>
              <w:bottom w:val="single" w:sz="4" w:space="0" w:color="auto"/>
              <w:right w:val="single" w:sz="4" w:space="0" w:color="auto"/>
            </w:tcBorders>
          </w:tcPr>
          <w:p w14:paraId="2238C47E" w14:textId="186BC218"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76D6C799" w14:textId="7901E31D"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10,80</w:t>
            </w:r>
          </w:p>
        </w:tc>
        <w:tc>
          <w:tcPr>
            <w:tcW w:w="2338" w:type="dxa"/>
            <w:tcBorders>
              <w:top w:val="single" w:sz="4" w:space="0" w:color="auto"/>
              <w:left w:val="single" w:sz="4" w:space="0" w:color="auto"/>
              <w:bottom w:val="single" w:sz="4" w:space="0" w:color="auto"/>
              <w:right w:val="single" w:sz="4" w:space="0" w:color="auto"/>
            </w:tcBorders>
          </w:tcPr>
          <w:p w14:paraId="28B430C5" w14:textId="37869276" w:rsidR="00DC0632" w:rsidRPr="004D7DB7" w:rsidRDefault="00DC0632" w:rsidP="00BB5B08">
            <w:pPr>
              <w:pStyle w:val="BodyText"/>
              <w:jc w:val="both"/>
              <w:rPr>
                <w:rFonts w:ascii="Calibri" w:hAnsi="Calibri" w:cs="Calibri"/>
                <w:sz w:val="22"/>
                <w:szCs w:val="22"/>
                <w:lang w:val="hr-HR" w:eastAsia="hr-HR"/>
              </w:rPr>
            </w:pPr>
          </w:p>
        </w:tc>
        <w:tc>
          <w:tcPr>
            <w:tcW w:w="2339" w:type="dxa"/>
            <w:tcBorders>
              <w:top w:val="single" w:sz="4" w:space="0" w:color="auto"/>
              <w:left w:val="single" w:sz="4" w:space="0" w:color="auto"/>
              <w:bottom w:val="single" w:sz="4" w:space="0" w:color="auto"/>
              <w:right w:val="single" w:sz="4" w:space="0" w:color="auto"/>
            </w:tcBorders>
          </w:tcPr>
          <w:p w14:paraId="23BFB688" w14:textId="025CA730" w:rsidR="00DC0632" w:rsidRPr="004D7DB7" w:rsidRDefault="00DC0632" w:rsidP="00BB5B08">
            <w:pPr>
              <w:pStyle w:val="BodyText"/>
              <w:jc w:val="both"/>
              <w:rPr>
                <w:rFonts w:ascii="Calibri" w:hAnsi="Calibri" w:cs="Calibri"/>
                <w:sz w:val="22"/>
                <w:szCs w:val="22"/>
                <w:lang w:val="hr-HR" w:eastAsia="hr-HR"/>
              </w:rPr>
            </w:pPr>
          </w:p>
        </w:tc>
      </w:tr>
      <w:tr w:rsidR="00DC0632" w:rsidRPr="004D7DB7" w14:paraId="75F5FA19" w14:textId="77777777" w:rsidTr="00EF31E5">
        <w:trPr>
          <w:cantSplit/>
          <w:trHeight w:val="290"/>
        </w:trPr>
        <w:tc>
          <w:tcPr>
            <w:tcW w:w="381" w:type="dxa"/>
            <w:vMerge w:val="restart"/>
            <w:tcBorders>
              <w:top w:val="single" w:sz="4" w:space="0" w:color="auto"/>
              <w:left w:val="single" w:sz="4" w:space="0" w:color="auto"/>
              <w:right w:val="single" w:sz="4" w:space="0" w:color="auto"/>
            </w:tcBorders>
            <w:textDirection w:val="btLr"/>
          </w:tcPr>
          <w:p w14:paraId="76871344" w14:textId="47928A9A" w:rsidR="00DC0632" w:rsidRPr="004D7DB7" w:rsidRDefault="00DC0632" w:rsidP="00BB5B08">
            <w:pPr>
              <w:pStyle w:val="BodyText"/>
              <w:ind w:left="113"/>
              <w:jc w:val="both"/>
              <w:rPr>
                <w:rFonts w:ascii="Calibri" w:hAnsi="Calibri" w:cs="Calibri"/>
                <w:sz w:val="22"/>
                <w:szCs w:val="22"/>
                <w:lang w:val="hr-HR" w:eastAsia="hr-HR"/>
              </w:rPr>
            </w:pPr>
            <w:r w:rsidRPr="004D7DB7">
              <w:rPr>
                <w:rFonts w:ascii="Calibri" w:hAnsi="Calibri" w:cs="Calibri"/>
                <w:sz w:val="22"/>
                <w:szCs w:val="22"/>
                <w:lang w:val="hr-HR" w:eastAsia="hr-HR"/>
              </w:rPr>
              <w:t>Novi dio – PN kat</w:t>
            </w:r>
          </w:p>
        </w:tc>
        <w:tc>
          <w:tcPr>
            <w:tcW w:w="3402" w:type="dxa"/>
            <w:tcBorders>
              <w:top w:val="single" w:sz="4" w:space="0" w:color="auto"/>
              <w:left w:val="single" w:sz="4" w:space="0" w:color="auto"/>
              <w:bottom w:val="single" w:sz="4" w:space="0" w:color="auto"/>
              <w:right w:val="single" w:sz="4" w:space="0" w:color="auto"/>
            </w:tcBorders>
          </w:tcPr>
          <w:p w14:paraId="36FB11D6" w14:textId="1B1983CF"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Učionica za likovni i glazbeni</w:t>
            </w:r>
          </w:p>
        </w:tc>
        <w:tc>
          <w:tcPr>
            <w:tcW w:w="425" w:type="dxa"/>
            <w:tcBorders>
              <w:top w:val="single" w:sz="4" w:space="0" w:color="auto"/>
              <w:left w:val="single" w:sz="4" w:space="0" w:color="auto"/>
              <w:bottom w:val="single" w:sz="4" w:space="0" w:color="auto"/>
              <w:right w:val="single" w:sz="4" w:space="0" w:color="auto"/>
            </w:tcBorders>
          </w:tcPr>
          <w:p w14:paraId="58E81B94" w14:textId="3CE24EB4"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5B76D8A0" w14:textId="5999BA96"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70,0</w:t>
            </w:r>
          </w:p>
        </w:tc>
        <w:tc>
          <w:tcPr>
            <w:tcW w:w="2338" w:type="dxa"/>
            <w:tcBorders>
              <w:top w:val="single" w:sz="4" w:space="0" w:color="auto"/>
              <w:left w:val="single" w:sz="4" w:space="0" w:color="auto"/>
              <w:bottom w:val="single" w:sz="4" w:space="0" w:color="auto"/>
              <w:right w:val="single" w:sz="4" w:space="0" w:color="auto"/>
            </w:tcBorders>
          </w:tcPr>
          <w:p w14:paraId="7961667C" w14:textId="7997E08F"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28A5A69F" w14:textId="528EC682"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DC0632" w:rsidRPr="004D7DB7" w14:paraId="68BC0975" w14:textId="77777777" w:rsidTr="00EF31E5">
        <w:trPr>
          <w:cantSplit/>
          <w:trHeight w:val="290"/>
        </w:trPr>
        <w:tc>
          <w:tcPr>
            <w:tcW w:w="381" w:type="dxa"/>
            <w:vMerge/>
            <w:tcBorders>
              <w:left w:val="single" w:sz="4" w:space="0" w:color="auto"/>
              <w:right w:val="single" w:sz="4" w:space="0" w:color="auto"/>
            </w:tcBorders>
            <w:textDirection w:val="btLr"/>
          </w:tcPr>
          <w:p w14:paraId="4988F96C" w14:textId="77777777" w:rsidR="00DC0632" w:rsidRPr="004D7DB7" w:rsidRDefault="00DC0632"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26D57A2E" w14:textId="3B30E37B"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Kabinet za glazbenu kulturu</w:t>
            </w:r>
          </w:p>
        </w:tc>
        <w:tc>
          <w:tcPr>
            <w:tcW w:w="425" w:type="dxa"/>
            <w:tcBorders>
              <w:top w:val="single" w:sz="4" w:space="0" w:color="auto"/>
              <w:left w:val="single" w:sz="4" w:space="0" w:color="auto"/>
              <w:bottom w:val="single" w:sz="4" w:space="0" w:color="auto"/>
              <w:right w:val="single" w:sz="4" w:space="0" w:color="auto"/>
            </w:tcBorders>
          </w:tcPr>
          <w:p w14:paraId="66BCF74C" w14:textId="5D93B123"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7A680E79" w14:textId="43210E40"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8,00</w:t>
            </w:r>
          </w:p>
        </w:tc>
        <w:tc>
          <w:tcPr>
            <w:tcW w:w="2338" w:type="dxa"/>
            <w:tcBorders>
              <w:top w:val="single" w:sz="4" w:space="0" w:color="auto"/>
              <w:left w:val="single" w:sz="4" w:space="0" w:color="auto"/>
              <w:bottom w:val="single" w:sz="4" w:space="0" w:color="auto"/>
              <w:right w:val="single" w:sz="4" w:space="0" w:color="auto"/>
            </w:tcBorders>
          </w:tcPr>
          <w:p w14:paraId="05003F6E" w14:textId="571A9F03" w:rsidR="00DC0632"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 glazbene kulture</w:t>
            </w:r>
          </w:p>
        </w:tc>
        <w:tc>
          <w:tcPr>
            <w:tcW w:w="2339" w:type="dxa"/>
            <w:tcBorders>
              <w:top w:val="single" w:sz="4" w:space="0" w:color="auto"/>
              <w:left w:val="single" w:sz="4" w:space="0" w:color="auto"/>
              <w:bottom w:val="single" w:sz="4" w:space="0" w:color="auto"/>
              <w:right w:val="single" w:sz="4" w:space="0" w:color="auto"/>
            </w:tcBorders>
          </w:tcPr>
          <w:p w14:paraId="758E2205" w14:textId="5DBB60A6" w:rsidR="00DC0632"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 glazbene kulture</w:t>
            </w:r>
          </w:p>
        </w:tc>
      </w:tr>
      <w:tr w:rsidR="00DC0632" w:rsidRPr="004D7DB7" w14:paraId="018B9579" w14:textId="77777777" w:rsidTr="00EF31E5">
        <w:trPr>
          <w:cantSplit/>
          <w:trHeight w:val="290"/>
        </w:trPr>
        <w:tc>
          <w:tcPr>
            <w:tcW w:w="381" w:type="dxa"/>
            <w:vMerge/>
            <w:tcBorders>
              <w:left w:val="single" w:sz="4" w:space="0" w:color="auto"/>
              <w:right w:val="single" w:sz="4" w:space="0" w:color="auto"/>
            </w:tcBorders>
            <w:textDirection w:val="btLr"/>
          </w:tcPr>
          <w:p w14:paraId="6037F358" w14:textId="77777777" w:rsidR="00DC0632" w:rsidRPr="004D7DB7" w:rsidRDefault="00DC0632"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5D7F500F" w14:textId="76FF06F5"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Kabinet za likovnu kulturu</w:t>
            </w:r>
          </w:p>
        </w:tc>
        <w:tc>
          <w:tcPr>
            <w:tcW w:w="425" w:type="dxa"/>
            <w:tcBorders>
              <w:top w:val="single" w:sz="4" w:space="0" w:color="auto"/>
              <w:left w:val="single" w:sz="4" w:space="0" w:color="auto"/>
              <w:bottom w:val="single" w:sz="4" w:space="0" w:color="auto"/>
              <w:right w:val="single" w:sz="4" w:space="0" w:color="auto"/>
            </w:tcBorders>
          </w:tcPr>
          <w:p w14:paraId="782F2829" w14:textId="30BADC71"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4424AF7F" w14:textId="17105AAE"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16,20</w:t>
            </w:r>
          </w:p>
        </w:tc>
        <w:tc>
          <w:tcPr>
            <w:tcW w:w="2338" w:type="dxa"/>
            <w:tcBorders>
              <w:top w:val="single" w:sz="4" w:space="0" w:color="auto"/>
              <w:left w:val="single" w:sz="4" w:space="0" w:color="auto"/>
              <w:bottom w:val="single" w:sz="4" w:space="0" w:color="auto"/>
              <w:right w:val="single" w:sz="4" w:space="0" w:color="auto"/>
            </w:tcBorders>
          </w:tcPr>
          <w:p w14:paraId="4E6D65B1" w14:textId="13065E70" w:rsidR="00DC0632"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 likovne kulture</w:t>
            </w:r>
          </w:p>
        </w:tc>
        <w:tc>
          <w:tcPr>
            <w:tcW w:w="2339" w:type="dxa"/>
            <w:tcBorders>
              <w:top w:val="single" w:sz="4" w:space="0" w:color="auto"/>
              <w:left w:val="single" w:sz="4" w:space="0" w:color="auto"/>
              <w:bottom w:val="single" w:sz="4" w:space="0" w:color="auto"/>
              <w:right w:val="single" w:sz="4" w:space="0" w:color="auto"/>
            </w:tcBorders>
          </w:tcPr>
          <w:p w14:paraId="55E306E0" w14:textId="6509F7F4" w:rsidR="00DC0632"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 likovne kulture</w:t>
            </w:r>
          </w:p>
        </w:tc>
      </w:tr>
      <w:tr w:rsidR="00DC0632" w:rsidRPr="004D7DB7" w14:paraId="4301E6AE" w14:textId="77777777" w:rsidTr="00EF31E5">
        <w:trPr>
          <w:cantSplit/>
          <w:trHeight w:val="290"/>
        </w:trPr>
        <w:tc>
          <w:tcPr>
            <w:tcW w:w="381" w:type="dxa"/>
            <w:vMerge/>
            <w:tcBorders>
              <w:left w:val="single" w:sz="4" w:space="0" w:color="auto"/>
              <w:right w:val="single" w:sz="4" w:space="0" w:color="auto"/>
            </w:tcBorders>
            <w:textDirection w:val="btLr"/>
          </w:tcPr>
          <w:p w14:paraId="78A6CA67" w14:textId="77777777" w:rsidR="00DC0632" w:rsidRPr="004D7DB7" w:rsidRDefault="00DC0632"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31AFD3DF" w14:textId="106B31CE"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Kabinet za hrvatski jezik</w:t>
            </w:r>
          </w:p>
        </w:tc>
        <w:tc>
          <w:tcPr>
            <w:tcW w:w="425" w:type="dxa"/>
            <w:tcBorders>
              <w:top w:val="single" w:sz="4" w:space="0" w:color="auto"/>
              <w:left w:val="single" w:sz="4" w:space="0" w:color="auto"/>
              <w:bottom w:val="single" w:sz="4" w:space="0" w:color="auto"/>
              <w:right w:val="single" w:sz="4" w:space="0" w:color="auto"/>
            </w:tcBorders>
          </w:tcPr>
          <w:p w14:paraId="415FE58F" w14:textId="6D258F22"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16F666BC" w14:textId="1D063582"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16,20</w:t>
            </w:r>
          </w:p>
        </w:tc>
        <w:tc>
          <w:tcPr>
            <w:tcW w:w="2338" w:type="dxa"/>
            <w:tcBorders>
              <w:top w:val="single" w:sz="4" w:space="0" w:color="auto"/>
              <w:left w:val="single" w:sz="4" w:space="0" w:color="auto"/>
              <w:bottom w:val="single" w:sz="4" w:space="0" w:color="auto"/>
              <w:right w:val="single" w:sz="4" w:space="0" w:color="auto"/>
            </w:tcBorders>
          </w:tcPr>
          <w:p w14:paraId="05CFEE3A" w14:textId="0EE52974" w:rsidR="00DC0632"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 hrvatskog jezika</w:t>
            </w:r>
          </w:p>
        </w:tc>
        <w:tc>
          <w:tcPr>
            <w:tcW w:w="2339" w:type="dxa"/>
            <w:tcBorders>
              <w:top w:val="single" w:sz="4" w:space="0" w:color="auto"/>
              <w:left w:val="single" w:sz="4" w:space="0" w:color="auto"/>
              <w:bottom w:val="single" w:sz="4" w:space="0" w:color="auto"/>
              <w:right w:val="single" w:sz="4" w:space="0" w:color="auto"/>
            </w:tcBorders>
          </w:tcPr>
          <w:p w14:paraId="14F2D5D4" w14:textId="22F32E76" w:rsidR="00DC0632"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 hrvatskog jezika</w:t>
            </w:r>
          </w:p>
        </w:tc>
      </w:tr>
      <w:tr w:rsidR="00DC0632" w:rsidRPr="004D7DB7" w14:paraId="0BC84F6D" w14:textId="77777777" w:rsidTr="00EF31E5">
        <w:trPr>
          <w:cantSplit/>
          <w:trHeight w:val="290"/>
        </w:trPr>
        <w:tc>
          <w:tcPr>
            <w:tcW w:w="381" w:type="dxa"/>
            <w:vMerge/>
            <w:tcBorders>
              <w:left w:val="single" w:sz="4" w:space="0" w:color="auto"/>
              <w:right w:val="single" w:sz="4" w:space="0" w:color="auto"/>
            </w:tcBorders>
            <w:textDirection w:val="btLr"/>
          </w:tcPr>
          <w:p w14:paraId="2C0520ED" w14:textId="77777777" w:rsidR="00DC0632" w:rsidRPr="004D7DB7" w:rsidRDefault="00DC0632"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5BCCF911" w14:textId="319F230D"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Učionica hrvatskog jezika</w:t>
            </w:r>
          </w:p>
        </w:tc>
        <w:tc>
          <w:tcPr>
            <w:tcW w:w="425" w:type="dxa"/>
            <w:tcBorders>
              <w:top w:val="single" w:sz="4" w:space="0" w:color="auto"/>
              <w:left w:val="single" w:sz="4" w:space="0" w:color="auto"/>
              <w:bottom w:val="single" w:sz="4" w:space="0" w:color="auto"/>
              <w:right w:val="single" w:sz="4" w:space="0" w:color="auto"/>
            </w:tcBorders>
          </w:tcPr>
          <w:p w14:paraId="617BDA44" w14:textId="54F0F11A"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67713B6B" w14:textId="19B2AFF0"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54,0</w:t>
            </w:r>
          </w:p>
        </w:tc>
        <w:tc>
          <w:tcPr>
            <w:tcW w:w="2338" w:type="dxa"/>
            <w:tcBorders>
              <w:top w:val="single" w:sz="4" w:space="0" w:color="auto"/>
              <w:left w:val="single" w:sz="4" w:space="0" w:color="auto"/>
              <w:bottom w:val="single" w:sz="4" w:space="0" w:color="auto"/>
              <w:right w:val="single" w:sz="4" w:space="0" w:color="auto"/>
            </w:tcBorders>
          </w:tcPr>
          <w:p w14:paraId="7E01541B" w14:textId="3CA5EDE1"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140480A7" w14:textId="33CA6CFF" w:rsidR="00DC0632" w:rsidRPr="004D7DB7" w:rsidRDefault="00DC0632"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CF6643" w:rsidRPr="004D7DB7" w14:paraId="68D0034B" w14:textId="77777777" w:rsidTr="00EF31E5">
        <w:trPr>
          <w:cantSplit/>
          <w:trHeight w:val="290"/>
        </w:trPr>
        <w:tc>
          <w:tcPr>
            <w:tcW w:w="381" w:type="dxa"/>
            <w:vMerge/>
            <w:tcBorders>
              <w:left w:val="single" w:sz="4" w:space="0" w:color="auto"/>
              <w:right w:val="single" w:sz="4" w:space="0" w:color="auto"/>
            </w:tcBorders>
            <w:textDirection w:val="btLr"/>
          </w:tcPr>
          <w:p w14:paraId="228E995E" w14:textId="77777777" w:rsidR="00CF6643" w:rsidRPr="004D7DB7" w:rsidRDefault="00CF6643"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539E812A" w14:textId="411C1D33"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Kabinet za strani jezik</w:t>
            </w:r>
          </w:p>
        </w:tc>
        <w:tc>
          <w:tcPr>
            <w:tcW w:w="425" w:type="dxa"/>
            <w:tcBorders>
              <w:top w:val="single" w:sz="4" w:space="0" w:color="auto"/>
              <w:left w:val="single" w:sz="4" w:space="0" w:color="auto"/>
              <w:bottom w:val="single" w:sz="4" w:space="0" w:color="auto"/>
              <w:right w:val="single" w:sz="4" w:space="0" w:color="auto"/>
            </w:tcBorders>
          </w:tcPr>
          <w:p w14:paraId="02CE162F" w14:textId="3A5E660F"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3735A818" w14:textId="4D9917DB"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16,20</w:t>
            </w:r>
          </w:p>
        </w:tc>
        <w:tc>
          <w:tcPr>
            <w:tcW w:w="2338" w:type="dxa"/>
            <w:tcBorders>
              <w:top w:val="single" w:sz="4" w:space="0" w:color="auto"/>
              <w:left w:val="single" w:sz="4" w:space="0" w:color="auto"/>
              <w:bottom w:val="single" w:sz="4" w:space="0" w:color="auto"/>
              <w:right w:val="single" w:sz="4" w:space="0" w:color="auto"/>
            </w:tcBorders>
          </w:tcPr>
          <w:p w14:paraId="207E8234" w14:textId="1ED2552C"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 stranog jezika</w:t>
            </w:r>
          </w:p>
        </w:tc>
        <w:tc>
          <w:tcPr>
            <w:tcW w:w="2339" w:type="dxa"/>
            <w:tcBorders>
              <w:top w:val="single" w:sz="4" w:space="0" w:color="auto"/>
              <w:left w:val="single" w:sz="4" w:space="0" w:color="auto"/>
              <w:bottom w:val="single" w:sz="4" w:space="0" w:color="auto"/>
              <w:right w:val="single" w:sz="4" w:space="0" w:color="auto"/>
            </w:tcBorders>
          </w:tcPr>
          <w:p w14:paraId="3055DB6F" w14:textId="1503A518"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 stranog jezika</w:t>
            </w:r>
          </w:p>
        </w:tc>
      </w:tr>
      <w:tr w:rsidR="00CF6643" w:rsidRPr="004D7DB7" w14:paraId="096E71B6" w14:textId="77777777" w:rsidTr="00EF31E5">
        <w:trPr>
          <w:cantSplit/>
          <w:trHeight w:val="290"/>
        </w:trPr>
        <w:tc>
          <w:tcPr>
            <w:tcW w:w="381" w:type="dxa"/>
            <w:vMerge/>
            <w:tcBorders>
              <w:left w:val="single" w:sz="4" w:space="0" w:color="auto"/>
              <w:bottom w:val="single" w:sz="4" w:space="0" w:color="auto"/>
              <w:right w:val="single" w:sz="4" w:space="0" w:color="auto"/>
            </w:tcBorders>
            <w:textDirection w:val="btLr"/>
          </w:tcPr>
          <w:p w14:paraId="5A4E95EA" w14:textId="77777777" w:rsidR="00CF6643" w:rsidRPr="004D7DB7" w:rsidRDefault="00CF6643"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13DA099A" w14:textId="5DFA79F5"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Učionica stranog jezika</w:t>
            </w:r>
          </w:p>
        </w:tc>
        <w:tc>
          <w:tcPr>
            <w:tcW w:w="425" w:type="dxa"/>
            <w:tcBorders>
              <w:top w:val="single" w:sz="4" w:space="0" w:color="auto"/>
              <w:left w:val="single" w:sz="4" w:space="0" w:color="auto"/>
              <w:bottom w:val="single" w:sz="4" w:space="0" w:color="auto"/>
              <w:right w:val="single" w:sz="4" w:space="0" w:color="auto"/>
            </w:tcBorders>
          </w:tcPr>
          <w:p w14:paraId="2EAF1963" w14:textId="527E31B4"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0E6DA689" w14:textId="053517A3"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54,0</w:t>
            </w:r>
          </w:p>
        </w:tc>
        <w:tc>
          <w:tcPr>
            <w:tcW w:w="2338" w:type="dxa"/>
            <w:tcBorders>
              <w:top w:val="single" w:sz="4" w:space="0" w:color="auto"/>
              <w:left w:val="single" w:sz="4" w:space="0" w:color="auto"/>
              <w:bottom w:val="single" w:sz="4" w:space="0" w:color="auto"/>
              <w:right w:val="single" w:sz="4" w:space="0" w:color="auto"/>
            </w:tcBorders>
          </w:tcPr>
          <w:p w14:paraId="1F9A98C2" w14:textId="19EFE3EF"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08E30CCB" w14:textId="23080485"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8B373E" w:rsidRPr="004D7DB7" w14:paraId="566E02E4" w14:textId="77777777" w:rsidTr="00EF31E5">
        <w:trPr>
          <w:cantSplit/>
          <w:trHeight w:val="290"/>
        </w:trPr>
        <w:tc>
          <w:tcPr>
            <w:tcW w:w="381" w:type="dxa"/>
            <w:vMerge w:val="restart"/>
            <w:tcBorders>
              <w:top w:val="single" w:sz="4" w:space="0" w:color="auto"/>
              <w:left w:val="single" w:sz="4" w:space="0" w:color="auto"/>
              <w:right w:val="single" w:sz="4" w:space="0" w:color="auto"/>
            </w:tcBorders>
            <w:textDirection w:val="btLr"/>
          </w:tcPr>
          <w:p w14:paraId="40D2A826" w14:textId="2E8A7551" w:rsidR="008B373E" w:rsidRPr="004D7DB7" w:rsidRDefault="008B373E" w:rsidP="00BB5B08">
            <w:pPr>
              <w:pStyle w:val="BodyText"/>
              <w:ind w:left="113"/>
              <w:jc w:val="both"/>
              <w:rPr>
                <w:rFonts w:ascii="Calibri" w:hAnsi="Calibri" w:cs="Calibri"/>
                <w:sz w:val="22"/>
                <w:szCs w:val="22"/>
                <w:lang w:val="hr-HR" w:eastAsia="hr-HR"/>
              </w:rPr>
            </w:pPr>
            <w:r w:rsidRPr="004D7DB7">
              <w:rPr>
                <w:rFonts w:ascii="Calibri" w:hAnsi="Calibri" w:cs="Calibri"/>
                <w:sz w:val="22"/>
                <w:szCs w:val="22"/>
                <w:lang w:val="hr-HR" w:eastAsia="hr-HR"/>
              </w:rPr>
              <w:t>Novi dio – razno</w:t>
            </w:r>
          </w:p>
        </w:tc>
        <w:tc>
          <w:tcPr>
            <w:tcW w:w="3402" w:type="dxa"/>
            <w:tcBorders>
              <w:top w:val="single" w:sz="4" w:space="0" w:color="auto"/>
              <w:left w:val="single" w:sz="4" w:space="0" w:color="auto"/>
              <w:bottom w:val="single" w:sz="4" w:space="0" w:color="auto"/>
              <w:right w:val="single" w:sz="4" w:space="0" w:color="auto"/>
            </w:tcBorders>
          </w:tcPr>
          <w:p w14:paraId="6C897DFD" w14:textId="1D1F9D11"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Hodnici PN – prizemlje i kat</w:t>
            </w:r>
          </w:p>
        </w:tc>
        <w:tc>
          <w:tcPr>
            <w:tcW w:w="425" w:type="dxa"/>
            <w:tcBorders>
              <w:top w:val="single" w:sz="4" w:space="0" w:color="auto"/>
              <w:left w:val="single" w:sz="4" w:space="0" w:color="auto"/>
              <w:bottom w:val="single" w:sz="4" w:space="0" w:color="auto"/>
              <w:right w:val="single" w:sz="4" w:space="0" w:color="auto"/>
            </w:tcBorders>
          </w:tcPr>
          <w:p w14:paraId="71B337FC" w14:textId="208EE2D1"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2</w:t>
            </w:r>
          </w:p>
        </w:tc>
        <w:tc>
          <w:tcPr>
            <w:tcW w:w="993" w:type="dxa"/>
            <w:tcBorders>
              <w:top w:val="single" w:sz="4" w:space="0" w:color="auto"/>
              <w:left w:val="single" w:sz="4" w:space="0" w:color="auto"/>
              <w:bottom w:val="single" w:sz="4" w:space="0" w:color="auto"/>
              <w:right w:val="single" w:sz="4" w:space="0" w:color="auto"/>
            </w:tcBorders>
          </w:tcPr>
          <w:p w14:paraId="0377C01A" w14:textId="2FA6323F"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378,4</w:t>
            </w:r>
          </w:p>
        </w:tc>
        <w:tc>
          <w:tcPr>
            <w:tcW w:w="2338" w:type="dxa"/>
            <w:tcBorders>
              <w:top w:val="single" w:sz="4" w:space="0" w:color="auto"/>
              <w:left w:val="single" w:sz="4" w:space="0" w:color="auto"/>
              <w:bottom w:val="single" w:sz="4" w:space="0" w:color="auto"/>
              <w:right w:val="single" w:sz="4" w:space="0" w:color="auto"/>
            </w:tcBorders>
          </w:tcPr>
          <w:p w14:paraId="24115B2C" w14:textId="4CC44CC8"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48E36387" w14:textId="21C275C4"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8B373E" w:rsidRPr="004D7DB7" w14:paraId="6FE5C65D" w14:textId="77777777" w:rsidTr="00EF31E5">
        <w:trPr>
          <w:cantSplit/>
          <w:trHeight w:val="290"/>
        </w:trPr>
        <w:tc>
          <w:tcPr>
            <w:tcW w:w="381" w:type="dxa"/>
            <w:vMerge/>
            <w:tcBorders>
              <w:left w:val="single" w:sz="4" w:space="0" w:color="auto"/>
              <w:right w:val="single" w:sz="4" w:space="0" w:color="auto"/>
            </w:tcBorders>
            <w:textDirection w:val="btLr"/>
          </w:tcPr>
          <w:p w14:paraId="3BFB6200" w14:textId="3C9F1456" w:rsidR="008B373E" w:rsidRPr="004D7DB7" w:rsidRDefault="008B373E"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35EB5DF6" w14:textId="4EE41F3A"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Sanitarije – novi dio – priz. i kat</w:t>
            </w:r>
          </w:p>
        </w:tc>
        <w:tc>
          <w:tcPr>
            <w:tcW w:w="425" w:type="dxa"/>
            <w:tcBorders>
              <w:top w:val="single" w:sz="4" w:space="0" w:color="auto"/>
              <w:left w:val="single" w:sz="4" w:space="0" w:color="auto"/>
              <w:bottom w:val="single" w:sz="4" w:space="0" w:color="auto"/>
              <w:right w:val="single" w:sz="4" w:space="0" w:color="auto"/>
            </w:tcBorders>
          </w:tcPr>
          <w:p w14:paraId="2180768B" w14:textId="24A0313D"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2</w:t>
            </w:r>
          </w:p>
        </w:tc>
        <w:tc>
          <w:tcPr>
            <w:tcW w:w="993" w:type="dxa"/>
            <w:tcBorders>
              <w:top w:val="single" w:sz="4" w:space="0" w:color="auto"/>
              <w:left w:val="single" w:sz="4" w:space="0" w:color="auto"/>
              <w:bottom w:val="single" w:sz="4" w:space="0" w:color="auto"/>
              <w:right w:val="single" w:sz="4" w:space="0" w:color="auto"/>
            </w:tcBorders>
          </w:tcPr>
          <w:p w14:paraId="5850739C" w14:textId="2CCCC850"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61,60</w:t>
            </w:r>
          </w:p>
        </w:tc>
        <w:tc>
          <w:tcPr>
            <w:tcW w:w="2338" w:type="dxa"/>
            <w:tcBorders>
              <w:top w:val="single" w:sz="4" w:space="0" w:color="auto"/>
              <w:left w:val="single" w:sz="4" w:space="0" w:color="auto"/>
              <w:bottom w:val="single" w:sz="4" w:space="0" w:color="auto"/>
              <w:right w:val="single" w:sz="4" w:space="0" w:color="auto"/>
            </w:tcBorders>
          </w:tcPr>
          <w:p w14:paraId="216FFB98" w14:textId="27E302C7"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6013BA7A" w14:textId="4AEE4790"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8B373E" w:rsidRPr="004D7DB7" w14:paraId="2A1CEB19" w14:textId="77777777" w:rsidTr="00EF31E5">
        <w:trPr>
          <w:cantSplit/>
          <w:trHeight w:val="290"/>
        </w:trPr>
        <w:tc>
          <w:tcPr>
            <w:tcW w:w="381" w:type="dxa"/>
            <w:vMerge/>
            <w:tcBorders>
              <w:left w:val="single" w:sz="4" w:space="0" w:color="auto"/>
              <w:right w:val="single" w:sz="4" w:space="0" w:color="auto"/>
            </w:tcBorders>
            <w:textDirection w:val="btLr"/>
          </w:tcPr>
          <w:p w14:paraId="5FBFE3E6" w14:textId="085F490F" w:rsidR="008B373E" w:rsidRPr="004D7DB7" w:rsidRDefault="008B373E"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5F96EB29" w14:textId="4570EF65"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Blagovaonica</w:t>
            </w:r>
          </w:p>
        </w:tc>
        <w:tc>
          <w:tcPr>
            <w:tcW w:w="425" w:type="dxa"/>
            <w:tcBorders>
              <w:top w:val="single" w:sz="4" w:space="0" w:color="auto"/>
              <w:left w:val="single" w:sz="4" w:space="0" w:color="auto"/>
              <w:bottom w:val="single" w:sz="4" w:space="0" w:color="auto"/>
              <w:right w:val="single" w:sz="4" w:space="0" w:color="auto"/>
            </w:tcBorders>
          </w:tcPr>
          <w:p w14:paraId="3BC8605B" w14:textId="189CC8CA"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11256272" w14:textId="51CFB1B7"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49,12</w:t>
            </w:r>
          </w:p>
        </w:tc>
        <w:tc>
          <w:tcPr>
            <w:tcW w:w="2338" w:type="dxa"/>
            <w:tcBorders>
              <w:top w:val="single" w:sz="4" w:space="0" w:color="auto"/>
              <w:left w:val="single" w:sz="4" w:space="0" w:color="auto"/>
              <w:bottom w:val="single" w:sz="4" w:space="0" w:color="auto"/>
              <w:right w:val="single" w:sz="4" w:space="0" w:color="auto"/>
            </w:tcBorders>
          </w:tcPr>
          <w:p w14:paraId="623E6BA8" w14:textId="27E1AC7F"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0FB4E75F" w14:textId="17A35703"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8B373E" w:rsidRPr="004D7DB7" w14:paraId="58A9F35C" w14:textId="77777777" w:rsidTr="00EF31E5">
        <w:trPr>
          <w:cantSplit/>
          <w:trHeight w:val="290"/>
        </w:trPr>
        <w:tc>
          <w:tcPr>
            <w:tcW w:w="381" w:type="dxa"/>
            <w:vMerge/>
            <w:tcBorders>
              <w:left w:val="single" w:sz="4" w:space="0" w:color="auto"/>
              <w:right w:val="single" w:sz="4" w:space="0" w:color="auto"/>
            </w:tcBorders>
            <w:textDirection w:val="btLr"/>
          </w:tcPr>
          <w:p w14:paraId="2DBE80DD" w14:textId="2D2E30DD" w:rsidR="008B373E" w:rsidRPr="004D7DB7" w:rsidRDefault="008B373E"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006262A0" w14:textId="666680EC"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Prostor za više namjena (hol)</w:t>
            </w:r>
          </w:p>
        </w:tc>
        <w:tc>
          <w:tcPr>
            <w:tcW w:w="425" w:type="dxa"/>
            <w:tcBorders>
              <w:top w:val="single" w:sz="4" w:space="0" w:color="auto"/>
              <w:left w:val="single" w:sz="4" w:space="0" w:color="auto"/>
              <w:bottom w:val="single" w:sz="4" w:space="0" w:color="auto"/>
              <w:right w:val="single" w:sz="4" w:space="0" w:color="auto"/>
            </w:tcBorders>
          </w:tcPr>
          <w:p w14:paraId="596E3A6A" w14:textId="056CB840"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74C3C761" w14:textId="36E532E9"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106,4</w:t>
            </w:r>
          </w:p>
        </w:tc>
        <w:tc>
          <w:tcPr>
            <w:tcW w:w="2338" w:type="dxa"/>
            <w:tcBorders>
              <w:top w:val="single" w:sz="4" w:space="0" w:color="auto"/>
              <w:left w:val="single" w:sz="4" w:space="0" w:color="auto"/>
              <w:bottom w:val="single" w:sz="4" w:space="0" w:color="auto"/>
              <w:right w:val="single" w:sz="4" w:space="0" w:color="auto"/>
            </w:tcBorders>
          </w:tcPr>
          <w:p w14:paraId="15C4B86C" w14:textId="11DEEF50"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36E3B52B" w14:textId="308F7B4C"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8B373E" w:rsidRPr="004D7DB7" w14:paraId="4389D423" w14:textId="77777777" w:rsidTr="00EF31E5">
        <w:trPr>
          <w:cantSplit/>
          <w:trHeight w:val="290"/>
        </w:trPr>
        <w:tc>
          <w:tcPr>
            <w:tcW w:w="381" w:type="dxa"/>
            <w:vMerge/>
            <w:tcBorders>
              <w:left w:val="single" w:sz="4" w:space="0" w:color="auto"/>
              <w:right w:val="single" w:sz="4" w:space="0" w:color="auto"/>
            </w:tcBorders>
            <w:textDirection w:val="btLr"/>
          </w:tcPr>
          <w:p w14:paraId="0DBAC676" w14:textId="77777777" w:rsidR="008B373E" w:rsidRPr="004D7DB7" w:rsidRDefault="008B373E"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515C4241" w14:textId="2A171581"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Školska knjižnica</w:t>
            </w:r>
          </w:p>
        </w:tc>
        <w:tc>
          <w:tcPr>
            <w:tcW w:w="425" w:type="dxa"/>
            <w:tcBorders>
              <w:top w:val="single" w:sz="4" w:space="0" w:color="auto"/>
              <w:left w:val="single" w:sz="4" w:space="0" w:color="auto"/>
              <w:bottom w:val="single" w:sz="4" w:space="0" w:color="auto"/>
              <w:right w:val="single" w:sz="4" w:space="0" w:color="auto"/>
            </w:tcBorders>
          </w:tcPr>
          <w:p w14:paraId="5B66A9F4" w14:textId="52A0BD7E"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0C92D687" w14:textId="7B927D7C"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54,00</w:t>
            </w:r>
          </w:p>
        </w:tc>
        <w:tc>
          <w:tcPr>
            <w:tcW w:w="2338" w:type="dxa"/>
            <w:tcBorders>
              <w:top w:val="single" w:sz="4" w:space="0" w:color="auto"/>
              <w:left w:val="single" w:sz="4" w:space="0" w:color="auto"/>
              <w:bottom w:val="single" w:sz="4" w:space="0" w:color="auto"/>
              <w:right w:val="single" w:sz="4" w:space="0" w:color="auto"/>
            </w:tcBorders>
          </w:tcPr>
          <w:p w14:paraId="783CA732" w14:textId="3DE501C5"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49E7252C" w14:textId="1581C8FF"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8B373E" w:rsidRPr="004D7DB7" w14:paraId="7ECF71DC" w14:textId="77777777" w:rsidTr="00EF31E5">
        <w:trPr>
          <w:cantSplit/>
          <w:trHeight w:val="290"/>
        </w:trPr>
        <w:tc>
          <w:tcPr>
            <w:tcW w:w="381" w:type="dxa"/>
            <w:vMerge/>
            <w:tcBorders>
              <w:left w:val="single" w:sz="4" w:space="0" w:color="auto"/>
              <w:right w:val="single" w:sz="4" w:space="0" w:color="auto"/>
            </w:tcBorders>
            <w:textDirection w:val="btLr"/>
          </w:tcPr>
          <w:p w14:paraId="7420999D" w14:textId="77777777" w:rsidR="008B373E" w:rsidRPr="004D7DB7" w:rsidRDefault="008B373E"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21B209CF" w14:textId="5E5C9954"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Garderoba</w:t>
            </w:r>
          </w:p>
        </w:tc>
        <w:tc>
          <w:tcPr>
            <w:tcW w:w="425" w:type="dxa"/>
            <w:tcBorders>
              <w:top w:val="single" w:sz="4" w:space="0" w:color="auto"/>
              <w:left w:val="single" w:sz="4" w:space="0" w:color="auto"/>
              <w:bottom w:val="single" w:sz="4" w:space="0" w:color="auto"/>
              <w:right w:val="single" w:sz="4" w:space="0" w:color="auto"/>
            </w:tcBorders>
          </w:tcPr>
          <w:p w14:paraId="462F01B9" w14:textId="4A1F5738"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1461E08A" w14:textId="669B88C4"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32,00</w:t>
            </w:r>
          </w:p>
        </w:tc>
        <w:tc>
          <w:tcPr>
            <w:tcW w:w="2338" w:type="dxa"/>
            <w:tcBorders>
              <w:top w:val="single" w:sz="4" w:space="0" w:color="auto"/>
              <w:left w:val="single" w:sz="4" w:space="0" w:color="auto"/>
              <w:bottom w:val="single" w:sz="4" w:space="0" w:color="auto"/>
              <w:right w:val="single" w:sz="4" w:space="0" w:color="auto"/>
            </w:tcBorders>
          </w:tcPr>
          <w:p w14:paraId="09EFC8CE" w14:textId="7C8BADA3"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4EF742EE" w14:textId="15913FFA"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8B373E" w:rsidRPr="004D7DB7" w14:paraId="43320222" w14:textId="77777777" w:rsidTr="00EF31E5">
        <w:trPr>
          <w:cantSplit/>
          <w:trHeight w:val="290"/>
        </w:trPr>
        <w:tc>
          <w:tcPr>
            <w:tcW w:w="381" w:type="dxa"/>
            <w:vMerge/>
            <w:tcBorders>
              <w:left w:val="single" w:sz="4" w:space="0" w:color="auto"/>
              <w:bottom w:val="single" w:sz="4" w:space="0" w:color="auto"/>
              <w:right w:val="single" w:sz="4" w:space="0" w:color="auto"/>
            </w:tcBorders>
            <w:textDirection w:val="btLr"/>
          </w:tcPr>
          <w:p w14:paraId="7B75B681" w14:textId="77777777" w:rsidR="008B373E" w:rsidRPr="004D7DB7" w:rsidRDefault="008B373E"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6DE7759C" w14:textId="3D3F8D5F"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Vratarnica</w:t>
            </w:r>
          </w:p>
        </w:tc>
        <w:tc>
          <w:tcPr>
            <w:tcW w:w="425" w:type="dxa"/>
            <w:tcBorders>
              <w:top w:val="single" w:sz="4" w:space="0" w:color="auto"/>
              <w:left w:val="single" w:sz="4" w:space="0" w:color="auto"/>
              <w:bottom w:val="single" w:sz="4" w:space="0" w:color="auto"/>
              <w:right w:val="single" w:sz="4" w:space="0" w:color="auto"/>
            </w:tcBorders>
          </w:tcPr>
          <w:p w14:paraId="6397E086" w14:textId="2F61D3CA"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548D6273" w14:textId="33157E96"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26,80</w:t>
            </w:r>
          </w:p>
        </w:tc>
        <w:tc>
          <w:tcPr>
            <w:tcW w:w="2338" w:type="dxa"/>
            <w:tcBorders>
              <w:top w:val="single" w:sz="4" w:space="0" w:color="auto"/>
              <w:left w:val="single" w:sz="4" w:space="0" w:color="auto"/>
              <w:bottom w:val="single" w:sz="4" w:space="0" w:color="auto"/>
              <w:right w:val="single" w:sz="4" w:space="0" w:color="auto"/>
            </w:tcBorders>
          </w:tcPr>
          <w:p w14:paraId="4F06B396" w14:textId="23392D50"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Tehničko osoblje</w:t>
            </w:r>
          </w:p>
        </w:tc>
        <w:tc>
          <w:tcPr>
            <w:tcW w:w="2339" w:type="dxa"/>
            <w:tcBorders>
              <w:top w:val="single" w:sz="4" w:space="0" w:color="auto"/>
              <w:left w:val="single" w:sz="4" w:space="0" w:color="auto"/>
              <w:bottom w:val="single" w:sz="4" w:space="0" w:color="auto"/>
              <w:right w:val="single" w:sz="4" w:space="0" w:color="auto"/>
            </w:tcBorders>
          </w:tcPr>
          <w:p w14:paraId="4F246B37" w14:textId="10760C5E"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Tehničko osoblje</w:t>
            </w:r>
          </w:p>
        </w:tc>
      </w:tr>
      <w:tr w:rsidR="00CF6643" w:rsidRPr="004D7DB7" w14:paraId="6F424BFD" w14:textId="77777777" w:rsidTr="00EF31E5">
        <w:trPr>
          <w:cantSplit/>
          <w:trHeight w:val="290"/>
        </w:trPr>
        <w:tc>
          <w:tcPr>
            <w:tcW w:w="381" w:type="dxa"/>
            <w:vMerge w:val="restart"/>
            <w:tcBorders>
              <w:top w:val="single" w:sz="4" w:space="0" w:color="auto"/>
              <w:left w:val="single" w:sz="4" w:space="0" w:color="auto"/>
              <w:bottom w:val="single" w:sz="4" w:space="0" w:color="auto"/>
              <w:right w:val="single" w:sz="4" w:space="0" w:color="auto"/>
            </w:tcBorders>
            <w:textDirection w:val="btLr"/>
          </w:tcPr>
          <w:p w14:paraId="250C8AAC" w14:textId="29B88994" w:rsidR="00CF6643" w:rsidRPr="004D7DB7" w:rsidRDefault="00CF6643" w:rsidP="00BB5B08">
            <w:pPr>
              <w:pStyle w:val="BodyText"/>
              <w:ind w:left="113"/>
              <w:jc w:val="both"/>
              <w:rPr>
                <w:rFonts w:ascii="Calibri" w:hAnsi="Calibri" w:cs="Calibri"/>
                <w:sz w:val="22"/>
                <w:szCs w:val="22"/>
                <w:lang w:val="hr-HR" w:eastAsia="hr-HR"/>
              </w:rPr>
            </w:pPr>
            <w:r w:rsidRPr="004D7DB7">
              <w:rPr>
                <w:rFonts w:ascii="Calibri" w:hAnsi="Calibri" w:cs="Calibri"/>
                <w:sz w:val="22"/>
                <w:szCs w:val="22"/>
                <w:lang w:val="hr-HR" w:eastAsia="hr-HR"/>
              </w:rPr>
              <w:t>Dvorana i dr.sadržaji</w:t>
            </w:r>
          </w:p>
        </w:tc>
        <w:tc>
          <w:tcPr>
            <w:tcW w:w="3402" w:type="dxa"/>
            <w:tcBorders>
              <w:top w:val="single" w:sz="4" w:space="0" w:color="auto"/>
              <w:left w:val="single" w:sz="4" w:space="0" w:color="auto"/>
              <w:bottom w:val="single" w:sz="4" w:space="0" w:color="auto"/>
              <w:right w:val="single" w:sz="4" w:space="0" w:color="auto"/>
            </w:tcBorders>
          </w:tcPr>
          <w:p w14:paraId="6D30ABB1" w14:textId="24523086"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Sportska dvorana</w:t>
            </w:r>
          </w:p>
        </w:tc>
        <w:tc>
          <w:tcPr>
            <w:tcW w:w="425" w:type="dxa"/>
            <w:tcBorders>
              <w:top w:val="single" w:sz="4" w:space="0" w:color="auto"/>
              <w:left w:val="single" w:sz="4" w:space="0" w:color="auto"/>
              <w:bottom w:val="single" w:sz="4" w:space="0" w:color="auto"/>
              <w:right w:val="single" w:sz="4" w:space="0" w:color="auto"/>
            </w:tcBorders>
          </w:tcPr>
          <w:p w14:paraId="7F37A2E1" w14:textId="001C4067"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14707C11" w14:textId="35395EF8"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405,0</w:t>
            </w:r>
          </w:p>
        </w:tc>
        <w:tc>
          <w:tcPr>
            <w:tcW w:w="2338" w:type="dxa"/>
            <w:tcBorders>
              <w:top w:val="single" w:sz="4" w:space="0" w:color="auto"/>
              <w:left w:val="single" w:sz="4" w:space="0" w:color="auto"/>
              <w:bottom w:val="single" w:sz="4" w:space="0" w:color="auto"/>
              <w:right w:val="single" w:sz="4" w:space="0" w:color="auto"/>
            </w:tcBorders>
          </w:tcPr>
          <w:p w14:paraId="3A544210" w14:textId="40D79F75"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4D7727E5" w14:textId="2B0D2139"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CF6643" w:rsidRPr="004D7DB7" w14:paraId="4D2DD796"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textDirection w:val="btLr"/>
          </w:tcPr>
          <w:p w14:paraId="74B9305D" w14:textId="77777777" w:rsidR="00CF6643" w:rsidRPr="004D7DB7" w:rsidRDefault="00CF6643"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7F81568B" w14:textId="02C28493"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Kabinet TZK</w:t>
            </w:r>
          </w:p>
        </w:tc>
        <w:tc>
          <w:tcPr>
            <w:tcW w:w="425" w:type="dxa"/>
            <w:tcBorders>
              <w:top w:val="single" w:sz="4" w:space="0" w:color="auto"/>
              <w:left w:val="single" w:sz="4" w:space="0" w:color="auto"/>
              <w:bottom w:val="single" w:sz="4" w:space="0" w:color="auto"/>
              <w:right w:val="single" w:sz="4" w:space="0" w:color="auto"/>
            </w:tcBorders>
          </w:tcPr>
          <w:p w14:paraId="1FE20EF4" w14:textId="6E0F04CF"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3E64753E" w14:textId="553B6445"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17,</w:t>
            </w:r>
            <w:r w:rsidR="00531684">
              <w:rPr>
                <w:rFonts w:ascii="Calibri" w:hAnsi="Calibri" w:cs="Calibri"/>
                <w:sz w:val="22"/>
                <w:szCs w:val="22"/>
                <w:lang w:val="hr-HR" w:eastAsia="hr-HR"/>
              </w:rPr>
              <w:t>82</w:t>
            </w:r>
          </w:p>
        </w:tc>
        <w:tc>
          <w:tcPr>
            <w:tcW w:w="2338" w:type="dxa"/>
            <w:tcBorders>
              <w:top w:val="single" w:sz="4" w:space="0" w:color="auto"/>
              <w:left w:val="single" w:sz="4" w:space="0" w:color="auto"/>
              <w:bottom w:val="single" w:sz="4" w:space="0" w:color="auto"/>
              <w:right w:val="single" w:sz="4" w:space="0" w:color="auto"/>
            </w:tcBorders>
          </w:tcPr>
          <w:p w14:paraId="2EF293C1" w14:textId="3C2605F8"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 TZK/Psiholog</w:t>
            </w:r>
          </w:p>
        </w:tc>
        <w:tc>
          <w:tcPr>
            <w:tcW w:w="2339" w:type="dxa"/>
            <w:tcBorders>
              <w:top w:val="single" w:sz="4" w:space="0" w:color="auto"/>
              <w:left w:val="single" w:sz="4" w:space="0" w:color="auto"/>
              <w:bottom w:val="single" w:sz="4" w:space="0" w:color="auto"/>
              <w:right w:val="single" w:sz="4" w:space="0" w:color="auto"/>
            </w:tcBorders>
          </w:tcPr>
          <w:p w14:paraId="2B1B30DA" w14:textId="7F8731CF"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 TZK/Psiholog</w:t>
            </w:r>
          </w:p>
        </w:tc>
      </w:tr>
      <w:tr w:rsidR="00CF6643" w:rsidRPr="004D7DB7" w14:paraId="0E9561BF"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textDirection w:val="btLr"/>
          </w:tcPr>
          <w:p w14:paraId="548DD7D8" w14:textId="77777777" w:rsidR="00CF6643" w:rsidRPr="004D7DB7" w:rsidRDefault="00CF6643"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609E56D4" w14:textId="4A81BBD0"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Svlačionice i sanitarije</w:t>
            </w:r>
          </w:p>
        </w:tc>
        <w:tc>
          <w:tcPr>
            <w:tcW w:w="425" w:type="dxa"/>
            <w:tcBorders>
              <w:top w:val="single" w:sz="4" w:space="0" w:color="auto"/>
              <w:left w:val="single" w:sz="4" w:space="0" w:color="auto"/>
              <w:bottom w:val="single" w:sz="4" w:space="0" w:color="auto"/>
              <w:right w:val="single" w:sz="4" w:space="0" w:color="auto"/>
            </w:tcBorders>
          </w:tcPr>
          <w:p w14:paraId="3575E94B" w14:textId="513868C4"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2</w:t>
            </w:r>
          </w:p>
        </w:tc>
        <w:tc>
          <w:tcPr>
            <w:tcW w:w="993" w:type="dxa"/>
            <w:tcBorders>
              <w:top w:val="single" w:sz="4" w:space="0" w:color="auto"/>
              <w:left w:val="single" w:sz="4" w:space="0" w:color="auto"/>
              <w:bottom w:val="single" w:sz="4" w:space="0" w:color="auto"/>
              <w:right w:val="single" w:sz="4" w:space="0" w:color="auto"/>
            </w:tcBorders>
          </w:tcPr>
          <w:p w14:paraId="0783B9C4" w14:textId="45F268EE"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86,36</w:t>
            </w:r>
          </w:p>
        </w:tc>
        <w:tc>
          <w:tcPr>
            <w:tcW w:w="2338" w:type="dxa"/>
            <w:tcBorders>
              <w:top w:val="single" w:sz="4" w:space="0" w:color="auto"/>
              <w:left w:val="single" w:sz="4" w:space="0" w:color="auto"/>
              <w:bottom w:val="single" w:sz="4" w:space="0" w:color="auto"/>
              <w:right w:val="single" w:sz="4" w:space="0" w:color="auto"/>
            </w:tcBorders>
          </w:tcPr>
          <w:p w14:paraId="637A4DAC" w14:textId="0BCBC79F"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6602A589" w14:textId="23B5E559"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CF6643" w:rsidRPr="004D7DB7" w14:paraId="6F773102"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textDirection w:val="btLr"/>
          </w:tcPr>
          <w:p w14:paraId="2AF10343" w14:textId="77777777" w:rsidR="00CF6643" w:rsidRPr="004D7DB7" w:rsidRDefault="00CF6643"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7B16FA34" w14:textId="69926F28"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Učiteljska svlačionica</w:t>
            </w:r>
          </w:p>
        </w:tc>
        <w:tc>
          <w:tcPr>
            <w:tcW w:w="425" w:type="dxa"/>
            <w:tcBorders>
              <w:top w:val="single" w:sz="4" w:space="0" w:color="auto"/>
              <w:left w:val="single" w:sz="4" w:space="0" w:color="auto"/>
              <w:bottom w:val="single" w:sz="4" w:space="0" w:color="auto"/>
              <w:right w:val="single" w:sz="4" w:space="0" w:color="auto"/>
            </w:tcBorders>
          </w:tcPr>
          <w:p w14:paraId="3B898711" w14:textId="31BF3317"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2</w:t>
            </w:r>
          </w:p>
        </w:tc>
        <w:tc>
          <w:tcPr>
            <w:tcW w:w="993" w:type="dxa"/>
            <w:tcBorders>
              <w:top w:val="single" w:sz="4" w:space="0" w:color="auto"/>
              <w:left w:val="single" w:sz="4" w:space="0" w:color="auto"/>
              <w:bottom w:val="single" w:sz="4" w:space="0" w:color="auto"/>
              <w:right w:val="single" w:sz="4" w:space="0" w:color="auto"/>
            </w:tcBorders>
          </w:tcPr>
          <w:p w14:paraId="260F597D" w14:textId="25E03B9B"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21,40</w:t>
            </w:r>
          </w:p>
        </w:tc>
        <w:tc>
          <w:tcPr>
            <w:tcW w:w="2338" w:type="dxa"/>
            <w:tcBorders>
              <w:top w:val="single" w:sz="4" w:space="0" w:color="auto"/>
              <w:left w:val="single" w:sz="4" w:space="0" w:color="auto"/>
              <w:bottom w:val="single" w:sz="4" w:space="0" w:color="auto"/>
              <w:right w:val="single" w:sz="4" w:space="0" w:color="auto"/>
            </w:tcBorders>
          </w:tcPr>
          <w:p w14:paraId="35E8E0BC" w14:textId="1A8875D2"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 TZK i RN</w:t>
            </w:r>
          </w:p>
        </w:tc>
        <w:tc>
          <w:tcPr>
            <w:tcW w:w="2339" w:type="dxa"/>
            <w:tcBorders>
              <w:top w:val="single" w:sz="4" w:space="0" w:color="auto"/>
              <w:left w:val="single" w:sz="4" w:space="0" w:color="auto"/>
              <w:bottom w:val="single" w:sz="4" w:space="0" w:color="auto"/>
              <w:right w:val="single" w:sz="4" w:space="0" w:color="auto"/>
            </w:tcBorders>
          </w:tcPr>
          <w:p w14:paraId="42025B59" w14:textId="105998C4"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 TZK i RN</w:t>
            </w:r>
          </w:p>
        </w:tc>
      </w:tr>
      <w:tr w:rsidR="00CF6643" w:rsidRPr="004D7DB7" w14:paraId="162E81E3"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vAlign w:val="center"/>
          </w:tcPr>
          <w:p w14:paraId="68B5F2BE" w14:textId="77777777" w:rsidR="00CF6643" w:rsidRPr="004D7DB7" w:rsidRDefault="00CF6643" w:rsidP="00BB5B08">
            <w:pPr>
              <w:jc w:val="both"/>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72E4974" w14:textId="55E2A1E5"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Spremište sprava</w:t>
            </w:r>
          </w:p>
        </w:tc>
        <w:tc>
          <w:tcPr>
            <w:tcW w:w="425" w:type="dxa"/>
            <w:tcBorders>
              <w:top w:val="single" w:sz="4" w:space="0" w:color="auto"/>
              <w:left w:val="single" w:sz="4" w:space="0" w:color="auto"/>
              <w:bottom w:val="single" w:sz="4" w:space="0" w:color="auto"/>
              <w:right w:val="single" w:sz="4" w:space="0" w:color="auto"/>
            </w:tcBorders>
          </w:tcPr>
          <w:p w14:paraId="35C4A63B" w14:textId="7269BE0E"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5429FD06" w14:textId="24A95AC5"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27,</w:t>
            </w:r>
            <w:r w:rsidR="00C8755C">
              <w:rPr>
                <w:rFonts w:ascii="Calibri" w:hAnsi="Calibri" w:cs="Calibri"/>
                <w:sz w:val="22"/>
                <w:szCs w:val="22"/>
                <w:lang w:val="hr-HR" w:eastAsia="hr-HR"/>
              </w:rPr>
              <w:t>17</w:t>
            </w:r>
          </w:p>
        </w:tc>
        <w:tc>
          <w:tcPr>
            <w:tcW w:w="2338" w:type="dxa"/>
            <w:tcBorders>
              <w:top w:val="single" w:sz="4" w:space="0" w:color="auto"/>
              <w:left w:val="single" w:sz="4" w:space="0" w:color="auto"/>
              <w:bottom w:val="single" w:sz="4" w:space="0" w:color="auto"/>
              <w:right w:val="single" w:sz="4" w:space="0" w:color="auto"/>
            </w:tcBorders>
          </w:tcPr>
          <w:p w14:paraId="69DCB5FB" w14:textId="77777777" w:rsidR="00CF6643" w:rsidRPr="004D7DB7" w:rsidRDefault="00CF6643" w:rsidP="00BB5B08">
            <w:pPr>
              <w:pStyle w:val="BodyText"/>
              <w:jc w:val="both"/>
              <w:rPr>
                <w:rFonts w:ascii="Calibri" w:hAnsi="Calibri" w:cs="Calibri"/>
                <w:sz w:val="22"/>
                <w:szCs w:val="22"/>
                <w:lang w:val="hr-HR" w:eastAsia="hr-HR"/>
              </w:rPr>
            </w:pPr>
          </w:p>
        </w:tc>
        <w:tc>
          <w:tcPr>
            <w:tcW w:w="2339" w:type="dxa"/>
            <w:tcBorders>
              <w:top w:val="single" w:sz="4" w:space="0" w:color="auto"/>
              <w:left w:val="single" w:sz="4" w:space="0" w:color="auto"/>
              <w:bottom w:val="single" w:sz="4" w:space="0" w:color="auto"/>
              <w:right w:val="single" w:sz="4" w:space="0" w:color="auto"/>
            </w:tcBorders>
          </w:tcPr>
          <w:p w14:paraId="533E401D" w14:textId="77777777" w:rsidR="00CF6643" w:rsidRPr="004D7DB7" w:rsidRDefault="00CF6643" w:rsidP="00BB5B08">
            <w:pPr>
              <w:pStyle w:val="BodyText"/>
              <w:jc w:val="both"/>
              <w:rPr>
                <w:rFonts w:ascii="Calibri" w:hAnsi="Calibri" w:cs="Calibri"/>
                <w:sz w:val="22"/>
                <w:szCs w:val="22"/>
                <w:lang w:val="hr-HR" w:eastAsia="hr-HR"/>
              </w:rPr>
            </w:pPr>
          </w:p>
        </w:tc>
      </w:tr>
      <w:tr w:rsidR="00CF6643" w:rsidRPr="004D7DB7" w14:paraId="344ABC75"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vAlign w:val="center"/>
          </w:tcPr>
          <w:p w14:paraId="1139A3C8" w14:textId="77777777" w:rsidR="00CF6643" w:rsidRPr="004D7DB7" w:rsidRDefault="00CF6643" w:rsidP="00BB5B08">
            <w:pPr>
              <w:jc w:val="both"/>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B4CD99D" w14:textId="65DB12D8"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Sanitarni čvor</w:t>
            </w:r>
          </w:p>
        </w:tc>
        <w:tc>
          <w:tcPr>
            <w:tcW w:w="425" w:type="dxa"/>
            <w:tcBorders>
              <w:top w:val="single" w:sz="4" w:space="0" w:color="auto"/>
              <w:left w:val="single" w:sz="4" w:space="0" w:color="auto"/>
              <w:bottom w:val="single" w:sz="4" w:space="0" w:color="auto"/>
              <w:right w:val="single" w:sz="4" w:space="0" w:color="auto"/>
            </w:tcBorders>
          </w:tcPr>
          <w:p w14:paraId="7E455172" w14:textId="206ED771"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44527488" w14:textId="1E3956FE"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5,04</w:t>
            </w:r>
          </w:p>
        </w:tc>
        <w:tc>
          <w:tcPr>
            <w:tcW w:w="2338" w:type="dxa"/>
            <w:tcBorders>
              <w:top w:val="single" w:sz="4" w:space="0" w:color="auto"/>
              <w:left w:val="single" w:sz="4" w:space="0" w:color="auto"/>
              <w:bottom w:val="single" w:sz="4" w:space="0" w:color="auto"/>
              <w:right w:val="single" w:sz="4" w:space="0" w:color="auto"/>
            </w:tcBorders>
          </w:tcPr>
          <w:p w14:paraId="2A4D5176" w14:textId="7932D8A6"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733ADD5A" w14:textId="2EAE628C"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CF6643" w:rsidRPr="004D7DB7" w14:paraId="7B14C15B"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vAlign w:val="center"/>
          </w:tcPr>
          <w:p w14:paraId="322CAA99" w14:textId="77777777" w:rsidR="00CF6643" w:rsidRPr="004D7DB7" w:rsidRDefault="00CF6643" w:rsidP="00BB5B08">
            <w:pPr>
              <w:jc w:val="both"/>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6997E1B" w14:textId="22FF0A39"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Spremište spremačica</w:t>
            </w:r>
          </w:p>
        </w:tc>
        <w:tc>
          <w:tcPr>
            <w:tcW w:w="425" w:type="dxa"/>
            <w:tcBorders>
              <w:top w:val="single" w:sz="4" w:space="0" w:color="auto"/>
              <w:left w:val="single" w:sz="4" w:space="0" w:color="auto"/>
              <w:bottom w:val="single" w:sz="4" w:space="0" w:color="auto"/>
              <w:right w:val="single" w:sz="4" w:space="0" w:color="auto"/>
            </w:tcBorders>
          </w:tcPr>
          <w:p w14:paraId="7987B96E" w14:textId="2D37EA86"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66E1B941" w14:textId="46C14A15"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1,34</w:t>
            </w:r>
          </w:p>
        </w:tc>
        <w:tc>
          <w:tcPr>
            <w:tcW w:w="2338" w:type="dxa"/>
            <w:tcBorders>
              <w:top w:val="single" w:sz="4" w:space="0" w:color="auto"/>
              <w:left w:val="single" w:sz="4" w:space="0" w:color="auto"/>
              <w:bottom w:val="single" w:sz="4" w:space="0" w:color="auto"/>
              <w:right w:val="single" w:sz="4" w:space="0" w:color="auto"/>
            </w:tcBorders>
          </w:tcPr>
          <w:p w14:paraId="7C8CDC09" w14:textId="1A5FC4C2"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Tehničko osoblje</w:t>
            </w:r>
          </w:p>
        </w:tc>
        <w:tc>
          <w:tcPr>
            <w:tcW w:w="2339" w:type="dxa"/>
            <w:tcBorders>
              <w:top w:val="single" w:sz="4" w:space="0" w:color="auto"/>
              <w:left w:val="single" w:sz="4" w:space="0" w:color="auto"/>
              <w:bottom w:val="single" w:sz="4" w:space="0" w:color="auto"/>
              <w:right w:val="single" w:sz="4" w:space="0" w:color="auto"/>
            </w:tcBorders>
          </w:tcPr>
          <w:p w14:paraId="42E234EA" w14:textId="530AA598"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Tehničko osoblje</w:t>
            </w:r>
          </w:p>
        </w:tc>
      </w:tr>
      <w:tr w:rsidR="00CF6643" w:rsidRPr="004D7DB7" w14:paraId="55C10BDC" w14:textId="77777777" w:rsidTr="00EF31E5">
        <w:trPr>
          <w:cantSplit/>
          <w:trHeight w:val="290"/>
        </w:trPr>
        <w:tc>
          <w:tcPr>
            <w:tcW w:w="381" w:type="dxa"/>
            <w:vMerge/>
            <w:tcBorders>
              <w:top w:val="single" w:sz="4" w:space="0" w:color="auto"/>
              <w:left w:val="single" w:sz="4" w:space="0" w:color="auto"/>
              <w:bottom w:val="single" w:sz="4" w:space="0" w:color="auto"/>
              <w:right w:val="single" w:sz="4" w:space="0" w:color="auto"/>
            </w:tcBorders>
            <w:vAlign w:val="center"/>
          </w:tcPr>
          <w:p w14:paraId="664AC3C8" w14:textId="77777777" w:rsidR="00CF6643" w:rsidRPr="004D7DB7" w:rsidRDefault="00CF6643" w:rsidP="00BB5B08">
            <w:pPr>
              <w:jc w:val="both"/>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tcPr>
          <w:p w14:paraId="5D45B615" w14:textId="075BED31"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Ambulanta</w:t>
            </w:r>
          </w:p>
        </w:tc>
        <w:tc>
          <w:tcPr>
            <w:tcW w:w="425" w:type="dxa"/>
            <w:tcBorders>
              <w:top w:val="single" w:sz="4" w:space="0" w:color="auto"/>
              <w:left w:val="single" w:sz="4" w:space="0" w:color="auto"/>
              <w:bottom w:val="single" w:sz="4" w:space="0" w:color="auto"/>
              <w:right w:val="single" w:sz="4" w:space="0" w:color="auto"/>
            </w:tcBorders>
          </w:tcPr>
          <w:p w14:paraId="56672915" w14:textId="6CA73090"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4E9FE238" w14:textId="4A1A2BCC"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12,20</w:t>
            </w:r>
          </w:p>
        </w:tc>
        <w:tc>
          <w:tcPr>
            <w:tcW w:w="2338" w:type="dxa"/>
            <w:tcBorders>
              <w:top w:val="single" w:sz="4" w:space="0" w:color="auto"/>
              <w:left w:val="single" w:sz="4" w:space="0" w:color="auto"/>
              <w:bottom w:val="single" w:sz="4" w:space="0" w:color="auto"/>
              <w:right w:val="single" w:sz="4" w:space="0" w:color="auto"/>
            </w:tcBorders>
          </w:tcPr>
          <w:p w14:paraId="66B66525" w14:textId="771149AF"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Učitelji/školska liječnica</w:t>
            </w:r>
          </w:p>
        </w:tc>
        <w:tc>
          <w:tcPr>
            <w:tcW w:w="2339" w:type="dxa"/>
            <w:tcBorders>
              <w:top w:val="single" w:sz="4" w:space="0" w:color="auto"/>
              <w:left w:val="single" w:sz="4" w:space="0" w:color="auto"/>
              <w:bottom w:val="single" w:sz="4" w:space="0" w:color="auto"/>
              <w:right w:val="single" w:sz="4" w:space="0" w:color="auto"/>
            </w:tcBorders>
          </w:tcPr>
          <w:p w14:paraId="7E531E5F" w14:textId="46213B0B" w:rsidR="00CF6643" w:rsidRPr="004D7DB7" w:rsidRDefault="00CF664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Učitelji/školska liječnica</w:t>
            </w:r>
          </w:p>
        </w:tc>
      </w:tr>
      <w:tr w:rsidR="00E67E9E" w:rsidRPr="004D7DB7" w14:paraId="2F7AFA55" w14:textId="77777777" w:rsidTr="00EF31E5">
        <w:trPr>
          <w:cantSplit/>
          <w:trHeight w:val="290"/>
        </w:trPr>
        <w:tc>
          <w:tcPr>
            <w:tcW w:w="381" w:type="dxa"/>
            <w:vMerge w:val="restart"/>
            <w:tcBorders>
              <w:top w:val="single" w:sz="4" w:space="0" w:color="auto"/>
              <w:left w:val="single" w:sz="4" w:space="0" w:color="auto"/>
              <w:right w:val="single" w:sz="4" w:space="0" w:color="auto"/>
            </w:tcBorders>
            <w:textDirection w:val="btLr"/>
          </w:tcPr>
          <w:p w14:paraId="69F0DFBF" w14:textId="6DEF50EC" w:rsidR="00E67E9E" w:rsidRPr="004D7DB7" w:rsidRDefault="00E67E9E" w:rsidP="00BB5B08">
            <w:pPr>
              <w:pStyle w:val="BodyText"/>
              <w:ind w:left="113"/>
              <w:jc w:val="both"/>
              <w:rPr>
                <w:rFonts w:ascii="Calibri" w:hAnsi="Calibri" w:cs="Calibri"/>
                <w:sz w:val="22"/>
                <w:szCs w:val="22"/>
                <w:lang w:val="hr-HR" w:eastAsia="hr-HR"/>
              </w:rPr>
            </w:pPr>
            <w:r w:rsidRPr="004D7DB7">
              <w:rPr>
                <w:rFonts w:ascii="Calibri" w:hAnsi="Calibri" w:cs="Calibri"/>
                <w:sz w:val="22"/>
                <w:szCs w:val="22"/>
                <w:lang w:val="hr-HR" w:eastAsia="hr-HR"/>
              </w:rPr>
              <w:t>Administracija</w:t>
            </w:r>
          </w:p>
        </w:tc>
        <w:tc>
          <w:tcPr>
            <w:tcW w:w="3402" w:type="dxa"/>
            <w:tcBorders>
              <w:top w:val="single" w:sz="4" w:space="0" w:color="auto"/>
              <w:left w:val="single" w:sz="4" w:space="0" w:color="auto"/>
              <w:bottom w:val="single" w:sz="4" w:space="0" w:color="auto"/>
              <w:right w:val="single" w:sz="4" w:space="0" w:color="auto"/>
            </w:tcBorders>
          </w:tcPr>
          <w:p w14:paraId="58C480A5" w14:textId="092B00BD"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Ured ravnatelja</w:t>
            </w:r>
          </w:p>
        </w:tc>
        <w:tc>
          <w:tcPr>
            <w:tcW w:w="425" w:type="dxa"/>
            <w:tcBorders>
              <w:top w:val="single" w:sz="4" w:space="0" w:color="auto"/>
              <w:left w:val="single" w:sz="4" w:space="0" w:color="auto"/>
              <w:bottom w:val="single" w:sz="4" w:space="0" w:color="auto"/>
              <w:right w:val="single" w:sz="4" w:space="0" w:color="auto"/>
            </w:tcBorders>
          </w:tcPr>
          <w:p w14:paraId="0588271E" w14:textId="2439BC31"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53514FF6" w14:textId="595F847B" w:rsidR="00E67E9E" w:rsidRPr="004D7DB7" w:rsidRDefault="00D701EA" w:rsidP="00BB5B08">
            <w:pPr>
              <w:pStyle w:val="BodyText"/>
              <w:jc w:val="both"/>
              <w:rPr>
                <w:rFonts w:ascii="Calibri" w:hAnsi="Calibri" w:cs="Calibri"/>
                <w:sz w:val="22"/>
                <w:szCs w:val="22"/>
                <w:lang w:val="hr-HR" w:eastAsia="hr-HR"/>
              </w:rPr>
            </w:pPr>
            <w:r>
              <w:rPr>
                <w:rFonts w:ascii="Calibri" w:hAnsi="Calibri" w:cs="Calibri"/>
                <w:sz w:val="22"/>
                <w:szCs w:val="22"/>
                <w:lang w:val="hr-HR" w:eastAsia="hr-HR"/>
              </w:rPr>
              <w:t>14,35</w:t>
            </w:r>
          </w:p>
        </w:tc>
        <w:tc>
          <w:tcPr>
            <w:tcW w:w="2338" w:type="dxa"/>
            <w:tcBorders>
              <w:top w:val="single" w:sz="4" w:space="0" w:color="auto"/>
              <w:left w:val="single" w:sz="4" w:space="0" w:color="auto"/>
              <w:bottom w:val="single" w:sz="4" w:space="0" w:color="auto"/>
              <w:right w:val="single" w:sz="4" w:space="0" w:color="auto"/>
            </w:tcBorders>
          </w:tcPr>
          <w:p w14:paraId="717574B2" w14:textId="36CA6EE1"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Ravnatelj</w:t>
            </w:r>
          </w:p>
        </w:tc>
        <w:tc>
          <w:tcPr>
            <w:tcW w:w="2339" w:type="dxa"/>
            <w:tcBorders>
              <w:top w:val="single" w:sz="4" w:space="0" w:color="auto"/>
              <w:left w:val="single" w:sz="4" w:space="0" w:color="auto"/>
              <w:bottom w:val="single" w:sz="4" w:space="0" w:color="auto"/>
              <w:right w:val="single" w:sz="4" w:space="0" w:color="auto"/>
            </w:tcBorders>
          </w:tcPr>
          <w:p w14:paraId="420AB2D2" w14:textId="006A84BF"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Ravnatelj</w:t>
            </w:r>
          </w:p>
        </w:tc>
      </w:tr>
      <w:tr w:rsidR="00E67E9E" w:rsidRPr="004D7DB7" w14:paraId="4940019D" w14:textId="77777777" w:rsidTr="00EF31E5">
        <w:trPr>
          <w:cantSplit/>
          <w:trHeight w:val="290"/>
        </w:trPr>
        <w:tc>
          <w:tcPr>
            <w:tcW w:w="381" w:type="dxa"/>
            <w:vMerge/>
            <w:tcBorders>
              <w:left w:val="single" w:sz="4" w:space="0" w:color="auto"/>
              <w:right w:val="single" w:sz="4" w:space="0" w:color="auto"/>
            </w:tcBorders>
          </w:tcPr>
          <w:p w14:paraId="783070EC" w14:textId="77777777" w:rsidR="00E67E9E" w:rsidRPr="004D7DB7" w:rsidRDefault="00E67E9E"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7568F5BB" w14:textId="48AB45F9"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Ured tajnika</w:t>
            </w:r>
          </w:p>
        </w:tc>
        <w:tc>
          <w:tcPr>
            <w:tcW w:w="425" w:type="dxa"/>
            <w:tcBorders>
              <w:top w:val="single" w:sz="4" w:space="0" w:color="auto"/>
              <w:left w:val="single" w:sz="4" w:space="0" w:color="auto"/>
              <w:bottom w:val="single" w:sz="4" w:space="0" w:color="auto"/>
              <w:right w:val="single" w:sz="4" w:space="0" w:color="auto"/>
            </w:tcBorders>
          </w:tcPr>
          <w:p w14:paraId="56A80BA1" w14:textId="55F560CB"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07D313B5" w14:textId="459F6D93" w:rsidR="00E67E9E" w:rsidRPr="004D7DB7" w:rsidRDefault="00D701EA" w:rsidP="00BB5B08">
            <w:pPr>
              <w:pStyle w:val="BodyText"/>
              <w:jc w:val="both"/>
              <w:rPr>
                <w:rFonts w:ascii="Calibri" w:hAnsi="Calibri" w:cs="Calibri"/>
                <w:sz w:val="22"/>
                <w:szCs w:val="22"/>
                <w:lang w:val="hr-HR" w:eastAsia="hr-HR"/>
              </w:rPr>
            </w:pPr>
            <w:r>
              <w:rPr>
                <w:rFonts w:ascii="Calibri" w:hAnsi="Calibri" w:cs="Calibri"/>
                <w:sz w:val="22"/>
                <w:szCs w:val="22"/>
                <w:lang w:val="hr-HR" w:eastAsia="hr-HR"/>
              </w:rPr>
              <w:t>12,47</w:t>
            </w:r>
          </w:p>
        </w:tc>
        <w:tc>
          <w:tcPr>
            <w:tcW w:w="2338" w:type="dxa"/>
            <w:tcBorders>
              <w:top w:val="single" w:sz="4" w:space="0" w:color="auto"/>
              <w:left w:val="single" w:sz="4" w:space="0" w:color="auto"/>
              <w:bottom w:val="single" w:sz="4" w:space="0" w:color="auto"/>
              <w:right w:val="single" w:sz="4" w:space="0" w:color="auto"/>
            </w:tcBorders>
          </w:tcPr>
          <w:p w14:paraId="47A7AFAA" w14:textId="306CE487"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Tajnik</w:t>
            </w:r>
          </w:p>
        </w:tc>
        <w:tc>
          <w:tcPr>
            <w:tcW w:w="2339" w:type="dxa"/>
            <w:tcBorders>
              <w:top w:val="single" w:sz="4" w:space="0" w:color="auto"/>
              <w:left w:val="single" w:sz="4" w:space="0" w:color="auto"/>
              <w:bottom w:val="single" w:sz="4" w:space="0" w:color="auto"/>
              <w:right w:val="single" w:sz="4" w:space="0" w:color="auto"/>
            </w:tcBorders>
          </w:tcPr>
          <w:p w14:paraId="070AED58" w14:textId="11734B96"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Tajnik</w:t>
            </w:r>
          </w:p>
        </w:tc>
      </w:tr>
      <w:tr w:rsidR="00E67E9E" w:rsidRPr="004D7DB7" w14:paraId="7EE60EC9" w14:textId="77777777" w:rsidTr="00EF31E5">
        <w:trPr>
          <w:cantSplit/>
          <w:trHeight w:val="290"/>
        </w:trPr>
        <w:tc>
          <w:tcPr>
            <w:tcW w:w="381" w:type="dxa"/>
            <w:vMerge/>
            <w:tcBorders>
              <w:left w:val="single" w:sz="4" w:space="0" w:color="auto"/>
              <w:right w:val="single" w:sz="4" w:space="0" w:color="auto"/>
            </w:tcBorders>
          </w:tcPr>
          <w:p w14:paraId="6A0B9ACD" w14:textId="77777777" w:rsidR="00E67E9E" w:rsidRPr="004D7DB7" w:rsidRDefault="00E67E9E"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5A3EAAF9" w14:textId="4C756094"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Računovodstvo</w:t>
            </w:r>
          </w:p>
        </w:tc>
        <w:tc>
          <w:tcPr>
            <w:tcW w:w="425" w:type="dxa"/>
            <w:tcBorders>
              <w:top w:val="single" w:sz="4" w:space="0" w:color="auto"/>
              <w:left w:val="single" w:sz="4" w:space="0" w:color="auto"/>
              <w:bottom w:val="single" w:sz="4" w:space="0" w:color="auto"/>
              <w:right w:val="single" w:sz="4" w:space="0" w:color="auto"/>
            </w:tcBorders>
          </w:tcPr>
          <w:p w14:paraId="31320001" w14:textId="418F200A"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6636EF44" w14:textId="6BE4839E"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r w:rsidR="00D701EA">
              <w:rPr>
                <w:rFonts w:ascii="Calibri" w:hAnsi="Calibri" w:cs="Calibri"/>
                <w:sz w:val="22"/>
                <w:szCs w:val="22"/>
                <w:lang w:val="hr-HR" w:eastAsia="hr-HR"/>
              </w:rPr>
              <w:t>4</w:t>
            </w:r>
            <w:r w:rsidRPr="004D7DB7">
              <w:rPr>
                <w:rFonts w:ascii="Calibri" w:hAnsi="Calibri" w:cs="Calibri"/>
                <w:sz w:val="22"/>
                <w:szCs w:val="22"/>
                <w:lang w:val="hr-HR" w:eastAsia="hr-HR"/>
              </w:rPr>
              <w:t>,4</w:t>
            </w:r>
            <w:r w:rsidR="00D701EA">
              <w:rPr>
                <w:rFonts w:ascii="Calibri" w:hAnsi="Calibri" w:cs="Calibri"/>
                <w:sz w:val="22"/>
                <w:szCs w:val="22"/>
                <w:lang w:val="hr-HR" w:eastAsia="hr-HR"/>
              </w:rPr>
              <w:t>1</w:t>
            </w:r>
          </w:p>
        </w:tc>
        <w:tc>
          <w:tcPr>
            <w:tcW w:w="2338" w:type="dxa"/>
            <w:tcBorders>
              <w:top w:val="single" w:sz="4" w:space="0" w:color="auto"/>
              <w:left w:val="single" w:sz="4" w:space="0" w:color="auto"/>
              <w:bottom w:val="single" w:sz="4" w:space="0" w:color="auto"/>
              <w:right w:val="single" w:sz="4" w:space="0" w:color="auto"/>
            </w:tcBorders>
          </w:tcPr>
          <w:p w14:paraId="6485F9CA" w14:textId="1D39E7B5"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Računovođa</w:t>
            </w:r>
            <w:r w:rsidR="00E1619D">
              <w:rPr>
                <w:rFonts w:ascii="Calibri" w:hAnsi="Calibri" w:cs="Calibri"/>
                <w:sz w:val="22"/>
                <w:szCs w:val="22"/>
                <w:lang w:val="hr-HR" w:eastAsia="hr-HR"/>
              </w:rPr>
              <w:t>/referent</w:t>
            </w:r>
          </w:p>
        </w:tc>
        <w:tc>
          <w:tcPr>
            <w:tcW w:w="2339" w:type="dxa"/>
            <w:tcBorders>
              <w:top w:val="single" w:sz="4" w:space="0" w:color="auto"/>
              <w:left w:val="single" w:sz="4" w:space="0" w:color="auto"/>
              <w:bottom w:val="single" w:sz="4" w:space="0" w:color="auto"/>
              <w:right w:val="single" w:sz="4" w:space="0" w:color="auto"/>
            </w:tcBorders>
          </w:tcPr>
          <w:p w14:paraId="02CC9E6B" w14:textId="05A645CA"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Računovođa</w:t>
            </w:r>
            <w:r w:rsidR="00E1619D">
              <w:rPr>
                <w:rFonts w:ascii="Calibri" w:hAnsi="Calibri" w:cs="Calibri"/>
                <w:sz w:val="22"/>
                <w:szCs w:val="22"/>
                <w:lang w:val="hr-HR" w:eastAsia="hr-HR"/>
              </w:rPr>
              <w:t>/referent</w:t>
            </w:r>
          </w:p>
        </w:tc>
      </w:tr>
      <w:tr w:rsidR="00341B46" w:rsidRPr="004D7DB7" w14:paraId="3433A9DB" w14:textId="77777777" w:rsidTr="00EF31E5">
        <w:trPr>
          <w:cantSplit/>
          <w:trHeight w:val="290"/>
        </w:trPr>
        <w:tc>
          <w:tcPr>
            <w:tcW w:w="381" w:type="dxa"/>
            <w:vMerge/>
            <w:tcBorders>
              <w:left w:val="single" w:sz="4" w:space="0" w:color="auto"/>
              <w:right w:val="single" w:sz="4" w:space="0" w:color="auto"/>
            </w:tcBorders>
          </w:tcPr>
          <w:p w14:paraId="51538C52" w14:textId="77777777" w:rsidR="00341B46" w:rsidRPr="004D7DB7" w:rsidRDefault="00341B46"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0D3B1237" w14:textId="598F9567" w:rsidR="00341B46" w:rsidRPr="004D7DB7" w:rsidRDefault="00341B46"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Stručna služba</w:t>
            </w:r>
          </w:p>
        </w:tc>
        <w:tc>
          <w:tcPr>
            <w:tcW w:w="425" w:type="dxa"/>
            <w:tcBorders>
              <w:top w:val="single" w:sz="4" w:space="0" w:color="auto"/>
              <w:left w:val="single" w:sz="4" w:space="0" w:color="auto"/>
              <w:bottom w:val="single" w:sz="4" w:space="0" w:color="auto"/>
              <w:right w:val="single" w:sz="4" w:space="0" w:color="auto"/>
            </w:tcBorders>
          </w:tcPr>
          <w:p w14:paraId="2E367517" w14:textId="2ACD06BC" w:rsidR="00341B46" w:rsidRPr="004D7DB7" w:rsidRDefault="00341B46"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7A36B42A" w14:textId="20E6E35B" w:rsidR="00341B46" w:rsidRPr="004D7DB7" w:rsidRDefault="00341B46"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9,</w:t>
            </w:r>
            <w:r w:rsidR="00E51EA8">
              <w:rPr>
                <w:rFonts w:ascii="Calibri" w:hAnsi="Calibri" w:cs="Calibri"/>
                <w:sz w:val="22"/>
                <w:szCs w:val="22"/>
                <w:lang w:val="hr-HR" w:eastAsia="hr-HR"/>
              </w:rPr>
              <w:t>5</w:t>
            </w:r>
            <w:r w:rsidRPr="004D7DB7">
              <w:rPr>
                <w:rFonts w:ascii="Calibri" w:hAnsi="Calibri" w:cs="Calibri"/>
                <w:sz w:val="22"/>
                <w:szCs w:val="22"/>
                <w:lang w:val="hr-HR" w:eastAsia="hr-HR"/>
              </w:rPr>
              <w:t>0</w:t>
            </w:r>
          </w:p>
        </w:tc>
        <w:tc>
          <w:tcPr>
            <w:tcW w:w="2338" w:type="dxa"/>
            <w:tcBorders>
              <w:top w:val="single" w:sz="4" w:space="0" w:color="auto"/>
              <w:left w:val="single" w:sz="4" w:space="0" w:color="auto"/>
              <w:bottom w:val="single" w:sz="4" w:space="0" w:color="auto"/>
              <w:right w:val="single" w:sz="4" w:space="0" w:color="auto"/>
            </w:tcBorders>
          </w:tcPr>
          <w:p w14:paraId="1FAAB408" w14:textId="4AC9AF07" w:rsidR="00341B46" w:rsidRPr="004D7DB7" w:rsidRDefault="00341B46"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Pedagog/Edu.-reh.</w:t>
            </w:r>
          </w:p>
        </w:tc>
        <w:tc>
          <w:tcPr>
            <w:tcW w:w="2339" w:type="dxa"/>
            <w:tcBorders>
              <w:top w:val="single" w:sz="4" w:space="0" w:color="auto"/>
              <w:left w:val="single" w:sz="4" w:space="0" w:color="auto"/>
              <w:bottom w:val="single" w:sz="4" w:space="0" w:color="auto"/>
              <w:right w:val="single" w:sz="4" w:space="0" w:color="auto"/>
            </w:tcBorders>
          </w:tcPr>
          <w:p w14:paraId="72C96BA6" w14:textId="4B9B986F" w:rsidR="00341B46" w:rsidRPr="004D7DB7" w:rsidRDefault="00341B46"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Pedagog/Edu.-reh.</w:t>
            </w:r>
          </w:p>
        </w:tc>
      </w:tr>
      <w:tr w:rsidR="00E67E9E" w:rsidRPr="004D7DB7" w14:paraId="1CB80381" w14:textId="77777777" w:rsidTr="00EF31E5">
        <w:trPr>
          <w:cantSplit/>
          <w:trHeight w:val="290"/>
        </w:trPr>
        <w:tc>
          <w:tcPr>
            <w:tcW w:w="381" w:type="dxa"/>
            <w:vMerge/>
            <w:tcBorders>
              <w:left w:val="single" w:sz="4" w:space="0" w:color="auto"/>
              <w:right w:val="single" w:sz="4" w:space="0" w:color="auto"/>
            </w:tcBorders>
          </w:tcPr>
          <w:p w14:paraId="6B3A69FE" w14:textId="5A6B1ED0" w:rsidR="00E67E9E" w:rsidRPr="004D7DB7" w:rsidRDefault="00E67E9E" w:rsidP="00BB5B08">
            <w:pPr>
              <w:pStyle w:val="BodyText"/>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3B0132EE" w14:textId="2935462B" w:rsidR="00E67E9E" w:rsidRPr="004D7DB7" w:rsidRDefault="00E67E9E" w:rsidP="00BB5B08">
            <w:pPr>
              <w:pStyle w:val="BodyText"/>
              <w:tabs>
                <w:tab w:val="clear" w:pos="900"/>
                <w:tab w:val="center" w:pos="1593"/>
                <w:tab w:val="left" w:pos="2000"/>
              </w:tabs>
              <w:jc w:val="both"/>
              <w:rPr>
                <w:rFonts w:ascii="Calibri" w:hAnsi="Calibri" w:cs="Calibri"/>
                <w:sz w:val="22"/>
                <w:szCs w:val="22"/>
                <w:lang w:val="hr-HR" w:eastAsia="hr-HR"/>
              </w:rPr>
            </w:pPr>
            <w:r w:rsidRPr="004D7DB7">
              <w:rPr>
                <w:rFonts w:ascii="Calibri" w:hAnsi="Calibri" w:cs="Calibri"/>
                <w:sz w:val="22"/>
                <w:szCs w:val="22"/>
                <w:lang w:val="hr-HR" w:eastAsia="hr-HR"/>
              </w:rPr>
              <w:t>Zbornic</w:t>
            </w:r>
            <w:r w:rsidR="00BD2863" w:rsidRPr="004D7DB7">
              <w:rPr>
                <w:rFonts w:ascii="Calibri" w:hAnsi="Calibri" w:cs="Calibri"/>
                <w:sz w:val="22"/>
                <w:szCs w:val="22"/>
                <w:lang w:val="hr-HR" w:eastAsia="hr-HR"/>
              </w:rPr>
              <w:t>a – Učionica RN</w:t>
            </w:r>
          </w:p>
        </w:tc>
        <w:tc>
          <w:tcPr>
            <w:tcW w:w="425" w:type="dxa"/>
            <w:tcBorders>
              <w:top w:val="single" w:sz="4" w:space="0" w:color="auto"/>
              <w:left w:val="single" w:sz="4" w:space="0" w:color="auto"/>
              <w:bottom w:val="single" w:sz="4" w:space="0" w:color="auto"/>
              <w:right w:val="single" w:sz="4" w:space="0" w:color="auto"/>
            </w:tcBorders>
          </w:tcPr>
          <w:p w14:paraId="380B9F77" w14:textId="62E091CC"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30F16B41" w14:textId="66B24C68"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25,40</w:t>
            </w:r>
          </w:p>
        </w:tc>
        <w:tc>
          <w:tcPr>
            <w:tcW w:w="2338" w:type="dxa"/>
            <w:tcBorders>
              <w:top w:val="single" w:sz="4" w:space="0" w:color="auto"/>
              <w:left w:val="single" w:sz="4" w:space="0" w:color="auto"/>
              <w:bottom w:val="single" w:sz="4" w:space="0" w:color="auto"/>
              <w:right w:val="single" w:sz="4" w:space="0" w:color="auto"/>
            </w:tcBorders>
          </w:tcPr>
          <w:p w14:paraId="38AC59FB" w14:textId="6AB10D48" w:rsidR="00E67E9E" w:rsidRPr="004D7DB7" w:rsidRDefault="00BD286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c>
          <w:tcPr>
            <w:tcW w:w="2339" w:type="dxa"/>
            <w:tcBorders>
              <w:top w:val="single" w:sz="4" w:space="0" w:color="auto"/>
              <w:left w:val="single" w:sz="4" w:space="0" w:color="auto"/>
              <w:bottom w:val="single" w:sz="4" w:space="0" w:color="auto"/>
              <w:right w:val="single" w:sz="4" w:space="0" w:color="auto"/>
            </w:tcBorders>
          </w:tcPr>
          <w:p w14:paraId="4704C2F5" w14:textId="272F4AED" w:rsidR="00E67E9E" w:rsidRPr="004D7DB7" w:rsidRDefault="00BD286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Učenici</w:t>
            </w:r>
          </w:p>
        </w:tc>
      </w:tr>
      <w:tr w:rsidR="00E67E9E" w:rsidRPr="004D7DB7" w14:paraId="3CF18BCC" w14:textId="77777777" w:rsidTr="00EF31E5">
        <w:trPr>
          <w:cantSplit/>
          <w:trHeight w:val="290"/>
        </w:trPr>
        <w:tc>
          <w:tcPr>
            <w:tcW w:w="381" w:type="dxa"/>
            <w:vMerge/>
            <w:tcBorders>
              <w:left w:val="single" w:sz="4" w:space="0" w:color="auto"/>
              <w:bottom w:val="single" w:sz="4" w:space="0" w:color="auto"/>
              <w:right w:val="single" w:sz="4" w:space="0" w:color="auto"/>
            </w:tcBorders>
          </w:tcPr>
          <w:p w14:paraId="219EE548" w14:textId="77777777" w:rsidR="00E67E9E" w:rsidRPr="004D7DB7" w:rsidRDefault="00E67E9E"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67CEC4A9" w14:textId="3D3E907C"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Sanitarije djelatnika</w:t>
            </w:r>
          </w:p>
        </w:tc>
        <w:tc>
          <w:tcPr>
            <w:tcW w:w="425" w:type="dxa"/>
            <w:tcBorders>
              <w:top w:val="single" w:sz="4" w:space="0" w:color="auto"/>
              <w:left w:val="single" w:sz="4" w:space="0" w:color="auto"/>
              <w:bottom w:val="single" w:sz="4" w:space="0" w:color="auto"/>
              <w:right w:val="single" w:sz="4" w:space="0" w:color="auto"/>
            </w:tcBorders>
          </w:tcPr>
          <w:p w14:paraId="025B6881" w14:textId="29343496"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2</w:t>
            </w:r>
          </w:p>
        </w:tc>
        <w:tc>
          <w:tcPr>
            <w:tcW w:w="993" w:type="dxa"/>
            <w:tcBorders>
              <w:top w:val="single" w:sz="4" w:space="0" w:color="auto"/>
              <w:left w:val="single" w:sz="4" w:space="0" w:color="auto"/>
              <w:bottom w:val="single" w:sz="4" w:space="0" w:color="auto"/>
              <w:right w:val="single" w:sz="4" w:space="0" w:color="auto"/>
            </w:tcBorders>
          </w:tcPr>
          <w:p w14:paraId="07C4DFEE" w14:textId="08F5B00B"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r w:rsidR="006D2C61">
              <w:rPr>
                <w:rFonts w:ascii="Calibri" w:hAnsi="Calibri" w:cs="Calibri"/>
                <w:sz w:val="22"/>
                <w:szCs w:val="22"/>
                <w:lang w:val="hr-HR" w:eastAsia="hr-HR"/>
              </w:rPr>
              <w:t>6</w:t>
            </w:r>
            <w:r w:rsidRPr="004D7DB7">
              <w:rPr>
                <w:rFonts w:ascii="Calibri" w:hAnsi="Calibri" w:cs="Calibri"/>
                <w:sz w:val="22"/>
                <w:szCs w:val="22"/>
                <w:lang w:val="hr-HR" w:eastAsia="hr-HR"/>
              </w:rPr>
              <w:t>,</w:t>
            </w:r>
            <w:r w:rsidR="006D2C61">
              <w:rPr>
                <w:rFonts w:ascii="Calibri" w:hAnsi="Calibri" w:cs="Calibri"/>
                <w:sz w:val="22"/>
                <w:szCs w:val="22"/>
                <w:lang w:val="hr-HR" w:eastAsia="hr-HR"/>
              </w:rPr>
              <w:t>7</w:t>
            </w:r>
            <w:r w:rsidRPr="004D7DB7">
              <w:rPr>
                <w:rFonts w:ascii="Calibri" w:hAnsi="Calibri" w:cs="Calibri"/>
                <w:sz w:val="22"/>
                <w:szCs w:val="22"/>
                <w:lang w:val="hr-HR" w:eastAsia="hr-HR"/>
              </w:rPr>
              <w:t>0</w:t>
            </w:r>
          </w:p>
        </w:tc>
        <w:tc>
          <w:tcPr>
            <w:tcW w:w="2338" w:type="dxa"/>
            <w:tcBorders>
              <w:top w:val="single" w:sz="4" w:space="0" w:color="auto"/>
              <w:left w:val="single" w:sz="4" w:space="0" w:color="auto"/>
              <w:bottom w:val="single" w:sz="4" w:space="0" w:color="auto"/>
              <w:right w:val="single" w:sz="4" w:space="0" w:color="auto"/>
            </w:tcBorders>
          </w:tcPr>
          <w:p w14:paraId="26CF5062" w14:textId="503363EC"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Djelatnici</w:t>
            </w:r>
          </w:p>
        </w:tc>
        <w:tc>
          <w:tcPr>
            <w:tcW w:w="2339" w:type="dxa"/>
            <w:tcBorders>
              <w:top w:val="single" w:sz="4" w:space="0" w:color="auto"/>
              <w:left w:val="single" w:sz="4" w:space="0" w:color="auto"/>
              <w:bottom w:val="single" w:sz="4" w:space="0" w:color="auto"/>
              <w:right w:val="single" w:sz="4" w:space="0" w:color="auto"/>
            </w:tcBorders>
          </w:tcPr>
          <w:p w14:paraId="7A4B7C6E" w14:textId="03E192B4"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Djelatnici</w:t>
            </w:r>
          </w:p>
        </w:tc>
      </w:tr>
      <w:tr w:rsidR="008B373E" w:rsidRPr="004D7DB7" w14:paraId="086F2201" w14:textId="77777777" w:rsidTr="00EF31E5">
        <w:trPr>
          <w:cantSplit/>
          <w:trHeight w:val="264"/>
        </w:trPr>
        <w:tc>
          <w:tcPr>
            <w:tcW w:w="381" w:type="dxa"/>
            <w:vMerge w:val="restart"/>
            <w:tcBorders>
              <w:top w:val="single" w:sz="4" w:space="0" w:color="auto"/>
              <w:left w:val="single" w:sz="4" w:space="0" w:color="auto"/>
              <w:right w:val="single" w:sz="4" w:space="0" w:color="auto"/>
            </w:tcBorders>
            <w:textDirection w:val="btLr"/>
          </w:tcPr>
          <w:p w14:paraId="06FB08D1" w14:textId="6AD48CF7" w:rsidR="008B373E" w:rsidRPr="004D7DB7" w:rsidRDefault="008B373E" w:rsidP="00BB5B08">
            <w:pPr>
              <w:pStyle w:val="BodyText"/>
              <w:ind w:left="113"/>
              <w:jc w:val="both"/>
              <w:rPr>
                <w:rFonts w:ascii="Calibri" w:hAnsi="Calibri" w:cs="Calibri"/>
                <w:sz w:val="22"/>
                <w:szCs w:val="22"/>
                <w:lang w:val="hr-HR" w:eastAsia="hr-HR"/>
              </w:rPr>
            </w:pPr>
            <w:r w:rsidRPr="004D7DB7">
              <w:rPr>
                <w:rFonts w:ascii="Calibri" w:hAnsi="Calibri" w:cs="Calibri"/>
                <w:sz w:val="22"/>
                <w:szCs w:val="22"/>
                <w:lang w:val="hr-HR" w:eastAsia="hr-HR"/>
              </w:rPr>
              <w:t>Gospodarski prostor</w:t>
            </w:r>
          </w:p>
        </w:tc>
        <w:tc>
          <w:tcPr>
            <w:tcW w:w="3402" w:type="dxa"/>
            <w:tcBorders>
              <w:top w:val="single" w:sz="4" w:space="0" w:color="auto"/>
              <w:left w:val="single" w:sz="4" w:space="0" w:color="auto"/>
              <w:right w:val="single" w:sz="4" w:space="0" w:color="auto"/>
            </w:tcBorders>
          </w:tcPr>
          <w:p w14:paraId="678DDB44" w14:textId="5C42C902"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Kuhinja sa spremištem</w:t>
            </w:r>
          </w:p>
        </w:tc>
        <w:tc>
          <w:tcPr>
            <w:tcW w:w="425" w:type="dxa"/>
            <w:tcBorders>
              <w:top w:val="single" w:sz="4" w:space="0" w:color="auto"/>
              <w:left w:val="single" w:sz="4" w:space="0" w:color="auto"/>
              <w:right w:val="single" w:sz="4" w:space="0" w:color="auto"/>
            </w:tcBorders>
          </w:tcPr>
          <w:p w14:paraId="4821B963" w14:textId="22705BAB"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right w:val="single" w:sz="4" w:space="0" w:color="auto"/>
            </w:tcBorders>
          </w:tcPr>
          <w:p w14:paraId="50D1E434" w14:textId="66285191"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3</w:t>
            </w:r>
            <w:r w:rsidR="00C01260">
              <w:rPr>
                <w:rFonts w:ascii="Calibri" w:hAnsi="Calibri" w:cs="Calibri"/>
                <w:sz w:val="22"/>
                <w:szCs w:val="22"/>
                <w:lang w:val="hr-HR" w:eastAsia="hr-HR"/>
              </w:rPr>
              <w:t>8,45</w:t>
            </w:r>
          </w:p>
        </w:tc>
        <w:tc>
          <w:tcPr>
            <w:tcW w:w="2338" w:type="dxa"/>
            <w:tcBorders>
              <w:top w:val="single" w:sz="4" w:space="0" w:color="auto"/>
              <w:left w:val="single" w:sz="4" w:space="0" w:color="auto"/>
              <w:right w:val="single" w:sz="4" w:space="0" w:color="auto"/>
            </w:tcBorders>
          </w:tcPr>
          <w:p w14:paraId="1F2C858B" w14:textId="6A498970"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Kuharica</w:t>
            </w:r>
          </w:p>
        </w:tc>
        <w:tc>
          <w:tcPr>
            <w:tcW w:w="2339" w:type="dxa"/>
            <w:tcBorders>
              <w:top w:val="single" w:sz="4" w:space="0" w:color="auto"/>
              <w:left w:val="single" w:sz="4" w:space="0" w:color="auto"/>
              <w:right w:val="single" w:sz="4" w:space="0" w:color="auto"/>
            </w:tcBorders>
          </w:tcPr>
          <w:p w14:paraId="0A0BF97F" w14:textId="6542B127" w:rsidR="008B373E" w:rsidRPr="004D7DB7" w:rsidRDefault="008B373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Kuharica</w:t>
            </w:r>
          </w:p>
        </w:tc>
      </w:tr>
      <w:tr w:rsidR="00105653" w:rsidRPr="004D7DB7" w14:paraId="381371C9" w14:textId="77777777" w:rsidTr="00EF31E5">
        <w:trPr>
          <w:cantSplit/>
          <w:trHeight w:val="290"/>
        </w:trPr>
        <w:tc>
          <w:tcPr>
            <w:tcW w:w="381" w:type="dxa"/>
            <w:vMerge/>
            <w:tcBorders>
              <w:left w:val="single" w:sz="4" w:space="0" w:color="auto"/>
              <w:right w:val="single" w:sz="4" w:space="0" w:color="auto"/>
            </w:tcBorders>
          </w:tcPr>
          <w:p w14:paraId="6FBAA714" w14:textId="77777777" w:rsidR="00105653" w:rsidRPr="004D7DB7" w:rsidRDefault="00105653"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66A8ABD1" w14:textId="44355CCD"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Spremište</w:t>
            </w:r>
          </w:p>
        </w:tc>
        <w:tc>
          <w:tcPr>
            <w:tcW w:w="425" w:type="dxa"/>
            <w:tcBorders>
              <w:top w:val="single" w:sz="4" w:space="0" w:color="auto"/>
              <w:left w:val="single" w:sz="4" w:space="0" w:color="auto"/>
              <w:bottom w:val="single" w:sz="4" w:space="0" w:color="auto"/>
              <w:right w:val="single" w:sz="4" w:space="0" w:color="auto"/>
            </w:tcBorders>
          </w:tcPr>
          <w:p w14:paraId="6FD44D03" w14:textId="7A077EE5"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3E9B4EFF" w14:textId="7E85CA44"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10,</w:t>
            </w:r>
            <w:r w:rsidR="00FC5E5B">
              <w:rPr>
                <w:rFonts w:ascii="Calibri" w:hAnsi="Calibri" w:cs="Calibri"/>
                <w:sz w:val="22"/>
                <w:szCs w:val="22"/>
                <w:lang w:val="hr-HR" w:eastAsia="hr-HR"/>
              </w:rPr>
              <w:t>15</w:t>
            </w:r>
          </w:p>
        </w:tc>
        <w:tc>
          <w:tcPr>
            <w:tcW w:w="2338" w:type="dxa"/>
            <w:tcBorders>
              <w:top w:val="single" w:sz="4" w:space="0" w:color="auto"/>
              <w:left w:val="single" w:sz="4" w:space="0" w:color="auto"/>
              <w:bottom w:val="single" w:sz="4" w:space="0" w:color="auto"/>
              <w:right w:val="single" w:sz="4" w:space="0" w:color="auto"/>
            </w:tcBorders>
          </w:tcPr>
          <w:p w14:paraId="67325D7B" w14:textId="2BFB619E"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Tehničko osoblje</w:t>
            </w:r>
          </w:p>
        </w:tc>
        <w:tc>
          <w:tcPr>
            <w:tcW w:w="2339" w:type="dxa"/>
            <w:tcBorders>
              <w:top w:val="single" w:sz="4" w:space="0" w:color="auto"/>
              <w:left w:val="single" w:sz="4" w:space="0" w:color="auto"/>
              <w:bottom w:val="single" w:sz="4" w:space="0" w:color="auto"/>
              <w:right w:val="single" w:sz="4" w:space="0" w:color="auto"/>
            </w:tcBorders>
          </w:tcPr>
          <w:p w14:paraId="12393784" w14:textId="37E0C5D1"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Tehničko osoblje</w:t>
            </w:r>
          </w:p>
        </w:tc>
      </w:tr>
      <w:tr w:rsidR="00E67E9E" w:rsidRPr="004D7DB7" w14:paraId="36E776BC" w14:textId="77777777" w:rsidTr="00EF31E5">
        <w:trPr>
          <w:cantSplit/>
          <w:trHeight w:val="290"/>
        </w:trPr>
        <w:tc>
          <w:tcPr>
            <w:tcW w:w="381" w:type="dxa"/>
            <w:vMerge/>
            <w:tcBorders>
              <w:left w:val="single" w:sz="4" w:space="0" w:color="auto"/>
              <w:right w:val="single" w:sz="4" w:space="0" w:color="auto"/>
            </w:tcBorders>
          </w:tcPr>
          <w:p w14:paraId="1CB0B5B1" w14:textId="77777777" w:rsidR="00E67E9E" w:rsidRPr="004D7DB7" w:rsidRDefault="00E67E9E"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42371334" w14:textId="658B0650"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Radionica domara</w:t>
            </w:r>
          </w:p>
        </w:tc>
        <w:tc>
          <w:tcPr>
            <w:tcW w:w="425" w:type="dxa"/>
            <w:tcBorders>
              <w:top w:val="single" w:sz="4" w:space="0" w:color="auto"/>
              <w:left w:val="single" w:sz="4" w:space="0" w:color="auto"/>
              <w:bottom w:val="single" w:sz="4" w:space="0" w:color="auto"/>
              <w:right w:val="single" w:sz="4" w:space="0" w:color="auto"/>
            </w:tcBorders>
          </w:tcPr>
          <w:p w14:paraId="55E88BCE" w14:textId="49C94007"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5548367A" w14:textId="2D9D5A47" w:rsidR="00E67E9E" w:rsidRPr="004D7DB7" w:rsidRDefault="00E67E9E"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8,</w:t>
            </w:r>
            <w:r w:rsidR="00C01260">
              <w:rPr>
                <w:rFonts w:ascii="Calibri" w:hAnsi="Calibri" w:cs="Calibri"/>
                <w:sz w:val="22"/>
                <w:szCs w:val="22"/>
                <w:lang w:val="hr-HR" w:eastAsia="hr-HR"/>
              </w:rPr>
              <w:t>26</w:t>
            </w:r>
          </w:p>
        </w:tc>
        <w:tc>
          <w:tcPr>
            <w:tcW w:w="2338" w:type="dxa"/>
            <w:tcBorders>
              <w:top w:val="single" w:sz="4" w:space="0" w:color="auto"/>
              <w:left w:val="single" w:sz="4" w:space="0" w:color="auto"/>
              <w:bottom w:val="single" w:sz="4" w:space="0" w:color="auto"/>
              <w:right w:val="single" w:sz="4" w:space="0" w:color="auto"/>
            </w:tcBorders>
          </w:tcPr>
          <w:p w14:paraId="4E5EBB97" w14:textId="6A1C9CF9" w:rsidR="00E67E9E"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Domari</w:t>
            </w:r>
          </w:p>
        </w:tc>
        <w:tc>
          <w:tcPr>
            <w:tcW w:w="2339" w:type="dxa"/>
            <w:tcBorders>
              <w:top w:val="single" w:sz="4" w:space="0" w:color="auto"/>
              <w:left w:val="single" w:sz="4" w:space="0" w:color="auto"/>
              <w:bottom w:val="single" w:sz="4" w:space="0" w:color="auto"/>
              <w:right w:val="single" w:sz="4" w:space="0" w:color="auto"/>
            </w:tcBorders>
          </w:tcPr>
          <w:p w14:paraId="234F5E75" w14:textId="434106FF" w:rsidR="00E67E9E"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Domari</w:t>
            </w:r>
          </w:p>
        </w:tc>
      </w:tr>
      <w:tr w:rsidR="00105653" w:rsidRPr="004D7DB7" w14:paraId="0B634AEB" w14:textId="77777777" w:rsidTr="00EF31E5">
        <w:trPr>
          <w:cantSplit/>
          <w:trHeight w:val="290"/>
        </w:trPr>
        <w:tc>
          <w:tcPr>
            <w:tcW w:w="381" w:type="dxa"/>
            <w:vMerge/>
            <w:tcBorders>
              <w:left w:val="single" w:sz="4" w:space="0" w:color="auto"/>
              <w:right w:val="single" w:sz="4" w:space="0" w:color="auto"/>
            </w:tcBorders>
          </w:tcPr>
          <w:p w14:paraId="6816B385" w14:textId="77777777" w:rsidR="00105653" w:rsidRPr="004D7DB7" w:rsidRDefault="00105653"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49F1E423" w14:textId="4383679C"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Prostorija tehničkog osoblja</w:t>
            </w:r>
          </w:p>
        </w:tc>
        <w:tc>
          <w:tcPr>
            <w:tcW w:w="425" w:type="dxa"/>
            <w:tcBorders>
              <w:top w:val="single" w:sz="4" w:space="0" w:color="auto"/>
              <w:left w:val="single" w:sz="4" w:space="0" w:color="auto"/>
              <w:bottom w:val="single" w:sz="4" w:space="0" w:color="auto"/>
              <w:right w:val="single" w:sz="4" w:space="0" w:color="auto"/>
            </w:tcBorders>
          </w:tcPr>
          <w:p w14:paraId="5FC9DEFD" w14:textId="075DD42F"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5E7C8CAA" w14:textId="54566B7D"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6,</w:t>
            </w:r>
            <w:r w:rsidR="00F47FFA">
              <w:rPr>
                <w:rFonts w:ascii="Calibri" w:hAnsi="Calibri" w:cs="Calibri"/>
                <w:sz w:val="22"/>
                <w:szCs w:val="22"/>
                <w:lang w:val="hr-HR" w:eastAsia="hr-HR"/>
              </w:rPr>
              <w:t>07</w:t>
            </w:r>
          </w:p>
        </w:tc>
        <w:tc>
          <w:tcPr>
            <w:tcW w:w="2338" w:type="dxa"/>
            <w:tcBorders>
              <w:top w:val="single" w:sz="4" w:space="0" w:color="auto"/>
              <w:left w:val="single" w:sz="4" w:space="0" w:color="auto"/>
              <w:bottom w:val="single" w:sz="4" w:space="0" w:color="auto"/>
              <w:right w:val="single" w:sz="4" w:space="0" w:color="auto"/>
            </w:tcBorders>
          </w:tcPr>
          <w:p w14:paraId="6B2D4027" w14:textId="1E8F2347"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Tehničko osoblje</w:t>
            </w:r>
          </w:p>
        </w:tc>
        <w:tc>
          <w:tcPr>
            <w:tcW w:w="2339" w:type="dxa"/>
            <w:tcBorders>
              <w:top w:val="single" w:sz="4" w:space="0" w:color="auto"/>
              <w:left w:val="single" w:sz="4" w:space="0" w:color="auto"/>
              <w:bottom w:val="single" w:sz="4" w:space="0" w:color="auto"/>
              <w:right w:val="single" w:sz="4" w:space="0" w:color="auto"/>
            </w:tcBorders>
          </w:tcPr>
          <w:p w14:paraId="420315AC" w14:textId="6E69244F"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Tehničko osoblje</w:t>
            </w:r>
          </w:p>
        </w:tc>
      </w:tr>
      <w:tr w:rsidR="00105653" w:rsidRPr="004D7DB7" w14:paraId="5384943E" w14:textId="77777777" w:rsidTr="00EF31E5">
        <w:trPr>
          <w:cantSplit/>
          <w:trHeight w:val="290"/>
        </w:trPr>
        <w:tc>
          <w:tcPr>
            <w:tcW w:w="381" w:type="dxa"/>
            <w:vMerge/>
            <w:tcBorders>
              <w:left w:val="single" w:sz="4" w:space="0" w:color="auto"/>
              <w:right w:val="single" w:sz="4" w:space="0" w:color="auto"/>
            </w:tcBorders>
          </w:tcPr>
          <w:p w14:paraId="18949E56" w14:textId="77777777" w:rsidR="00105653" w:rsidRPr="004D7DB7" w:rsidRDefault="00105653"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188AF800" w14:textId="2A80DAE4"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Sanitarije tehničkog osoblja</w:t>
            </w:r>
          </w:p>
        </w:tc>
        <w:tc>
          <w:tcPr>
            <w:tcW w:w="425" w:type="dxa"/>
            <w:tcBorders>
              <w:top w:val="single" w:sz="4" w:space="0" w:color="auto"/>
              <w:left w:val="single" w:sz="4" w:space="0" w:color="auto"/>
              <w:bottom w:val="single" w:sz="4" w:space="0" w:color="auto"/>
              <w:right w:val="single" w:sz="4" w:space="0" w:color="auto"/>
            </w:tcBorders>
          </w:tcPr>
          <w:p w14:paraId="2658D8AA" w14:textId="2FBE68CB"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2</w:t>
            </w:r>
          </w:p>
        </w:tc>
        <w:tc>
          <w:tcPr>
            <w:tcW w:w="993" w:type="dxa"/>
            <w:tcBorders>
              <w:top w:val="single" w:sz="4" w:space="0" w:color="auto"/>
              <w:left w:val="single" w:sz="4" w:space="0" w:color="auto"/>
              <w:bottom w:val="single" w:sz="4" w:space="0" w:color="auto"/>
              <w:right w:val="single" w:sz="4" w:space="0" w:color="auto"/>
            </w:tcBorders>
          </w:tcPr>
          <w:p w14:paraId="397CC23B" w14:textId="1A1EBEF8" w:rsidR="00105653" w:rsidRPr="004D7DB7" w:rsidRDefault="00864896" w:rsidP="00BB5B08">
            <w:pPr>
              <w:pStyle w:val="BodyText"/>
              <w:jc w:val="both"/>
              <w:rPr>
                <w:rFonts w:ascii="Calibri" w:hAnsi="Calibri" w:cs="Calibri"/>
                <w:sz w:val="22"/>
                <w:szCs w:val="22"/>
                <w:lang w:val="hr-HR" w:eastAsia="hr-HR"/>
              </w:rPr>
            </w:pPr>
            <w:r>
              <w:rPr>
                <w:rFonts w:ascii="Calibri" w:hAnsi="Calibri" w:cs="Calibri"/>
                <w:sz w:val="22"/>
                <w:szCs w:val="22"/>
                <w:lang w:val="hr-HR" w:eastAsia="hr-HR"/>
              </w:rPr>
              <w:t>9,0</w:t>
            </w:r>
          </w:p>
        </w:tc>
        <w:tc>
          <w:tcPr>
            <w:tcW w:w="2338" w:type="dxa"/>
            <w:tcBorders>
              <w:top w:val="single" w:sz="4" w:space="0" w:color="auto"/>
              <w:left w:val="single" w:sz="4" w:space="0" w:color="auto"/>
              <w:bottom w:val="single" w:sz="4" w:space="0" w:color="auto"/>
              <w:right w:val="single" w:sz="4" w:space="0" w:color="auto"/>
            </w:tcBorders>
          </w:tcPr>
          <w:p w14:paraId="02342E6C" w14:textId="4A01F27C"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Tehničko osoblje</w:t>
            </w:r>
          </w:p>
        </w:tc>
        <w:tc>
          <w:tcPr>
            <w:tcW w:w="2339" w:type="dxa"/>
            <w:tcBorders>
              <w:top w:val="single" w:sz="4" w:space="0" w:color="auto"/>
              <w:left w:val="single" w:sz="4" w:space="0" w:color="auto"/>
              <w:bottom w:val="single" w:sz="4" w:space="0" w:color="auto"/>
              <w:right w:val="single" w:sz="4" w:space="0" w:color="auto"/>
            </w:tcBorders>
          </w:tcPr>
          <w:p w14:paraId="26E5A8AC" w14:textId="1717A372"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Tehničko osoblje</w:t>
            </w:r>
          </w:p>
        </w:tc>
      </w:tr>
      <w:tr w:rsidR="00105653" w:rsidRPr="004D7DB7" w14:paraId="06743ACA" w14:textId="77777777" w:rsidTr="00EF31E5">
        <w:trPr>
          <w:cantSplit/>
          <w:trHeight w:val="290"/>
        </w:trPr>
        <w:tc>
          <w:tcPr>
            <w:tcW w:w="381" w:type="dxa"/>
            <w:vMerge/>
            <w:tcBorders>
              <w:left w:val="single" w:sz="4" w:space="0" w:color="auto"/>
              <w:right w:val="single" w:sz="4" w:space="0" w:color="auto"/>
            </w:tcBorders>
          </w:tcPr>
          <w:p w14:paraId="4F773F06" w14:textId="77777777" w:rsidR="00105653" w:rsidRPr="004D7DB7" w:rsidRDefault="00105653"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2CB9AE1C" w14:textId="0AB39C47"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Kotlovnica</w:t>
            </w:r>
          </w:p>
        </w:tc>
        <w:tc>
          <w:tcPr>
            <w:tcW w:w="425" w:type="dxa"/>
            <w:tcBorders>
              <w:top w:val="single" w:sz="4" w:space="0" w:color="auto"/>
              <w:left w:val="single" w:sz="4" w:space="0" w:color="auto"/>
              <w:bottom w:val="single" w:sz="4" w:space="0" w:color="auto"/>
              <w:right w:val="single" w:sz="4" w:space="0" w:color="auto"/>
            </w:tcBorders>
          </w:tcPr>
          <w:p w14:paraId="6A593559" w14:textId="664925E2"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7B60749D" w14:textId="34CDA67C"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18,60</w:t>
            </w:r>
          </w:p>
        </w:tc>
        <w:tc>
          <w:tcPr>
            <w:tcW w:w="2338" w:type="dxa"/>
            <w:tcBorders>
              <w:top w:val="single" w:sz="4" w:space="0" w:color="auto"/>
              <w:left w:val="single" w:sz="4" w:space="0" w:color="auto"/>
              <w:bottom w:val="single" w:sz="4" w:space="0" w:color="auto"/>
              <w:right w:val="single" w:sz="4" w:space="0" w:color="auto"/>
            </w:tcBorders>
          </w:tcPr>
          <w:p w14:paraId="3E66B0B5" w14:textId="1A024C3B"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Domari</w:t>
            </w:r>
          </w:p>
        </w:tc>
        <w:tc>
          <w:tcPr>
            <w:tcW w:w="2339" w:type="dxa"/>
            <w:tcBorders>
              <w:top w:val="single" w:sz="4" w:space="0" w:color="auto"/>
              <w:left w:val="single" w:sz="4" w:space="0" w:color="auto"/>
              <w:bottom w:val="single" w:sz="4" w:space="0" w:color="auto"/>
              <w:right w:val="single" w:sz="4" w:space="0" w:color="auto"/>
            </w:tcBorders>
          </w:tcPr>
          <w:p w14:paraId="0495EB65" w14:textId="4583636C"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Domari</w:t>
            </w:r>
          </w:p>
        </w:tc>
      </w:tr>
      <w:tr w:rsidR="00105653" w:rsidRPr="004D7DB7" w14:paraId="3601BE42" w14:textId="77777777" w:rsidTr="00EF31E5">
        <w:trPr>
          <w:cantSplit/>
          <w:trHeight w:val="290"/>
        </w:trPr>
        <w:tc>
          <w:tcPr>
            <w:tcW w:w="381" w:type="dxa"/>
            <w:vMerge/>
            <w:tcBorders>
              <w:left w:val="single" w:sz="4" w:space="0" w:color="auto"/>
              <w:bottom w:val="single" w:sz="4" w:space="0" w:color="auto"/>
              <w:right w:val="single" w:sz="4" w:space="0" w:color="auto"/>
            </w:tcBorders>
          </w:tcPr>
          <w:p w14:paraId="04ACE103" w14:textId="77777777" w:rsidR="00105653" w:rsidRPr="004D7DB7" w:rsidRDefault="00105653"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7740F0C0" w14:textId="49592D3B"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Arhiva</w:t>
            </w:r>
          </w:p>
        </w:tc>
        <w:tc>
          <w:tcPr>
            <w:tcW w:w="425" w:type="dxa"/>
            <w:tcBorders>
              <w:top w:val="single" w:sz="4" w:space="0" w:color="auto"/>
              <w:left w:val="single" w:sz="4" w:space="0" w:color="auto"/>
              <w:bottom w:val="single" w:sz="4" w:space="0" w:color="auto"/>
              <w:right w:val="single" w:sz="4" w:space="0" w:color="auto"/>
            </w:tcBorders>
          </w:tcPr>
          <w:p w14:paraId="1160EC97" w14:textId="547AF229"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4E6113A1" w14:textId="4237807D"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9,85</w:t>
            </w:r>
          </w:p>
        </w:tc>
        <w:tc>
          <w:tcPr>
            <w:tcW w:w="2338" w:type="dxa"/>
            <w:tcBorders>
              <w:top w:val="single" w:sz="4" w:space="0" w:color="auto"/>
              <w:left w:val="single" w:sz="4" w:space="0" w:color="auto"/>
              <w:bottom w:val="single" w:sz="4" w:space="0" w:color="auto"/>
              <w:right w:val="single" w:sz="4" w:space="0" w:color="auto"/>
            </w:tcBorders>
          </w:tcPr>
          <w:p w14:paraId="7D3AD8DB" w14:textId="4D9AD234" w:rsidR="00105653" w:rsidRPr="004D7DB7" w:rsidRDefault="00EF31E5"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Administrativno</w:t>
            </w:r>
          </w:p>
        </w:tc>
        <w:tc>
          <w:tcPr>
            <w:tcW w:w="2339" w:type="dxa"/>
            <w:tcBorders>
              <w:top w:val="single" w:sz="4" w:space="0" w:color="auto"/>
              <w:left w:val="single" w:sz="4" w:space="0" w:color="auto"/>
              <w:bottom w:val="single" w:sz="4" w:space="0" w:color="auto"/>
              <w:right w:val="single" w:sz="4" w:space="0" w:color="auto"/>
            </w:tcBorders>
          </w:tcPr>
          <w:p w14:paraId="559E53CD" w14:textId="36FA4186" w:rsidR="00105653" w:rsidRPr="004D7DB7" w:rsidRDefault="00EF31E5"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osoblje</w:t>
            </w:r>
          </w:p>
        </w:tc>
      </w:tr>
      <w:tr w:rsidR="00105653" w:rsidRPr="004D7DB7" w14:paraId="44E5AB93" w14:textId="77777777" w:rsidTr="00EF31E5">
        <w:trPr>
          <w:cantSplit/>
          <w:trHeight w:val="290"/>
        </w:trPr>
        <w:tc>
          <w:tcPr>
            <w:tcW w:w="381" w:type="dxa"/>
            <w:vMerge w:val="restart"/>
            <w:tcBorders>
              <w:top w:val="single" w:sz="4" w:space="0" w:color="auto"/>
              <w:left w:val="single" w:sz="4" w:space="0" w:color="auto"/>
              <w:right w:val="single" w:sz="4" w:space="0" w:color="auto"/>
            </w:tcBorders>
            <w:textDirection w:val="btLr"/>
          </w:tcPr>
          <w:p w14:paraId="52CDF9B5" w14:textId="45A8918C" w:rsidR="00105653" w:rsidRPr="004D7DB7" w:rsidRDefault="00105653" w:rsidP="00BB5B08">
            <w:pPr>
              <w:pStyle w:val="BodyText"/>
              <w:ind w:left="113"/>
              <w:jc w:val="both"/>
              <w:rPr>
                <w:rFonts w:ascii="Calibri" w:hAnsi="Calibri" w:cs="Calibri"/>
                <w:sz w:val="22"/>
                <w:szCs w:val="22"/>
                <w:lang w:val="hr-HR" w:eastAsia="hr-HR"/>
              </w:rPr>
            </w:pPr>
            <w:r w:rsidRPr="004D7DB7">
              <w:rPr>
                <w:rFonts w:ascii="Calibri" w:hAnsi="Calibri" w:cs="Calibri"/>
                <w:sz w:val="22"/>
                <w:szCs w:val="22"/>
                <w:lang w:val="hr-HR" w:eastAsia="hr-HR"/>
              </w:rPr>
              <w:t>Podrum</w:t>
            </w:r>
          </w:p>
        </w:tc>
        <w:tc>
          <w:tcPr>
            <w:tcW w:w="3402" w:type="dxa"/>
            <w:tcBorders>
              <w:top w:val="single" w:sz="4" w:space="0" w:color="auto"/>
              <w:left w:val="single" w:sz="4" w:space="0" w:color="auto"/>
              <w:bottom w:val="single" w:sz="4" w:space="0" w:color="auto"/>
              <w:right w:val="single" w:sz="4" w:space="0" w:color="auto"/>
            </w:tcBorders>
          </w:tcPr>
          <w:p w14:paraId="42F17D21" w14:textId="3DB98C67"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Hodnik</w:t>
            </w:r>
          </w:p>
        </w:tc>
        <w:tc>
          <w:tcPr>
            <w:tcW w:w="425" w:type="dxa"/>
            <w:tcBorders>
              <w:top w:val="single" w:sz="4" w:space="0" w:color="auto"/>
              <w:left w:val="single" w:sz="4" w:space="0" w:color="auto"/>
              <w:bottom w:val="single" w:sz="4" w:space="0" w:color="auto"/>
              <w:right w:val="single" w:sz="4" w:space="0" w:color="auto"/>
            </w:tcBorders>
          </w:tcPr>
          <w:p w14:paraId="455A35CD" w14:textId="3A78CAE4"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30CED902" w14:textId="0ACBEF48"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2</w:t>
            </w:r>
            <w:r w:rsidR="004849D0">
              <w:rPr>
                <w:rFonts w:ascii="Calibri" w:hAnsi="Calibri" w:cs="Calibri"/>
                <w:sz w:val="22"/>
                <w:szCs w:val="22"/>
                <w:lang w:val="hr-HR" w:eastAsia="hr-HR"/>
              </w:rPr>
              <w:t>9</w:t>
            </w:r>
            <w:r w:rsidRPr="004D7DB7">
              <w:rPr>
                <w:rFonts w:ascii="Calibri" w:hAnsi="Calibri" w:cs="Calibri"/>
                <w:sz w:val="22"/>
                <w:szCs w:val="22"/>
                <w:lang w:val="hr-HR" w:eastAsia="hr-HR"/>
              </w:rPr>
              <w:t>,</w:t>
            </w:r>
            <w:r w:rsidR="00FC5190">
              <w:rPr>
                <w:rFonts w:ascii="Calibri" w:hAnsi="Calibri" w:cs="Calibri"/>
                <w:sz w:val="22"/>
                <w:szCs w:val="22"/>
                <w:lang w:val="hr-HR" w:eastAsia="hr-HR"/>
              </w:rPr>
              <w:t>6</w:t>
            </w:r>
            <w:r w:rsidRPr="004D7DB7">
              <w:rPr>
                <w:rFonts w:ascii="Calibri" w:hAnsi="Calibri" w:cs="Calibri"/>
                <w:sz w:val="22"/>
                <w:szCs w:val="22"/>
                <w:lang w:val="hr-HR" w:eastAsia="hr-HR"/>
              </w:rPr>
              <w:t>0</w:t>
            </w:r>
          </w:p>
        </w:tc>
        <w:tc>
          <w:tcPr>
            <w:tcW w:w="2338" w:type="dxa"/>
            <w:tcBorders>
              <w:top w:val="single" w:sz="4" w:space="0" w:color="auto"/>
              <w:left w:val="single" w:sz="4" w:space="0" w:color="auto"/>
              <w:bottom w:val="single" w:sz="4" w:space="0" w:color="auto"/>
              <w:right w:val="single" w:sz="4" w:space="0" w:color="auto"/>
            </w:tcBorders>
          </w:tcPr>
          <w:p w14:paraId="0A67EBE9" w14:textId="4ED82744"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Tehničko osoblje</w:t>
            </w:r>
          </w:p>
        </w:tc>
        <w:tc>
          <w:tcPr>
            <w:tcW w:w="2339" w:type="dxa"/>
            <w:tcBorders>
              <w:top w:val="single" w:sz="4" w:space="0" w:color="auto"/>
              <w:left w:val="single" w:sz="4" w:space="0" w:color="auto"/>
              <w:bottom w:val="single" w:sz="4" w:space="0" w:color="auto"/>
              <w:right w:val="single" w:sz="4" w:space="0" w:color="auto"/>
            </w:tcBorders>
          </w:tcPr>
          <w:p w14:paraId="4FD1F660" w14:textId="7E89CE4E"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Tehničko osoblje</w:t>
            </w:r>
          </w:p>
        </w:tc>
      </w:tr>
      <w:tr w:rsidR="00105653" w:rsidRPr="004D7DB7" w14:paraId="2F7499E5" w14:textId="77777777" w:rsidTr="00EF31E5">
        <w:trPr>
          <w:cantSplit/>
          <w:trHeight w:val="290"/>
        </w:trPr>
        <w:tc>
          <w:tcPr>
            <w:tcW w:w="381" w:type="dxa"/>
            <w:vMerge/>
            <w:tcBorders>
              <w:left w:val="single" w:sz="4" w:space="0" w:color="auto"/>
              <w:right w:val="single" w:sz="4" w:space="0" w:color="auto"/>
            </w:tcBorders>
          </w:tcPr>
          <w:p w14:paraId="726974AC" w14:textId="77777777" w:rsidR="00105653" w:rsidRPr="004D7DB7" w:rsidRDefault="00105653"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52ADDD6C" w14:textId="122838E1"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Spremište</w:t>
            </w:r>
          </w:p>
        </w:tc>
        <w:tc>
          <w:tcPr>
            <w:tcW w:w="425" w:type="dxa"/>
            <w:tcBorders>
              <w:top w:val="single" w:sz="4" w:space="0" w:color="auto"/>
              <w:left w:val="single" w:sz="4" w:space="0" w:color="auto"/>
              <w:bottom w:val="single" w:sz="4" w:space="0" w:color="auto"/>
              <w:right w:val="single" w:sz="4" w:space="0" w:color="auto"/>
            </w:tcBorders>
          </w:tcPr>
          <w:p w14:paraId="73146AA6" w14:textId="470C604C"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714C4A27" w14:textId="025978F5"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6,</w:t>
            </w:r>
            <w:r w:rsidR="00A00E07">
              <w:rPr>
                <w:rFonts w:ascii="Calibri" w:hAnsi="Calibri" w:cs="Calibri"/>
                <w:sz w:val="22"/>
                <w:szCs w:val="22"/>
                <w:lang w:val="hr-HR" w:eastAsia="hr-HR"/>
              </w:rPr>
              <w:t>81</w:t>
            </w:r>
          </w:p>
        </w:tc>
        <w:tc>
          <w:tcPr>
            <w:tcW w:w="2338" w:type="dxa"/>
            <w:tcBorders>
              <w:top w:val="single" w:sz="4" w:space="0" w:color="auto"/>
              <w:left w:val="single" w:sz="4" w:space="0" w:color="auto"/>
              <w:bottom w:val="single" w:sz="4" w:space="0" w:color="auto"/>
              <w:right w:val="single" w:sz="4" w:space="0" w:color="auto"/>
            </w:tcBorders>
          </w:tcPr>
          <w:p w14:paraId="16C5B115" w14:textId="79E2A8CE"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Tehničko osoblje</w:t>
            </w:r>
          </w:p>
        </w:tc>
        <w:tc>
          <w:tcPr>
            <w:tcW w:w="2339" w:type="dxa"/>
            <w:tcBorders>
              <w:top w:val="single" w:sz="4" w:space="0" w:color="auto"/>
              <w:left w:val="single" w:sz="4" w:space="0" w:color="auto"/>
              <w:bottom w:val="single" w:sz="4" w:space="0" w:color="auto"/>
              <w:right w:val="single" w:sz="4" w:space="0" w:color="auto"/>
            </w:tcBorders>
          </w:tcPr>
          <w:p w14:paraId="3927304C" w14:textId="7596FBBA"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Tehničko osoblje</w:t>
            </w:r>
          </w:p>
        </w:tc>
      </w:tr>
      <w:tr w:rsidR="00105653" w:rsidRPr="004D7DB7" w14:paraId="5EFE6115" w14:textId="77777777" w:rsidTr="00EF31E5">
        <w:trPr>
          <w:cantSplit/>
          <w:trHeight w:val="290"/>
        </w:trPr>
        <w:tc>
          <w:tcPr>
            <w:tcW w:w="381" w:type="dxa"/>
            <w:vMerge/>
            <w:tcBorders>
              <w:left w:val="single" w:sz="4" w:space="0" w:color="auto"/>
              <w:bottom w:val="single" w:sz="4" w:space="0" w:color="auto"/>
              <w:right w:val="single" w:sz="4" w:space="0" w:color="auto"/>
            </w:tcBorders>
          </w:tcPr>
          <w:p w14:paraId="6D13E8A9" w14:textId="77777777" w:rsidR="00105653" w:rsidRPr="004D7DB7" w:rsidRDefault="00105653" w:rsidP="00BB5B08">
            <w:pPr>
              <w:pStyle w:val="BodyText"/>
              <w:ind w:left="113"/>
              <w:jc w:val="both"/>
              <w:rPr>
                <w:rFonts w:ascii="Calibri" w:hAnsi="Calibri" w:cs="Calibri"/>
                <w:sz w:val="22"/>
                <w:szCs w:val="22"/>
                <w:lang w:val="hr-HR" w:eastAsia="hr-HR"/>
              </w:rPr>
            </w:pPr>
          </w:p>
        </w:tc>
        <w:tc>
          <w:tcPr>
            <w:tcW w:w="3402" w:type="dxa"/>
            <w:tcBorders>
              <w:top w:val="single" w:sz="4" w:space="0" w:color="auto"/>
              <w:left w:val="single" w:sz="4" w:space="0" w:color="auto"/>
              <w:bottom w:val="single" w:sz="4" w:space="0" w:color="auto"/>
              <w:right w:val="single" w:sz="4" w:space="0" w:color="auto"/>
            </w:tcBorders>
          </w:tcPr>
          <w:p w14:paraId="2FD1923B" w14:textId="20C180D9"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Spremište</w:t>
            </w:r>
          </w:p>
        </w:tc>
        <w:tc>
          <w:tcPr>
            <w:tcW w:w="425" w:type="dxa"/>
            <w:tcBorders>
              <w:top w:val="single" w:sz="4" w:space="0" w:color="auto"/>
              <w:left w:val="single" w:sz="4" w:space="0" w:color="auto"/>
              <w:bottom w:val="single" w:sz="4" w:space="0" w:color="auto"/>
              <w:right w:val="single" w:sz="4" w:space="0" w:color="auto"/>
            </w:tcBorders>
          </w:tcPr>
          <w:p w14:paraId="15E3BE93" w14:textId="40D72AC9"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1</w:t>
            </w:r>
          </w:p>
        </w:tc>
        <w:tc>
          <w:tcPr>
            <w:tcW w:w="993" w:type="dxa"/>
            <w:tcBorders>
              <w:top w:val="single" w:sz="4" w:space="0" w:color="auto"/>
              <w:left w:val="single" w:sz="4" w:space="0" w:color="auto"/>
              <w:bottom w:val="single" w:sz="4" w:space="0" w:color="auto"/>
              <w:right w:val="single" w:sz="4" w:space="0" w:color="auto"/>
            </w:tcBorders>
          </w:tcPr>
          <w:p w14:paraId="5D12B869" w14:textId="5427CAB4"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66,</w:t>
            </w:r>
            <w:r w:rsidR="004849D0">
              <w:rPr>
                <w:rFonts w:ascii="Calibri" w:hAnsi="Calibri" w:cs="Calibri"/>
                <w:sz w:val="22"/>
                <w:szCs w:val="22"/>
                <w:lang w:val="hr-HR" w:eastAsia="hr-HR"/>
              </w:rPr>
              <w:t>7</w:t>
            </w:r>
            <w:r w:rsidRPr="004D7DB7">
              <w:rPr>
                <w:rFonts w:ascii="Calibri" w:hAnsi="Calibri" w:cs="Calibri"/>
                <w:sz w:val="22"/>
                <w:szCs w:val="22"/>
                <w:lang w:val="hr-HR" w:eastAsia="hr-HR"/>
              </w:rPr>
              <w:t>0</w:t>
            </w:r>
          </w:p>
        </w:tc>
        <w:tc>
          <w:tcPr>
            <w:tcW w:w="2338" w:type="dxa"/>
            <w:tcBorders>
              <w:top w:val="single" w:sz="4" w:space="0" w:color="auto"/>
              <w:left w:val="single" w:sz="4" w:space="0" w:color="auto"/>
              <w:bottom w:val="single" w:sz="4" w:space="0" w:color="auto"/>
              <w:right w:val="single" w:sz="4" w:space="0" w:color="auto"/>
            </w:tcBorders>
          </w:tcPr>
          <w:p w14:paraId="32397806" w14:textId="40A2B03E"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Tehničko osoblje</w:t>
            </w:r>
          </w:p>
        </w:tc>
        <w:tc>
          <w:tcPr>
            <w:tcW w:w="2339" w:type="dxa"/>
            <w:tcBorders>
              <w:top w:val="single" w:sz="4" w:space="0" w:color="auto"/>
              <w:left w:val="single" w:sz="4" w:space="0" w:color="auto"/>
              <w:bottom w:val="single" w:sz="4" w:space="0" w:color="auto"/>
              <w:right w:val="single" w:sz="4" w:space="0" w:color="auto"/>
            </w:tcBorders>
          </w:tcPr>
          <w:p w14:paraId="61BE5CE3" w14:textId="49DDF7E9"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Tehničko osoblje</w:t>
            </w:r>
          </w:p>
        </w:tc>
      </w:tr>
      <w:tr w:rsidR="00105653" w:rsidRPr="004D7DB7" w14:paraId="7AE373E8" w14:textId="77777777" w:rsidTr="00EF31E5">
        <w:trPr>
          <w:cantSplit/>
        </w:trPr>
        <w:tc>
          <w:tcPr>
            <w:tcW w:w="3783" w:type="dxa"/>
            <w:gridSpan w:val="2"/>
            <w:tcBorders>
              <w:top w:val="single" w:sz="4" w:space="0" w:color="auto"/>
              <w:left w:val="single" w:sz="4" w:space="0" w:color="auto"/>
              <w:bottom w:val="single" w:sz="4" w:space="0" w:color="auto"/>
              <w:right w:val="single" w:sz="4" w:space="0" w:color="auto"/>
            </w:tcBorders>
          </w:tcPr>
          <w:p w14:paraId="1BE252C4" w14:textId="77777777" w:rsidR="00105653" w:rsidRPr="004D7DB7" w:rsidRDefault="00105653" w:rsidP="00BB5B08">
            <w:pPr>
              <w:pStyle w:val="BodyText"/>
              <w:jc w:val="both"/>
              <w:rPr>
                <w:rFonts w:ascii="Calibri" w:hAnsi="Calibri" w:cs="Calibri"/>
                <w:sz w:val="22"/>
                <w:szCs w:val="22"/>
                <w:lang w:val="hr-HR" w:eastAsia="hr-HR"/>
              </w:rPr>
            </w:pPr>
            <w:r w:rsidRPr="004D7DB7">
              <w:rPr>
                <w:rFonts w:ascii="Calibri" w:hAnsi="Calibri" w:cs="Calibri"/>
                <w:sz w:val="22"/>
                <w:szCs w:val="22"/>
                <w:lang w:val="hr-HR" w:eastAsia="hr-HR"/>
              </w:rPr>
              <w:t>UKUPNO</w:t>
            </w:r>
          </w:p>
        </w:tc>
        <w:tc>
          <w:tcPr>
            <w:tcW w:w="425" w:type="dxa"/>
            <w:tcBorders>
              <w:top w:val="single" w:sz="4" w:space="0" w:color="auto"/>
              <w:left w:val="single" w:sz="4" w:space="0" w:color="auto"/>
              <w:bottom w:val="single" w:sz="4" w:space="0" w:color="auto"/>
              <w:right w:val="single" w:sz="4" w:space="0" w:color="auto"/>
            </w:tcBorders>
          </w:tcPr>
          <w:p w14:paraId="548DF268" w14:textId="77777777" w:rsidR="00105653" w:rsidRPr="004D7DB7" w:rsidRDefault="00105653" w:rsidP="00BB5B08">
            <w:pPr>
              <w:pStyle w:val="BodyText"/>
              <w:jc w:val="both"/>
              <w:rPr>
                <w:rFonts w:ascii="Calibri" w:hAnsi="Calibri" w:cs="Calibri"/>
                <w:sz w:val="22"/>
                <w:szCs w:val="22"/>
                <w:lang w:val="hr-HR" w:eastAsia="hr-HR"/>
              </w:rPr>
            </w:pPr>
          </w:p>
        </w:tc>
        <w:tc>
          <w:tcPr>
            <w:tcW w:w="993" w:type="dxa"/>
            <w:tcBorders>
              <w:top w:val="single" w:sz="4" w:space="0" w:color="auto"/>
              <w:left w:val="single" w:sz="4" w:space="0" w:color="auto"/>
              <w:bottom w:val="single" w:sz="4" w:space="0" w:color="auto"/>
              <w:right w:val="single" w:sz="4" w:space="0" w:color="auto"/>
            </w:tcBorders>
          </w:tcPr>
          <w:p w14:paraId="64996B60" w14:textId="3066D435" w:rsidR="00105653" w:rsidRPr="004D7DB7" w:rsidRDefault="00C0698B" w:rsidP="00BB5B08">
            <w:pPr>
              <w:pStyle w:val="BodyText"/>
              <w:jc w:val="both"/>
              <w:rPr>
                <w:rFonts w:ascii="Calibri" w:hAnsi="Calibri" w:cs="Calibri"/>
                <w:sz w:val="22"/>
                <w:szCs w:val="22"/>
                <w:lang w:val="hr-HR" w:eastAsia="hr-HR"/>
              </w:rPr>
            </w:pPr>
            <w:r>
              <w:rPr>
                <w:rFonts w:ascii="Calibri" w:hAnsi="Calibri" w:cs="Calibri"/>
                <w:sz w:val="22"/>
                <w:szCs w:val="22"/>
                <w:lang w:val="hr-HR" w:eastAsia="hr-HR"/>
              </w:rPr>
              <w:t>2713,03</w:t>
            </w:r>
            <w:r w:rsidR="00105653" w:rsidRPr="004D7DB7">
              <w:rPr>
                <w:rFonts w:ascii="Calibri" w:hAnsi="Calibri" w:cs="Calibri"/>
                <w:sz w:val="22"/>
                <w:szCs w:val="22"/>
                <w:lang w:val="hr-HR" w:eastAsia="hr-HR"/>
              </w:rPr>
              <w:fldChar w:fldCharType="begin"/>
            </w:r>
            <w:r w:rsidR="00105653" w:rsidRPr="004D7DB7">
              <w:rPr>
                <w:rFonts w:ascii="Calibri" w:hAnsi="Calibri" w:cs="Calibri"/>
                <w:sz w:val="22"/>
                <w:szCs w:val="22"/>
                <w:lang w:val="hr-HR" w:eastAsia="hr-HR"/>
              </w:rPr>
              <w:instrText xml:space="preserve"> =SUM(ABOVE) </w:instrText>
            </w:r>
            <w:r w:rsidR="00105653" w:rsidRPr="004D7DB7">
              <w:rPr>
                <w:rFonts w:ascii="Calibri" w:hAnsi="Calibri" w:cs="Calibri"/>
                <w:sz w:val="22"/>
                <w:szCs w:val="22"/>
                <w:lang w:val="hr-HR" w:eastAsia="hr-HR"/>
              </w:rPr>
              <w:fldChar w:fldCharType="separate"/>
            </w:r>
            <w:r w:rsidR="00105653" w:rsidRPr="004D7DB7">
              <w:rPr>
                <w:rFonts w:ascii="Calibri" w:hAnsi="Calibri" w:cs="Calibri"/>
                <w:sz w:val="22"/>
                <w:szCs w:val="22"/>
                <w:lang w:val="hr-HR" w:eastAsia="hr-HR"/>
              </w:rPr>
              <w:fldChar w:fldCharType="end"/>
            </w:r>
          </w:p>
        </w:tc>
        <w:tc>
          <w:tcPr>
            <w:tcW w:w="2338" w:type="dxa"/>
            <w:tcBorders>
              <w:top w:val="single" w:sz="4" w:space="0" w:color="auto"/>
              <w:left w:val="single" w:sz="4" w:space="0" w:color="auto"/>
              <w:bottom w:val="single" w:sz="4" w:space="0" w:color="auto"/>
              <w:right w:val="single" w:sz="4" w:space="0" w:color="auto"/>
            </w:tcBorders>
          </w:tcPr>
          <w:p w14:paraId="6CB93BC8" w14:textId="77777777" w:rsidR="00105653" w:rsidRPr="004D7DB7" w:rsidRDefault="00105653" w:rsidP="00BB5B08">
            <w:pPr>
              <w:pStyle w:val="BodyText"/>
              <w:jc w:val="both"/>
              <w:rPr>
                <w:rFonts w:ascii="Calibri" w:hAnsi="Calibri" w:cs="Calibri"/>
                <w:sz w:val="22"/>
                <w:szCs w:val="22"/>
                <w:lang w:val="hr-HR" w:eastAsia="hr-HR"/>
              </w:rPr>
            </w:pPr>
          </w:p>
        </w:tc>
        <w:tc>
          <w:tcPr>
            <w:tcW w:w="2339" w:type="dxa"/>
            <w:tcBorders>
              <w:top w:val="single" w:sz="4" w:space="0" w:color="auto"/>
              <w:left w:val="single" w:sz="4" w:space="0" w:color="auto"/>
              <w:bottom w:val="single" w:sz="4" w:space="0" w:color="auto"/>
              <w:right w:val="single" w:sz="4" w:space="0" w:color="auto"/>
            </w:tcBorders>
          </w:tcPr>
          <w:p w14:paraId="193755CE" w14:textId="77777777" w:rsidR="00105653" w:rsidRPr="004D7DB7" w:rsidRDefault="00105653" w:rsidP="00BB5B08">
            <w:pPr>
              <w:pStyle w:val="BodyText"/>
              <w:jc w:val="both"/>
              <w:rPr>
                <w:rFonts w:ascii="Calibri" w:hAnsi="Calibri" w:cs="Calibri"/>
                <w:sz w:val="22"/>
                <w:szCs w:val="22"/>
                <w:lang w:val="hr-HR" w:eastAsia="hr-HR"/>
              </w:rPr>
            </w:pPr>
          </w:p>
        </w:tc>
      </w:tr>
    </w:tbl>
    <w:p w14:paraId="14E7514B" w14:textId="77777777" w:rsidR="003472ED" w:rsidRPr="004D7DB7" w:rsidRDefault="003472ED" w:rsidP="00BB5B08">
      <w:pPr>
        <w:pStyle w:val="Tekst"/>
        <w:ind w:right="0"/>
        <w:jc w:val="both"/>
      </w:pPr>
    </w:p>
    <w:p w14:paraId="6865E97B" w14:textId="5BD0FF62" w:rsidR="00471FB5" w:rsidRPr="004D7DB7" w:rsidRDefault="008B373E" w:rsidP="00BB5B08">
      <w:pPr>
        <w:pStyle w:val="Tekst"/>
        <w:ind w:right="0"/>
        <w:jc w:val="both"/>
      </w:pPr>
      <w:r w:rsidRPr="004D7DB7">
        <w:t xml:space="preserve">Iz namjene </w:t>
      </w:r>
      <w:r w:rsidR="001B6746" w:rsidRPr="004D7DB7">
        <w:t>prostora</w:t>
      </w:r>
      <w:r w:rsidRPr="004D7DB7">
        <w:t xml:space="preserve"> je vidljivo da unutrašnji školski prostori postaju neadekvatni za broj razrednih odjela i grupa. </w:t>
      </w:r>
      <w:r w:rsidR="00706787" w:rsidRPr="004D7DB7">
        <w:t>Zbornica je prenamijenjena u ma</w:t>
      </w:r>
      <w:r w:rsidR="00925971" w:rsidRPr="004D7DB7">
        <w:t xml:space="preserve">lu učionicu. </w:t>
      </w:r>
      <w:r w:rsidRPr="004D7DB7">
        <w:t>Zbog povećane potražnje za mjestima u produženom boravku i školska blagovaonica postaje premala za istovremeni prihvat tolikog broja učenika</w:t>
      </w:r>
      <w:r w:rsidR="0029622C" w:rsidRPr="004D7DB7">
        <w:t xml:space="preserve">, pa učenici </w:t>
      </w:r>
      <w:r w:rsidR="00FA0994" w:rsidRPr="004D7DB7">
        <w:t xml:space="preserve">i </w:t>
      </w:r>
      <w:r w:rsidR="000B02D8" w:rsidRPr="004D7DB7">
        <w:t>užinu i ručak jedu u smjenama</w:t>
      </w:r>
      <w:r w:rsidRPr="004D7DB7">
        <w:t>.</w:t>
      </w:r>
    </w:p>
    <w:p w14:paraId="0CD0AEFB" w14:textId="2B7447CD" w:rsidR="00471FB5" w:rsidRPr="004D7DB7" w:rsidRDefault="00471FB5" w:rsidP="00BB5B08">
      <w:pPr>
        <w:pStyle w:val="Tekst"/>
        <w:ind w:right="0"/>
        <w:jc w:val="both"/>
      </w:pPr>
      <w:r w:rsidRPr="004D7DB7">
        <w:t>Škola za sada radi u dvije smjene, ali već sada nema mjesta za održavanje svih</w:t>
      </w:r>
      <w:r w:rsidR="0079368E" w:rsidRPr="004D7DB7">
        <w:t xml:space="preserve"> redovnih i</w:t>
      </w:r>
      <w:r w:rsidRPr="004D7DB7">
        <w:t xml:space="preserve"> izvannastavnih aktivnosti. </w:t>
      </w:r>
      <w:r w:rsidR="00952A27">
        <w:t>Napravljen je p</w:t>
      </w:r>
      <w:r w:rsidRPr="004D7DB7">
        <w:t>rojektni zadatak za dogradnju prostora</w:t>
      </w:r>
      <w:r w:rsidR="00F21C0D" w:rsidRPr="004D7DB7">
        <w:t xml:space="preserve">. </w:t>
      </w:r>
      <w:r w:rsidR="00A74E2D" w:rsidRPr="004D7DB7">
        <w:t xml:space="preserve">Gradski ured za </w:t>
      </w:r>
      <w:r w:rsidR="00A74E2D" w:rsidRPr="004D7DB7">
        <w:lastRenderedPageBreak/>
        <w:t xml:space="preserve">obrazovanje, sport i mlade je započelo s novim projektom dogradnje škole za </w:t>
      </w:r>
      <w:r w:rsidR="00D70187" w:rsidRPr="004D7DB7">
        <w:t xml:space="preserve">novo krilo u južnom dijelu dvorišta škole sa </w:t>
      </w:r>
      <w:r w:rsidR="00925971" w:rsidRPr="004D7DB7">
        <w:t>11 učionica</w:t>
      </w:r>
      <w:r w:rsidR="00F852CA" w:rsidRPr="004D7DB7">
        <w:t xml:space="preserve"> i još popratnih prostora prema novom standardu za gradnju.</w:t>
      </w:r>
    </w:p>
    <w:p w14:paraId="598E0C87" w14:textId="7B157BCC" w:rsidR="00471FB5" w:rsidRPr="004D7DB7" w:rsidRDefault="00471FB5" w:rsidP="00BB5B08">
      <w:pPr>
        <w:pStyle w:val="Tekst"/>
        <w:ind w:right="0"/>
        <w:jc w:val="both"/>
      </w:pPr>
      <w:r w:rsidRPr="004D7DB7">
        <w:t>Škola ima veliko dvorište s parkiralištem, sportskim igralištem, dječjim igralištem i školskim parkom s voćnjakom koji treba redovito održavati.</w:t>
      </w:r>
    </w:p>
    <w:p w14:paraId="023B4909" w14:textId="77777777" w:rsidR="001E25C4" w:rsidRPr="004D7DB7" w:rsidRDefault="001E25C4" w:rsidP="00BB5B08">
      <w:pPr>
        <w:pStyle w:val="Tekst"/>
        <w:ind w:right="0"/>
        <w:jc w:val="both"/>
      </w:pPr>
    </w:p>
    <w:p w14:paraId="3F7D2F87" w14:textId="77777777" w:rsidR="00F7359E" w:rsidRPr="004D7DB7" w:rsidRDefault="00F7359E" w:rsidP="00BB5B08">
      <w:pPr>
        <w:pStyle w:val="Tekst"/>
        <w:ind w:right="0"/>
        <w:jc w:val="both"/>
      </w:pPr>
    </w:p>
    <w:p w14:paraId="3D42EAAE" w14:textId="6BB14706" w:rsidR="00CF544A" w:rsidRPr="004D7DB7" w:rsidRDefault="00CF544A" w:rsidP="00BB5B08">
      <w:pPr>
        <w:pStyle w:val="Diopodnaslova"/>
        <w:ind w:right="0"/>
      </w:pPr>
      <w:bookmarkStart w:id="6" w:name="_Toc211235485"/>
      <w:r w:rsidRPr="004D7DB7">
        <w:t>Područna škola „Dragutin Domjanić“ Adamovec</w:t>
      </w:r>
      <w:bookmarkEnd w:id="6"/>
    </w:p>
    <w:p w14:paraId="0C7C93EA" w14:textId="77777777" w:rsidR="00465991" w:rsidRPr="004D7DB7" w:rsidRDefault="00465991" w:rsidP="00BB5B08">
      <w:pPr>
        <w:pStyle w:val="Tekst"/>
        <w:ind w:right="0"/>
        <w:jc w:val="both"/>
      </w:pPr>
    </w:p>
    <w:p w14:paraId="2B5CA367" w14:textId="101EE67A" w:rsidR="00623B65" w:rsidRPr="004D7DB7" w:rsidRDefault="00623B65" w:rsidP="00BB5B08">
      <w:pPr>
        <w:pStyle w:val="Tekst"/>
        <w:ind w:right="0"/>
        <w:jc w:val="both"/>
      </w:pPr>
      <w:r w:rsidRPr="004D7DB7">
        <w:t>Školski objekt je sagrađen 1959. godine, a dograđen montažnom sportskom dvoranom 1980.godine. Kako je građeno prema standardima 50-ih škola nije prilagođena za kabinetsku nastavu te se nastava održava u klasičnim učionicama.</w:t>
      </w:r>
    </w:p>
    <w:p w14:paraId="5579CED4" w14:textId="77777777" w:rsidR="00623B65" w:rsidRPr="004D7DB7" w:rsidRDefault="00623B65" w:rsidP="00BB5B08">
      <w:pPr>
        <w:pStyle w:val="Tekst"/>
        <w:ind w:right="0"/>
        <w:jc w:val="both"/>
      </w:pPr>
      <w:r w:rsidRPr="004D7DB7">
        <w:t>Kako u naselju nema kanalizacije škola ima sabirnu jamu za otpadne vode koja je vjerojatno oštećena te bi ju trebalo sanirati jer imamo poteškoća s njenim pražnjenjem.</w:t>
      </w:r>
    </w:p>
    <w:p w14:paraId="0C9F472A" w14:textId="56280355" w:rsidR="00623B65" w:rsidRPr="004D7DB7" w:rsidRDefault="00623B65" w:rsidP="00BB5B08">
      <w:pPr>
        <w:pStyle w:val="Tekst"/>
        <w:ind w:right="0"/>
        <w:jc w:val="both"/>
      </w:pPr>
      <w:r w:rsidRPr="004D7DB7">
        <w:t>Škola ima centralno grijanje na plin.</w:t>
      </w:r>
    </w:p>
    <w:p w14:paraId="2F8998CA" w14:textId="77777777" w:rsidR="00623B65" w:rsidRPr="004D7DB7" w:rsidRDefault="00623B65" w:rsidP="00BB5B08">
      <w:pPr>
        <w:pStyle w:val="Tekst"/>
        <w:ind w:right="0"/>
        <w:jc w:val="both"/>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901"/>
        <w:gridCol w:w="425"/>
        <w:gridCol w:w="992"/>
        <w:gridCol w:w="2410"/>
        <w:gridCol w:w="2410"/>
      </w:tblGrid>
      <w:tr w:rsidR="00635DDB" w:rsidRPr="004D7DB7" w14:paraId="70535FDC" w14:textId="77777777" w:rsidTr="007A65E8">
        <w:trPr>
          <w:cantSplit/>
          <w:trHeight w:val="280"/>
        </w:trPr>
        <w:tc>
          <w:tcPr>
            <w:tcW w:w="360" w:type="dxa"/>
            <w:vMerge w:val="restart"/>
            <w:tcBorders>
              <w:top w:val="single" w:sz="4" w:space="0" w:color="auto"/>
              <w:left w:val="single" w:sz="4" w:space="0" w:color="auto"/>
              <w:bottom w:val="single" w:sz="4" w:space="0" w:color="auto"/>
              <w:right w:val="single" w:sz="4" w:space="0" w:color="auto"/>
            </w:tcBorders>
          </w:tcPr>
          <w:p w14:paraId="24B13994" w14:textId="77777777" w:rsidR="00635DDB" w:rsidRPr="004D7DB7" w:rsidRDefault="00635DDB" w:rsidP="00BB5B08">
            <w:pPr>
              <w:pStyle w:val="Tekst"/>
              <w:ind w:right="0"/>
              <w:jc w:val="both"/>
              <w:rPr>
                <w:sz w:val="22"/>
                <w:szCs w:val="22"/>
              </w:rPr>
            </w:pPr>
          </w:p>
        </w:tc>
        <w:tc>
          <w:tcPr>
            <w:tcW w:w="2901" w:type="dxa"/>
            <w:vMerge w:val="restart"/>
            <w:tcBorders>
              <w:top w:val="single" w:sz="4" w:space="0" w:color="auto"/>
              <w:left w:val="single" w:sz="4" w:space="0" w:color="auto"/>
              <w:bottom w:val="single" w:sz="4" w:space="0" w:color="auto"/>
              <w:right w:val="single" w:sz="4" w:space="0" w:color="auto"/>
            </w:tcBorders>
          </w:tcPr>
          <w:p w14:paraId="3DFAA0E2" w14:textId="77777777" w:rsidR="00635DDB" w:rsidRPr="004D7DB7" w:rsidRDefault="00635DDB" w:rsidP="00BB5B08">
            <w:pPr>
              <w:pStyle w:val="Tekst"/>
              <w:ind w:right="0"/>
              <w:jc w:val="both"/>
              <w:rPr>
                <w:sz w:val="22"/>
                <w:szCs w:val="22"/>
              </w:rPr>
            </w:pPr>
            <w:r w:rsidRPr="004D7DB7">
              <w:rPr>
                <w:sz w:val="22"/>
                <w:szCs w:val="22"/>
              </w:rPr>
              <w:t>NAZIV PROSTORA</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52FAC7D5" w14:textId="77777777" w:rsidR="00635DDB" w:rsidRPr="004D7DB7" w:rsidRDefault="00635DDB" w:rsidP="00BB5B08">
            <w:pPr>
              <w:pStyle w:val="Tekst"/>
              <w:ind w:right="0"/>
              <w:jc w:val="both"/>
              <w:rPr>
                <w:sz w:val="22"/>
                <w:szCs w:val="22"/>
              </w:rPr>
            </w:pPr>
            <w:r w:rsidRPr="004D7DB7">
              <w:rPr>
                <w:sz w:val="22"/>
                <w:szCs w:val="22"/>
              </w:rPr>
              <w:t>Br.</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9D10606" w14:textId="77777777" w:rsidR="00635DDB" w:rsidRPr="004D7DB7" w:rsidRDefault="00635DDB" w:rsidP="00BB5B08">
            <w:pPr>
              <w:pStyle w:val="Tekst"/>
              <w:ind w:right="0"/>
              <w:jc w:val="both"/>
              <w:rPr>
                <w:sz w:val="22"/>
                <w:szCs w:val="22"/>
              </w:rPr>
            </w:pPr>
            <w:r w:rsidRPr="004D7DB7">
              <w:rPr>
                <w:sz w:val="22"/>
                <w:szCs w:val="22"/>
              </w:rPr>
              <w:t>Površina m2</w:t>
            </w:r>
          </w:p>
        </w:tc>
        <w:tc>
          <w:tcPr>
            <w:tcW w:w="4820" w:type="dxa"/>
            <w:gridSpan w:val="2"/>
            <w:tcBorders>
              <w:top w:val="single" w:sz="4" w:space="0" w:color="auto"/>
              <w:left w:val="single" w:sz="4" w:space="0" w:color="auto"/>
              <w:bottom w:val="single" w:sz="4" w:space="0" w:color="auto"/>
              <w:right w:val="single" w:sz="4" w:space="0" w:color="auto"/>
            </w:tcBorders>
          </w:tcPr>
          <w:p w14:paraId="62E1179A" w14:textId="77777777" w:rsidR="00635DDB" w:rsidRPr="004D7DB7" w:rsidRDefault="00635DDB" w:rsidP="00BB5B08">
            <w:pPr>
              <w:pStyle w:val="Tekst"/>
              <w:ind w:right="0"/>
              <w:jc w:val="both"/>
              <w:rPr>
                <w:sz w:val="22"/>
                <w:szCs w:val="22"/>
              </w:rPr>
            </w:pPr>
            <w:r w:rsidRPr="004D7DB7">
              <w:rPr>
                <w:sz w:val="22"/>
                <w:szCs w:val="22"/>
              </w:rPr>
              <w:t>NAMJENA PROSTORA</w:t>
            </w:r>
          </w:p>
        </w:tc>
      </w:tr>
      <w:tr w:rsidR="007A65E8" w:rsidRPr="004D7DB7" w14:paraId="2E42E053" w14:textId="77777777" w:rsidTr="007A65E8">
        <w:trPr>
          <w:cantSplit/>
          <w:trHeight w:val="280"/>
        </w:trPr>
        <w:tc>
          <w:tcPr>
            <w:tcW w:w="360" w:type="dxa"/>
            <w:vMerge/>
            <w:tcBorders>
              <w:top w:val="single" w:sz="4" w:space="0" w:color="auto"/>
              <w:left w:val="single" w:sz="4" w:space="0" w:color="auto"/>
              <w:bottom w:val="single" w:sz="4" w:space="0" w:color="auto"/>
              <w:right w:val="single" w:sz="4" w:space="0" w:color="auto"/>
            </w:tcBorders>
            <w:vAlign w:val="center"/>
          </w:tcPr>
          <w:p w14:paraId="499170DC" w14:textId="77777777" w:rsidR="00635DDB" w:rsidRPr="004D7DB7" w:rsidRDefault="00635DDB" w:rsidP="00BB5B08">
            <w:pPr>
              <w:pStyle w:val="Tekst"/>
              <w:ind w:right="0"/>
              <w:jc w:val="both"/>
              <w:rPr>
                <w:sz w:val="22"/>
                <w:szCs w:val="22"/>
              </w:rPr>
            </w:pPr>
          </w:p>
        </w:tc>
        <w:tc>
          <w:tcPr>
            <w:tcW w:w="2901" w:type="dxa"/>
            <w:vMerge/>
            <w:tcBorders>
              <w:top w:val="single" w:sz="4" w:space="0" w:color="auto"/>
              <w:left w:val="single" w:sz="4" w:space="0" w:color="auto"/>
              <w:bottom w:val="single" w:sz="4" w:space="0" w:color="auto"/>
              <w:right w:val="single" w:sz="4" w:space="0" w:color="auto"/>
            </w:tcBorders>
            <w:vAlign w:val="center"/>
          </w:tcPr>
          <w:p w14:paraId="6BA37E29" w14:textId="77777777" w:rsidR="00635DDB" w:rsidRPr="004D7DB7" w:rsidRDefault="00635DDB" w:rsidP="00BB5B08">
            <w:pPr>
              <w:pStyle w:val="Tekst"/>
              <w:ind w:right="0"/>
              <w:jc w:val="both"/>
              <w:rPr>
                <w:sz w:val="22"/>
                <w:szCs w:val="22"/>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A2BEDB7" w14:textId="77777777" w:rsidR="00635DDB" w:rsidRPr="004D7DB7" w:rsidRDefault="00635DDB" w:rsidP="00BB5B08">
            <w:pPr>
              <w:pStyle w:val="Tekst"/>
              <w:ind w:right="0"/>
              <w:jc w:val="both"/>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24B8B62" w14:textId="77777777" w:rsidR="00635DDB" w:rsidRPr="004D7DB7" w:rsidRDefault="00635DDB" w:rsidP="00BB5B08">
            <w:pPr>
              <w:pStyle w:val="Tekst"/>
              <w:ind w:right="0"/>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72ED27E" w14:textId="77777777" w:rsidR="00635DDB" w:rsidRPr="004D7DB7" w:rsidRDefault="00635DDB" w:rsidP="00BB5B08">
            <w:pPr>
              <w:pStyle w:val="Tekst"/>
              <w:ind w:right="0"/>
              <w:jc w:val="both"/>
              <w:rPr>
                <w:sz w:val="22"/>
                <w:szCs w:val="22"/>
              </w:rPr>
            </w:pPr>
            <w:r w:rsidRPr="004D7DB7">
              <w:rPr>
                <w:sz w:val="22"/>
                <w:szCs w:val="22"/>
              </w:rPr>
              <w:t>PRVA SMJENA</w:t>
            </w:r>
          </w:p>
        </w:tc>
        <w:tc>
          <w:tcPr>
            <w:tcW w:w="2410" w:type="dxa"/>
            <w:tcBorders>
              <w:top w:val="single" w:sz="4" w:space="0" w:color="auto"/>
              <w:left w:val="single" w:sz="4" w:space="0" w:color="auto"/>
              <w:bottom w:val="single" w:sz="4" w:space="0" w:color="auto"/>
              <w:right w:val="single" w:sz="4" w:space="0" w:color="auto"/>
            </w:tcBorders>
          </w:tcPr>
          <w:p w14:paraId="4A4E05D7" w14:textId="77777777" w:rsidR="00635DDB" w:rsidRPr="004D7DB7" w:rsidRDefault="00635DDB" w:rsidP="00BB5B08">
            <w:pPr>
              <w:pStyle w:val="Tekst"/>
              <w:ind w:right="0"/>
              <w:jc w:val="both"/>
              <w:rPr>
                <w:sz w:val="22"/>
                <w:szCs w:val="22"/>
              </w:rPr>
            </w:pPr>
            <w:r w:rsidRPr="004D7DB7">
              <w:rPr>
                <w:sz w:val="22"/>
                <w:szCs w:val="22"/>
              </w:rPr>
              <w:t>DRUGA SMJENA</w:t>
            </w:r>
          </w:p>
        </w:tc>
      </w:tr>
      <w:tr w:rsidR="00635DDB" w:rsidRPr="004D7DB7" w14:paraId="69350DDE" w14:textId="77777777" w:rsidTr="007A65E8">
        <w:trPr>
          <w:cantSplit/>
          <w:trHeight w:val="290"/>
        </w:trPr>
        <w:tc>
          <w:tcPr>
            <w:tcW w:w="360" w:type="dxa"/>
            <w:vMerge w:val="restart"/>
            <w:tcBorders>
              <w:top w:val="single" w:sz="4" w:space="0" w:color="auto"/>
              <w:left w:val="single" w:sz="4" w:space="0" w:color="auto"/>
              <w:right w:val="single" w:sz="4" w:space="0" w:color="auto"/>
            </w:tcBorders>
            <w:textDirection w:val="btLr"/>
          </w:tcPr>
          <w:p w14:paraId="70CFC33A" w14:textId="30D4A449" w:rsidR="00635DDB" w:rsidRPr="004D7DB7" w:rsidRDefault="00635DDB" w:rsidP="00BB5B08">
            <w:pPr>
              <w:pStyle w:val="Tekst"/>
              <w:ind w:right="0"/>
              <w:jc w:val="both"/>
              <w:rPr>
                <w:sz w:val="22"/>
                <w:szCs w:val="22"/>
              </w:rPr>
            </w:pPr>
            <w:r w:rsidRPr="004D7DB7">
              <w:rPr>
                <w:sz w:val="22"/>
                <w:szCs w:val="22"/>
              </w:rPr>
              <w:t>Učionice</w:t>
            </w:r>
          </w:p>
        </w:tc>
        <w:tc>
          <w:tcPr>
            <w:tcW w:w="2901" w:type="dxa"/>
            <w:tcBorders>
              <w:top w:val="single" w:sz="4" w:space="0" w:color="auto"/>
              <w:left w:val="single" w:sz="4" w:space="0" w:color="auto"/>
              <w:bottom w:val="single" w:sz="4" w:space="0" w:color="auto"/>
              <w:right w:val="single" w:sz="4" w:space="0" w:color="auto"/>
            </w:tcBorders>
          </w:tcPr>
          <w:p w14:paraId="6D81825A" w14:textId="70E42A21" w:rsidR="00635DDB" w:rsidRPr="004D7DB7" w:rsidRDefault="00635DDB" w:rsidP="00BB5B08">
            <w:pPr>
              <w:pStyle w:val="Tekst"/>
              <w:ind w:right="0"/>
              <w:jc w:val="both"/>
              <w:rPr>
                <w:sz w:val="22"/>
                <w:szCs w:val="22"/>
              </w:rPr>
            </w:pPr>
            <w:r w:rsidRPr="004D7DB7">
              <w:rPr>
                <w:sz w:val="22"/>
                <w:szCs w:val="22"/>
              </w:rPr>
              <w:t>Učionica -priz.</w:t>
            </w:r>
          </w:p>
        </w:tc>
        <w:tc>
          <w:tcPr>
            <w:tcW w:w="425" w:type="dxa"/>
            <w:tcBorders>
              <w:top w:val="single" w:sz="4" w:space="0" w:color="auto"/>
              <w:left w:val="single" w:sz="4" w:space="0" w:color="auto"/>
              <w:bottom w:val="single" w:sz="4" w:space="0" w:color="auto"/>
              <w:right w:val="single" w:sz="4" w:space="0" w:color="auto"/>
            </w:tcBorders>
          </w:tcPr>
          <w:p w14:paraId="1C72B866" w14:textId="77777777" w:rsidR="00635DDB" w:rsidRPr="004D7DB7" w:rsidRDefault="00635DDB" w:rsidP="00BB5B08">
            <w:pPr>
              <w:pStyle w:val="Tekst"/>
              <w:ind w:right="0"/>
              <w:jc w:val="both"/>
              <w:rPr>
                <w:sz w:val="22"/>
                <w:szCs w:val="22"/>
              </w:rPr>
            </w:pPr>
            <w:r w:rsidRPr="004D7D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7818E4B6" w14:textId="1ADE2807" w:rsidR="00635DDB" w:rsidRPr="004D7DB7" w:rsidRDefault="00635DDB" w:rsidP="00BB5B08">
            <w:pPr>
              <w:pStyle w:val="Tekst"/>
              <w:ind w:right="0"/>
              <w:jc w:val="both"/>
              <w:rPr>
                <w:sz w:val="22"/>
                <w:szCs w:val="22"/>
              </w:rPr>
            </w:pPr>
            <w:r w:rsidRPr="004D7DB7">
              <w:rPr>
                <w:sz w:val="22"/>
                <w:szCs w:val="22"/>
              </w:rPr>
              <w:t>56,70</w:t>
            </w:r>
          </w:p>
        </w:tc>
        <w:tc>
          <w:tcPr>
            <w:tcW w:w="2410" w:type="dxa"/>
            <w:tcBorders>
              <w:top w:val="single" w:sz="4" w:space="0" w:color="auto"/>
              <w:left w:val="single" w:sz="4" w:space="0" w:color="auto"/>
              <w:bottom w:val="single" w:sz="4" w:space="0" w:color="auto"/>
              <w:right w:val="single" w:sz="4" w:space="0" w:color="auto"/>
            </w:tcBorders>
          </w:tcPr>
          <w:p w14:paraId="6E0B1B24" w14:textId="4A7C29DA" w:rsidR="00635DDB" w:rsidRPr="004D7DB7" w:rsidRDefault="007A65E8" w:rsidP="00BB5B08">
            <w:pPr>
              <w:pStyle w:val="Tekst"/>
              <w:ind w:right="0"/>
              <w:jc w:val="both"/>
              <w:rPr>
                <w:sz w:val="22"/>
                <w:szCs w:val="22"/>
              </w:rPr>
            </w:pPr>
            <w:r w:rsidRPr="004D7DB7">
              <w:rPr>
                <w:sz w:val="22"/>
                <w:szCs w:val="22"/>
              </w:rPr>
              <w:t>1.r</w:t>
            </w:r>
          </w:p>
        </w:tc>
        <w:tc>
          <w:tcPr>
            <w:tcW w:w="2410" w:type="dxa"/>
            <w:tcBorders>
              <w:top w:val="single" w:sz="4" w:space="0" w:color="auto"/>
              <w:left w:val="single" w:sz="4" w:space="0" w:color="auto"/>
              <w:bottom w:val="single" w:sz="4" w:space="0" w:color="auto"/>
              <w:right w:val="single" w:sz="4" w:space="0" w:color="auto"/>
            </w:tcBorders>
          </w:tcPr>
          <w:p w14:paraId="3B1D2C30" w14:textId="040CC73B" w:rsidR="00635DDB" w:rsidRPr="004D7DB7" w:rsidRDefault="007A65E8" w:rsidP="00BB5B08">
            <w:pPr>
              <w:pStyle w:val="Tekst"/>
              <w:ind w:right="0"/>
              <w:jc w:val="both"/>
              <w:rPr>
                <w:sz w:val="22"/>
                <w:szCs w:val="22"/>
              </w:rPr>
            </w:pPr>
            <w:r w:rsidRPr="004D7DB7">
              <w:rPr>
                <w:sz w:val="22"/>
                <w:szCs w:val="22"/>
              </w:rPr>
              <w:t>Produženi boravak</w:t>
            </w:r>
          </w:p>
        </w:tc>
      </w:tr>
      <w:tr w:rsidR="00635DDB" w:rsidRPr="004D7DB7" w14:paraId="286C2077" w14:textId="77777777" w:rsidTr="007A65E8">
        <w:trPr>
          <w:cantSplit/>
          <w:trHeight w:val="290"/>
        </w:trPr>
        <w:tc>
          <w:tcPr>
            <w:tcW w:w="360" w:type="dxa"/>
            <w:vMerge/>
            <w:tcBorders>
              <w:left w:val="single" w:sz="4" w:space="0" w:color="auto"/>
              <w:right w:val="single" w:sz="4" w:space="0" w:color="auto"/>
            </w:tcBorders>
            <w:vAlign w:val="center"/>
          </w:tcPr>
          <w:p w14:paraId="3361F516" w14:textId="77777777" w:rsidR="00635DDB" w:rsidRPr="004D7DB7" w:rsidRDefault="00635DDB" w:rsidP="00BB5B08">
            <w:pPr>
              <w:pStyle w:val="Tekst"/>
              <w:ind w:right="0"/>
              <w:jc w:val="both"/>
              <w:rPr>
                <w:sz w:val="22"/>
                <w:szCs w:val="22"/>
              </w:rPr>
            </w:pPr>
          </w:p>
        </w:tc>
        <w:tc>
          <w:tcPr>
            <w:tcW w:w="2901" w:type="dxa"/>
            <w:tcBorders>
              <w:top w:val="single" w:sz="4" w:space="0" w:color="auto"/>
              <w:left w:val="single" w:sz="4" w:space="0" w:color="auto"/>
              <w:bottom w:val="single" w:sz="4" w:space="0" w:color="auto"/>
              <w:right w:val="single" w:sz="4" w:space="0" w:color="auto"/>
            </w:tcBorders>
          </w:tcPr>
          <w:p w14:paraId="500414FF" w14:textId="7C313576" w:rsidR="00635DDB" w:rsidRPr="004D7DB7" w:rsidRDefault="00635DDB" w:rsidP="00BB5B08">
            <w:pPr>
              <w:pStyle w:val="Tekst"/>
              <w:ind w:right="0"/>
              <w:jc w:val="both"/>
              <w:rPr>
                <w:sz w:val="22"/>
                <w:szCs w:val="22"/>
              </w:rPr>
            </w:pPr>
            <w:r w:rsidRPr="004D7DB7">
              <w:rPr>
                <w:sz w:val="22"/>
                <w:szCs w:val="22"/>
              </w:rPr>
              <w:t>Učionica -priz.</w:t>
            </w:r>
          </w:p>
        </w:tc>
        <w:tc>
          <w:tcPr>
            <w:tcW w:w="425" w:type="dxa"/>
            <w:tcBorders>
              <w:top w:val="single" w:sz="4" w:space="0" w:color="auto"/>
              <w:left w:val="single" w:sz="4" w:space="0" w:color="auto"/>
              <w:bottom w:val="single" w:sz="4" w:space="0" w:color="auto"/>
              <w:right w:val="single" w:sz="4" w:space="0" w:color="auto"/>
            </w:tcBorders>
          </w:tcPr>
          <w:p w14:paraId="47A669D5" w14:textId="77777777" w:rsidR="00635DDB" w:rsidRPr="004D7DB7" w:rsidRDefault="00635DDB" w:rsidP="00BB5B08">
            <w:pPr>
              <w:pStyle w:val="Tekst"/>
              <w:ind w:right="0"/>
              <w:jc w:val="both"/>
              <w:rPr>
                <w:sz w:val="22"/>
                <w:szCs w:val="22"/>
              </w:rPr>
            </w:pPr>
            <w:r w:rsidRPr="004D7D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5636D922" w14:textId="0EF3C563" w:rsidR="00635DDB" w:rsidRPr="004D7DB7" w:rsidRDefault="00635DDB" w:rsidP="00BB5B08">
            <w:pPr>
              <w:pStyle w:val="Tekst"/>
              <w:ind w:right="0"/>
              <w:jc w:val="both"/>
              <w:rPr>
                <w:sz w:val="22"/>
                <w:szCs w:val="22"/>
              </w:rPr>
            </w:pPr>
            <w:r w:rsidRPr="004D7DB7">
              <w:rPr>
                <w:sz w:val="22"/>
                <w:szCs w:val="22"/>
              </w:rPr>
              <w:t>56,70</w:t>
            </w:r>
          </w:p>
        </w:tc>
        <w:tc>
          <w:tcPr>
            <w:tcW w:w="2410" w:type="dxa"/>
            <w:tcBorders>
              <w:top w:val="single" w:sz="4" w:space="0" w:color="auto"/>
              <w:left w:val="single" w:sz="4" w:space="0" w:color="auto"/>
              <w:bottom w:val="single" w:sz="4" w:space="0" w:color="auto"/>
              <w:right w:val="single" w:sz="4" w:space="0" w:color="auto"/>
            </w:tcBorders>
          </w:tcPr>
          <w:p w14:paraId="1134D581" w14:textId="120C1AF6" w:rsidR="00635DDB" w:rsidRPr="004D7DB7" w:rsidRDefault="007A65E8" w:rsidP="00BB5B08">
            <w:pPr>
              <w:pStyle w:val="Tekst"/>
              <w:ind w:right="0"/>
              <w:jc w:val="both"/>
              <w:rPr>
                <w:sz w:val="22"/>
                <w:szCs w:val="22"/>
              </w:rPr>
            </w:pPr>
            <w:r w:rsidRPr="004D7DB7">
              <w:rPr>
                <w:sz w:val="22"/>
                <w:szCs w:val="22"/>
              </w:rPr>
              <w:t>2.r</w:t>
            </w:r>
          </w:p>
        </w:tc>
        <w:tc>
          <w:tcPr>
            <w:tcW w:w="2410" w:type="dxa"/>
            <w:tcBorders>
              <w:top w:val="single" w:sz="4" w:space="0" w:color="auto"/>
              <w:left w:val="single" w:sz="4" w:space="0" w:color="auto"/>
              <w:bottom w:val="single" w:sz="4" w:space="0" w:color="auto"/>
              <w:right w:val="single" w:sz="4" w:space="0" w:color="auto"/>
            </w:tcBorders>
          </w:tcPr>
          <w:p w14:paraId="32EF7BC6" w14:textId="77777777" w:rsidR="00635DDB" w:rsidRPr="004D7DB7" w:rsidRDefault="00635DDB" w:rsidP="00BB5B08">
            <w:pPr>
              <w:pStyle w:val="Tekst"/>
              <w:ind w:right="0"/>
              <w:jc w:val="both"/>
              <w:rPr>
                <w:sz w:val="22"/>
                <w:szCs w:val="22"/>
              </w:rPr>
            </w:pPr>
          </w:p>
        </w:tc>
      </w:tr>
      <w:tr w:rsidR="007A65E8" w:rsidRPr="004D7DB7" w14:paraId="0C4D8EB0" w14:textId="77777777" w:rsidTr="007A65E8">
        <w:trPr>
          <w:cantSplit/>
          <w:trHeight w:val="290"/>
        </w:trPr>
        <w:tc>
          <w:tcPr>
            <w:tcW w:w="360" w:type="dxa"/>
            <w:vMerge/>
            <w:tcBorders>
              <w:left w:val="single" w:sz="4" w:space="0" w:color="auto"/>
              <w:right w:val="single" w:sz="4" w:space="0" w:color="auto"/>
            </w:tcBorders>
            <w:vAlign w:val="center"/>
          </w:tcPr>
          <w:p w14:paraId="57263E49" w14:textId="77777777" w:rsidR="007A65E8" w:rsidRPr="004D7DB7" w:rsidRDefault="007A65E8" w:rsidP="00BB5B08">
            <w:pPr>
              <w:pStyle w:val="Tekst"/>
              <w:ind w:right="0"/>
              <w:jc w:val="both"/>
              <w:rPr>
                <w:sz w:val="22"/>
                <w:szCs w:val="22"/>
              </w:rPr>
            </w:pPr>
          </w:p>
        </w:tc>
        <w:tc>
          <w:tcPr>
            <w:tcW w:w="2901" w:type="dxa"/>
            <w:tcBorders>
              <w:top w:val="single" w:sz="4" w:space="0" w:color="auto"/>
              <w:left w:val="single" w:sz="4" w:space="0" w:color="auto"/>
              <w:bottom w:val="single" w:sz="4" w:space="0" w:color="auto"/>
              <w:right w:val="single" w:sz="4" w:space="0" w:color="auto"/>
            </w:tcBorders>
          </w:tcPr>
          <w:p w14:paraId="7130542D" w14:textId="09423BD2" w:rsidR="007A65E8" w:rsidRPr="004D7DB7" w:rsidRDefault="007A65E8" w:rsidP="00BB5B08">
            <w:pPr>
              <w:pStyle w:val="Tekst"/>
              <w:ind w:right="0"/>
              <w:jc w:val="both"/>
              <w:rPr>
                <w:sz w:val="22"/>
                <w:szCs w:val="22"/>
              </w:rPr>
            </w:pPr>
            <w:r w:rsidRPr="004D7DB7">
              <w:rPr>
                <w:sz w:val="22"/>
                <w:szCs w:val="22"/>
              </w:rPr>
              <w:t>Učionica -kat</w:t>
            </w:r>
          </w:p>
        </w:tc>
        <w:tc>
          <w:tcPr>
            <w:tcW w:w="425" w:type="dxa"/>
            <w:tcBorders>
              <w:top w:val="single" w:sz="4" w:space="0" w:color="auto"/>
              <w:left w:val="single" w:sz="4" w:space="0" w:color="auto"/>
              <w:bottom w:val="single" w:sz="4" w:space="0" w:color="auto"/>
              <w:right w:val="single" w:sz="4" w:space="0" w:color="auto"/>
            </w:tcBorders>
          </w:tcPr>
          <w:p w14:paraId="661A447F" w14:textId="77777777" w:rsidR="007A65E8" w:rsidRPr="004D7DB7" w:rsidRDefault="007A65E8" w:rsidP="00BB5B08">
            <w:pPr>
              <w:pStyle w:val="Tekst"/>
              <w:ind w:right="0"/>
              <w:jc w:val="both"/>
              <w:rPr>
                <w:sz w:val="22"/>
                <w:szCs w:val="22"/>
              </w:rPr>
            </w:pPr>
            <w:r w:rsidRPr="004D7D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18C2A99C" w14:textId="0F4FB23A" w:rsidR="007A65E8" w:rsidRPr="004D7DB7" w:rsidRDefault="007A65E8" w:rsidP="00BB5B08">
            <w:pPr>
              <w:pStyle w:val="Tekst"/>
              <w:ind w:right="0"/>
              <w:jc w:val="both"/>
              <w:rPr>
                <w:sz w:val="22"/>
                <w:szCs w:val="22"/>
              </w:rPr>
            </w:pPr>
            <w:r w:rsidRPr="004D7DB7">
              <w:rPr>
                <w:sz w:val="22"/>
                <w:szCs w:val="22"/>
              </w:rPr>
              <w:t>56,70</w:t>
            </w:r>
          </w:p>
        </w:tc>
        <w:tc>
          <w:tcPr>
            <w:tcW w:w="2410" w:type="dxa"/>
            <w:tcBorders>
              <w:top w:val="single" w:sz="4" w:space="0" w:color="auto"/>
              <w:left w:val="single" w:sz="4" w:space="0" w:color="auto"/>
              <w:bottom w:val="single" w:sz="4" w:space="0" w:color="auto"/>
              <w:right w:val="single" w:sz="4" w:space="0" w:color="auto"/>
            </w:tcBorders>
          </w:tcPr>
          <w:p w14:paraId="7EF1879B" w14:textId="5723AC8C" w:rsidR="007A65E8" w:rsidRPr="004D7DB7" w:rsidRDefault="00A3510C" w:rsidP="00BB5B08">
            <w:pPr>
              <w:pStyle w:val="Tekst"/>
              <w:ind w:right="0"/>
              <w:jc w:val="both"/>
              <w:rPr>
                <w:sz w:val="22"/>
                <w:szCs w:val="22"/>
              </w:rPr>
            </w:pPr>
            <w:r>
              <w:rPr>
                <w:sz w:val="22"/>
                <w:szCs w:val="22"/>
              </w:rPr>
              <w:t>8</w:t>
            </w:r>
            <w:r w:rsidR="007A65E8" w:rsidRPr="004D7DB7">
              <w:rPr>
                <w:sz w:val="22"/>
                <w:szCs w:val="22"/>
              </w:rPr>
              <w:t>.</w:t>
            </w:r>
            <w:r w:rsidR="000A5D35">
              <w:rPr>
                <w:sz w:val="22"/>
                <w:szCs w:val="22"/>
              </w:rPr>
              <w:t>/</w:t>
            </w:r>
            <w:r w:rsidR="00D93534">
              <w:rPr>
                <w:sz w:val="22"/>
                <w:szCs w:val="22"/>
              </w:rPr>
              <w:t>F</w:t>
            </w:r>
            <w:r w:rsidR="000A5D35">
              <w:rPr>
                <w:sz w:val="22"/>
                <w:szCs w:val="22"/>
              </w:rPr>
              <w:t xml:space="preserve">izika, </w:t>
            </w:r>
            <w:r w:rsidR="00D93534">
              <w:rPr>
                <w:sz w:val="22"/>
                <w:szCs w:val="22"/>
              </w:rPr>
              <w:t>K</w:t>
            </w:r>
            <w:r w:rsidR="000A5D35">
              <w:rPr>
                <w:sz w:val="22"/>
                <w:szCs w:val="22"/>
              </w:rPr>
              <w:t>emija</w:t>
            </w:r>
          </w:p>
        </w:tc>
        <w:tc>
          <w:tcPr>
            <w:tcW w:w="2410" w:type="dxa"/>
            <w:tcBorders>
              <w:top w:val="single" w:sz="4" w:space="0" w:color="auto"/>
              <w:left w:val="single" w:sz="4" w:space="0" w:color="auto"/>
              <w:bottom w:val="single" w:sz="4" w:space="0" w:color="auto"/>
              <w:right w:val="single" w:sz="4" w:space="0" w:color="auto"/>
            </w:tcBorders>
          </w:tcPr>
          <w:p w14:paraId="12EC3F85" w14:textId="173E5DDB" w:rsidR="007A65E8" w:rsidRPr="004D7DB7" w:rsidRDefault="007A65E8" w:rsidP="00BB5B08">
            <w:pPr>
              <w:pStyle w:val="Tekst"/>
              <w:ind w:right="0"/>
              <w:jc w:val="both"/>
              <w:rPr>
                <w:sz w:val="22"/>
                <w:szCs w:val="22"/>
              </w:rPr>
            </w:pPr>
          </w:p>
        </w:tc>
      </w:tr>
      <w:tr w:rsidR="007A65E8" w:rsidRPr="004D7DB7" w14:paraId="5A63D3B8" w14:textId="77777777" w:rsidTr="007A65E8">
        <w:trPr>
          <w:cantSplit/>
          <w:trHeight w:val="290"/>
        </w:trPr>
        <w:tc>
          <w:tcPr>
            <w:tcW w:w="360" w:type="dxa"/>
            <w:vMerge/>
            <w:tcBorders>
              <w:left w:val="single" w:sz="4" w:space="0" w:color="auto"/>
              <w:right w:val="single" w:sz="4" w:space="0" w:color="auto"/>
            </w:tcBorders>
            <w:vAlign w:val="center"/>
          </w:tcPr>
          <w:p w14:paraId="2828B0CD" w14:textId="77777777" w:rsidR="007A65E8" w:rsidRPr="004D7DB7" w:rsidRDefault="007A65E8" w:rsidP="00BB5B08">
            <w:pPr>
              <w:pStyle w:val="Tekst"/>
              <w:ind w:right="0"/>
              <w:jc w:val="both"/>
              <w:rPr>
                <w:sz w:val="22"/>
                <w:szCs w:val="22"/>
              </w:rPr>
            </w:pPr>
          </w:p>
        </w:tc>
        <w:tc>
          <w:tcPr>
            <w:tcW w:w="2901" w:type="dxa"/>
            <w:tcBorders>
              <w:top w:val="single" w:sz="4" w:space="0" w:color="auto"/>
              <w:left w:val="single" w:sz="4" w:space="0" w:color="auto"/>
              <w:bottom w:val="single" w:sz="4" w:space="0" w:color="auto"/>
              <w:right w:val="single" w:sz="4" w:space="0" w:color="auto"/>
            </w:tcBorders>
          </w:tcPr>
          <w:p w14:paraId="3C1374FA" w14:textId="1F3009BC" w:rsidR="007A65E8" w:rsidRPr="004D7DB7" w:rsidRDefault="007A65E8" w:rsidP="00BB5B08">
            <w:pPr>
              <w:pStyle w:val="Tekst"/>
              <w:ind w:right="0"/>
              <w:jc w:val="both"/>
              <w:rPr>
                <w:sz w:val="22"/>
                <w:szCs w:val="22"/>
              </w:rPr>
            </w:pPr>
            <w:r w:rsidRPr="004D7DB7">
              <w:rPr>
                <w:sz w:val="22"/>
                <w:szCs w:val="22"/>
              </w:rPr>
              <w:t>Učionica -kat</w:t>
            </w:r>
          </w:p>
        </w:tc>
        <w:tc>
          <w:tcPr>
            <w:tcW w:w="425" w:type="dxa"/>
            <w:tcBorders>
              <w:top w:val="single" w:sz="4" w:space="0" w:color="auto"/>
              <w:left w:val="single" w:sz="4" w:space="0" w:color="auto"/>
              <w:bottom w:val="single" w:sz="4" w:space="0" w:color="auto"/>
              <w:right w:val="single" w:sz="4" w:space="0" w:color="auto"/>
            </w:tcBorders>
          </w:tcPr>
          <w:p w14:paraId="517B5FC1" w14:textId="10F22D2B" w:rsidR="007A65E8" w:rsidRPr="004D7DB7" w:rsidRDefault="007A65E8" w:rsidP="00BB5B08">
            <w:pPr>
              <w:pStyle w:val="Tekst"/>
              <w:ind w:right="0"/>
              <w:jc w:val="both"/>
              <w:rPr>
                <w:sz w:val="22"/>
                <w:szCs w:val="22"/>
              </w:rPr>
            </w:pPr>
            <w:r w:rsidRPr="004D7D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05154D27" w14:textId="7F751117" w:rsidR="007A65E8" w:rsidRPr="004D7DB7" w:rsidRDefault="007A65E8" w:rsidP="00BB5B08">
            <w:pPr>
              <w:pStyle w:val="Tekst"/>
              <w:ind w:right="0"/>
              <w:jc w:val="both"/>
              <w:rPr>
                <w:sz w:val="22"/>
                <w:szCs w:val="22"/>
              </w:rPr>
            </w:pPr>
            <w:r w:rsidRPr="004D7DB7">
              <w:rPr>
                <w:sz w:val="22"/>
                <w:szCs w:val="22"/>
              </w:rPr>
              <w:t>56,70</w:t>
            </w:r>
          </w:p>
        </w:tc>
        <w:tc>
          <w:tcPr>
            <w:tcW w:w="2410" w:type="dxa"/>
            <w:tcBorders>
              <w:top w:val="single" w:sz="4" w:space="0" w:color="auto"/>
              <w:left w:val="single" w:sz="4" w:space="0" w:color="auto"/>
              <w:bottom w:val="single" w:sz="4" w:space="0" w:color="auto"/>
              <w:right w:val="single" w:sz="4" w:space="0" w:color="auto"/>
            </w:tcBorders>
          </w:tcPr>
          <w:p w14:paraId="1D3D8313" w14:textId="0E3E9B56" w:rsidR="007A65E8" w:rsidRPr="004D7DB7" w:rsidRDefault="00544844" w:rsidP="00BB5B08">
            <w:pPr>
              <w:pStyle w:val="Tekst"/>
              <w:ind w:right="0"/>
              <w:jc w:val="both"/>
              <w:rPr>
                <w:sz w:val="22"/>
                <w:szCs w:val="22"/>
              </w:rPr>
            </w:pPr>
            <w:r>
              <w:rPr>
                <w:sz w:val="22"/>
                <w:szCs w:val="22"/>
              </w:rPr>
              <w:t>6</w:t>
            </w:r>
            <w:r w:rsidR="007A65E8" w:rsidRPr="004D7DB7">
              <w:rPr>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5BDA2254" w14:textId="6E426F68" w:rsidR="007A65E8" w:rsidRPr="004D7DB7" w:rsidRDefault="007A65E8" w:rsidP="00BB5B08">
            <w:pPr>
              <w:pStyle w:val="Tekst"/>
              <w:ind w:right="0"/>
              <w:jc w:val="both"/>
              <w:rPr>
                <w:sz w:val="22"/>
                <w:szCs w:val="22"/>
              </w:rPr>
            </w:pPr>
          </w:p>
        </w:tc>
      </w:tr>
      <w:tr w:rsidR="007A65E8" w:rsidRPr="004D7DB7" w14:paraId="6640C3E9" w14:textId="77777777" w:rsidTr="007A65E8">
        <w:trPr>
          <w:cantSplit/>
          <w:trHeight w:val="290"/>
        </w:trPr>
        <w:tc>
          <w:tcPr>
            <w:tcW w:w="360" w:type="dxa"/>
            <w:vMerge/>
            <w:tcBorders>
              <w:left w:val="single" w:sz="4" w:space="0" w:color="auto"/>
              <w:right w:val="single" w:sz="4" w:space="0" w:color="auto"/>
            </w:tcBorders>
            <w:vAlign w:val="center"/>
          </w:tcPr>
          <w:p w14:paraId="76B94B41" w14:textId="77777777" w:rsidR="007A65E8" w:rsidRPr="004D7DB7" w:rsidRDefault="007A65E8" w:rsidP="00BB5B08">
            <w:pPr>
              <w:pStyle w:val="Tekst"/>
              <w:ind w:right="0"/>
              <w:jc w:val="both"/>
              <w:rPr>
                <w:sz w:val="22"/>
                <w:szCs w:val="22"/>
              </w:rPr>
            </w:pPr>
          </w:p>
        </w:tc>
        <w:tc>
          <w:tcPr>
            <w:tcW w:w="2901" w:type="dxa"/>
            <w:tcBorders>
              <w:top w:val="single" w:sz="4" w:space="0" w:color="auto"/>
              <w:left w:val="single" w:sz="4" w:space="0" w:color="auto"/>
              <w:bottom w:val="single" w:sz="4" w:space="0" w:color="auto"/>
              <w:right w:val="single" w:sz="4" w:space="0" w:color="auto"/>
            </w:tcBorders>
          </w:tcPr>
          <w:p w14:paraId="3D890462" w14:textId="51DAADD4" w:rsidR="007A65E8" w:rsidRPr="004D7DB7" w:rsidRDefault="007A65E8" w:rsidP="00BB5B08">
            <w:pPr>
              <w:pStyle w:val="Tekst"/>
              <w:ind w:right="0"/>
              <w:jc w:val="both"/>
              <w:rPr>
                <w:sz w:val="22"/>
                <w:szCs w:val="22"/>
              </w:rPr>
            </w:pPr>
            <w:r w:rsidRPr="004D7DB7">
              <w:rPr>
                <w:sz w:val="22"/>
                <w:szCs w:val="22"/>
              </w:rPr>
              <w:t>Učionica -kat</w:t>
            </w:r>
          </w:p>
        </w:tc>
        <w:tc>
          <w:tcPr>
            <w:tcW w:w="425" w:type="dxa"/>
            <w:tcBorders>
              <w:top w:val="single" w:sz="4" w:space="0" w:color="auto"/>
              <w:left w:val="single" w:sz="4" w:space="0" w:color="auto"/>
              <w:bottom w:val="single" w:sz="4" w:space="0" w:color="auto"/>
              <w:right w:val="single" w:sz="4" w:space="0" w:color="auto"/>
            </w:tcBorders>
          </w:tcPr>
          <w:p w14:paraId="4C7A0289" w14:textId="4D4B90E1" w:rsidR="007A65E8" w:rsidRPr="004D7DB7" w:rsidRDefault="007A65E8" w:rsidP="00BB5B08">
            <w:pPr>
              <w:pStyle w:val="Tekst"/>
              <w:ind w:right="0"/>
              <w:jc w:val="both"/>
              <w:rPr>
                <w:sz w:val="22"/>
                <w:szCs w:val="22"/>
              </w:rPr>
            </w:pPr>
            <w:r w:rsidRPr="004D7D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7FC020ED" w14:textId="60261F6E" w:rsidR="007A65E8" w:rsidRPr="004D7DB7" w:rsidRDefault="007A65E8" w:rsidP="00BB5B08">
            <w:pPr>
              <w:pStyle w:val="Tekst"/>
              <w:ind w:right="0"/>
              <w:jc w:val="both"/>
              <w:rPr>
                <w:sz w:val="22"/>
                <w:szCs w:val="22"/>
              </w:rPr>
            </w:pPr>
            <w:r w:rsidRPr="004D7DB7">
              <w:rPr>
                <w:sz w:val="22"/>
                <w:szCs w:val="22"/>
              </w:rPr>
              <w:t>40,40</w:t>
            </w:r>
          </w:p>
        </w:tc>
        <w:tc>
          <w:tcPr>
            <w:tcW w:w="2410" w:type="dxa"/>
            <w:tcBorders>
              <w:top w:val="single" w:sz="4" w:space="0" w:color="auto"/>
              <w:left w:val="single" w:sz="4" w:space="0" w:color="auto"/>
              <w:bottom w:val="single" w:sz="4" w:space="0" w:color="auto"/>
              <w:right w:val="single" w:sz="4" w:space="0" w:color="auto"/>
            </w:tcBorders>
          </w:tcPr>
          <w:p w14:paraId="08BC182A" w14:textId="2FDC8273" w:rsidR="007A65E8" w:rsidRPr="004D7DB7" w:rsidRDefault="00570449" w:rsidP="00BB5B08">
            <w:pPr>
              <w:pStyle w:val="Tekst"/>
              <w:ind w:right="0"/>
              <w:jc w:val="both"/>
              <w:rPr>
                <w:sz w:val="22"/>
                <w:szCs w:val="22"/>
              </w:rPr>
            </w:pPr>
            <w:r>
              <w:rPr>
                <w:sz w:val="22"/>
                <w:szCs w:val="22"/>
              </w:rPr>
              <w:t xml:space="preserve">3. ili </w:t>
            </w:r>
            <w:r w:rsidR="00544844">
              <w:rPr>
                <w:sz w:val="22"/>
                <w:szCs w:val="22"/>
              </w:rPr>
              <w:t>4.razred</w:t>
            </w:r>
          </w:p>
        </w:tc>
        <w:tc>
          <w:tcPr>
            <w:tcW w:w="2410" w:type="dxa"/>
            <w:tcBorders>
              <w:top w:val="single" w:sz="4" w:space="0" w:color="auto"/>
              <w:left w:val="single" w:sz="4" w:space="0" w:color="auto"/>
              <w:bottom w:val="single" w:sz="4" w:space="0" w:color="auto"/>
              <w:right w:val="single" w:sz="4" w:space="0" w:color="auto"/>
            </w:tcBorders>
          </w:tcPr>
          <w:p w14:paraId="32F7C4AC" w14:textId="3CC15FB2" w:rsidR="007A65E8" w:rsidRPr="004D7DB7" w:rsidRDefault="00544844" w:rsidP="00BB5B08">
            <w:pPr>
              <w:pStyle w:val="Tekst"/>
              <w:ind w:right="0"/>
              <w:jc w:val="both"/>
              <w:rPr>
                <w:sz w:val="22"/>
                <w:szCs w:val="22"/>
              </w:rPr>
            </w:pPr>
            <w:r>
              <w:rPr>
                <w:sz w:val="22"/>
                <w:szCs w:val="22"/>
              </w:rPr>
              <w:t>3.</w:t>
            </w:r>
            <w:r w:rsidR="00570449">
              <w:rPr>
                <w:sz w:val="22"/>
                <w:szCs w:val="22"/>
              </w:rPr>
              <w:t xml:space="preserve">ili 4. </w:t>
            </w:r>
            <w:r>
              <w:rPr>
                <w:sz w:val="22"/>
                <w:szCs w:val="22"/>
              </w:rPr>
              <w:t>razred</w:t>
            </w:r>
          </w:p>
        </w:tc>
      </w:tr>
      <w:tr w:rsidR="007A65E8" w:rsidRPr="004D7DB7" w14:paraId="57FA2E19" w14:textId="77777777" w:rsidTr="007A65E8">
        <w:trPr>
          <w:cantSplit/>
          <w:trHeight w:val="290"/>
        </w:trPr>
        <w:tc>
          <w:tcPr>
            <w:tcW w:w="360" w:type="dxa"/>
            <w:vMerge/>
            <w:tcBorders>
              <w:left w:val="single" w:sz="4" w:space="0" w:color="auto"/>
              <w:right w:val="single" w:sz="4" w:space="0" w:color="auto"/>
            </w:tcBorders>
            <w:vAlign w:val="center"/>
          </w:tcPr>
          <w:p w14:paraId="7C895CBC" w14:textId="77777777" w:rsidR="007A65E8" w:rsidRPr="004D7DB7" w:rsidRDefault="007A65E8" w:rsidP="00BB5B08">
            <w:pPr>
              <w:pStyle w:val="Tekst"/>
              <w:ind w:right="0"/>
              <w:jc w:val="both"/>
              <w:rPr>
                <w:sz w:val="22"/>
                <w:szCs w:val="22"/>
              </w:rPr>
            </w:pPr>
          </w:p>
        </w:tc>
        <w:tc>
          <w:tcPr>
            <w:tcW w:w="2901" w:type="dxa"/>
            <w:tcBorders>
              <w:top w:val="single" w:sz="4" w:space="0" w:color="auto"/>
              <w:left w:val="single" w:sz="4" w:space="0" w:color="auto"/>
              <w:bottom w:val="single" w:sz="4" w:space="0" w:color="auto"/>
              <w:right w:val="single" w:sz="4" w:space="0" w:color="auto"/>
            </w:tcBorders>
          </w:tcPr>
          <w:p w14:paraId="3CB7A576" w14:textId="1ABB0532" w:rsidR="007A65E8" w:rsidRPr="004D7DB7" w:rsidRDefault="007A65E8" w:rsidP="00BB5B08">
            <w:pPr>
              <w:pStyle w:val="Tekst"/>
              <w:ind w:right="0"/>
              <w:jc w:val="both"/>
              <w:rPr>
                <w:sz w:val="22"/>
                <w:szCs w:val="22"/>
              </w:rPr>
            </w:pPr>
            <w:r w:rsidRPr="004D7DB7">
              <w:rPr>
                <w:sz w:val="22"/>
                <w:szCs w:val="22"/>
              </w:rPr>
              <w:t>Učionica -podrum</w:t>
            </w:r>
          </w:p>
        </w:tc>
        <w:tc>
          <w:tcPr>
            <w:tcW w:w="425" w:type="dxa"/>
            <w:tcBorders>
              <w:top w:val="single" w:sz="4" w:space="0" w:color="auto"/>
              <w:left w:val="single" w:sz="4" w:space="0" w:color="auto"/>
              <w:bottom w:val="single" w:sz="4" w:space="0" w:color="auto"/>
              <w:right w:val="single" w:sz="4" w:space="0" w:color="auto"/>
            </w:tcBorders>
          </w:tcPr>
          <w:p w14:paraId="6C5381CC" w14:textId="5A62A733" w:rsidR="007A65E8" w:rsidRPr="004D7DB7" w:rsidRDefault="007A65E8" w:rsidP="00BB5B08">
            <w:pPr>
              <w:pStyle w:val="Tekst"/>
              <w:ind w:right="0"/>
              <w:jc w:val="both"/>
              <w:rPr>
                <w:sz w:val="22"/>
                <w:szCs w:val="22"/>
              </w:rPr>
            </w:pPr>
            <w:r w:rsidRPr="004D7D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5AA75875" w14:textId="2C66F878" w:rsidR="007A65E8" w:rsidRPr="004D7DB7" w:rsidRDefault="007A65E8" w:rsidP="00BB5B08">
            <w:pPr>
              <w:pStyle w:val="Tekst"/>
              <w:ind w:right="0"/>
              <w:jc w:val="both"/>
              <w:rPr>
                <w:sz w:val="22"/>
                <w:szCs w:val="22"/>
              </w:rPr>
            </w:pPr>
            <w:r w:rsidRPr="004D7DB7">
              <w:rPr>
                <w:sz w:val="22"/>
                <w:szCs w:val="22"/>
              </w:rPr>
              <w:t>55,80</w:t>
            </w:r>
          </w:p>
        </w:tc>
        <w:tc>
          <w:tcPr>
            <w:tcW w:w="2410" w:type="dxa"/>
            <w:tcBorders>
              <w:top w:val="single" w:sz="4" w:space="0" w:color="auto"/>
              <w:left w:val="single" w:sz="4" w:space="0" w:color="auto"/>
              <w:bottom w:val="single" w:sz="4" w:space="0" w:color="auto"/>
              <w:right w:val="single" w:sz="4" w:space="0" w:color="auto"/>
            </w:tcBorders>
          </w:tcPr>
          <w:p w14:paraId="60F96954" w14:textId="79F57FCB" w:rsidR="007A65E8" w:rsidRPr="004D7DB7" w:rsidRDefault="00317F78" w:rsidP="00BB5B08">
            <w:pPr>
              <w:pStyle w:val="Tekst"/>
              <w:ind w:right="0"/>
              <w:jc w:val="both"/>
              <w:rPr>
                <w:sz w:val="22"/>
                <w:szCs w:val="22"/>
              </w:rPr>
            </w:pPr>
            <w:r>
              <w:rPr>
                <w:sz w:val="22"/>
                <w:szCs w:val="22"/>
              </w:rPr>
              <w:t>5.b/</w:t>
            </w:r>
            <w:r w:rsidR="00D93534">
              <w:rPr>
                <w:sz w:val="22"/>
                <w:szCs w:val="22"/>
              </w:rPr>
              <w:t>Glazbena kultura</w:t>
            </w:r>
          </w:p>
        </w:tc>
        <w:tc>
          <w:tcPr>
            <w:tcW w:w="2410" w:type="dxa"/>
            <w:tcBorders>
              <w:top w:val="single" w:sz="4" w:space="0" w:color="auto"/>
              <w:left w:val="single" w:sz="4" w:space="0" w:color="auto"/>
              <w:bottom w:val="single" w:sz="4" w:space="0" w:color="auto"/>
              <w:right w:val="single" w:sz="4" w:space="0" w:color="auto"/>
            </w:tcBorders>
          </w:tcPr>
          <w:p w14:paraId="5B4A99C6" w14:textId="7891AD17" w:rsidR="007A65E8" w:rsidRPr="004D7DB7" w:rsidRDefault="007A65E8" w:rsidP="00BB5B08">
            <w:pPr>
              <w:pStyle w:val="Tekst"/>
              <w:ind w:right="0"/>
              <w:jc w:val="both"/>
              <w:rPr>
                <w:sz w:val="22"/>
                <w:szCs w:val="22"/>
              </w:rPr>
            </w:pPr>
          </w:p>
        </w:tc>
      </w:tr>
      <w:tr w:rsidR="007A65E8" w:rsidRPr="004D7DB7" w14:paraId="1AFA8C61" w14:textId="77777777" w:rsidTr="007A65E8">
        <w:trPr>
          <w:cantSplit/>
          <w:trHeight w:val="290"/>
        </w:trPr>
        <w:tc>
          <w:tcPr>
            <w:tcW w:w="360" w:type="dxa"/>
            <w:vMerge/>
            <w:tcBorders>
              <w:left w:val="single" w:sz="4" w:space="0" w:color="auto"/>
              <w:right w:val="single" w:sz="4" w:space="0" w:color="auto"/>
            </w:tcBorders>
            <w:vAlign w:val="center"/>
          </w:tcPr>
          <w:p w14:paraId="550370BA" w14:textId="77777777" w:rsidR="007A65E8" w:rsidRPr="004D7DB7" w:rsidRDefault="007A65E8" w:rsidP="00BB5B08">
            <w:pPr>
              <w:pStyle w:val="Tekst"/>
              <w:ind w:right="0"/>
              <w:jc w:val="both"/>
              <w:rPr>
                <w:sz w:val="22"/>
                <w:szCs w:val="22"/>
              </w:rPr>
            </w:pPr>
          </w:p>
        </w:tc>
        <w:tc>
          <w:tcPr>
            <w:tcW w:w="2901" w:type="dxa"/>
            <w:tcBorders>
              <w:top w:val="single" w:sz="4" w:space="0" w:color="auto"/>
              <w:left w:val="single" w:sz="4" w:space="0" w:color="auto"/>
              <w:bottom w:val="single" w:sz="4" w:space="0" w:color="auto"/>
              <w:right w:val="single" w:sz="4" w:space="0" w:color="auto"/>
            </w:tcBorders>
          </w:tcPr>
          <w:p w14:paraId="00086A2A" w14:textId="3C153612" w:rsidR="007A65E8" w:rsidRPr="004D7DB7" w:rsidRDefault="007A65E8" w:rsidP="00BB5B08">
            <w:pPr>
              <w:pStyle w:val="Tekst"/>
              <w:ind w:right="0"/>
              <w:jc w:val="both"/>
              <w:rPr>
                <w:sz w:val="22"/>
                <w:szCs w:val="22"/>
              </w:rPr>
            </w:pPr>
            <w:r w:rsidRPr="004D7DB7">
              <w:rPr>
                <w:sz w:val="22"/>
                <w:szCs w:val="22"/>
              </w:rPr>
              <w:t>Učionica -podrum</w:t>
            </w:r>
          </w:p>
        </w:tc>
        <w:tc>
          <w:tcPr>
            <w:tcW w:w="425" w:type="dxa"/>
            <w:tcBorders>
              <w:top w:val="single" w:sz="4" w:space="0" w:color="auto"/>
              <w:left w:val="single" w:sz="4" w:space="0" w:color="auto"/>
              <w:bottom w:val="single" w:sz="4" w:space="0" w:color="auto"/>
              <w:right w:val="single" w:sz="4" w:space="0" w:color="auto"/>
            </w:tcBorders>
          </w:tcPr>
          <w:p w14:paraId="5DDD7186" w14:textId="15B52DCA" w:rsidR="007A65E8" w:rsidRPr="004D7DB7" w:rsidRDefault="007A65E8" w:rsidP="00BB5B08">
            <w:pPr>
              <w:pStyle w:val="Tekst"/>
              <w:ind w:right="0"/>
              <w:jc w:val="both"/>
              <w:rPr>
                <w:sz w:val="22"/>
                <w:szCs w:val="22"/>
              </w:rPr>
            </w:pPr>
            <w:r w:rsidRPr="004D7D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1358F83A" w14:textId="0453293E" w:rsidR="007A65E8" w:rsidRPr="004D7DB7" w:rsidRDefault="007A65E8" w:rsidP="00BB5B08">
            <w:pPr>
              <w:pStyle w:val="Tekst"/>
              <w:ind w:right="0"/>
              <w:jc w:val="both"/>
              <w:rPr>
                <w:sz w:val="22"/>
                <w:szCs w:val="22"/>
              </w:rPr>
            </w:pPr>
            <w:r w:rsidRPr="004D7DB7">
              <w:rPr>
                <w:sz w:val="22"/>
                <w:szCs w:val="22"/>
              </w:rPr>
              <w:t>55,80</w:t>
            </w:r>
          </w:p>
        </w:tc>
        <w:tc>
          <w:tcPr>
            <w:tcW w:w="2410" w:type="dxa"/>
            <w:tcBorders>
              <w:top w:val="single" w:sz="4" w:space="0" w:color="auto"/>
              <w:left w:val="single" w:sz="4" w:space="0" w:color="auto"/>
              <w:bottom w:val="single" w:sz="4" w:space="0" w:color="auto"/>
              <w:right w:val="single" w:sz="4" w:space="0" w:color="auto"/>
            </w:tcBorders>
          </w:tcPr>
          <w:p w14:paraId="57378250" w14:textId="6237EE4C" w:rsidR="007A65E8" w:rsidRPr="004D7DB7" w:rsidRDefault="00317F78" w:rsidP="00BB5B08">
            <w:pPr>
              <w:pStyle w:val="Tekst"/>
              <w:ind w:right="0"/>
              <w:jc w:val="both"/>
              <w:rPr>
                <w:sz w:val="22"/>
                <w:szCs w:val="22"/>
              </w:rPr>
            </w:pPr>
            <w:r>
              <w:rPr>
                <w:sz w:val="22"/>
                <w:szCs w:val="22"/>
              </w:rPr>
              <w:t>7.</w:t>
            </w:r>
          </w:p>
        </w:tc>
        <w:tc>
          <w:tcPr>
            <w:tcW w:w="2410" w:type="dxa"/>
            <w:tcBorders>
              <w:top w:val="single" w:sz="4" w:space="0" w:color="auto"/>
              <w:left w:val="single" w:sz="4" w:space="0" w:color="auto"/>
              <w:bottom w:val="single" w:sz="4" w:space="0" w:color="auto"/>
              <w:right w:val="single" w:sz="4" w:space="0" w:color="auto"/>
            </w:tcBorders>
          </w:tcPr>
          <w:p w14:paraId="078F2E94" w14:textId="6374DE9E" w:rsidR="007A65E8" w:rsidRPr="004D7DB7" w:rsidRDefault="007A65E8" w:rsidP="00BB5B08">
            <w:pPr>
              <w:pStyle w:val="Tekst"/>
              <w:ind w:right="0"/>
              <w:jc w:val="both"/>
              <w:rPr>
                <w:sz w:val="22"/>
                <w:szCs w:val="22"/>
              </w:rPr>
            </w:pPr>
          </w:p>
        </w:tc>
      </w:tr>
      <w:tr w:rsidR="007A65E8" w:rsidRPr="004D7DB7" w14:paraId="4DBCFEEA" w14:textId="77777777" w:rsidTr="007A65E8">
        <w:trPr>
          <w:cantSplit/>
          <w:trHeight w:val="290"/>
        </w:trPr>
        <w:tc>
          <w:tcPr>
            <w:tcW w:w="360" w:type="dxa"/>
            <w:vMerge/>
            <w:tcBorders>
              <w:left w:val="single" w:sz="4" w:space="0" w:color="auto"/>
              <w:right w:val="single" w:sz="4" w:space="0" w:color="auto"/>
            </w:tcBorders>
            <w:vAlign w:val="center"/>
          </w:tcPr>
          <w:p w14:paraId="7CDE528E" w14:textId="77777777" w:rsidR="007A65E8" w:rsidRPr="004D7DB7" w:rsidRDefault="007A65E8" w:rsidP="00BB5B08">
            <w:pPr>
              <w:pStyle w:val="Tekst"/>
              <w:ind w:right="0"/>
              <w:jc w:val="both"/>
              <w:rPr>
                <w:sz w:val="22"/>
                <w:szCs w:val="22"/>
              </w:rPr>
            </w:pPr>
          </w:p>
        </w:tc>
        <w:tc>
          <w:tcPr>
            <w:tcW w:w="2901" w:type="dxa"/>
            <w:tcBorders>
              <w:top w:val="single" w:sz="4" w:space="0" w:color="auto"/>
              <w:left w:val="single" w:sz="4" w:space="0" w:color="auto"/>
              <w:bottom w:val="single" w:sz="4" w:space="0" w:color="auto"/>
              <w:right w:val="single" w:sz="4" w:space="0" w:color="auto"/>
            </w:tcBorders>
          </w:tcPr>
          <w:p w14:paraId="7811FB28" w14:textId="14C811E1" w:rsidR="007A65E8" w:rsidRPr="004D7DB7" w:rsidRDefault="007A65E8" w:rsidP="00BB5B08">
            <w:pPr>
              <w:pStyle w:val="Tekst"/>
              <w:ind w:right="0"/>
              <w:jc w:val="both"/>
              <w:rPr>
                <w:sz w:val="22"/>
                <w:szCs w:val="22"/>
              </w:rPr>
            </w:pPr>
            <w:r w:rsidRPr="004D7DB7">
              <w:rPr>
                <w:sz w:val="22"/>
                <w:szCs w:val="22"/>
              </w:rPr>
              <w:t>Učionica -podrum</w:t>
            </w:r>
          </w:p>
        </w:tc>
        <w:tc>
          <w:tcPr>
            <w:tcW w:w="425" w:type="dxa"/>
            <w:tcBorders>
              <w:top w:val="single" w:sz="4" w:space="0" w:color="auto"/>
              <w:left w:val="single" w:sz="4" w:space="0" w:color="auto"/>
              <w:bottom w:val="single" w:sz="4" w:space="0" w:color="auto"/>
              <w:right w:val="single" w:sz="4" w:space="0" w:color="auto"/>
            </w:tcBorders>
          </w:tcPr>
          <w:p w14:paraId="64DD2B2F" w14:textId="62AA6530" w:rsidR="007A65E8" w:rsidRPr="004D7DB7" w:rsidRDefault="007A65E8" w:rsidP="00BB5B08">
            <w:pPr>
              <w:pStyle w:val="Tekst"/>
              <w:ind w:right="0"/>
              <w:jc w:val="both"/>
              <w:rPr>
                <w:sz w:val="22"/>
                <w:szCs w:val="22"/>
              </w:rPr>
            </w:pPr>
            <w:r w:rsidRPr="004D7D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13CE9B72" w14:textId="5B7627E1" w:rsidR="007A65E8" w:rsidRPr="004D7DB7" w:rsidRDefault="007A65E8" w:rsidP="00BB5B08">
            <w:pPr>
              <w:pStyle w:val="Tekst"/>
              <w:ind w:right="0"/>
              <w:jc w:val="both"/>
              <w:rPr>
                <w:sz w:val="22"/>
                <w:szCs w:val="22"/>
              </w:rPr>
            </w:pPr>
            <w:r w:rsidRPr="004D7DB7">
              <w:rPr>
                <w:sz w:val="22"/>
                <w:szCs w:val="22"/>
              </w:rPr>
              <w:t>26,00</w:t>
            </w:r>
          </w:p>
        </w:tc>
        <w:tc>
          <w:tcPr>
            <w:tcW w:w="2410" w:type="dxa"/>
            <w:tcBorders>
              <w:top w:val="single" w:sz="4" w:space="0" w:color="auto"/>
              <w:left w:val="single" w:sz="4" w:space="0" w:color="auto"/>
              <w:bottom w:val="single" w:sz="4" w:space="0" w:color="auto"/>
              <w:right w:val="single" w:sz="4" w:space="0" w:color="auto"/>
            </w:tcBorders>
          </w:tcPr>
          <w:p w14:paraId="782E1111" w14:textId="257D8AB6" w:rsidR="007A65E8" w:rsidRPr="004D7DB7" w:rsidRDefault="00570449" w:rsidP="00BB5B08">
            <w:pPr>
              <w:pStyle w:val="Tekst"/>
              <w:ind w:right="0"/>
              <w:jc w:val="both"/>
              <w:rPr>
                <w:sz w:val="22"/>
                <w:szCs w:val="22"/>
              </w:rPr>
            </w:pPr>
            <w:r>
              <w:rPr>
                <w:sz w:val="22"/>
                <w:szCs w:val="22"/>
              </w:rPr>
              <w:t>5.a</w:t>
            </w:r>
          </w:p>
        </w:tc>
        <w:tc>
          <w:tcPr>
            <w:tcW w:w="2410" w:type="dxa"/>
            <w:tcBorders>
              <w:top w:val="single" w:sz="4" w:space="0" w:color="auto"/>
              <w:left w:val="single" w:sz="4" w:space="0" w:color="auto"/>
              <w:bottom w:val="single" w:sz="4" w:space="0" w:color="auto"/>
              <w:right w:val="single" w:sz="4" w:space="0" w:color="auto"/>
            </w:tcBorders>
          </w:tcPr>
          <w:p w14:paraId="1A51C345" w14:textId="55F27F99" w:rsidR="007A65E8" w:rsidRPr="004D7DB7" w:rsidRDefault="007A65E8" w:rsidP="00BB5B08">
            <w:pPr>
              <w:pStyle w:val="Tekst"/>
              <w:ind w:right="0"/>
              <w:jc w:val="both"/>
              <w:rPr>
                <w:sz w:val="22"/>
                <w:szCs w:val="22"/>
              </w:rPr>
            </w:pPr>
          </w:p>
        </w:tc>
      </w:tr>
      <w:tr w:rsidR="007A65E8" w:rsidRPr="004D7DB7" w14:paraId="552CC028" w14:textId="77777777" w:rsidTr="007A65E8">
        <w:trPr>
          <w:cantSplit/>
          <w:trHeight w:val="290"/>
        </w:trPr>
        <w:tc>
          <w:tcPr>
            <w:tcW w:w="360" w:type="dxa"/>
            <w:vMerge/>
            <w:tcBorders>
              <w:left w:val="single" w:sz="4" w:space="0" w:color="auto"/>
              <w:bottom w:val="single" w:sz="4" w:space="0" w:color="auto"/>
              <w:right w:val="single" w:sz="4" w:space="0" w:color="auto"/>
            </w:tcBorders>
            <w:vAlign w:val="center"/>
          </w:tcPr>
          <w:p w14:paraId="33F86E3E" w14:textId="77777777" w:rsidR="007A65E8" w:rsidRPr="004D7DB7" w:rsidRDefault="007A65E8" w:rsidP="00BB5B08">
            <w:pPr>
              <w:pStyle w:val="Tekst"/>
              <w:ind w:right="0"/>
              <w:jc w:val="both"/>
              <w:rPr>
                <w:sz w:val="22"/>
                <w:szCs w:val="22"/>
              </w:rPr>
            </w:pPr>
          </w:p>
        </w:tc>
        <w:tc>
          <w:tcPr>
            <w:tcW w:w="2901" w:type="dxa"/>
            <w:tcBorders>
              <w:top w:val="single" w:sz="4" w:space="0" w:color="auto"/>
              <w:left w:val="single" w:sz="4" w:space="0" w:color="auto"/>
              <w:bottom w:val="single" w:sz="4" w:space="0" w:color="auto"/>
              <w:right w:val="single" w:sz="4" w:space="0" w:color="auto"/>
            </w:tcBorders>
          </w:tcPr>
          <w:p w14:paraId="5CAA09BA" w14:textId="7BB502A4" w:rsidR="007A65E8" w:rsidRPr="004D7DB7" w:rsidRDefault="007A65E8" w:rsidP="00BB5B08">
            <w:pPr>
              <w:pStyle w:val="Tekst"/>
              <w:ind w:right="0"/>
              <w:jc w:val="both"/>
              <w:rPr>
                <w:sz w:val="22"/>
                <w:szCs w:val="22"/>
              </w:rPr>
            </w:pPr>
            <w:r w:rsidRPr="004D7DB7">
              <w:rPr>
                <w:sz w:val="22"/>
                <w:szCs w:val="22"/>
              </w:rPr>
              <w:t>Učionica za informatiku</w:t>
            </w:r>
          </w:p>
        </w:tc>
        <w:tc>
          <w:tcPr>
            <w:tcW w:w="425" w:type="dxa"/>
            <w:tcBorders>
              <w:top w:val="single" w:sz="4" w:space="0" w:color="auto"/>
              <w:left w:val="single" w:sz="4" w:space="0" w:color="auto"/>
              <w:bottom w:val="single" w:sz="4" w:space="0" w:color="auto"/>
              <w:right w:val="single" w:sz="4" w:space="0" w:color="auto"/>
            </w:tcBorders>
          </w:tcPr>
          <w:p w14:paraId="0244102C" w14:textId="6A3341B7" w:rsidR="007A65E8" w:rsidRPr="004D7DB7" w:rsidRDefault="007A65E8" w:rsidP="00BB5B08">
            <w:pPr>
              <w:pStyle w:val="Tekst"/>
              <w:ind w:right="0"/>
              <w:jc w:val="both"/>
              <w:rPr>
                <w:sz w:val="22"/>
                <w:szCs w:val="22"/>
              </w:rPr>
            </w:pPr>
            <w:r w:rsidRPr="004D7D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082D152B" w14:textId="22ABD403" w:rsidR="007A65E8" w:rsidRPr="004D7DB7" w:rsidRDefault="007A65E8" w:rsidP="00BB5B08">
            <w:pPr>
              <w:pStyle w:val="Tekst"/>
              <w:ind w:right="0"/>
              <w:jc w:val="both"/>
              <w:rPr>
                <w:sz w:val="22"/>
                <w:szCs w:val="22"/>
              </w:rPr>
            </w:pPr>
            <w:r w:rsidRPr="004D7DB7">
              <w:rPr>
                <w:sz w:val="22"/>
                <w:szCs w:val="22"/>
              </w:rPr>
              <w:t>40,10</w:t>
            </w:r>
          </w:p>
        </w:tc>
        <w:tc>
          <w:tcPr>
            <w:tcW w:w="2410" w:type="dxa"/>
            <w:tcBorders>
              <w:top w:val="single" w:sz="4" w:space="0" w:color="auto"/>
              <w:left w:val="single" w:sz="4" w:space="0" w:color="auto"/>
              <w:bottom w:val="single" w:sz="4" w:space="0" w:color="auto"/>
              <w:right w:val="single" w:sz="4" w:space="0" w:color="auto"/>
            </w:tcBorders>
          </w:tcPr>
          <w:p w14:paraId="4491DA68" w14:textId="5A2B0F44" w:rsidR="007A65E8" w:rsidRPr="004D7DB7" w:rsidRDefault="007A65E8" w:rsidP="00BB5B08">
            <w:pPr>
              <w:pStyle w:val="Tekst"/>
              <w:ind w:right="0"/>
              <w:jc w:val="both"/>
              <w:rPr>
                <w:sz w:val="22"/>
                <w:szCs w:val="22"/>
              </w:rPr>
            </w:pPr>
            <w:r w:rsidRPr="004D7DB7">
              <w:rPr>
                <w:sz w:val="22"/>
                <w:szCs w:val="22"/>
              </w:rPr>
              <w:t>Učenici</w:t>
            </w:r>
          </w:p>
        </w:tc>
        <w:tc>
          <w:tcPr>
            <w:tcW w:w="2410" w:type="dxa"/>
            <w:tcBorders>
              <w:top w:val="single" w:sz="4" w:space="0" w:color="auto"/>
              <w:left w:val="single" w:sz="4" w:space="0" w:color="auto"/>
              <w:bottom w:val="single" w:sz="4" w:space="0" w:color="auto"/>
              <w:right w:val="single" w:sz="4" w:space="0" w:color="auto"/>
            </w:tcBorders>
          </w:tcPr>
          <w:p w14:paraId="2A7492B4" w14:textId="28E144F5" w:rsidR="007A65E8" w:rsidRPr="004D7DB7" w:rsidRDefault="007A65E8" w:rsidP="00BB5B08">
            <w:pPr>
              <w:pStyle w:val="Tekst"/>
              <w:ind w:right="0"/>
              <w:jc w:val="both"/>
              <w:rPr>
                <w:sz w:val="22"/>
                <w:szCs w:val="22"/>
              </w:rPr>
            </w:pPr>
            <w:r w:rsidRPr="004D7DB7">
              <w:rPr>
                <w:sz w:val="22"/>
                <w:szCs w:val="22"/>
              </w:rPr>
              <w:t>Učenici</w:t>
            </w:r>
          </w:p>
        </w:tc>
      </w:tr>
      <w:tr w:rsidR="007A65E8" w:rsidRPr="004D7DB7" w14:paraId="3BF18DD7" w14:textId="77777777" w:rsidTr="007A65E8">
        <w:trPr>
          <w:cantSplit/>
          <w:trHeight w:val="290"/>
        </w:trPr>
        <w:tc>
          <w:tcPr>
            <w:tcW w:w="360" w:type="dxa"/>
            <w:vMerge w:val="restart"/>
            <w:tcBorders>
              <w:top w:val="single" w:sz="4" w:space="0" w:color="auto"/>
              <w:left w:val="single" w:sz="4" w:space="0" w:color="auto"/>
              <w:right w:val="single" w:sz="4" w:space="0" w:color="auto"/>
            </w:tcBorders>
            <w:textDirection w:val="btLr"/>
            <w:vAlign w:val="center"/>
          </w:tcPr>
          <w:p w14:paraId="26A11A82" w14:textId="174D49D7" w:rsidR="007A65E8" w:rsidRPr="004D7DB7" w:rsidRDefault="007A65E8" w:rsidP="00BB5B08">
            <w:pPr>
              <w:pStyle w:val="Tekst"/>
              <w:ind w:left="113" w:right="0"/>
              <w:jc w:val="both"/>
              <w:rPr>
                <w:sz w:val="22"/>
                <w:szCs w:val="22"/>
              </w:rPr>
            </w:pPr>
            <w:r w:rsidRPr="004D7DB7">
              <w:rPr>
                <w:sz w:val="22"/>
                <w:szCs w:val="22"/>
              </w:rPr>
              <w:t>Dvorana</w:t>
            </w:r>
          </w:p>
        </w:tc>
        <w:tc>
          <w:tcPr>
            <w:tcW w:w="2901" w:type="dxa"/>
            <w:tcBorders>
              <w:top w:val="single" w:sz="4" w:space="0" w:color="auto"/>
              <w:left w:val="single" w:sz="4" w:space="0" w:color="auto"/>
              <w:bottom w:val="single" w:sz="4" w:space="0" w:color="auto"/>
              <w:right w:val="single" w:sz="4" w:space="0" w:color="auto"/>
            </w:tcBorders>
          </w:tcPr>
          <w:p w14:paraId="0D82B144" w14:textId="2E432E4C" w:rsidR="007A65E8" w:rsidRPr="004D7DB7" w:rsidRDefault="007A65E8" w:rsidP="00BB5B08">
            <w:pPr>
              <w:pStyle w:val="Tekst"/>
              <w:ind w:right="0"/>
              <w:jc w:val="both"/>
              <w:rPr>
                <w:sz w:val="22"/>
                <w:szCs w:val="22"/>
              </w:rPr>
            </w:pPr>
            <w:r w:rsidRPr="004D7DB7">
              <w:rPr>
                <w:sz w:val="22"/>
                <w:szCs w:val="22"/>
              </w:rPr>
              <w:t>Sportska dvorana</w:t>
            </w:r>
          </w:p>
        </w:tc>
        <w:tc>
          <w:tcPr>
            <w:tcW w:w="425" w:type="dxa"/>
            <w:tcBorders>
              <w:top w:val="single" w:sz="4" w:space="0" w:color="auto"/>
              <w:left w:val="single" w:sz="4" w:space="0" w:color="auto"/>
              <w:bottom w:val="single" w:sz="4" w:space="0" w:color="auto"/>
              <w:right w:val="single" w:sz="4" w:space="0" w:color="auto"/>
            </w:tcBorders>
          </w:tcPr>
          <w:p w14:paraId="69D72E7B" w14:textId="0B167E99" w:rsidR="007A65E8" w:rsidRPr="004D7DB7" w:rsidRDefault="007A65E8" w:rsidP="00BB5B08">
            <w:pPr>
              <w:pStyle w:val="Tekst"/>
              <w:ind w:right="0"/>
              <w:jc w:val="both"/>
              <w:rPr>
                <w:sz w:val="22"/>
                <w:szCs w:val="22"/>
              </w:rPr>
            </w:pPr>
            <w:r w:rsidRPr="004D7D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7F1F0809" w14:textId="50CE2653" w:rsidR="007A65E8" w:rsidRPr="004D7DB7" w:rsidRDefault="007A65E8" w:rsidP="00BB5B08">
            <w:pPr>
              <w:pStyle w:val="Tekst"/>
              <w:ind w:right="0"/>
              <w:jc w:val="both"/>
              <w:rPr>
                <w:sz w:val="22"/>
                <w:szCs w:val="22"/>
              </w:rPr>
            </w:pPr>
            <w:r w:rsidRPr="004D7DB7">
              <w:rPr>
                <w:sz w:val="22"/>
                <w:szCs w:val="22"/>
              </w:rPr>
              <w:t>450,0</w:t>
            </w:r>
          </w:p>
        </w:tc>
        <w:tc>
          <w:tcPr>
            <w:tcW w:w="2410" w:type="dxa"/>
            <w:tcBorders>
              <w:top w:val="single" w:sz="4" w:space="0" w:color="auto"/>
              <w:left w:val="single" w:sz="4" w:space="0" w:color="auto"/>
              <w:bottom w:val="single" w:sz="4" w:space="0" w:color="auto"/>
              <w:right w:val="single" w:sz="4" w:space="0" w:color="auto"/>
            </w:tcBorders>
          </w:tcPr>
          <w:p w14:paraId="64843BED" w14:textId="651F26F2" w:rsidR="007A65E8" w:rsidRPr="004D7DB7" w:rsidRDefault="007A65E8" w:rsidP="00BB5B08">
            <w:pPr>
              <w:pStyle w:val="Tekst"/>
              <w:ind w:right="0"/>
              <w:jc w:val="both"/>
              <w:rPr>
                <w:sz w:val="22"/>
                <w:szCs w:val="22"/>
              </w:rPr>
            </w:pPr>
            <w:r w:rsidRPr="004D7DB7">
              <w:rPr>
                <w:sz w:val="22"/>
                <w:szCs w:val="22"/>
              </w:rPr>
              <w:t>Učenici</w:t>
            </w:r>
          </w:p>
        </w:tc>
        <w:tc>
          <w:tcPr>
            <w:tcW w:w="2410" w:type="dxa"/>
            <w:tcBorders>
              <w:top w:val="single" w:sz="4" w:space="0" w:color="auto"/>
              <w:left w:val="single" w:sz="4" w:space="0" w:color="auto"/>
              <w:bottom w:val="single" w:sz="4" w:space="0" w:color="auto"/>
              <w:right w:val="single" w:sz="4" w:space="0" w:color="auto"/>
            </w:tcBorders>
          </w:tcPr>
          <w:p w14:paraId="3FFBDA46" w14:textId="7725F7BD" w:rsidR="007A65E8" w:rsidRPr="004D7DB7" w:rsidRDefault="007A65E8" w:rsidP="00BB5B08">
            <w:pPr>
              <w:pStyle w:val="Tekst"/>
              <w:ind w:right="0"/>
              <w:jc w:val="both"/>
              <w:rPr>
                <w:sz w:val="22"/>
                <w:szCs w:val="22"/>
              </w:rPr>
            </w:pPr>
            <w:r w:rsidRPr="004D7DB7">
              <w:rPr>
                <w:sz w:val="22"/>
                <w:szCs w:val="22"/>
              </w:rPr>
              <w:t>Učenici</w:t>
            </w:r>
          </w:p>
        </w:tc>
      </w:tr>
      <w:tr w:rsidR="007A65E8" w:rsidRPr="004D7DB7" w14:paraId="64DBE0E8" w14:textId="77777777" w:rsidTr="007A65E8">
        <w:trPr>
          <w:cantSplit/>
          <w:trHeight w:val="290"/>
        </w:trPr>
        <w:tc>
          <w:tcPr>
            <w:tcW w:w="360" w:type="dxa"/>
            <w:vMerge/>
            <w:tcBorders>
              <w:left w:val="single" w:sz="4" w:space="0" w:color="auto"/>
              <w:right w:val="single" w:sz="4" w:space="0" w:color="auto"/>
            </w:tcBorders>
            <w:vAlign w:val="center"/>
          </w:tcPr>
          <w:p w14:paraId="1667A05A" w14:textId="77777777" w:rsidR="007A65E8" w:rsidRPr="004D7DB7" w:rsidRDefault="007A65E8" w:rsidP="00BB5B08">
            <w:pPr>
              <w:pStyle w:val="Tekst"/>
              <w:ind w:right="0"/>
              <w:jc w:val="both"/>
              <w:rPr>
                <w:sz w:val="22"/>
                <w:szCs w:val="22"/>
              </w:rPr>
            </w:pPr>
          </w:p>
        </w:tc>
        <w:tc>
          <w:tcPr>
            <w:tcW w:w="2901" w:type="dxa"/>
            <w:tcBorders>
              <w:top w:val="single" w:sz="4" w:space="0" w:color="auto"/>
              <w:left w:val="single" w:sz="4" w:space="0" w:color="auto"/>
              <w:bottom w:val="single" w:sz="4" w:space="0" w:color="auto"/>
              <w:right w:val="single" w:sz="4" w:space="0" w:color="auto"/>
            </w:tcBorders>
          </w:tcPr>
          <w:p w14:paraId="207F48D5" w14:textId="73F8F67F" w:rsidR="007A65E8" w:rsidRPr="004D7DB7" w:rsidRDefault="007A65E8" w:rsidP="00BB5B08">
            <w:pPr>
              <w:pStyle w:val="Tekst"/>
              <w:ind w:right="0"/>
              <w:jc w:val="both"/>
              <w:rPr>
                <w:sz w:val="22"/>
                <w:szCs w:val="22"/>
              </w:rPr>
            </w:pPr>
            <w:r w:rsidRPr="004D7DB7">
              <w:rPr>
                <w:sz w:val="22"/>
                <w:szCs w:val="22"/>
              </w:rPr>
              <w:t>Kabinet za TZK</w:t>
            </w:r>
          </w:p>
        </w:tc>
        <w:tc>
          <w:tcPr>
            <w:tcW w:w="425" w:type="dxa"/>
            <w:tcBorders>
              <w:top w:val="single" w:sz="4" w:space="0" w:color="auto"/>
              <w:left w:val="single" w:sz="4" w:space="0" w:color="auto"/>
              <w:bottom w:val="single" w:sz="4" w:space="0" w:color="auto"/>
              <w:right w:val="single" w:sz="4" w:space="0" w:color="auto"/>
            </w:tcBorders>
          </w:tcPr>
          <w:p w14:paraId="4E19C654" w14:textId="112B4C6B" w:rsidR="007A65E8" w:rsidRPr="004D7DB7" w:rsidRDefault="007A65E8" w:rsidP="00BB5B08">
            <w:pPr>
              <w:pStyle w:val="Tekst"/>
              <w:ind w:right="0"/>
              <w:jc w:val="both"/>
              <w:rPr>
                <w:sz w:val="22"/>
                <w:szCs w:val="22"/>
              </w:rPr>
            </w:pPr>
            <w:r w:rsidRPr="004D7D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4DDA7223" w14:textId="14F42FFD" w:rsidR="007A65E8" w:rsidRPr="004D7DB7" w:rsidRDefault="007A65E8" w:rsidP="00BB5B08">
            <w:pPr>
              <w:pStyle w:val="Tekst"/>
              <w:ind w:right="0"/>
              <w:jc w:val="both"/>
              <w:rPr>
                <w:sz w:val="22"/>
                <w:szCs w:val="22"/>
              </w:rPr>
            </w:pPr>
            <w:r w:rsidRPr="004D7DB7">
              <w:rPr>
                <w:sz w:val="22"/>
                <w:szCs w:val="22"/>
              </w:rPr>
              <w:t>15,30</w:t>
            </w:r>
          </w:p>
        </w:tc>
        <w:tc>
          <w:tcPr>
            <w:tcW w:w="2410" w:type="dxa"/>
            <w:tcBorders>
              <w:top w:val="single" w:sz="4" w:space="0" w:color="auto"/>
              <w:left w:val="single" w:sz="4" w:space="0" w:color="auto"/>
              <w:bottom w:val="single" w:sz="4" w:space="0" w:color="auto"/>
              <w:right w:val="single" w:sz="4" w:space="0" w:color="auto"/>
            </w:tcBorders>
          </w:tcPr>
          <w:p w14:paraId="50597896" w14:textId="43C40EF1" w:rsidR="007A65E8" w:rsidRPr="004D7DB7" w:rsidRDefault="007A65E8" w:rsidP="00BB5B08">
            <w:pPr>
              <w:pStyle w:val="Tekst"/>
              <w:ind w:right="0"/>
              <w:jc w:val="both"/>
              <w:rPr>
                <w:sz w:val="22"/>
                <w:szCs w:val="22"/>
              </w:rPr>
            </w:pPr>
            <w:r w:rsidRPr="004D7DB7">
              <w:rPr>
                <w:sz w:val="22"/>
                <w:szCs w:val="22"/>
              </w:rPr>
              <w:t>Učenici</w:t>
            </w:r>
          </w:p>
        </w:tc>
        <w:tc>
          <w:tcPr>
            <w:tcW w:w="2410" w:type="dxa"/>
            <w:tcBorders>
              <w:top w:val="single" w:sz="4" w:space="0" w:color="auto"/>
              <w:left w:val="single" w:sz="4" w:space="0" w:color="auto"/>
              <w:bottom w:val="single" w:sz="4" w:space="0" w:color="auto"/>
              <w:right w:val="single" w:sz="4" w:space="0" w:color="auto"/>
            </w:tcBorders>
          </w:tcPr>
          <w:p w14:paraId="13740476" w14:textId="537E0107" w:rsidR="007A65E8" w:rsidRPr="004D7DB7" w:rsidRDefault="007A65E8" w:rsidP="00BB5B08">
            <w:pPr>
              <w:pStyle w:val="Tekst"/>
              <w:ind w:right="0"/>
              <w:jc w:val="both"/>
              <w:rPr>
                <w:sz w:val="22"/>
                <w:szCs w:val="22"/>
              </w:rPr>
            </w:pPr>
            <w:r w:rsidRPr="004D7DB7">
              <w:rPr>
                <w:sz w:val="22"/>
                <w:szCs w:val="22"/>
              </w:rPr>
              <w:t>Učenici</w:t>
            </w:r>
          </w:p>
        </w:tc>
      </w:tr>
      <w:tr w:rsidR="007A65E8" w:rsidRPr="004D7DB7" w14:paraId="12C028C9" w14:textId="77777777" w:rsidTr="007A65E8">
        <w:trPr>
          <w:cantSplit/>
          <w:trHeight w:val="290"/>
        </w:trPr>
        <w:tc>
          <w:tcPr>
            <w:tcW w:w="360" w:type="dxa"/>
            <w:vMerge/>
            <w:tcBorders>
              <w:left w:val="single" w:sz="4" w:space="0" w:color="auto"/>
              <w:right w:val="single" w:sz="4" w:space="0" w:color="auto"/>
            </w:tcBorders>
            <w:vAlign w:val="center"/>
          </w:tcPr>
          <w:p w14:paraId="62500D67" w14:textId="77777777" w:rsidR="007A65E8" w:rsidRPr="004D7DB7" w:rsidRDefault="007A65E8" w:rsidP="00BB5B08">
            <w:pPr>
              <w:pStyle w:val="Tekst"/>
              <w:ind w:right="0"/>
              <w:jc w:val="both"/>
              <w:rPr>
                <w:sz w:val="22"/>
                <w:szCs w:val="22"/>
              </w:rPr>
            </w:pPr>
          </w:p>
        </w:tc>
        <w:tc>
          <w:tcPr>
            <w:tcW w:w="2901" w:type="dxa"/>
            <w:tcBorders>
              <w:top w:val="single" w:sz="4" w:space="0" w:color="auto"/>
              <w:left w:val="single" w:sz="4" w:space="0" w:color="auto"/>
              <w:bottom w:val="single" w:sz="4" w:space="0" w:color="auto"/>
              <w:right w:val="single" w:sz="4" w:space="0" w:color="auto"/>
            </w:tcBorders>
          </w:tcPr>
          <w:p w14:paraId="341F228D" w14:textId="3C4463F3" w:rsidR="007A65E8" w:rsidRPr="004D7DB7" w:rsidRDefault="007A65E8" w:rsidP="00BB5B08">
            <w:pPr>
              <w:pStyle w:val="Tekst"/>
              <w:ind w:right="0"/>
              <w:jc w:val="both"/>
              <w:rPr>
                <w:sz w:val="22"/>
                <w:szCs w:val="22"/>
              </w:rPr>
            </w:pPr>
            <w:r w:rsidRPr="004D7DB7">
              <w:rPr>
                <w:sz w:val="22"/>
                <w:szCs w:val="22"/>
              </w:rPr>
              <w:t>Garderobe i sanitarije</w:t>
            </w:r>
          </w:p>
        </w:tc>
        <w:tc>
          <w:tcPr>
            <w:tcW w:w="425" w:type="dxa"/>
            <w:tcBorders>
              <w:top w:val="single" w:sz="4" w:space="0" w:color="auto"/>
              <w:left w:val="single" w:sz="4" w:space="0" w:color="auto"/>
              <w:bottom w:val="single" w:sz="4" w:space="0" w:color="auto"/>
              <w:right w:val="single" w:sz="4" w:space="0" w:color="auto"/>
            </w:tcBorders>
          </w:tcPr>
          <w:p w14:paraId="297D57E9" w14:textId="77777777" w:rsidR="007A65E8" w:rsidRPr="004D7DB7" w:rsidRDefault="007A65E8" w:rsidP="00BB5B08">
            <w:pPr>
              <w:pStyle w:val="Tekst"/>
              <w:ind w:right="0"/>
              <w:jc w:val="both"/>
              <w:rPr>
                <w:sz w:val="22"/>
                <w:szCs w:val="22"/>
              </w:rPr>
            </w:pPr>
            <w:r w:rsidRPr="004D7DB7">
              <w:rPr>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48A25392" w14:textId="658CECAC" w:rsidR="007A65E8" w:rsidRPr="004D7DB7" w:rsidRDefault="007A65E8" w:rsidP="00BB5B08">
            <w:pPr>
              <w:pStyle w:val="Tekst"/>
              <w:ind w:right="0"/>
              <w:jc w:val="both"/>
              <w:rPr>
                <w:sz w:val="22"/>
                <w:szCs w:val="22"/>
              </w:rPr>
            </w:pPr>
            <w:r w:rsidRPr="004D7DB7">
              <w:rPr>
                <w:sz w:val="22"/>
                <w:szCs w:val="22"/>
              </w:rPr>
              <w:t>41,58</w:t>
            </w:r>
          </w:p>
        </w:tc>
        <w:tc>
          <w:tcPr>
            <w:tcW w:w="2410" w:type="dxa"/>
            <w:tcBorders>
              <w:top w:val="single" w:sz="4" w:space="0" w:color="auto"/>
              <w:left w:val="single" w:sz="4" w:space="0" w:color="auto"/>
              <w:bottom w:val="single" w:sz="4" w:space="0" w:color="auto"/>
              <w:right w:val="single" w:sz="4" w:space="0" w:color="auto"/>
            </w:tcBorders>
          </w:tcPr>
          <w:p w14:paraId="166CDE49" w14:textId="23FA3C57" w:rsidR="007A65E8" w:rsidRPr="004D7DB7" w:rsidRDefault="007A65E8" w:rsidP="00BB5B08">
            <w:pPr>
              <w:pStyle w:val="Tekst"/>
              <w:ind w:right="0"/>
              <w:jc w:val="both"/>
              <w:rPr>
                <w:sz w:val="22"/>
                <w:szCs w:val="22"/>
              </w:rPr>
            </w:pPr>
            <w:r w:rsidRPr="004D7DB7">
              <w:rPr>
                <w:sz w:val="22"/>
                <w:szCs w:val="22"/>
              </w:rPr>
              <w:t>Učenici</w:t>
            </w:r>
          </w:p>
        </w:tc>
        <w:tc>
          <w:tcPr>
            <w:tcW w:w="2410" w:type="dxa"/>
            <w:tcBorders>
              <w:top w:val="single" w:sz="4" w:space="0" w:color="auto"/>
              <w:left w:val="single" w:sz="4" w:space="0" w:color="auto"/>
              <w:bottom w:val="single" w:sz="4" w:space="0" w:color="auto"/>
              <w:right w:val="single" w:sz="4" w:space="0" w:color="auto"/>
            </w:tcBorders>
          </w:tcPr>
          <w:p w14:paraId="69984C9E" w14:textId="51E9A46E" w:rsidR="007A65E8" w:rsidRPr="004D7DB7" w:rsidRDefault="007A65E8" w:rsidP="00BB5B08">
            <w:pPr>
              <w:pStyle w:val="Tekst"/>
              <w:ind w:right="0"/>
              <w:jc w:val="both"/>
              <w:rPr>
                <w:sz w:val="22"/>
                <w:szCs w:val="22"/>
              </w:rPr>
            </w:pPr>
            <w:r w:rsidRPr="004D7DB7">
              <w:rPr>
                <w:sz w:val="22"/>
                <w:szCs w:val="22"/>
              </w:rPr>
              <w:t>Učenici</w:t>
            </w:r>
          </w:p>
        </w:tc>
      </w:tr>
      <w:tr w:rsidR="007A65E8" w:rsidRPr="004D7DB7" w14:paraId="4B3BB817" w14:textId="77777777" w:rsidTr="007A65E8">
        <w:trPr>
          <w:cantSplit/>
          <w:trHeight w:val="290"/>
        </w:trPr>
        <w:tc>
          <w:tcPr>
            <w:tcW w:w="360" w:type="dxa"/>
            <w:vMerge/>
            <w:tcBorders>
              <w:left w:val="single" w:sz="4" w:space="0" w:color="auto"/>
              <w:bottom w:val="single" w:sz="4" w:space="0" w:color="auto"/>
              <w:right w:val="single" w:sz="4" w:space="0" w:color="auto"/>
            </w:tcBorders>
          </w:tcPr>
          <w:p w14:paraId="70E96342" w14:textId="77777777" w:rsidR="007A65E8" w:rsidRPr="004D7DB7" w:rsidRDefault="007A65E8" w:rsidP="00BB5B08">
            <w:pPr>
              <w:pStyle w:val="Tekst"/>
              <w:ind w:right="0"/>
              <w:jc w:val="both"/>
              <w:rPr>
                <w:sz w:val="22"/>
                <w:szCs w:val="22"/>
              </w:rPr>
            </w:pPr>
          </w:p>
        </w:tc>
        <w:tc>
          <w:tcPr>
            <w:tcW w:w="2901" w:type="dxa"/>
            <w:tcBorders>
              <w:top w:val="single" w:sz="4" w:space="0" w:color="auto"/>
              <w:left w:val="single" w:sz="4" w:space="0" w:color="auto"/>
              <w:bottom w:val="single" w:sz="4" w:space="0" w:color="auto"/>
              <w:right w:val="single" w:sz="4" w:space="0" w:color="auto"/>
            </w:tcBorders>
          </w:tcPr>
          <w:p w14:paraId="4491DCAD" w14:textId="7D9E475D" w:rsidR="007A65E8" w:rsidRPr="004D7DB7" w:rsidRDefault="007A65E8" w:rsidP="00BB5B08">
            <w:pPr>
              <w:pStyle w:val="Tekst"/>
              <w:ind w:right="0"/>
              <w:jc w:val="both"/>
              <w:rPr>
                <w:sz w:val="22"/>
                <w:szCs w:val="22"/>
              </w:rPr>
            </w:pPr>
            <w:r w:rsidRPr="004D7DB7">
              <w:rPr>
                <w:sz w:val="22"/>
                <w:szCs w:val="22"/>
              </w:rPr>
              <w:t>Spremište sprava</w:t>
            </w:r>
          </w:p>
        </w:tc>
        <w:tc>
          <w:tcPr>
            <w:tcW w:w="425" w:type="dxa"/>
            <w:tcBorders>
              <w:top w:val="single" w:sz="4" w:space="0" w:color="auto"/>
              <w:left w:val="single" w:sz="4" w:space="0" w:color="auto"/>
              <w:bottom w:val="single" w:sz="4" w:space="0" w:color="auto"/>
              <w:right w:val="single" w:sz="4" w:space="0" w:color="auto"/>
            </w:tcBorders>
          </w:tcPr>
          <w:p w14:paraId="2ACBC2DF" w14:textId="451F6C6D" w:rsidR="007A65E8" w:rsidRPr="004D7DB7" w:rsidRDefault="007A65E8" w:rsidP="00BB5B08">
            <w:pPr>
              <w:pStyle w:val="Tekst"/>
              <w:ind w:right="0"/>
              <w:jc w:val="both"/>
              <w:rPr>
                <w:sz w:val="22"/>
                <w:szCs w:val="22"/>
              </w:rPr>
            </w:pPr>
            <w:r w:rsidRPr="004D7D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65FFBFAC" w14:textId="6D908AD7" w:rsidR="007A65E8" w:rsidRPr="004D7DB7" w:rsidRDefault="007A65E8" w:rsidP="00BB5B08">
            <w:pPr>
              <w:pStyle w:val="Tekst"/>
              <w:ind w:right="0"/>
              <w:jc w:val="both"/>
              <w:rPr>
                <w:sz w:val="22"/>
                <w:szCs w:val="22"/>
              </w:rPr>
            </w:pPr>
            <w:r w:rsidRPr="004D7DB7">
              <w:rPr>
                <w:sz w:val="22"/>
                <w:szCs w:val="22"/>
              </w:rPr>
              <w:t>32,64</w:t>
            </w:r>
          </w:p>
        </w:tc>
        <w:tc>
          <w:tcPr>
            <w:tcW w:w="2410" w:type="dxa"/>
            <w:tcBorders>
              <w:top w:val="single" w:sz="4" w:space="0" w:color="auto"/>
              <w:left w:val="single" w:sz="4" w:space="0" w:color="auto"/>
              <w:bottom w:val="single" w:sz="4" w:space="0" w:color="auto"/>
              <w:right w:val="single" w:sz="4" w:space="0" w:color="auto"/>
            </w:tcBorders>
          </w:tcPr>
          <w:p w14:paraId="1F692172" w14:textId="73977D21" w:rsidR="007A65E8" w:rsidRPr="004D7DB7" w:rsidRDefault="007A65E8" w:rsidP="00BB5B08">
            <w:pPr>
              <w:pStyle w:val="Tekst"/>
              <w:ind w:right="0"/>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F34E4D6" w14:textId="77777777" w:rsidR="007A65E8" w:rsidRPr="004D7DB7" w:rsidRDefault="007A65E8" w:rsidP="00BB5B08">
            <w:pPr>
              <w:pStyle w:val="Tekst"/>
              <w:ind w:right="0"/>
              <w:jc w:val="both"/>
              <w:rPr>
                <w:sz w:val="22"/>
                <w:szCs w:val="22"/>
              </w:rPr>
            </w:pPr>
          </w:p>
        </w:tc>
      </w:tr>
      <w:tr w:rsidR="007A65E8" w:rsidRPr="004D7DB7" w14:paraId="2DF73EEC" w14:textId="77777777" w:rsidTr="007A65E8">
        <w:trPr>
          <w:cantSplit/>
          <w:trHeight w:val="290"/>
        </w:trPr>
        <w:tc>
          <w:tcPr>
            <w:tcW w:w="360" w:type="dxa"/>
            <w:vMerge w:val="restart"/>
            <w:tcBorders>
              <w:top w:val="single" w:sz="4" w:space="0" w:color="auto"/>
              <w:left w:val="single" w:sz="4" w:space="0" w:color="auto"/>
              <w:right w:val="single" w:sz="4" w:space="0" w:color="auto"/>
            </w:tcBorders>
            <w:textDirection w:val="btLr"/>
          </w:tcPr>
          <w:p w14:paraId="31D493AB" w14:textId="1B1A6D11" w:rsidR="007A65E8" w:rsidRPr="004D7DB7" w:rsidRDefault="007A65E8" w:rsidP="00BB5B08">
            <w:pPr>
              <w:pStyle w:val="Tekst"/>
              <w:ind w:left="113" w:right="0"/>
              <w:jc w:val="both"/>
              <w:rPr>
                <w:sz w:val="22"/>
                <w:szCs w:val="22"/>
              </w:rPr>
            </w:pPr>
            <w:r w:rsidRPr="004D7DB7">
              <w:rPr>
                <w:sz w:val="22"/>
                <w:szCs w:val="22"/>
              </w:rPr>
              <w:t>Ostali prostori</w:t>
            </w:r>
          </w:p>
        </w:tc>
        <w:tc>
          <w:tcPr>
            <w:tcW w:w="2901" w:type="dxa"/>
            <w:tcBorders>
              <w:top w:val="single" w:sz="4" w:space="0" w:color="auto"/>
              <w:left w:val="single" w:sz="4" w:space="0" w:color="auto"/>
              <w:bottom w:val="single" w:sz="4" w:space="0" w:color="auto"/>
              <w:right w:val="single" w:sz="4" w:space="0" w:color="auto"/>
            </w:tcBorders>
          </w:tcPr>
          <w:p w14:paraId="4331C264" w14:textId="3CD45950" w:rsidR="007A65E8" w:rsidRPr="004D7DB7" w:rsidRDefault="007A65E8" w:rsidP="00BB5B08">
            <w:pPr>
              <w:pStyle w:val="Tekst"/>
              <w:ind w:right="0"/>
              <w:jc w:val="both"/>
              <w:rPr>
                <w:sz w:val="22"/>
                <w:szCs w:val="22"/>
              </w:rPr>
            </w:pPr>
            <w:r w:rsidRPr="004D7DB7">
              <w:rPr>
                <w:sz w:val="22"/>
                <w:szCs w:val="22"/>
              </w:rPr>
              <w:t>Zbornica</w:t>
            </w:r>
          </w:p>
        </w:tc>
        <w:tc>
          <w:tcPr>
            <w:tcW w:w="425" w:type="dxa"/>
            <w:tcBorders>
              <w:top w:val="single" w:sz="4" w:space="0" w:color="auto"/>
              <w:left w:val="single" w:sz="4" w:space="0" w:color="auto"/>
              <w:bottom w:val="single" w:sz="4" w:space="0" w:color="auto"/>
              <w:right w:val="single" w:sz="4" w:space="0" w:color="auto"/>
            </w:tcBorders>
          </w:tcPr>
          <w:p w14:paraId="66FB43CD" w14:textId="5E2E66E6" w:rsidR="007A65E8" w:rsidRPr="004D7DB7" w:rsidRDefault="007A65E8" w:rsidP="00BB5B08">
            <w:pPr>
              <w:pStyle w:val="Tekst"/>
              <w:ind w:right="0"/>
              <w:jc w:val="both"/>
              <w:rPr>
                <w:sz w:val="22"/>
                <w:szCs w:val="22"/>
              </w:rPr>
            </w:pPr>
            <w:r w:rsidRPr="004D7D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506508A2" w14:textId="7AB6B9FC" w:rsidR="007A65E8" w:rsidRPr="004D7DB7" w:rsidRDefault="007A65E8" w:rsidP="00BB5B08">
            <w:pPr>
              <w:pStyle w:val="Tekst"/>
              <w:ind w:right="0"/>
              <w:jc w:val="both"/>
              <w:rPr>
                <w:sz w:val="22"/>
                <w:szCs w:val="22"/>
              </w:rPr>
            </w:pPr>
            <w:r w:rsidRPr="004D7DB7">
              <w:rPr>
                <w:sz w:val="22"/>
                <w:szCs w:val="22"/>
              </w:rPr>
              <w:t>28,10</w:t>
            </w:r>
          </w:p>
        </w:tc>
        <w:tc>
          <w:tcPr>
            <w:tcW w:w="2410" w:type="dxa"/>
            <w:tcBorders>
              <w:top w:val="single" w:sz="4" w:space="0" w:color="auto"/>
              <w:left w:val="single" w:sz="4" w:space="0" w:color="auto"/>
              <w:bottom w:val="single" w:sz="4" w:space="0" w:color="auto"/>
              <w:right w:val="single" w:sz="4" w:space="0" w:color="auto"/>
            </w:tcBorders>
          </w:tcPr>
          <w:p w14:paraId="4F08FDAD" w14:textId="73F80E13" w:rsidR="007A65E8" w:rsidRPr="004D7DB7" w:rsidRDefault="007A65E8" w:rsidP="00BB5B08">
            <w:pPr>
              <w:pStyle w:val="Tekst"/>
              <w:ind w:right="0"/>
              <w:jc w:val="both"/>
              <w:rPr>
                <w:sz w:val="22"/>
                <w:szCs w:val="22"/>
              </w:rPr>
            </w:pPr>
            <w:r w:rsidRPr="004D7DB7">
              <w:rPr>
                <w:sz w:val="22"/>
                <w:szCs w:val="22"/>
              </w:rPr>
              <w:t>Učitelji</w:t>
            </w:r>
          </w:p>
        </w:tc>
        <w:tc>
          <w:tcPr>
            <w:tcW w:w="2410" w:type="dxa"/>
            <w:tcBorders>
              <w:top w:val="single" w:sz="4" w:space="0" w:color="auto"/>
              <w:left w:val="single" w:sz="4" w:space="0" w:color="auto"/>
              <w:bottom w:val="single" w:sz="4" w:space="0" w:color="auto"/>
              <w:right w:val="single" w:sz="4" w:space="0" w:color="auto"/>
            </w:tcBorders>
          </w:tcPr>
          <w:p w14:paraId="26F8B2FC" w14:textId="7B0C7759" w:rsidR="007A65E8" w:rsidRPr="004D7DB7" w:rsidRDefault="007A65E8" w:rsidP="00BB5B08">
            <w:pPr>
              <w:pStyle w:val="Tekst"/>
              <w:ind w:right="0"/>
              <w:jc w:val="both"/>
              <w:rPr>
                <w:sz w:val="22"/>
                <w:szCs w:val="22"/>
              </w:rPr>
            </w:pPr>
            <w:r w:rsidRPr="004D7DB7">
              <w:rPr>
                <w:sz w:val="22"/>
                <w:szCs w:val="22"/>
              </w:rPr>
              <w:t>Učitelji</w:t>
            </w:r>
          </w:p>
        </w:tc>
      </w:tr>
      <w:tr w:rsidR="007A65E8" w:rsidRPr="004D7DB7" w14:paraId="647FA1F7" w14:textId="77777777" w:rsidTr="007A65E8">
        <w:trPr>
          <w:cantSplit/>
          <w:trHeight w:val="290"/>
        </w:trPr>
        <w:tc>
          <w:tcPr>
            <w:tcW w:w="360" w:type="dxa"/>
            <w:vMerge/>
            <w:tcBorders>
              <w:left w:val="single" w:sz="4" w:space="0" w:color="auto"/>
              <w:right w:val="single" w:sz="4" w:space="0" w:color="auto"/>
            </w:tcBorders>
          </w:tcPr>
          <w:p w14:paraId="15085D41" w14:textId="77777777" w:rsidR="007A65E8" w:rsidRPr="004D7DB7" w:rsidRDefault="007A65E8" w:rsidP="00BB5B08">
            <w:pPr>
              <w:pStyle w:val="Tekst"/>
              <w:ind w:right="0"/>
              <w:jc w:val="both"/>
              <w:rPr>
                <w:sz w:val="22"/>
                <w:szCs w:val="22"/>
              </w:rPr>
            </w:pPr>
          </w:p>
        </w:tc>
        <w:tc>
          <w:tcPr>
            <w:tcW w:w="2901" w:type="dxa"/>
            <w:tcBorders>
              <w:top w:val="single" w:sz="4" w:space="0" w:color="auto"/>
              <w:left w:val="single" w:sz="4" w:space="0" w:color="auto"/>
              <w:bottom w:val="single" w:sz="4" w:space="0" w:color="auto"/>
              <w:right w:val="single" w:sz="4" w:space="0" w:color="auto"/>
            </w:tcBorders>
          </w:tcPr>
          <w:p w14:paraId="7CEE39B6" w14:textId="725BAB1F" w:rsidR="007A65E8" w:rsidRPr="004D7DB7" w:rsidRDefault="007A65E8" w:rsidP="00BB5B08">
            <w:pPr>
              <w:pStyle w:val="Tekst"/>
              <w:ind w:right="0"/>
              <w:jc w:val="both"/>
              <w:rPr>
                <w:sz w:val="22"/>
                <w:szCs w:val="22"/>
              </w:rPr>
            </w:pPr>
            <w:r w:rsidRPr="004D7DB7">
              <w:rPr>
                <w:sz w:val="22"/>
                <w:szCs w:val="22"/>
              </w:rPr>
              <w:t>Knjižnica/Stručna služba</w:t>
            </w:r>
          </w:p>
        </w:tc>
        <w:tc>
          <w:tcPr>
            <w:tcW w:w="425" w:type="dxa"/>
            <w:tcBorders>
              <w:top w:val="single" w:sz="4" w:space="0" w:color="auto"/>
              <w:left w:val="single" w:sz="4" w:space="0" w:color="auto"/>
              <w:bottom w:val="single" w:sz="4" w:space="0" w:color="auto"/>
              <w:right w:val="single" w:sz="4" w:space="0" w:color="auto"/>
            </w:tcBorders>
          </w:tcPr>
          <w:p w14:paraId="5A28F6AC" w14:textId="352E7A98" w:rsidR="007A65E8" w:rsidRPr="004D7DB7" w:rsidRDefault="007A65E8" w:rsidP="00BB5B08">
            <w:pPr>
              <w:pStyle w:val="Tekst"/>
              <w:ind w:right="0"/>
              <w:jc w:val="both"/>
              <w:rPr>
                <w:sz w:val="22"/>
                <w:szCs w:val="22"/>
              </w:rPr>
            </w:pPr>
            <w:r w:rsidRPr="004D7D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708C128D" w14:textId="3F7BBA53" w:rsidR="007A65E8" w:rsidRPr="004D7DB7" w:rsidRDefault="007A65E8" w:rsidP="00BB5B08">
            <w:pPr>
              <w:pStyle w:val="Tekst"/>
              <w:ind w:right="0"/>
              <w:jc w:val="both"/>
              <w:rPr>
                <w:sz w:val="22"/>
                <w:szCs w:val="22"/>
              </w:rPr>
            </w:pPr>
            <w:r w:rsidRPr="004D7DB7">
              <w:rPr>
                <w:sz w:val="22"/>
                <w:szCs w:val="22"/>
              </w:rPr>
              <w:t>15,01</w:t>
            </w:r>
          </w:p>
        </w:tc>
        <w:tc>
          <w:tcPr>
            <w:tcW w:w="2410" w:type="dxa"/>
            <w:tcBorders>
              <w:top w:val="single" w:sz="4" w:space="0" w:color="auto"/>
              <w:left w:val="single" w:sz="4" w:space="0" w:color="auto"/>
              <w:bottom w:val="single" w:sz="4" w:space="0" w:color="auto"/>
              <w:right w:val="single" w:sz="4" w:space="0" w:color="auto"/>
            </w:tcBorders>
          </w:tcPr>
          <w:p w14:paraId="48B0A4E8" w14:textId="3C91E57A" w:rsidR="007A65E8" w:rsidRPr="004D7DB7" w:rsidRDefault="007A65E8" w:rsidP="00BB5B08">
            <w:pPr>
              <w:pStyle w:val="Tekst"/>
              <w:ind w:right="0"/>
              <w:jc w:val="both"/>
              <w:rPr>
                <w:sz w:val="22"/>
                <w:szCs w:val="22"/>
              </w:rPr>
            </w:pPr>
            <w:r w:rsidRPr="004D7DB7">
              <w:rPr>
                <w:sz w:val="22"/>
                <w:szCs w:val="22"/>
              </w:rPr>
              <w:t>Knjižničar i struč. služba</w:t>
            </w:r>
          </w:p>
        </w:tc>
        <w:tc>
          <w:tcPr>
            <w:tcW w:w="2410" w:type="dxa"/>
            <w:tcBorders>
              <w:top w:val="single" w:sz="4" w:space="0" w:color="auto"/>
              <w:left w:val="single" w:sz="4" w:space="0" w:color="auto"/>
              <w:bottom w:val="single" w:sz="4" w:space="0" w:color="auto"/>
              <w:right w:val="single" w:sz="4" w:space="0" w:color="auto"/>
            </w:tcBorders>
          </w:tcPr>
          <w:p w14:paraId="3BB33185" w14:textId="22DF0D45" w:rsidR="007A65E8" w:rsidRPr="004D7DB7" w:rsidRDefault="007A65E8" w:rsidP="00BB5B08">
            <w:pPr>
              <w:pStyle w:val="Tekst"/>
              <w:ind w:right="0"/>
              <w:jc w:val="both"/>
              <w:rPr>
                <w:sz w:val="22"/>
                <w:szCs w:val="22"/>
              </w:rPr>
            </w:pPr>
            <w:r w:rsidRPr="004D7DB7">
              <w:rPr>
                <w:sz w:val="22"/>
                <w:szCs w:val="22"/>
              </w:rPr>
              <w:t>Knjižničar i struč. služba</w:t>
            </w:r>
          </w:p>
        </w:tc>
      </w:tr>
      <w:tr w:rsidR="007A65E8" w:rsidRPr="004D7DB7" w14:paraId="1549470B" w14:textId="77777777" w:rsidTr="007A65E8">
        <w:trPr>
          <w:cantSplit/>
          <w:trHeight w:val="290"/>
        </w:trPr>
        <w:tc>
          <w:tcPr>
            <w:tcW w:w="360" w:type="dxa"/>
            <w:vMerge/>
            <w:tcBorders>
              <w:left w:val="single" w:sz="4" w:space="0" w:color="auto"/>
              <w:right w:val="single" w:sz="4" w:space="0" w:color="auto"/>
            </w:tcBorders>
          </w:tcPr>
          <w:p w14:paraId="7A0FFABD" w14:textId="77777777" w:rsidR="007A65E8" w:rsidRPr="004D7DB7" w:rsidRDefault="007A65E8" w:rsidP="00BB5B08">
            <w:pPr>
              <w:pStyle w:val="Tekst"/>
              <w:ind w:right="0"/>
              <w:jc w:val="both"/>
              <w:rPr>
                <w:sz w:val="22"/>
                <w:szCs w:val="22"/>
              </w:rPr>
            </w:pPr>
          </w:p>
        </w:tc>
        <w:tc>
          <w:tcPr>
            <w:tcW w:w="2901" w:type="dxa"/>
            <w:tcBorders>
              <w:top w:val="single" w:sz="4" w:space="0" w:color="auto"/>
              <w:left w:val="single" w:sz="4" w:space="0" w:color="auto"/>
              <w:bottom w:val="single" w:sz="4" w:space="0" w:color="auto"/>
              <w:right w:val="single" w:sz="4" w:space="0" w:color="auto"/>
            </w:tcBorders>
          </w:tcPr>
          <w:p w14:paraId="52132FBA" w14:textId="748281E2" w:rsidR="007A65E8" w:rsidRPr="004D7DB7" w:rsidRDefault="007A65E8" w:rsidP="00BB5B08">
            <w:pPr>
              <w:pStyle w:val="Tekst"/>
              <w:ind w:right="0"/>
              <w:jc w:val="both"/>
              <w:rPr>
                <w:sz w:val="22"/>
                <w:szCs w:val="22"/>
              </w:rPr>
            </w:pPr>
            <w:r w:rsidRPr="004D7DB7">
              <w:rPr>
                <w:sz w:val="22"/>
                <w:szCs w:val="22"/>
              </w:rPr>
              <w:t>Prostor za više namjena (hol)</w:t>
            </w:r>
          </w:p>
        </w:tc>
        <w:tc>
          <w:tcPr>
            <w:tcW w:w="425" w:type="dxa"/>
            <w:tcBorders>
              <w:top w:val="single" w:sz="4" w:space="0" w:color="auto"/>
              <w:left w:val="single" w:sz="4" w:space="0" w:color="auto"/>
              <w:bottom w:val="single" w:sz="4" w:space="0" w:color="auto"/>
              <w:right w:val="single" w:sz="4" w:space="0" w:color="auto"/>
            </w:tcBorders>
          </w:tcPr>
          <w:p w14:paraId="451AD134" w14:textId="5321E86B" w:rsidR="007A65E8" w:rsidRPr="004D7DB7" w:rsidRDefault="007A65E8" w:rsidP="00BB5B08">
            <w:pPr>
              <w:pStyle w:val="Tekst"/>
              <w:ind w:right="0"/>
              <w:jc w:val="both"/>
              <w:rPr>
                <w:sz w:val="22"/>
                <w:szCs w:val="22"/>
              </w:rPr>
            </w:pPr>
            <w:r w:rsidRPr="004D7D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30D8A18A" w14:textId="6A5D58BD" w:rsidR="007A65E8" w:rsidRPr="004D7DB7" w:rsidRDefault="007A65E8" w:rsidP="00BB5B08">
            <w:pPr>
              <w:pStyle w:val="Tekst"/>
              <w:ind w:right="0"/>
              <w:jc w:val="both"/>
              <w:rPr>
                <w:sz w:val="22"/>
                <w:szCs w:val="22"/>
              </w:rPr>
            </w:pPr>
            <w:r w:rsidRPr="004D7DB7">
              <w:rPr>
                <w:sz w:val="22"/>
                <w:szCs w:val="22"/>
              </w:rPr>
              <w:t>60,0</w:t>
            </w:r>
          </w:p>
        </w:tc>
        <w:tc>
          <w:tcPr>
            <w:tcW w:w="2410" w:type="dxa"/>
            <w:tcBorders>
              <w:top w:val="single" w:sz="4" w:space="0" w:color="auto"/>
              <w:left w:val="single" w:sz="4" w:space="0" w:color="auto"/>
              <w:bottom w:val="single" w:sz="4" w:space="0" w:color="auto"/>
              <w:right w:val="single" w:sz="4" w:space="0" w:color="auto"/>
            </w:tcBorders>
          </w:tcPr>
          <w:p w14:paraId="01BA0952" w14:textId="7347E0F4" w:rsidR="007A65E8" w:rsidRPr="004D7DB7" w:rsidRDefault="007A65E8" w:rsidP="00BB5B08">
            <w:pPr>
              <w:pStyle w:val="Tekst"/>
              <w:ind w:right="0"/>
              <w:jc w:val="both"/>
              <w:rPr>
                <w:sz w:val="22"/>
                <w:szCs w:val="22"/>
              </w:rPr>
            </w:pPr>
            <w:r w:rsidRPr="004D7DB7">
              <w:rPr>
                <w:sz w:val="22"/>
                <w:szCs w:val="22"/>
              </w:rPr>
              <w:t>Učenici, djelatnici</w:t>
            </w:r>
          </w:p>
        </w:tc>
        <w:tc>
          <w:tcPr>
            <w:tcW w:w="2410" w:type="dxa"/>
            <w:tcBorders>
              <w:top w:val="single" w:sz="4" w:space="0" w:color="auto"/>
              <w:left w:val="single" w:sz="4" w:space="0" w:color="auto"/>
              <w:bottom w:val="single" w:sz="4" w:space="0" w:color="auto"/>
              <w:right w:val="single" w:sz="4" w:space="0" w:color="auto"/>
            </w:tcBorders>
          </w:tcPr>
          <w:p w14:paraId="59044EA0" w14:textId="0164F9BF" w:rsidR="007A65E8" w:rsidRPr="004D7DB7" w:rsidRDefault="007A65E8" w:rsidP="00BB5B08">
            <w:pPr>
              <w:pStyle w:val="Tekst"/>
              <w:ind w:right="0"/>
              <w:jc w:val="both"/>
              <w:rPr>
                <w:sz w:val="22"/>
                <w:szCs w:val="22"/>
              </w:rPr>
            </w:pPr>
            <w:r w:rsidRPr="004D7DB7">
              <w:rPr>
                <w:sz w:val="22"/>
                <w:szCs w:val="22"/>
              </w:rPr>
              <w:t>Učenici, djelatnici</w:t>
            </w:r>
          </w:p>
        </w:tc>
      </w:tr>
      <w:tr w:rsidR="007A65E8" w:rsidRPr="004D7DB7" w14:paraId="2A21C0FA" w14:textId="77777777" w:rsidTr="007A65E8">
        <w:trPr>
          <w:cantSplit/>
          <w:trHeight w:val="290"/>
        </w:trPr>
        <w:tc>
          <w:tcPr>
            <w:tcW w:w="360" w:type="dxa"/>
            <w:vMerge/>
            <w:tcBorders>
              <w:left w:val="single" w:sz="4" w:space="0" w:color="auto"/>
              <w:right w:val="single" w:sz="4" w:space="0" w:color="auto"/>
            </w:tcBorders>
          </w:tcPr>
          <w:p w14:paraId="13A422B6" w14:textId="77777777" w:rsidR="007A65E8" w:rsidRPr="004D7DB7" w:rsidRDefault="007A65E8" w:rsidP="00BB5B08">
            <w:pPr>
              <w:pStyle w:val="Tekst"/>
              <w:ind w:right="0"/>
              <w:jc w:val="both"/>
              <w:rPr>
                <w:sz w:val="22"/>
                <w:szCs w:val="22"/>
              </w:rPr>
            </w:pPr>
          </w:p>
        </w:tc>
        <w:tc>
          <w:tcPr>
            <w:tcW w:w="2901" w:type="dxa"/>
            <w:tcBorders>
              <w:top w:val="single" w:sz="4" w:space="0" w:color="auto"/>
              <w:left w:val="single" w:sz="4" w:space="0" w:color="auto"/>
              <w:bottom w:val="single" w:sz="4" w:space="0" w:color="auto"/>
              <w:right w:val="single" w:sz="4" w:space="0" w:color="auto"/>
            </w:tcBorders>
          </w:tcPr>
          <w:p w14:paraId="1AD46102" w14:textId="25C4BD48" w:rsidR="007A65E8" w:rsidRPr="004D7DB7" w:rsidRDefault="007A65E8" w:rsidP="00BB5B08">
            <w:pPr>
              <w:pStyle w:val="Tekst"/>
              <w:ind w:right="0"/>
              <w:jc w:val="both"/>
              <w:rPr>
                <w:sz w:val="22"/>
                <w:szCs w:val="22"/>
              </w:rPr>
            </w:pPr>
            <w:r w:rsidRPr="004D7DB7">
              <w:rPr>
                <w:sz w:val="22"/>
                <w:szCs w:val="22"/>
              </w:rPr>
              <w:t>Kuhinja</w:t>
            </w:r>
          </w:p>
        </w:tc>
        <w:tc>
          <w:tcPr>
            <w:tcW w:w="425" w:type="dxa"/>
            <w:tcBorders>
              <w:top w:val="single" w:sz="4" w:space="0" w:color="auto"/>
              <w:left w:val="single" w:sz="4" w:space="0" w:color="auto"/>
              <w:bottom w:val="single" w:sz="4" w:space="0" w:color="auto"/>
              <w:right w:val="single" w:sz="4" w:space="0" w:color="auto"/>
            </w:tcBorders>
          </w:tcPr>
          <w:p w14:paraId="609A48BD" w14:textId="56DE2A7C" w:rsidR="007A65E8" w:rsidRPr="004D7DB7" w:rsidRDefault="007A65E8" w:rsidP="00BB5B08">
            <w:pPr>
              <w:pStyle w:val="Tekst"/>
              <w:ind w:right="0"/>
              <w:jc w:val="both"/>
              <w:rPr>
                <w:sz w:val="22"/>
                <w:szCs w:val="22"/>
              </w:rPr>
            </w:pPr>
            <w:r w:rsidRPr="004D7D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19E571A6" w14:textId="7849EEED" w:rsidR="007A65E8" w:rsidRPr="004D7DB7" w:rsidRDefault="007A65E8" w:rsidP="00BB5B08">
            <w:pPr>
              <w:pStyle w:val="Tekst"/>
              <w:ind w:right="0"/>
              <w:jc w:val="both"/>
              <w:rPr>
                <w:sz w:val="22"/>
                <w:szCs w:val="22"/>
              </w:rPr>
            </w:pPr>
            <w:r w:rsidRPr="004D7DB7">
              <w:rPr>
                <w:sz w:val="22"/>
                <w:szCs w:val="22"/>
              </w:rPr>
              <w:t>26,0</w:t>
            </w:r>
          </w:p>
        </w:tc>
        <w:tc>
          <w:tcPr>
            <w:tcW w:w="2410" w:type="dxa"/>
            <w:tcBorders>
              <w:top w:val="single" w:sz="4" w:space="0" w:color="auto"/>
              <w:left w:val="single" w:sz="4" w:space="0" w:color="auto"/>
              <w:bottom w:val="single" w:sz="4" w:space="0" w:color="auto"/>
              <w:right w:val="single" w:sz="4" w:space="0" w:color="auto"/>
            </w:tcBorders>
          </w:tcPr>
          <w:p w14:paraId="1245B1DE" w14:textId="237C4132" w:rsidR="007A65E8" w:rsidRPr="004D7DB7" w:rsidRDefault="007A65E8" w:rsidP="00BB5B08">
            <w:pPr>
              <w:pStyle w:val="Tekst"/>
              <w:ind w:right="0"/>
              <w:jc w:val="both"/>
              <w:rPr>
                <w:sz w:val="22"/>
                <w:szCs w:val="22"/>
              </w:rPr>
            </w:pPr>
            <w:r w:rsidRPr="004D7DB7">
              <w:rPr>
                <w:sz w:val="22"/>
                <w:szCs w:val="22"/>
              </w:rPr>
              <w:t>Kuharica</w:t>
            </w:r>
          </w:p>
        </w:tc>
        <w:tc>
          <w:tcPr>
            <w:tcW w:w="2410" w:type="dxa"/>
            <w:tcBorders>
              <w:top w:val="single" w:sz="4" w:space="0" w:color="auto"/>
              <w:left w:val="single" w:sz="4" w:space="0" w:color="auto"/>
              <w:bottom w:val="single" w:sz="4" w:space="0" w:color="auto"/>
              <w:right w:val="single" w:sz="4" w:space="0" w:color="auto"/>
            </w:tcBorders>
          </w:tcPr>
          <w:p w14:paraId="16C54CD8" w14:textId="0910B276" w:rsidR="007A65E8" w:rsidRPr="004D7DB7" w:rsidRDefault="007A65E8" w:rsidP="00BB5B08">
            <w:pPr>
              <w:pStyle w:val="Tekst"/>
              <w:ind w:right="0"/>
              <w:jc w:val="both"/>
              <w:rPr>
                <w:sz w:val="22"/>
                <w:szCs w:val="22"/>
              </w:rPr>
            </w:pPr>
            <w:r w:rsidRPr="004D7DB7">
              <w:rPr>
                <w:sz w:val="22"/>
                <w:szCs w:val="22"/>
              </w:rPr>
              <w:t>Kuharica</w:t>
            </w:r>
          </w:p>
        </w:tc>
      </w:tr>
      <w:tr w:rsidR="007A65E8" w:rsidRPr="004D7DB7" w14:paraId="788F0159" w14:textId="77777777" w:rsidTr="007A65E8">
        <w:trPr>
          <w:cantSplit/>
          <w:trHeight w:val="290"/>
        </w:trPr>
        <w:tc>
          <w:tcPr>
            <w:tcW w:w="360" w:type="dxa"/>
            <w:vMerge/>
            <w:tcBorders>
              <w:left w:val="single" w:sz="4" w:space="0" w:color="auto"/>
              <w:right w:val="single" w:sz="4" w:space="0" w:color="auto"/>
            </w:tcBorders>
          </w:tcPr>
          <w:p w14:paraId="73741777" w14:textId="77777777" w:rsidR="007A65E8" w:rsidRPr="004D7DB7" w:rsidRDefault="007A65E8" w:rsidP="00BB5B08">
            <w:pPr>
              <w:pStyle w:val="Tekst"/>
              <w:ind w:right="0"/>
              <w:jc w:val="both"/>
              <w:rPr>
                <w:sz w:val="22"/>
                <w:szCs w:val="22"/>
              </w:rPr>
            </w:pPr>
          </w:p>
        </w:tc>
        <w:tc>
          <w:tcPr>
            <w:tcW w:w="2901" w:type="dxa"/>
            <w:tcBorders>
              <w:top w:val="single" w:sz="4" w:space="0" w:color="auto"/>
              <w:left w:val="single" w:sz="4" w:space="0" w:color="auto"/>
              <w:bottom w:val="single" w:sz="4" w:space="0" w:color="auto"/>
              <w:right w:val="single" w:sz="4" w:space="0" w:color="auto"/>
            </w:tcBorders>
          </w:tcPr>
          <w:p w14:paraId="47B53228" w14:textId="5065ED56" w:rsidR="007A65E8" w:rsidRPr="004D7DB7" w:rsidRDefault="007A65E8" w:rsidP="00BB5B08">
            <w:pPr>
              <w:pStyle w:val="Tekst"/>
              <w:ind w:right="0"/>
              <w:jc w:val="both"/>
              <w:rPr>
                <w:sz w:val="22"/>
                <w:szCs w:val="22"/>
              </w:rPr>
            </w:pPr>
            <w:r w:rsidRPr="004D7DB7">
              <w:rPr>
                <w:sz w:val="22"/>
                <w:szCs w:val="22"/>
              </w:rPr>
              <w:t>Kotlovnica</w:t>
            </w:r>
          </w:p>
        </w:tc>
        <w:tc>
          <w:tcPr>
            <w:tcW w:w="425" w:type="dxa"/>
            <w:tcBorders>
              <w:top w:val="single" w:sz="4" w:space="0" w:color="auto"/>
              <w:left w:val="single" w:sz="4" w:space="0" w:color="auto"/>
              <w:bottom w:val="single" w:sz="4" w:space="0" w:color="auto"/>
              <w:right w:val="single" w:sz="4" w:space="0" w:color="auto"/>
            </w:tcBorders>
          </w:tcPr>
          <w:p w14:paraId="0D52012D" w14:textId="2410BA2E" w:rsidR="007A65E8" w:rsidRPr="004D7DB7" w:rsidRDefault="007A65E8" w:rsidP="00BB5B08">
            <w:pPr>
              <w:pStyle w:val="Tekst"/>
              <w:ind w:right="0"/>
              <w:jc w:val="both"/>
              <w:rPr>
                <w:sz w:val="22"/>
                <w:szCs w:val="22"/>
              </w:rPr>
            </w:pPr>
            <w:r w:rsidRPr="004D7D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1E03CA41" w14:textId="2CA5BABB" w:rsidR="007A65E8" w:rsidRPr="004D7DB7" w:rsidRDefault="007A65E8" w:rsidP="00BB5B08">
            <w:pPr>
              <w:pStyle w:val="Tekst"/>
              <w:ind w:right="0"/>
              <w:jc w:val="both"/>
              <w:rPr>
                <w:sz w:val="22"/>
                <w:szCs w:val="22"/>
              </w:rPr>
            </w:pPr>
            <w:r w:rsidRPr="004D7DB7">
              <w:rPr>
                <w:sz w:val="22"/>
                <w:szCs w:val="22"/>
              </w:rPr>
              <w:t>23,0</w:t>
            </w:r>
          </w:p>
        </w:tc>
        <w:tc>
          <w:tcPr>
            <w:tcW w:w="2410" w:type="dxa"/>
            <w:tcBorders>
              <w:top w:val="single" w:sz="4" w:space="0" w:color="auto"/>
              <w:left w:val="single" w:sz="4" w:space="0" w:color="auto"/>
              <w:bottom w:val="single" w:sz="4" w:space="0" w:color="auto"/>
              <w:right w:val="single" w:sz="4" w:space="0" w:color="auto"/>
            </w:tcBorders>
          </w:tcPr>
          <w:p w14:paraId="1272EE37" w14:textId="335A2F81" w:rsidR="007A65E8" w:rsidRPr="004D7DB7" w:rsidRDefault="007A65E8" w:rsidP="00BB5B08">
            <w:pPr>
              <w:pStyle w:val="Tekst"/>
              <w:ind w:right="0"/>
              <w:jc w:val="both"/>
              <w:rPr>
                <w:sz w:val="22"/>
                <w:szCs w:val="22"/>
              </w:rPr>
            </w:pPr>
            <w:r w:rsidRPr="004D7DB7">
              <w:rPr>
                <w:sz w:val="22"/>
                <w:szCs w:val="22"/>
              </w:rPr>
              <w:t>Domar</w:t>
            </w:r>
          </w:p>
        </w:tc>
        <w:tc>
          <w:tcPr>
            <w:tcW w:w="2410" w:type="dxa"/>
            <w:tcBorders>
              <w:top w:val="single" w:sz="4" w:space="0" w:color="auto"/>
              <w:left w:val="single" w:sz="4" w:space="0" w:color="auto"/>
              <w:bottom w:val="single" w:sz="4" w:space="0" w:color="auto"/>
              <w:right w:val="single" w:sz="4" w:space="0" w:color="auto"/>
            </w:tcBorders>
          </w:tcPr>
          <w:p w14:paraId="5E297C36" w14:textId="79AB44ED" w:rsidR="007A65E8" w:rsidRPr="004D7DB7" w:rsidRDefault="007A65E8" w:rsidP="00BB5B08">
            <w:pPr>
              <w:pStyle w:val="Tekst"/>
              <w:ind w:right="0"/>
              <w:jc w:val="both"/>
              <w:rPr>
                <w:sz w:val="22"/>
                <w:szCs w:val="22"/>
              </w:rPr>
            </w:pPr>
            <w:r w:rsidRPr="004D7DB7">
              <w:rPr>
                <w:sz w:val="22"/>
                <w:szCs w:val="22"/>
              </w:rPr>
              <w:t>Domar</w:t>
            </w:r>
          </w:p>
        </w:tc>
      </w:tr>
      <w:tr w:rsidR="007A65E8" w:rsidRPr="004D7DB7" w14:paraId="0AC0A08D" w14:textId="77777777" w:rsidTr="007A65E8">
        <w:trPr>
          <w:cantSplit/>
          <w:trHeight w:val="290"/>
        </w:trPr>
        <w:tc>
          <w:tcPr>
            <w:tcW w:w="360" w:type="dxa"/>
            <w:vMerge/>
            <w:tcBorders>
              <w:left w:val="single" w:sz="4" w:space="0" w:color="auto"/>
              <w:right w:val="single" w:sz="4" w:space="0" w:color="auto"/>
            </w:tcBorders>
          </w:tcPr>
          <w:p w14:paraId="62C18739" w14:textId="77777777" w:rsidR="007A65E8" w:rsidRPr="004D7DB7" w:rsidRDefault="007A65E8" w:rsidP="00BB5B08">
            <w:pPr>
              <w:pStyle w:val="Tekst"/>
              <w:ind w:right="0"/>
              <w:jc w:val="both"/>
              <w:rPr>
                <w:sz w:val="22"/>
                <w:szCs w:val="22"/>
              </w:rPr>
            </w:pPr>
          </w:p>
        </w:tc>
        <w:tc>
          <w:tcPr>
            <w:tcW w:w="2901" w:type="dxa"/>
            <w:tcBorders>
              <w:top w:val="single" w:sz="4" w:space="0" w:color="auto"/>
              <w:left w:val="single" w:sz="4" w:space="0" w:color="auto"/>
              <w:bottom w:val="single" w:sz="4" w:space="0" w:color="auto"/>
              <w:right w:val="single" w:sz="4" w:space="0" w:color="auto"/>
            </w:tcBorders>
          </w:tcPr>
          <w:p w14:paraId="356D71CB" w14:textId="553DAFE6" w:rsidR="007A65E8" w:rsidRPr="004D7DB7" w:rsidRDefault="007A65E8" w:rsidP="00BB5B08">
            <w:pPr>
              <w:pStyle w:val="Tekst"/>
              <w:ind w:right="0"/>
              <w:jc w:val="both"/>
              <w:rPr>
                <w:sz w:val="22"/>
                <w:szCs w:val="22"/>
              </w:rPr>
            </w:pPr>
            <w:r w:rsidRPr="004D7DB7">
              <w:rPr>
                <w:sz w:val="22"/>
                <w:szCs w:val="22"/>
              </w:rPr>
              <w:t>Sanitarije</w:t>
            </w:r>
          </w:p>
        </w:tc>
        <w:tc>
          <w:tcPr>
            <w:tcW w:w="425" w:type="dxa"/>
            <w:tcBorders>
              <w:top w:val="single" w:sz="4" w:space="0" w:color="auto"/>
              <w:left w:val="single" w:sz="4" w:space="0" w:color="auto"/>
              <w:bottom w:val="single" w:sz="4" w:space="0" w:color="auto"/>
              <w:right w:val="single" w:sz="4" w:space="0" w:color="auto"/>
            </w:tcBorders>
          </w:tcPr>
          <w:p w14:paraId="42B35BA7" w14:textId="30C3361A" w:rsidR="007A65E8" w:rsidRPr="004D7DB7" w:rsidRDefault="007A65E8" w:rsidP="00BB5B08">
            <w:pPr>
              <w:pStyle w:val="Tekst"/>
              <w:ind w:right="0"/>
              <w:jc w:val="both"/>
              <w:rPr>
                <w:sz w:val="22"/>
                <w:szCs w:val="22"/>
              </w:rPr>
            </w:pPr>
            <w:r w:rsidRPr="004D7DB7">
              <w:rPr>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75CFE683" w14:textId="5C95850E" w:rsidR="007A65E8" w:rsidRPr="004D7DB7" w:rsidRDefault="007A65E8" w:rsidP="00BB5B08">
            <w:pPr>
              <w:pStyle w:val="Tekst"/>
              <w:ind w:right="0"/>
              <w:jc w:val="both"/>
              <w:rPr>
                <w:sz w:val="22"/>
                <w:szCs w:val="22"/>
              </w:rPr>
            </w:pPr>
            <w:r w:rsidRPr="004D7DB7">
              <w:rPr>
                <w:sz w:val="22"/>
                <w:szCs w:val="22"/>
              </w:rPr>
              <w:t>63,0</w:t>
            </w:r>
          </w:p>
        </w:tc>
        <w:tc>
          <w:tcPr>
            <w:tcW w:w="2410" w:type="dxa"/>
            <w:tcBorders>
              <w:top w:val="single" w:sz="4" w:space="0" w:color="auto"/>
              <w:left w:val="single" w:sz="4" w:space="0" w:color="auto"/>
              <w:bottom w:val="single" w:sz="4" w:space="0" w:color="auto"/>
              <w:right w:val="single" w:sz="4" w:space="0" w:color="auto"/>
            </w:tcBorders>
          </w:tcPr>
          <w:p w14:paraId="43CB2F6B" w14:textId="77777777" w:rsidR="007A65E8" w:rsidRPr="004D7DB7" w:rsidRDefault="007A65E8" w:rsidP="00BB5B08">
            <w:pPr>
              <w:pStyle w:val="Tekst"/>
              <w:ind w:right="0"/>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4E6F136" w14:textId="77777777" w:rsidR="007A65E8" w:rsidRPr="004D7DB7" w:rsidRDefault="007A65E8" w:rsidP="00BB5B08">
            <w:pPr>
              <w:pStyle w:val="Tekst"/>
              <w:ind w:right="0"/>
              <w:jc w:val="both"/>
              <w:rPr>
                <w:sz w:val="22"/>
                <w:szCs w:val="22"/>
              </w:rPr>
            </w:pPr>
          </w:p>
        </w:tc>
      </w:tr>
      <w:tr w:rsidR="007A65E8" w:rsidRPr="004D7DB7" w14:paraId="6A395BBC" w14:textId="77777777" w:rsidTr="007A65E8">
        <w:trPr>
          <w:cantSplit/>
          <w:trHeight w:val="290"/>
        </w:trPr>
        <w:tc>
          <w:tcPr>
            <w:tcW w:w="360" w:type="dxa"/>
            <w:vMerge/>
            <w:tcBorders>
              <w:left w:val="single" w:sz="4" w:space="0" w:color="auto"/>
              <w:right w:val="single" w:sz="4" w:space="0" w:color="auto"/>
            </w:tcBorders>
          </w:tcPr>
          <w:p w14:paraId="499ED89E" w14:textId="11DC7AD8" w:rsidR="007A65E8" w:rsidRPr="004D7DB7" w:rsidRDefault="007A65E8" w:rsidP="00BB5B08">
            <w:pPr>
              <w:pStyle w:val="Tekst"/>
              <w:ind w:right="0"/>
              <w:jc w:val="both"/>
              <w:rPr>
                <w:sz w:val="22"/>
                <w:szCs w:val="22"/>
              </w:rPr>
            </w:pPr>
          </w:p>
        </w:tc>
        <w:tc>
          <w:tcPr>
            <w:tcW w:w="2901" w:type="dxa"/>
            <w:tcBorders>
              <w:top w:val="single" w:sz="4" w:space="0" w:color="auto"/>
              <w:left w:val="single" w:sz="4" w:space="0" w:color="auto"/>
              <w:bottom w:val="single" w:sz="4" w:space="0" w:color="auto"/>
              <w:right w:val="single" w:sz="4" w:space="0" w:color="auto"/>
            </w:tcBorders>
          </w:tcPr>
          <w:p w14:paraId="6DE8F68B" w14:textId="526177BA" w:rsidR="007A65E8" w:rsidRPr="004D7DB7" w:rsidRDefault="007A65E8" w:rsidP="00BB5B08">
            <w:pPr>
              <w:pStyle w:val="Tekst"/>
              <w:ind w:right="0"/>
              <w:jc w:val="both"/>
              <w:rPr>
                <w:sz w:val="22"/>
                <w:szCs w:val="22"/>
              </w:rPr>
            </w:pPr>
            <w:r w:rsidRPr="004D7DB7">
              <w:rPr>
                <w:sz w:val="22"/>
                <w:szCs w:val="22"/>
              </w:rPr>
              <w:t>Hodnici</w:t>
            </w:r>
          </w:p>
        </w:tc>
        <w:tc>
          <w:tcPr>
            <w:tcW w:w="425" w:type="dxa"/>
            <w:tcBorders>
              <w:top w:val="single" w:sz="4" w:space="0" w:color="auto"/>
              <w:left w:val="single" w:sz="4" w:space="0" w:color="auto"/>
              <w:bottom w:val="single" w:sz="4" w:space="0" w:color="auto"/>
              <w:right w:val="single" w:sz="4" w:space="0" w:color="auto"/>
            </w:tcBorders>
          </w:tcPr>
          <w:p w14:paraId="1D4727D6" w14:textId="4BFF508C" w:rsidR="007A65E8" w:rsidRPr="004D7DB7" w:rsidRDefault="007A65E8" w:rsidP="00BB5B08">
            <w:pPr>
              <w:pStyle w:val="Tekst"/>
              <w:ind w:right="0"/>
              <w:jc w:val="both"/>
              <w:rPr>
                <w:sz w:val="22"/>
                <w:szCs w:val="22"/>
              </w:rPr>
            </w:pPr>
            <w:r w:rsidRPr="004D7DB7">
              <w:rPr>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4DD0019A" w14:textId="3BF50706" w:rsidR="007A65E8" w:rsidRPr="004D7DB7" w:rsidRDefault="007A65E8" w:rsidP="00BB5B08">
            <w:pPr>
              <w:pStyle w:val="Tekst"/>
              <w:ind w:right="0"/>
              <w:jc w:val="both"/>
              <w:rPr>
                <w:sz w:val="22"/>
                <w:szCs w:val="22"/>
              </w:rPr>
            </w:pPr>
            <w:r w:rsidRPr="004D7DB7">
              <w:rPr>
                <w:sz w:val="22"/>
                <w:szCs w:val="22"/>
              </w:rPr>
              <w:t>278,0</w:t>
            </w:r>
          </w:p>
        </w:tc>
        <w:tc>
          <w:tcPr>
            <w:tcW w:w="2410" w:type="dxa"/>
            <w:tcBorders>
              <w:top w:val="single" w:sz="4" w:space="0" w:color="auto"/>
              <w:left w:val="single" w:sz="4" w:space="0" w:color="auto"/>
              <w:bottom w:val="single" w:sz="4" w:space="0" w:color="auto"/>
              <w:right w:val="single" w:sz="4" w:space="0" w:color="auto"/>
            </w:tcBorders>
          </w:tcPr>
          <w:p w14:paraId="3FDA4803" w14:textId="1AFC3950" w:rsidR="007A65E8" w:rsidRPr="004D7DB7" w:rsidRDefault="007A65E8" w:rsidP="00BB5B08">
            <w:pPr>
              <w:pStyle w:val="Tekst"/>
              <w:ind w:right="0"/>
              <w:jc w:val="both"/>
              <w:rPr>
                <w:sz w:val="22"/>
                <w:szCs w:val="22"/>
              </w:rPr>
            </w:pPr>
            <w:r w:rsidRPr="004D7DB7">
              <w:rPr>
                <w:sz w:val="22"/>
                <w:szCs w:val="22"/>
              </w:rPr>
              <w:t>Učenici</w:t>
            </w:r>
          </w:p>
        </w:tc>
        <w:tc>
          <w:tcPr>
            <w:tcW w:w="2410" w:type="dxa"/>
            <w:tcBorders>
              <w:top w:val="single" w:sz="4" w:space="0" w:color="auto"/>
              <w:left w:val="single" w:sz="4" w:space="0" w:color="auto"/>
              <w:bottom w:val="single" w:sz="4" w:space="0" w:color="auto"/>
              <w:right w:val="single" w:sz="4" w:space="0" w:color="auto"/>
            </w:tcBorders>
          </w:tcPr>
          <w:p w14:paraId="3409777A" w14:textId="12EB170D" w:rsidR="007A65E8" w:rsidRPr="004D7DB7" w:rsidRDefault="007A65E8" w:rsidP="00BB5B08">
            <w:pPr>
              <w:pStyle w:val="Tekst"/>
              <w:ind w:right="0"/>
              <w:jc w:val="both"/>
              <w:rPr>
                <w:sz w:val="22"/>
                <w:szCs w:val="22"/>
              </w:rPr>
            </w:pPr>
            <w:r w:rsidRPr="004D7DB7">
              <w:rPr>
                <w:sz w:val="22"/>
                <w:szCs w:val="22"/>
              </w:rPr>
              <w:t>Učenici</w:t>
            </w:r>
          </w:p>
        </w:tc>
      </w:tr>
      <w:tr w:rsidR="007A65E8" w:rsidRPr="004D7DB7" w14:paraId="744AF5BD" w14:textId="77777777" w:rsidTr="007A65E8">
        <w:trPr>
          <w:cantSplit/>
          <w:trHeight w:val="290"/>
        </w:trPr>
        <w:tc>
          <w:tcPr>
            <w:tcW w:w="360" w:type="dxa"/>
            <w:vMerge/>
            <w:tcBorders>
              <w:left w:val="single" w:sz="4" w:space="0" w:color="auto"/>
              <w:bottom w:val="single" w:sz="4" w:space="0" w:color="auto"/>
              <w:right w:val="single" w:sz="4" w:space="0" w:color="auto"/>
            </w:tcBorders>
          </w:tcPr>
          <w:p w14:paraId="462B88E3" w14:textId="77777777" w:rsidR="007A65E8" w:rsidRPr="004D7DB7" w:rsidRDefault="007A65E8" w:rsidP="00BB5B08">
            <w:pPr>
              <w:pStyle w:val="Tekst"/>
              <w:ind w:right="0"/>
              <w:jc w:val="both"/>
              <w:rPr>
                <w:sz w:val="22"/>
                <w:szCs w:val="22"/>
              </w:rPr>
            </w:pPr>
          </w:p>
        </w:tc>
        <w:tc>
          <w:tcPr>
            <w:tcW w:w="2901" w:type="dxa"/>
            <w:tcBorders>
              <w:top w:val="single" w:sz="4" w:space="0" w:color="auto"/>
              <w:left w:val="single" w:sz="4" w:space="0" w:color="auto"/>
              <w:bottom w:val="single" w:sz="4" w:space="0" w:color="auto"/>
              <w:right w:val="single" w:sz="4" w:space="0" w:color="auto"/>
            </w:tcBorders>
          </w:tcPr>
          <w:p w14:paraId="0F2F5119" w14:textId="1E77D8FB" w:rsidR="007A65E8" w:rsidRPr="004D7DB7" w:rsidRDefault="007A65E8" w:rsidP="00BB5B08">
            <w:pPr>
              <w:pStyle w:val="Tekst"/>
              <w:ind w:right="0"/>
              <w:jc w:val="both"/>
              <w:rPr>
                <w:sz w:val="22"/>
                <w:szCs w:val="22"/>
              </w:rPr>
            </w:pPr>
            <w:r w:rsidRPr="004D7DB7">
              <w:rPr>
                <w:sz w:val="22"/>
                <w:szCs w:val="22"/>
              </w:rPr>
              <w:t>Spremište</w:t>
            </w:r>
          </w:p>
        </w:tc>
        <w:tc>
          <w:tcPr>
            <w:tcW w:w="425" w:type="dxa"/>
            <w:tcBorders>
              <w:top w:val="single" w:sz="4" w:space="0" w:color="auto"/>
              <w:left w:val="single" w:sz="4" w:space="0" w:color="auto"/>
              <w:bottom w:val="single" w:sz="4" w:space="0" w:color="auto"/>
              <w:right w:val="single" w:sz="4" w:space="0" w:color="auto"/>
            </w:tcBorders>
          </w:tcPr>
          <w:p w14:paraId="2546DD63" w14:textId="1CC1E12E" w:rsidR="007A65E8" w:rsidRPr="004D7DB7" w:rsidRDefault="007A65E8" w:rsidP="00BB5B08">
            <w:pPr>
              <w:pStyle w:val="Tekst"/>
              <w:ind w:right="0"/>
              <w:jc w:val="both"/>
              <w:rPr>
                <w:sz w:val="22"/>
                <w:szCs w:val="22"/>
              </w:rPr>
            </w:pPr>
            <w:r w:rsidRPr="004D7D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2AA7E660" w14:textId="015513FA" w:rsidR="007A65E8" w:rsidRPr="004D7DB7" w:rsidRDefault="007A65E8" w:rsidP="00BB5B08">
            <w:pPr>
              <w:pStyle w:val="Tekst"/>
              <w:ind w:right="0"/>
              <w:jc w:val="both"/>
              <w:rPr>
                <w:sz w:val="22"/>
                <w:szCs w:val="22"/>
              </w:rPr>
            </w:pPr>
            <w:r w:rsidRPr="004D7DB7">
              <w:rPr>
                <w:sz w:val="22"/>
                <w:szCs w:val="22"/>
              </w:rPr>
              <w:t>7,0</w:t>
            </w:r>
          </w:p>
        </w:tc>
        <w:tc>
          <w:tcPr>
            <w:tcW w:w="2410" w:type="dxa"/>
            <w:tcBorders>
              <w:top w:val="single" w:sz="4" w:space="0" w:color="auto"/>
              <w:left w:val="single" w:sz="4" w:space="0" w:color="auto"/>
              <w:bottom w:val="single" w:sz="4" w:space="0" w:color="auto"/>
              <w:right w:val="single" w:sz="4" w:space="0" w:color="auto"/>
            </w:tcBorders>
          </w:tcPr>
          <w:p w14:paraId="063DA853" w14:textId="4EDFF0DC" w:rsidR="007A65E8" w:rsidRPr="004D7DB7" w:rsidRDefault="007A65E8" w:rsidP="00BB5B08">
            <w:pPr>
              <w:pStyle w:val="Tekst"/>
              <w:ind w:right="0"/>
              <w:jc w:val="both"/>
              <w:rPr>
                <w:sz w:val="22"/>
                <w:szCs w:val="22"/>
              </w:rPr>
            </w:pPr>
            <w:r w:rsidRPr="004D7DB7">
              <w:rPr>
                <w:sz w:val="22"/>
                <w:szCs w:val="22"/>
              </w:rPr>
              <w:t>Tehničko osoblje</w:t>
            </w:r>
          </w:p>
        </w:tc>
        <w:tc>
          <w:tcPr>
            <w:tcW w:w="2410" w:type="dxa"/>
            <w:tcBorders>
              <w:top w:val="single" w:sz="4" w:space="0" w:color="auto"/>
              <w:left w:val="single" w:sz="4" w:space="0" w:color="auto"/>
              <w:bottom w:val="single" w:sz="4" w:space="0" w:color="auto"/>
              <w:right w:val="single" w:sz="4" w:space="0" w:color="auto"/>
            </w:tcBorders>
          </w:tcPr>
          <w:p w14:paraId="066F3B84" w14:textId="48F78559" w:rsidR="007A65E8" w:rsidRPr="004D7DB7" w:rsidRDefault="007A65E8" w:rsidP="00BB5B08">
            <w:pPr>
              <w:pStyle w:val="Tekst"/>
              <w:ind w:right="0"/>
              <w:jc w:val="both"/>
              <w:rPr>
                <w:sz w:val="22"/>
                <w:szCs w:val="22"/>
              </w:rPr>
            </w:pPr>
            <w:r w:rsidRPr="004D7DB7">
              <w:rPr>
                <w:sz w:val="22"/>
                <w:szCs w:val="22"/>
              </w:rPr>
              <w:t>Tehničko osoblje</w:t>
            </w:r>
          </w:p>
        </w:tc>
      </w:tr>
      <w:tr w:rsidR="007A65E8" w:rsidRPr="004D7DB7" w14:paraId="409FBE5A" w14:textId="77777777" w:rsidTr="007A65E8">
        <w:trPr>
          <w:cantSplit/>
        </w:trPr>
        <w:tc>
          <w:tcPr>
            <w:tcW w:w="3261" w:type="dxa"/>
            <w:gridSpan w:val="2"/>
            <w:tcBorders>
              <w:top w:val="single" w:sz="4" w:space="0" w:color="auto"/>
              <w:left w:val="single" w:sz="4" w:space="0" w:color="auto"/>
              <w:bottom w:val="single" w:sz="4" w:space="0" w:color="auto"/>
              <w:right w:val="single" w:sz="4" w:space="0" w:color="auto"/>
            </w:tcBorders>
          </w:tcPr>
          <w:p w14:paraId="4D1215BC" w14:textId="77777777" w:rsidR="007A65E8" w:rsidRPr="004D7DB7" w:rsidRDefault="007A65E8" w:rsidP="00BB5B08">
            <w:pPr>
              <w:pStyle w:val="Tekst"/>
              <w:ind w:right="0"/>
              <w:jc w:val="both"/>
              <w:rPr>
                <w:sz w:val="22"/>
                <w:szCs w:val="22"/>
              </w:rPr>
            </w:pPr>
            <w:r w:rsidRPr="004D7DB7">
              <w:rPr>
                <w:sz w:val="22"/>
                <w:szCs w:val="22"/>
              </w:rPr>
              <w:t>UKUPNO</w:t>
            </w:r>
          </w:p>
        </w:tc>
        <w:tc>
          <w:tcPr>
            <w:tcW w:w="425" w:type="dxa"/>
            <w:tcBorders>
              <w:top w:val="single" w:sz="4" w:space="0" w:color="auto"/>
              <w:left w:val="single" w:sz="4" w:space="0" w:color="auto"/>
              <w:bottom w:val="single" w:sz="4" w:space="0" w:color="auto"/>
              <w:right w:val="single" w:sz="4" w:space="0" w:color="auto"/>
            </w:tcBorders>
          </w:tcPr>
          <w:p w14:paraId="49D89CCC" w14:textId="77777777" w:rsidR="007A65E8" w:rsidRPr="004D7DB7" w:rsidRDefault="007A65E8" w:rsidP="00BB5B08">
            <w:pPr>
              <w:pStyle w:val="Tekst"/>
              <w:ind w:right="0"/>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6040D3D" w14:textId="542B4B1A" w:rsidR="007A65E8" w:rsidRPr="004D7DB7" w:rsidRDefault="007A65E8" w:rsidP="00BB5B08">
            <w:pPr>
              <w:pStyle w:val="Tekst"/>
              <w:ind w:right="0"/>
              <w:jc w:val="both"/>
              <w:rPr>
                <w:sz w:val="22"/>
                <w:szCs w:val="22"/>
              </w:rPr>
            </w:pPr>
            <w:r w:rsidRPr="004D7DB7">
              <w:rPr>
                <w:sz w:val="22"/>
                <w:szCs w:val="22"/>
              </w:rPr>
              <w:t>1493,53</w:t>
            </w:r>
          </w:p>
        </w:tc>
        <w:tc>
          <w:tcPr>
            <w:tcW w:w="2410" w:type="dxa"/>
            <w:tcBorders>
              <w:top w:val="single" w:sz="4" w:space="0" w:color="auto"/>
              <w:left w:val="single" w:sz="4" w:space="0" w:color="auto"/>
              <w:bottom w:val="single" w:sz="4" w:space="0" w:color="auto"/>
              <w:right w:val="single" w:sz="4" w:space="0" w:color="auto"/>
            </w:tcBorders>
          </w:tcPr>
          <w:p w14:paraId="347C8972" w14:textId="77777777" w:rsidR="007A65E8" w:rsidRPr="004D7DB7" w:rsidRDefault="007A65E8" w:rsidP="00BB5B08">
            <w:pPr>
              <w:pStyle w:val="Tekst"/>
              <w:ind w:right="0"/>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8B19B4E" w14:textId="77777777" w:rsidR="007A65E8" w:rsidRPr="004D7DB7" w:rsidRDefault="007A65E8" w:rsidP="00BB5B08">
            <w:pPr>
              <w:pStyle w:val="Tekst"/>
              <w:ind w:right="0"/>
              <w:jc w:val="both"/>
              <w:rPr>
                <w:sz w:val="22"/>
                <w:szCs w:val="22"/>
              </w:rPr>
            </w:pPr>
          </w:p>
        </w:tc>
      </w:tr>
    </w:tbl>
    <w:p w14:paraId="76A21BFB" w14:textId="2D9D8756" w:rsidR="00635DDB" w:rsidRPr="004D7DB7" w:rsidRDefault="00635DDB" w:rsidP="00BB5B08">
      <w:pPr>
        <w:pStyle w:val="Tekst"/>
        <w:ind w:right="0"/>
        <w:jc w:val="both"/>
      </w:pPr>
    </w:p>
    <w:p w14:paraId="7A42CC7C" w14:textId="3CDB7075" w:rsidR="006F549D" w:rsidRDefault="00623B65" w:rsidP="00BB5B08">
      <w:pPr>
        <w:pStyle w:val="Tekst"/>
        <w:ind w:right="0"/>
        <w:jc w:val="both"/>
      </w:pPr>
      <w:r w:rsidRPr="004D7DB7">
        <w:t>Tijekom godina se u školu dosta ulagalo</w:t>
      </w:r>
      <w:r w:rsidR="00AB1A07" w:rsidRPr="004D7DB7">
        <w:t xml:space="preserve"> (Gradska četvrt Sesvete i MO Adamovec te Gradski ured za obrazovanje)</w:t>
      </w:r>
      <w:r w:rsidRPr="004D7DB7">
        <w:t xml:space="preserve">, tako je zamijenjena vanjska stolarija, rekonstruirana kotlovnica, pod i sanitarni čvorovi u dvorani, </w:t>
      </w:r>
      <w:r w:rsidR="00526211">
        <w:t>sanitarni čvorovi na gornjem katu za učenike i učitelje</w:t>
      </w:r>
      <w:r w:rsidR="00A95E93">
        <w:t xml:space="preserve">, </w:t>
      </w:r>
      <w:r w:rsidRPr="004D7DB7">
        <w:t xml:space="preserve">elektroinstalacije, asfaltiran prilaz u školskom dvorištu, </w:t>
      </w:r>
      <w:r w:rsidR="00AB1A07" w:rsidRPr="004D7DB7">
        <w:t xml:space="preserve">uređeno </w:t>
      </w:r>
      <w:r w:rsidRPr="004D7DB7">
        <w:t>dječje igralište, krov</w:t>
      </w:r>
      <w:r w:rsidR="00AB1A07" w:rsidRPr="004D7DB7">
        <w:t xml:space="preserve"> zgrade i dvorane</w:t>
      </w:r>
      <w:r w:rsidRPr="004D7DB7">
        <w:t>, fasada, informatička učionica</w:t>
      </w:r>
      <w:r w:rsidR="00C545F0">
        <w:t xml:space="preserve"> te rukometno igralište gdje se održavaju Domjanićeve noći.</w:t>
      </w:r>
    </w:p>
    <w:p w14:paraId="05A38C6F" w14:textId="3FDC1C9F" w:rsidR="00623B65" w:rsidRPr="004D7DB7" w:rsidRDefault="00603DDE" w:rsidP="00BB5B08">
      <w:pPr>
        <w:pStyle w:val="Tekst"/>
        <w:ind w:right="0"/>
        <w:jc w:val="both"/>
      </w:pPr>
      <w:r w:rsidRPr="00603DDE">
        <w:t>Nastava je organizirana</w:t>
      </w:r>
      <w:r w:rsidR="0039113C" w:rsidRPr="004D7DB7">
        <w:t xml:space="preserve"> </w:t>
      </w:r>
      <w:r w:rsidR="002201B3" w:rsidRPr="004D7DB7">
        <w:t xml:space="preserve">većinom </w:t>
      </w:r>
      <w:r w:rsidR="0039113C" w:rsidRPr="004D7DB7">
        <w:t>u jednoj smjeni</w:t>
      </w:r>
      <w:r w:rsidR="001129EB" w:rsidRPr="004D7DB7">
        <w:t xml:space="preserve">, </w:t>
      </w:r>
      <w:r w:rsidR="0039113C" w:rsidRPr="004D7DB7">
        <w:t xml:space="preserve">osim </w:t>
      </w:r>
      <w:r w:rsidR="000C0A2D" w:rsidRPr="004D7DB7">
        <w:t>što 3. i 4. razred mijenjaju smjenu.</w:t>
      </w:r>
      <w:r w:rsidR="00AB1A07" w:rsidRPr="004D7DB7">
        <w:t xml:space="preserve"> Neki prostori su i neadekvatni za sve razredne odjele</w:t>
      </w:r>
      <w:r w:rsidR="007A65E8" w:rsidRPr="004D7DB7">
        <w:t xml:space="preserve"> i namjene</w:t>
      </w:r>
      <w:r w:rsidR="00AB1A07" w:rsidRPr="004D7DB7">
        <w:t xml:space="preserve"> te bi trebalo napraviti projektnu dokumentaciju za dogradnju škole i prelazak </w:t>
      </w:r>
      <w:r w:rsidR="000C0A2D" w:rsidRPr="004D7DB7">
        <w:t xml:space="preserve">u potpunosti </w:t>
      </w:r>
      <w:r w:rsidR="00AB1A07" w:rsidRPr="004D7DB7">
        <w:t>na jednosmjensku nastavu.</w:t>
      </w:r>
    </w:p>
    <w:p w14:paraId="6E0B6498" w14:textId="5570288C" w:rsidR="00623B65" w:rsidRPr="004D7DB7" w:rsidRDefault="00623B65" w:rsidP="00BB5B08">
      <w:pPr>
        <w:pStyle w:val="Tekst"/>
        <w:ind w:right="0"/>
        <w:jc w:val="both"/>
      </w:pPr>
      <w:r w:rsidRPr="004D7DB7">
        <w:lastRenderedPageBreak/>
        <w:t>Školsko dvorište je dosta veliko</w:t>
      </w:r>
      <w:r w:rsidR="00AB1A07" w:rsidRPr="004D7DB7">
        <w:t xml:space="preserve"> i zahtjevno za održavanje</w:t>
      </w:r>
      <w:r w:rsidR="00A95E93">
        <w:t xml:space="preserve">, a trebalo bi </w:t>
      </w:r>
      <w:r w:rsidRPr="004D7DB7">
        <w:t>riješiti problem parkirališta i protočnosti dvorišta</w:t>
      </w:r>
      <w:r w:rsidR="00AB1A07" w:rsidRPr="004D7DB7">
        <w:t xml:space="preserve"> za pješake i automobile.</w:t>
      </w:r>
      <w:r w:rsidR="006B31DC">
        <w:t xml:space="preserve"> U prošloj godini je započeta </w:t>
      </w:r>
      <w:r w:rsidR="006B31DC" w:rsidRPr="006B31DC">
        <w:t>izmjena ograda</w:t>
      </w:r>
      <w:r w:rsidR="008A5AA8" w:rsidRPr="008A5AA8">
        <w:t xml:space="preserve"> na ulazima u dvorište kako bi se zatvarala na daljinsko upravljanje</w:t>
      </w:r>
      <w:r w:rsidR="008A5AA8">
        <w:t xml:space="preserve"> </w:t>
      </w:r>
      <w:r w:rsidR="00103204">
        <w:t>i</w:t>
      </w:r>
      <w:r w:rsidR="00103204" w:rsidRPr="00103204">
        <w:t xml:space="preserve"> na taj način povećati sigurnost učenika koji borave u školsk</w:t>
      </w:r>
      <w:r w:rsidR="00103204">
        <w:t>o</w:t>
      </w:r>
      <w:r w:rsidR="00103204" w:rsidRPr="00103204">
        <w:t>m dvorišt</w:t>
      </w:r>
      <w:r w:rsidR="00103204">
        <w:t>u.</w:t>
      </w:r>
    </w:p>
    <w:p w14:paraId="5C3552B4" w14:textId="77777777" w:rsidR="0064344C" w:rsidRPr="004D7DB7" w:rsidRDefault="0064344C" w:rsidP="00BB5B08">
      <w:pPr>
        <w:pStyle w:val="Tekst"/>
        <w:ind w:right="0"/>
        <w:jc w:val="both"/>
      </w:pPr>
    </w:p>
    <w:p w14:paraId="168C0DF0" w14:textId="4470A0CC" w:rsidR="00AB1A07" w:rsidRPr="004D7DB7" w:rsidRDefault="00AB1A07" w:rsidP="00BB5B08">
      <w:pPr>
        <w:pStyle w:val="Diopodnaslova"/>
        <w:ind w:right="0"/>
      </w:pPr>
      <w:bookmarkStart w:id="7" w:name="_Toc211235486"/>
      <w:r w:rsidRPr="004D7DB7">
        <w:t>Područna škola Glavnica Donja</w:t>
      </w:r>
      <w:bookmarkEnd w:id="7"/>
    </w:p>
    <w:p w14:paraId="2FD59025" w14:textId="40A597F5" w:rsidR="00AB1A07" w:rsidRPr="004D7DB7" w:rsidRDefault="00AB1A07" w:rsidP="00BB5B08">
      <w:pPr>
        <w:pStyle w:val="Tekst"/>
        <w:ind w:right="0"/>
        <w:jc w:val="both"/>
      </w:pPr>
      <w:r w:rsidRPr="004D7DB7">
        <w:t xml:space="preserve">Škola je izgrađena 1928.godine, ali je preuređena i dograđena 1956.godine. </w:t>
      </w:r>
      <w:r w:rsidR="00D918FF" w:rsidRPr="004D7DB7">
        <w:t>U naselju nema kanalizacije te postoji sabirna jama</w:t>
      </w:r>
      <w:r w:rsidR="000F3745" w:rsidRPr="004D7DB7">
        <w:t xml:space="preserve"> za otpadne vode</w:t>
      </w:r>
      <w:r w:rsidR="00D918FF" w:rsidRPr="004D7DB7">
        <w:t>. Objekt se zagrija</w:t>
      </w:r>
      <w:r w:rsidR="000F3745" w:rsidRPr="004D7DB7">
        <w:t>v</w:t>
      </w:r>
      <w:r w:rsidR="00D918FF" w:rsidRPr="004D7DB7">
        <w:t>a sistemom centralnog grijanja na loživo ulje.</w:t>
      </w:r>
    </w:p>
    <w:p w14:paraId="02A4D6AA" w14:textId="70092DC5" w:rsidR="00AB1A07" w:rsidRPr="004D7DB7" w:rsidRDefault="00AB1A07" w:rsidP="00BB5B08">
      <w:pPr>
        <w:pStyle w:val="Tekst"/>
        <w:ind w:right="0"/>
        <w:jc w:val="both"/>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425"/>
        <w:gridCol w:w="993"/>
        <w:gridCol w:w="1842"/>
        <w:gridCol w:w="2127"/>
      </w:tblGrid>
      <w:tr w:rsidR="00AB1A07" w:rsidRPr="004D7DB7" w14:paraId="17A196FE" w14:textId="77777777" w:rsidTr="00AB1A07">
        <w:trPr>
          <w:cantSplit/>
          <w:trHeight w:val="280"/>
        </w:trPr>
        <w:tc>
          <w:tcPr>
            <w:tcW w:w="709" w:type="dxa"/>
            <w:vMerge w:val="restart"/>
            <w:tcBorders>
              <w:top w:val="single" w:sz="4" w:space="0" w:color="auto"/>
              <w:left w:val="single" w:sz="4" w:space="0" w:color="auto"/>
              <w:bottom w:val="single" w:sz="4" w:space="0" w:color="auto"/>
              <w:right w:val="single" w:sz="4" w:space="0" w:color="auto"/>
            </w:tcBorders>
          </w:tcPr>
          <w:p w14:paraId="19879793" w14:textId="77777777" w:rsidR="00AB1A07" w:rsidRPr="004D7DB7" w:rsidRDefault="00AB1A07" w:rsidP="00BB5B08">
            <w:pPr>
              <w:pStyle w:val="Tekst"/>
              <w:ind w:right="0"/>
              <w:jc w:val="both"/>
              <w:rPr>
                <w:sz w:val="22"/>
                <w:szCs w:val="22"/>
              </w:rPr>
            </w:pPr>
          </w:p>
        </w:tc>
        <w:tc>
          <w:tcPr>
            <w:tcW w:w="3402" w:type="dxa"/>
            <w:vMerge w:val="restart"/>
            <w:tcBorders>
              <w:top w:val="single" w:sz="4" w:space="0" w:color="auto"/>
              <w:left w:val="single" w:sz="4" w:space="0" w:color="auto"/>
              <w:bottom w:val="single" w:sz="4" w:space="0" w:color="auto"/>
              <w:right w:val="single" w:sz="4" w:space="0" w:color="auto"/>
            </w:tcBorders>
          </w:tcPr>
          <w:p w14:paraId="01CEA1B9" w14:textId="77777777" w:rsidR="00AB1A07" w:rsidRPr="004D7DB7" w:rsidRDefault="00AB1A07" w:rsidP="00BB5B08">
            <w:pPr>
              <w:pStyle w:val="Tekst"/>
              <w:ind w:right="0"/>
              <w:jc w:val="both"/>
              <w:rPr>
                <w:sz w:val="22"/>
                <w:szCs w:val="22"/>
              </w:rPr>
            </w:pPr>
            <w:r w:rsidRPr="004D7DB7">
              <w:rPr>
                <w:sz w:val="22"/>
                <w:szCs w:val="22"/>
              </w:rPr>
              <w:t>NAZIV PROSTORA</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6F1ED5F9" w14:textId="77777777" w:rsidR="00AB1A07" w:rsidRPr="004D7DB7" w:rsidRDefault="00AB1A07" w:rsidP="00BB5B08">
            <w:pPr>
              <w:pStyle w:val="Tekst"/>
              <w:ind w:right="0"/>
              <w:jc w:val="both"/>
              <w:rPr>
                <w:sz w:val="22"/>
                <w:szCs w:val="22"/>
              </w:rPr>
            </w:pPr>
            <w:r w:rsidRPr="004D7DB7">
              <w:rPr>
                <w:sz w:val="22"/>
                <w:szCs w:val="22"/>
              </w:rPr>
              <w:t>Br.</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0D03B244" w14:textId="77777777" w:rsidR="00AB1A07" w:rsidRPr="004D7DB7" w:rsidRDefault="00AB1A07" w:rsidP="00BB5B08">
            <w:pPr>
              <w:pStyle w:val="Tekst"/>
              <w:ind w:right="0"/>
              <w:jc w:val="both"/>
              <w:rPr>
                <w:sz w:val="22"/>
                <w:szCs w:val="22"/>
              </w:rPr>
            </w:pPr>
            <w:r w:rsidRPr="004D7DB7">
              <w:rPr>
                <w:sz w:val="22"/>
                <w:szCs w:val="22"/>
              </w:rPr>
              <w:t>Površina m2</w:t>
            </w:r>
          </w:p>
        </w:tc>
        <w:tc>
          <w:tcPr>
            <w:tcW w:w="3969" w:type="dxa"/>
            <w:gridSpan w:val="2"/>
            <w:tcBorders>
              <w:top w:val="single" w:sz="4" w:space="0" w:color="auto"/>
              <w:left w:val="single" w:sz="4" w:space="0" w:color="auto"/>
              <w:bottom w:val="single" w:sz="4" w:space="0" w:color="auto"/>
              <w:right w:val="single" w:sz="4" w:space="0" w:color="auto"/>
            </w:tcBorders>
          </w:tcPr>
          <w:p w14:paraId="61DA8808" w14:textId="77777777" w:rsidR="00AB1A07" w:rsidRPr="004D7DB7" w:rsidRDefault="00AB1A07" w:rsidP="00BB5B08">
            <w:pPr>
              <w:pStyle w:val="Tekst"/>
              <w:ind w:right="0"/>
              <w:jc w:val="both"/>
              <w:rPr>
                <w:sz w:val="22"/>
                <w:szCs w:val="22"/>
              </w:rPr>
            </w:pPr>
            <w:r w:rsidRPr="004D7DB7">
              <w:rPr>
                <w:sz w:val="22"/>
                <w:szCs w:val="22"/>
              </w:rPr>
              <w:t>NAMJENA PROSTORA</w:t>
            </w:r>
          </w:p>
        </w:tc>
      </w:tr>
      <w:tr w:rsidR="00AB1A07" w:rsidRPr="004D7DB7" w14:paraId="14D89328" w14:textId="77777777" w:rsidTr="00AB1A07">
        <w:trPr>
          <w:cantSplit/>
          <w:trHeight w:val="280"/>
        </w:trPr>
        <w:tc>
          <w:tcPr>
            <w:tcW w:w="709" w:type="dxa"/>
            <w:vMerge/>
            <w:tcBorders>
              <w:top w:val="single" w:sz="4" w:space="0" w:color="auto"/>
              <w:left w:val="single" w:sz="4" w:space="0" w:color="auto"/>
              <w:bottom w:val="single" w:sz="4" w:space="0" w:color="auto"/>
              <w:right w:val="single" w:sz="4" w:space="0" w:color="auto"/>
            </w:tcBorders>
            <w:vAlign w:val="center"/>
          </w:tcPr>
          <w:p w14:paraId="2D2A39F5" w14:textId="77777777" w:rsidR="00AB1A07" w:rsidRPr="004D7DB7" w:rsidRDefault="00AB1A07" w:rsidP="00BB5B08">
            <w:pPr>
              <w:pStyle w:val="Tekst"/>
              <w:ind w:right="0"/>
              <w:jc w:val="both"/>
              <w:rPr>
                <w:sz w:val="22"/>
                <w:szCs w:val="22"/>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47FE41DF" w14:textId="77777777" w:rsidR="00AB1A07" w:rsidRPr="004D7DB7" w:rsidRDefault="00AB1A07" w:rsidP="00BB5B08">
            <w:pPr>
              <w:pStyle w:val="Tekst"/>
              <w:ind w:right="0"/>
              <w:jc w:val="both"/>
              <w:rPr>
                <w:sz w:val="22"/>
                <w:szCs w:val="22"/>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031E800" w14:textId="77777777" w:rsidR="00AB1A07" w:rsidRPr="004D7DB7" w:rsidRDefault="00AB1A07" w:rsidP="00BB5B08">
            <w:pPr>
              <w:pStyle w:val="Tekst"/>
              <w:ind w:right="0"/>
              <w:jc w:val="both"/>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59DEF44" w14:textId="77777777" w:rsidR="00AB1A07" w:rsidRPr="004D7DB7" w:rsidRDefault="00AB1A07" w:rsidP="00BB5B08">
            <w:pPr>
              <w:pStyle w:val="Tekst"/>
              <w:ind w:right="0"/>
              <w:jc w:val="both"/>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6F0BE12" w14:textId="77777777" w:rsidR="00AB1A07" w:rsidRPr="004D7DB7" w:rsidRDefault="00AB1A07" w:rsidP="00BB5B08">
            <w:pPr>
              <w:pStyle w:val="Tekst"/>
              <w:ind w:right="0"/>
              <w:jc w:val="both"/>
              <w:rPr>
                <w:sz w:val="22"/>
                <w:szCs w:val="22"/>
              </w:rPr>
            </w:pPr>
            <w:r w:rsidRPr="004D7DB7">
              <w:rPr>
                <w:sz w:val="22"/>
                <w:szCs w:val="22"/>
              </w:rPr>
              <w:t>PRVA SMJENA</w:t>
            </w:r>
          </w:p>
        </w:tc>
        <w:tc>
          <w:tcPr>
            <w:tcW w:w="2127" w:type="dxa"/>
            <w:tcBorders>
              <w:top w:val="single" w:sz="4" w:space="0" w:color="auto"/>
              <w:left w:val="single" w:sz="4" w:space="0" w:color="auto"/>
              <w:bottom w:val="single" w:sz="4" w:space="0" w:color="auto"/>
              <w:right w:val="single" w:sz="4" w:space="0" w:color="auto"/>
            </w:tcBorders>
          </w:tcPr>
          <w:p w14:paraId="3CB8B3DA" w14:textId="77777777" w:rsidR="00AB1A07" w:rsidRPr="004D7DB7" w:rsidRDefault="00AB1A07" w:rsidP="00BB5B08">
            <w:pPr>
              <w:pStyle w:val="Tekst"/>
              <w:ind w:right="0"/>
              <w:jc w:val="both"/>
              <w:rPr>
                <w:sz w:val="22"/>
                <w:szCs w:val="22"/>
              </w:rPr>
            </w:pPr>
            <w:r w:rsidRPr="004D7DB7">
              <w:rPr>
                <w:sz w:val="22"/>
                <w:szCs w:val="22"/>
              </w:rPr>
              <w:t>DRUGA SMJENA</w:t>
            </w:r>
          </w:p>
        </w:tc>
      </w:tr>
      <w:tr w:rsidR="00AB1A07" w:rsidRPr="004D7DB7" w14:paraId="56F59CF9" w14:textId="77777777" w:rsidTr="00AB1A07">
        <w:trPr>
          <w:cantSplit/>
          <w:trHeight w:val="290"/>
        </w:trPr>
        <w:tc>
          <w:tcPr>
            <w:tcW w:w="709" w:type="dxa"/>
            <w:vMerge w:val="restart"/>
            <w:tcBorders>
              <w:top w:val="single" w:sz="4" w:space="0" w:color="auto"/>
              <w:left w:val="single" w:sz="4" w:space="0" w:color="auto"/>
              <w:right w:val="single" w:sz="4" w:space="0" w:color="auto"/>
            </w:tcBorders>
            <w:textDirection w:val="btLr"/>
          </w:tcPr>
          <w:p w14:paraId="3A66A3FF" w14:textId="77777777" w:rsidR="00D918FF" w:rsidRPr="004D7DB7" w:rsidRDefault="00AB1A07" w:rsidP="00BB5B08">
            <w:pPr>
              <w:pStyle w:val="Tekst"/>
              <w:ind w:right="0"/>
              <w:jc w:val="both"/>
              <w:rPr>
                <w:sz w:val="22"/>
                <w:szCs w:val="22"/>
              </w:rPr>
            </w:pPr>
            <w:r w:rsidRPr="004D7DB7">
              <w:rPr>
                <w:sz w:val="22"/>
                <w:szCs w:val="22"/>
              </w:rPr>
              <w:t>Uč</w:t>
            </w:r>
            <w:r w:rsidR="00D918FF" w:rsidRPr="004D7DB7">
              <w:rPr>
                <w:sz w:val="22"/>
                <w:szCs w:val="22"/>
              </w:rPr>
              <w:t>'</w:t>
            </w:r>
            <w:r w:rsidRPr="004D7DB7">
              <w:rPr>
                <w:sz w:val="22"/>
                <w:szCs w:val="22"/>
              </w:rPr>
              <w:t>io</w:t>
            </w:r>
          </w:p>
          <w:p w14:paraId="7C8BC309" w14:textId="5D7DB3C6" w:rsidR="00AB1A07" w:rsidRPr="004D7DB7" w:rsidRDefault="00AB1A07" w:rsidP="00BB5B08">
            <w:pPr>
              <w:pStyle w:val="Tekst"/>
              <w:ind w:right="0"/>
              <w:jc w:val="both"/>
              <w:rPr>
                <w:sz w:val="22"/>
                <w:szCs w:val="22"/>
              </w:rPr>
            </w:pPr>
            <w:r w:rsidRPr="004D7DB7">
              <w:rPr>
                <w:sz w:val="22"/>
                <w:szCs w:val="22"/>
              </w:rPr>
              <w:t>nice</w:t>
            </w:r>
          </w:p>
        </w:tc>
        <w:tc>
          <w:tcPr>
            <w:tcW w:w="3402" w:type="dxa"/>
            <w:tcBorders>
              <w:top w:val="single" w:sz="4" w:space="0" w:color="auto"/>
              <w:left w:val="single" w:sz="4" w:space="0" w:color="auto"/>
              <w:bottom w:val="single" w:sz="4" w:space="0" w:color="auto"/>
              <w:right w:val="single" w:sz="4" w:space="0" w:color="auto"/>
            </w:tcBorders>
          </w:tcPr>
          <w:p w14:paraId="18C62D1A" w14:textId="6489BFB6" w:rsidR="00AB1A07" w:rsidRPr="004D7DB7" w:rsidRDefault="00AB1A07" w:rsidP="00BB5B08">
            <w:pPr>
              <w:pStyle w:val="Tekst"/>
              <w:ind w:right="0"/>
              <w:jc w:val="both"/>
              <w:rPr>
                <w:sz w:val="22"/>
                <w:szCs w:val="22"/>
              </w:rPr>
            </w:pPr>
            <w:r w:rsidRPr="004D7DB7">
              <w:rPr>
                <w:sz w:val="22"/>
                <w:szCs w:val="22"/>
              </w:rPr>
              <w:t>Učionica za razrednu nastavu</w:t>
            </w:r>
          </w:p>
        </w:tc>
        <w:tc>
          <w:tcPr>
            <w:tcW w:w="425" w:type="dxa"/>
            <w:tcBorders>
              <w:top w:val="single" w:sz="4" w:space="0" w:color="auto"/>
              <w:left w:val="single" w:sz="4" w:space="0" w:color="auto"/>
              <w:bottom w:val="single" w:sz="4" w:space="0" w:color="auto"/>
              <w:right w:val="single" w:sz="4" w:space="0" w:color="auto"/>
            </w:tcBorders>
          </w:tcPr>
          <w:p w14:paraId="05BD099A" w14:textId="77777777" w:rsidR="00AB1A07" w:rsidRPr="004D7DB7" w:rsidRDefault="00AB1A07" w:rsidP="00BB5B08">
            <w:pPr>
              <w:pStyle w:val="Tekst"/>
              <w:ind w:right="0"/>
              <w:jc w:val="both"/>
              <w:rPr>
                <w:sz w:val="22"/>
                <w:szCs w:val="22"/>
              </w:rPr>
            </w:pPr>
            <w:r w:rsidRPr="004D7DB7">
              <w:rPr>
                <w:sz w:val="22"/>
                <w:szCs w:val="22"/>
              </w:rPr>
              <w:t>1</w:t>
            </w:r>
          </w:p>
        </w:tc>
        <w:tc>
          <w:tcPr>
            <w:tcW w:w="993" w:type="dxa"/>
            <w:tcBorders>
              <w:top w:val="single" w:sz="4" w:space="0" w:color="auto"/>
              <w:left w:val="single" w:sz="4" w:space="0" w:color="auto"/>
              <w:bottom w:val="single" w:sz="4" w:space="0" w:color="auto"/>
              <w:right w:val="single" w:sz="4" w:space="0" w:color="auto"/>
            </w:tcBorders>
          </w:tcPr>
          <w:p w14:paraId="4026138A" w14:textId="16260204" w:rsidR="00AB1A07" w:rsidRPr="004D7DB7" w:rsidRDefault="00AB1A07" w:rsidP="00BB5B08">
            <w:pPr>
              <w:pStyle w:val="Tekst"/>
              <w:ind w:right="0"/>
              <w:jc w:val="both"/>
              <w:rPr>
                <w:sz w:val="22"/>
                <w:szCs w:val="22"/>
              </w:rPr>
            </w:pPr>
            <w:r w:rsidRPr="004D7DB7">
              <w:rPr>
                <w:sz w:val="22"/>
                <w:szCs w:val="22"/>
              </w:rPr>
              <w:t>72,0</w:t>
            </w:r>
          </w:p>
        </w:tc>
        <w:tc>
          <w:tcPr>
            <w:tcW w:w="1842" w:type="dxa"/>
            <w:tcBorders>
              <w:top w:val="single" w:sz="4" w:space="0" w:color="auto"/>
              <w:left w:val="single" w:sz="4" w:space="0" w:color="auto"/>
              <w:bottom w:val="single" w:sz="4" w:space="0" w:color="auto"/>
              <w:right w:val="single" w:sz="4" w:space="0" w:color="auto"/>
            </w:tcBorders>
          </w:tcPr>
          <w:p w14:paraId="0FC870A0" w14:textId="1DC66E02" w:rsidR="00AB1A07" w:rsidRPr="004D7DB7" w:rsidRDefault="00D918FF" w:rsidP="00BB5B08">
            <w:pPr>
              <w:pStyle w:val="Tekst"/>
              <w:ind w:right="0"/>
              <w:jc w:val="both"/>
              <w:rPr>
                <w:sz w:val="22"/>
                <w:szCs w:val="22"/>
              </w:rPr>
            </w:pPr>
            <w:r w:rsidRPr="004D7DB7">
              <w:rPr>
                <w:sz w:val="22"/>
                <w:szCs w:val="22"/>
              </w:rPr>
              <w:t>2.</w:t>
            </w:r>
            <w:r w:rsidR="00A00782">
              <w:rPr>
                <w:sz w:val="22"/>
                <w:szCs w:val="22"/>
              </w:rPr>
              <w:t>i4.</w:t>
            </w:r>
            <w:r w:rsidRPr="004D7DB7">
              <w:rPr>
                <w:sz w:val="22"/>
                <w:szCs w:val="22"/>
              </w:rPr>
              <w:t>razred</w:t>
            </w:r>
          </w:p>
        </w:tc>
        <w:tc>
          <w:tcPr>
            <w:tcW w:w="2127" w:type="dxa"/>
            <w:tcBorders>
              <w:top w:val="single" w:sz="4" w:space="0" w:color="auto"/>
              <w:left w:val="single" w:sz="4" w:space="0" w:color="auto"/>
              <w:bottom w:val="single" w:sz="4" w:space="0" w:color="auto"/>
              <w:right w:val="single" w:sz="4" w:space="0" w:color="auto"/>
            </w:tcBorders>
          </w:tcPr>
          <w:p w14:paraId="17955549" w14:textId="3E0AFC5B" w:rsidR="00AB1A07" w:rsidRPr="004D7DB7" w:rsidRDefault="00A00782" w:rsidP="00BB5B08">
            <w:pPr>
              <w:pStyle w:val="Tekst"/>
              <w:ind w:right="0"/>
              <w:jc w:val="both"/>
              <w:rPr>
                <w:sz w:val="22"/>
                <w:szCs w:val="22"/>
              </w:rPr>
            </w:pPr>
            <w:r>
              <w:rPr>
                <w:sz w:val="22"/>
                <w:szCs w:val="22"/>
              </w:rPr>
              <w:t>Produženi boravak</w:t>
            </w:r>
          </w:p>
        </w:tc>
      </w:tr>
      <w:tr w:rsidR="00AB1A07" w:rsidRPr="004D7DB7" w14:paraId="1636E4D1" w14:textId="77777777" w:rsidTr="00AB1A07">
        <w:trPr>
          <w:cantSplit/>
          <w:trHeight w:val="290"/>
        </w:trPr>
        <w:tc>
          <w:tcPr>
            <w:tcW w:w="709" w:type="dxa"/>
            <w:vMerge/>
            <w:tcBorders>
              <w:left w:val="single" w:sz="4" w:space="0" w:color="auto"/>
              <w:bottom w:val="single" w:sz="4" w:space="0" w:color="auto"/>
              <w:right w:val="single" w:sz="4" w:space="0" w:color="auto"/>
            </w:tcBorders>
            <w:textDirection w:val="btLr"/>
          </w:tcPr>
          <w:p w14:paraId="056C7266" w14:textId="77777777" w:rsidR="00AB1A07" w:rsidRPr="004D7DB7" w:rsidRDefault="00AB1A07" w:rsidP="00BB5B08">
            <w:pPr>
              <w:pStyle w:val="Tekst"/>
              <w:ind w:right="0"/>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C6D6B54" w14:textId="0AAB7172" w:rsidR="00AB1A07" w:rsidRPr="004D7DB7" w:rsidRDefault="00AB1A07" w:rsidP="00BB5B08">
            <w:pPr>
              <w:pStyle w:val="Tekst"/>
              <w:ind w:right="0"/>
              <w:jc w:val="both"/>
              <w:rPr>
                <w:sz w:val="22"/>
                <w:szCs w:val="22"/>
              </w:rPr>
            </w:pPr>
            <w:r w:rsidRPr="004D7DB7">
              <w:rPr>
                <w:sz w:val="22"/>
                <w:szCs w:val="22"/>
              </w:rPr>
              <w:t>Učionica za razrednu nastavu</w:t>
            </w:r>
          </w:p>
        </w:tc>
        <w:tc>
          <w:tcPr>
            <w:tcW w:w="425" w:type="dxa"/>
            <w:tcBorders>
              <w:top w:val="single" w:sz="4" w:space="0" w:color="auto"/>
              <w:left w:val="single" w:sz="4" w:space="0" w:color="auto"/>
              <w:bottom w:val="single" w:sz="4" w:space="0" w:color="auto"/>
              <w:right w:val="single" w:sz="4" w:space="0" w:color="auto"/>
            </w:tcBorders>
          </w:tcPr>
          <w:p w14:paraId="7CBB38CC" w14:textId="08A145C5" w:rsidR="00AB1A07" w:rsidRPr="004D7DB7" w:rsidRDefault="00D918FF" w:rsidP="00BB5B08">
            <w:pPr>
              <w:pStyle w:val="Tekst"/>
              <w:ind w:right="0"/>
              <w:jc w:val="both"/>
              <w:rPr>
                <w:sz w:val="22"/>
                <w:szCs w:val="22"/>
              </w:rPr>
            </w:pPr>
            <w:r w:rsidRPr="004D7DB7">
              <w:rPr>
                <w:sz w:val="22"/>
                <w:szCs w:val="22"/>
              </w:rPr>
              <w:t>1</w:t>
            </w:r>
          </w:p>
        </w:tc>
        <w:tc>
          <w:tcPr>
            <w:tcW w:w="993" w:type="dxa"/>
            <w:tcBorders>
              <w:top w:val="single" w:sz="4" w:space="0" w:color="auto"/>
              <w:left w:val="single" w:sz="4" w:space="0" w:color="auto"/>
              <w:bottom w:val="single" w:sz="4" w:space="0" w:color="auto"/>
              <w:right w:val="single" w:sz="4" w:space="0" w:color="auto"/>
            </w:tcBorders>
          </w:tcPr>
          <w:p w14:paraId="357EEEA9" w14:textId="1580F0B6" w:rsidR="00AB1A07" w:rsidRPr="004D7DB7" w:rsidRDefault="00D918FF" w:rsidP="00BB5B08">
            <w:pPr>
              <w:pStyle w:val="Tekst"/>
              <w:ind w:right="0"/>
              <w:jc w:val="both"/>
              <w:rPr>
                <w:sz w:val="22"/>
                <w:szCs w:val="22"/>
              </w:rPr>
            </w:pPr>
            <w:r w:rsidRPr="004D7DB7">
              <w:rPr>
                <w:sz w:val="22"/>
                <w:szCs w:val="22"/>
              </w:rPr>
              <w:t>64,0</w:t>
            </w:r>
          </w:p>
        </w:tc>
        <w:tc>
          <w:tcPr>
            <w:tcW w:w="1842" w:type="dxa"/>
            <w:tcBorders>
              <w:top w:val="single" w:sz="4" w:space="0" w:color="auto"/>
              <w:left w:val="single" w:sz="4" w:space="0" w:color="auto"/>
              <w:bottom w:val="single" w:sz="4" w:space="0" w:color="auto"/>
              <w:right w:val="single" w:sz="4" w:space="0" w:color="auto"/>
            </w:tcBorders>
          </w:tcPr>
          <w:p w14:paraId="6196894F" w14:textId="347E31E3" w:rsidR="00AB1A07" w:rsidRPr="004D7DB7" w:rsidRDefault="00A00782" w:rsidP="00BB5B08">
            <w:pPr>
              <w:pStyle w:val="Tekst"/>
              <w:ind w:right="0"/>
              <w:jc w:val="both"/>
              <w:rPr>
                <w:sz w:val="22"/>
                <w:szCs w:val="22"/>
              </w:rPr>
            </w:pPr>
            <w:r>
              <w:rPr>
                <w:sz w:val="22"/>
                <w:szCs w:val="22"/>
              </w:rPr>
              <w:t>1.i</w:t>
            </w:r>
            <w:r w:rsidR="00D918FF" w:rsidRPr="004D7DB7">
              <w:rPr>
                <w:sz w:val="22"/>
                <w:szCs w:val="22"/>
              </w:rPr>
              <w:t>3.razred</w:t>
            </w:r>
          </w:p>
        </w:tc>
        <w:tc>
          <w:tcPr>
            <w:tcW w:w="2127" w:type="dxa"/>
            <w:tcBorders>
              <w:top w:val="single" w:sz="4" w:space="0" w:color="auto"/>
              <w:left w:val="single" w:sz="4" w:space="0" w:color="auto"/>
              <w:bottom w:val="single" w:sz="4" w:space="0" w:color="auto"/>
              <w:right w:val="single" w:sz="4" w:space="0" w:color="auto"/>
            </w:tcBorders>
          </w:tcPr>
          <w:p w14:paraId="671E7337" w14:textId="77777777" w:rsidR="00AB1A07" w:rsidRPr="004D7DB7" w:rsidRDefault="00AB1A07" w:rsidP="00BB5B08">
            <w:pPr>
              <w:pStyle w:val="Tekst"/>
              <w:ind w:right="0"/>
              <w:jc w:val="both"/>
              <w:rPr>
                <w:sz w:val="22"/>
                <w:szCs w:val="22"/>
              </w:rPr>
            </w:pPr>
          </w:p>
        </w:tc>
      </w:tr>
      <w:tr w:rsidR="00D918FF" w:rsidRPr="004D7DB7" w14:paraId="7E7FBC7E" w14:textId="77777777" w:rsidTr="007E5173">
        <w:trPr>
          <w:cantSplit/>
          <w:trHeight w:val="290"/>
        </w:trPr>
        <w:tc>
          <w:tcPr>
            <w:tcW w:w="709" w:type="dxa"/>
            <w:vMerge w:val="restart"/>
            <w:tcBorders>
              <w:top w:val="single" w:sz="4" w:space="0" w:color="auto"/>
              <w:left w:val="single" w:sz="4" w:space="0" w:color="auto"/>
              <w:right w:val="single" w:sz="4" w:space="0" w:color="auto"/>
            </w:tcBorders>
            <w:textDirection w:val="btLr"/>
          </w:tcPr>
          <w:p w14:paraId="04116215" w14:textId="15FA9007" w:rsidR="00D918FF" w:rsidRPr="004D7DB7" w:rsidRDefault="00D918FF" w:rsidP="00BB5B08">
            <w:pPr>
              <w:pStyle w:val="Tekst"/>
              <w:ind w:right="0"/>
              <w:jc w:val="both"/>
              <w:rPr>
                <w:sz w:val="22"/>
                <w:szCs w:val="22"/>
              </w:rPr>
            </w:pPr>
            <w:r w:rsidRPr="004D7DB7">
              <w:rPr>
                <w:sz w:val="22"/>
                <w:szCs w:val="22"/>
              </w:rPr>
              <w:t>Ostali prostori</w:t>
            </w:r>
          </w:p>
        </w:tc>
        <w:tc>
          <w:tcPr>
            <w:tcW w:w="3402" w:type="dxa"/>
            <w:tcBorders>
              <w:top w:val="single" w:sz="4" w:space="0" w:color="auto"/>
              <w:left w:val="single" w:sz="4" w:space="0" w:color="auto"/>
              <w:bottom w:val="single" w:sz="4" w:space="0" w:color="auto"/>
              <w:right w:val="single" w:sz="4" w:space="0" w:color="auto"/>
            </w:tcBorders>
          </w:tcPr>
          <w:p w14:paraId="29EC8371" w14:textId="08643DBE" w:rsidR="00D918FF" w:rsidRPr="004D7DB7" w:rsidRDefault="00D918FF" w:rsidP="00BB5B08">
            <w:pPr>
              <w:pStyle w:val="Tekst"/>
              <w:ind w:right="0"/>
              <w:jc w:val="both"/>
              <w:rPr>
                <w:sz w:val="22"/>
                <w:szCs w:val="22"/>
              </w:rPr>
            </w:pPr>
            <w:r w:rsidRPr="004D7DB7">
              <w:rPr>
                <w:sz w:val="22"/>
                <w:szCs w:val="22"/>
              </w:rPr>
              <w:t>Zbornica</w:t>
            </w:r>
          </w:p>
        </w:tc>
        <w:tc>
          <w:tcPr>
            <w:tcW w:w="425" w:type="dxa"/>
            <w:tcBorders>
              <w:top w:val="single" w:sz="4" w:space="0" w:color="auto"/>
              <w:left w:val="single" w:sz="4" w:space="0" w:color="auto"/>
              <w:bottom w:val="single" w:sz="4" w:space="0" w:color="auto"/>
              <w:right w:val="single" w:sz="4" w:space="0" w:color="auto"/>
            </w:tcBorders>
          </w:tcPr>
          <w:p w14:paraId="717B4849" w14:textId="0CF6B6AE" w:rsidR="00D918FF" w:rsidRPr="004D7DB7" w:rsidRDefault="00D918FF" w:rsidP="00BB5B08">
            <w:pPr>
              <w:pStyle w:val="Tekst"/>
              <w:ind w:right="0"/>
              <w:jc w:val="both"/>
              <w:rPr>
                <w:sz w:val="22"/>
                <w:szCs w:val="22"/>
              </w:rPr>
            </w:pPr>
            <w:r w:rsidRPr="004D7DB7">
              <w:rPr>
                <w:sz w:val="22"/>
                <w:szCs w:val="22"/>
              </w:rPr>
              <w:t>1</w:t>
            </w:r>
          </w:p>
        </w:tc>
        <w:tc>
          <w:tcPr>
            <w:tcW w:w="993" w:type="dxa"/>
            <w:tcBorders>
              <w:top w:val="single" w:sz="4" w:space="0" w:color="auto"/>
              <w:left w:val="single" w:sz="4" w:space="0" w:color="auto"/>
              <w:bottom w:val="single" w:sz="4" w:space="0" w:color="auto"/>
              <w:right w:val="single" w:sz="4" w:space="0" w:color="auto"/>
            </w:tcBorders>
          </w:tcPr>
          <w:p w14:paraId="2191083D" w14:textId="38F10862" w:rsidR="00D918FF" w:rsidRPr="004D7DB7" w:rsidRDefault="00D918FF" w:rsidP="00BB5B08">
            <w:pPr>
              <w:pStyle w:val="Tekst"/>
              <w:ind w:right="0"/>
              <w:jc w:val="both"/>
              <w:rPr>
                <w:sz w:val="22"/>
                <w:szCs w:val="22"/>
              </w:rPr>
            </w:pPr>
            <w:r w:rsidRPr="004D7DB7">
              <w:rPr>
                <w:sz w:val="22"/>
                <w:szCs w:val="22"/>
              </w:rPr>
              <w:t>9,20</w:t>
            </w:r>
          </w:p>
        </w:tc>
        <w:tc>
          <w:tcPr>
            <w:tcW w:w="1842" w:type="dxa"/>
            <w:tcBorders>
              <w:top w:val="single" w:sz="4" w:space="0" w:color="auto"/>
              <w:left w:val="single" w:sz="4" w:space="0" w:color="auto"/>
              <w:bottom w:val="single" w:sz="4" w:space="0" w:color="auto"/>
              <w:right w:val="single" w:sz="4" w:space="0" w:color="auto"/>
            </w:tcBorders>
          </w:tcPr>
          <w:p w14:paraId="53F5DF68" w14:textId="2FD20E8D" w:rsidR="00D918FF" w:rsidRPr="004D7DB7" w:rsidRDefault="00D918FF" w:rsidP="00BB5B08">
            <w:pPr>
              <w:pStyle w:val="Tekst"/>
              <w:ind w:right="0"/>
              <w:jc w:val="both"/>
              <w:rPr>
                <w:sz w:val="22"/>
                <w:szCs w:val="22"/>
              </w:rPr>
            </w:pPr>
            <w:r w:rsidRPr="004D7DB7">
              <w:rPr>
                <w:sz w:val="22"/>
                <w:szCs w:val="22"/>
              </w:rPr>
              <w:t>Učitelji</w:t>
            </w:r>
          </w:p>
        </w:tc>
        <w:tc>
          <w:tcPr>
            <w:tcW w:w="2127" w:type="dxa"/>
            <w:tcBorders>
              <w:top w:val="single" w:sz="4" w:space="0" w:color="auto"/>
              <w:left w:val="single" w:sz="4" w:space="0" w:color="auto"/>
              <w:bottom w:val="single" w:sz="4" w:space="0" w:color="auto"/>
              <w:right w:val="single" w:sz="4" w:space="0" w:color="auto"/>
            </w:tcBorders>
          </w:tcPr>
          <w:p w14:paraId="1A886B0E" w14:textId="77777777" w:rsidR="00D918FF" w:rsidRPr="004D7DB7" w:rsidRDefault="00D918FF" w:rsidP="00BB5B08">
            <w:pPr>
              <w:pStyle w:val="Tekst"/>
              <w:ind w:right="0"/>
              <w:jc w:val="both"/>
              <w:rPr>
                <w:sz w:val="22"/>
                <w:szCs w:val="22"/>
              </w:rPr>
            </w:pPr>
          </w:p>
        </w:tc>
      </w:tr>
      <w:tr w:rsidR="00D918FF" w:rsidRPr="004D7DB7" w14:paraId="3B47222D" w14:textId="77777777" w:rsidTr="007E5173">
        <w:trPr>
          <w:cantSplit/>
          <w:trHeight w:val="290"/>
        </w:trPr>
        <w:tc>
          <w:tcPr>
            <w:tcW w:w="709" w:type="dxa"/>
            <w:vMerge/>
            <w:tcBorders>
              <w:left w:val="single" w:sz="4" w:space="0" w:color="auto"/>
              <w:right w:val="single" w:sz="4" w:space="0" w:color="auto"/>
            </w:tcBorders>
            <w:textDirection w:val="btLr"/>
          </w:tcPr>
          <w:p w14:paraId="3C3158D7" w14:textId="77777777" w:rsidR="00D918FF" w:rsidRPr="004D7DB7" w:rsidRDefault="00D918FF" w:rsidP="00BB5B08">
            <w:pPr>
              <w:pStyle w:val="Tekst"/>
              <w:ind w:right="0"/>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C2A084C" w14:textId="07276267" w:rsidR="00D918FF" w:rsidRPr="004D7DB7" w:rsidRDefault="00D918FF" w:rsidP="00BB5B08">
            <w:pPr>
              <w:pStyle w:val="Tekst"/>
              <w:ind w:right="0"/>
              <w:jc w:val="both"/>
              <w:rPr>
                <w:sz w:val="22"/>
                <w:szCs w:val="22"/>
              </w:rPr>
            </w:pPr>
            <w:r w:rsidRPr="004D7DB7">
              <w:rPr>
                <w:sz w:val="22"/>
                <w:szCs w:val="22"/>
              </w:rPr>
              <w:t>Blagovaonica</w:t>
            </w:r>
          </w:p>
        </w:tc>
        <w:tc>
          <w:tcPr>
            <w:tcW w:w="425" w:type="dxa"/>
            <w:tcBorders>
              <w:top w:val="single" w:sz="4" w:space="0" w:color="auto"/>
              <w:left w:val="single" w:sz="4" w:space="0" w:color="auto"/>
              <w:bottom w:val="single" w:sz="4" w:space="0" w:color="auto"/>
              <w:right w:val="single" w:sz="4" w:space="0" w:color="auto"/>
            </w:tcBorders>
          </w:tcPr>
          <w:p w14:paraId="038D1D6F" w14:textId="6FCAD998" w:rsidR="00D918FF" w:rsidRPr="004D7DB7" w:rsidRDefault="00D918FF" w:rsidP="00BB5B08">
            <w:pPr>
              <w:pStyle w:val="Tekst"/>
              <w:ind w:right="0"/>
              <w:jc w:val="both"/>
              <w:rPr>
                <w:sz w:val="22"/>
                <w:szCs w:val="22"/>
              </w:rPr>
            </w:pPr>
            <w:r w:rsidRPr="004D7DB7">
              <w:rPr>
                <w:sz w:val="22"/>
                <w:szCs w:val="22"/>
              </w:rPr>
              <w:t>1</w:t>
            </w:r>
          </w:p>
        </w:tc>
        <w:tc>
          <w:tcPr>
            <w:tcW w:w="993" w:type="dxa"/>
            <w:tcBorders>
              <w:top w:val="single" w:sz="4" w:space="0" w:color="auto"/>
              <w:left w:val="single" w:sz="4" w:space="0" w:color="auto"/>
              <w:bottom w:val="single" w:sz="4" w:space="0" w:color="auto"/>
              <w:right w:val="single" w:sz="4" w:space="0" w:color="auto"/>
            </w:tcBorders>
          </w:tcPr>
          <w:p w14:paraId="57AEEC49" w14:textId="273CDE32" w:rsidR="00D918FF" w:rsidRPr="004D7DB7" w:rsidRDefault="00D918FF" w:rsidP="00BB5B08">
            <w:pPr>
              <w:pStyle w:val="Tekst"/>
              <w:ind w:right="0"/>
              <w:jc w:val="both"/>
              <w:rPr>
                <w:sz w:val="22"/>
                <w:szCs w:val="22"/>
              </w:rPr>
            </w:pPr>
            <w:r w:rsidRPr="004D7DB7">
              <w:rPr>
                <w:sz w:val="22"/>
                <w:szCs w:val="22"/>
              </w:rPr>
              <w:t>49,50</w:t>
            </w:r>
          </w:p>
        </w:tc>
        <w:tc>
          <w:tcPr>
            <w:tcW w:w="1842" w:type="dxa"/>
            <w:tcBorders>
              <w:top w:val="single" w:sz="4" w:space="0" w:color="auto"/>
              <w:left w:val="single" w:sz="4" w:space="0" w:color="auto"/>
              <w:bottom w:val="single" w:sz="4" w:space="0" w:color="auto"/>
              <w:right w:val="single" w:sz="4" w:space="0" w:color="auto"/>
            </w:tcBorders>
          </w:tcPr>
          <w:p w14:paraId="6CAB98DD" w14:textId="333EFFD7" w:rsidR="00D918FF" w:rsidRPr="004D7DB7" w:rsidRDefault="00D918FF" w:rsidP="00BB5B08">
            <w:pPr>
              <w:pStyle w:val="Tekst"/>
              <w:ind w:right="0"/>
              <w:jc w:val="both"/>
              <w:rPr>
                <w:sz w:val="22"/>
                <w:szCs w:val="22"/>
              </w:rPr>
            </w:pPr>
            <w:r w:rsidRPr="004D7DB7">
              <w:rPr>
                <w:sz w:val="22"/>
                <w:szCs w:val="22"/>
              </w:rPr>
              <w:t>Učenici</w:t>
            </w:r>
          </w:p>
        </w:tc>
        <w:tc>
          <w:tcPr>
            <w:tcW w:w="2127" w:type="dxa"/>
            <w:tcBorders>
              <w:top w:val="single" w:sz="4" w:space="0" w:color="auto"/>
              <w:left w:val="single" w:sz="4" w:space="0" w:color="auto"/>
              <w:bottom w:val="single" w:sz="4" w:space="0" w:color="auto"/>
              <w:right w:val="single" w:sz="4" w:space="0" w:color="auto"/>
            </w:tcBorders>
          </w:tcPr>
          <w:p w14:paraId="0E144927" w14:textId="77777777" w:rsidR="00D918FF" w:rsidRPr="004D7DB7" w:rsidRDefault="00D918FF" w:rsidP="00BB5B08">
            <w:pPr>
              <w:pStyle w:val="Tekst"/>
              <w:ind w:right="0"/>
              <w:jc w:val="both"/>
              <w:rPr>
                <w:sz w:val="22"/>
                <w:szCs w:val="22"/>
              </w:rPr>
            </w:pPr>
          </w:p>
        </w:tc>
      </w:tr>
      <w:tr w:rsidR="00D918FF" w:rsidRPr="004D7DB7" w14:paraId="6A36EEB7" w14:textId="77777777" w:rsidTr="007E5173">
        <w:trPr>
          <w:cantSplit/>
          <w:trHeight w:val="290"/>
        </w:trPr>
        <w:tc>
          <w:tcPr>
            <w:tcW w:w="709" w:type="dxa"/>
            <w:vMerge/>
            <w:tcBorders>
              <w:left w:val="single" w:sz="4" w:space="0" w:color="auto"/>
              <w:right w:val="single" w:sz="4" w:space="0" w:color="auto"/>
            </w:tcBorders>
            <w:vAlign w:val="center"/>
          </w:tcPr>
          <w:p w14:paraId="2793D2ED" w14:textId="77777777" w:rsidR="00D918FF" w:rsidRPr="004D7DB7" w:rsidRDefault="00D918FF" w:rsidP="00BB5B08">
            <w:pPr>
              <w:pStyle w:val="Tekst"/>
              <w:ind w:right="0"/>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D0F9919" w14:textId="1F3DBD58" w:rsidR="00D918FF" w:rsidRPr="004D7DB7" w:rsidRDefault="00D918FF" w:rsidP="00BB5B08">
            <w:pPr>
              <w:pStyle w:val="Tekst"/>
              <w:ind w:right="0"/>
              <w:jc w:val="both"/>
              <w:rPr>
                <w:sz w:val="22"/>
                <w:szCs w:val="22"/>
              </w:rPr>
            </w:pPr>
            <w:r w:rsidRPr="004D7DB7">
              <w:rPr>
                <w:sz w:val="22"/>
                <w:szCs w:val="22"/>
              </w:rPr>
              <w:t>Kuhinja</w:t>
            </w:r>
          </w:p>
        </w:tc>
        <w:tc>
          <w:tcPr>
            <w:tcW w:w="425" w:type="dxa"/>
            <w:tcBorders>
              <w:top w:val="single" w:sz="4" w:space="0" w:color="auto"/>
              <w:left w:val="single" w:sz="4" w:space="0" w:color="auto"/>
              <w:bottom w:val="single" w:sz="4" w:space="0" w:color="auto"/>
              <w:right w:val="single" w:sz="4" w:space="0" w:color="auto"/>
            </w:tcBorders>
          </w:tcPr>
          <w:p w14:paraId="0A714D78" w14:textId="77777777" w:rsidR="00D918FF" w:rsidRPr="004D7DB7" w:rsidRDefault="00D918FF" w:rsidP="00BB5B08">
            <w:pPr>
              <w:pStyle w:val="Tekst"/>
              <w:ind w:right="0"/>
              <w:jc w:val="both"/>
              <w:rPr>
                <w:sz w:val="22"/>
                <w:szCs w:val="22"/>
              </w:rPr>
            </w:pPr>
            <w:r w:rsidRPr="004D7DB7">
              <w:rPr>
                <w:sz w:val="22"/>
                <w:szCs w:val="22"/>
              </w:rPr>
              <w:t>1</w:t>
            </w:r>
          </w:p>
        </w:tc>
        <w:tc>
          <w:tcPr>
            <w:tcW w:w="993" w:type="dxa"/>
            <w:tcBorders>
              <w:top w:val="single" w:sz="4" w:space="0" w:color="auto"/>
              <w:left w:val="single" w:sz="4" w:space="0" w:color="auto"/>
              <w:bottom w:val="single" w:sz="4" w:space="0" w:color="auto"/>
              <w:right w:val="single" w:sz="4" w:space="0" w:color="auto"/>
            </w:tcBorders>
          </w:tcPr>
          <w:p w14:paraId="37B5B1F6" w14:textId="6D787DB5" w:rsidR="00D918FF" w:rsidRPr="004D7DB7" w:rsidRDefault="00D918FF" w:rsidP="00BB5B08">
            <w:pPr>
              <w:pStyle w:val="Tekst"/>
              <w:ind w:right="0"/>
              <w:jc w:val="both"/>
              <w:rPr>
                <w:sz w:val="22"/>
                <w:szCs w:val="22"/>
              </w:rPr>
            </w:pPr>
            <w:r w:rsidRPr="004D7DB7">
              <w:rPr>
                <w:sz w:val="22"/>
                <w:szCs w:val="22"/>
              </w:rPr>
              <w:t>22,0</w:t>
            </w:r>
          </w:p>
        </w:tc>
        <w:tc>
          <w:tcPr>
            <w:tcW w:w="1842" w:type="dxa"/>
            <w:tcBorders>
              <w:top w:val="single" w:sz="4" w:space="0" w:color="auto"/>
              <w:left w:val="single" w:sz="4" w:space="0" w:color="auto"/>
              <w:bottom w:val="single" w:sz="4" w:space="0" w:color="auto"/>
              <w:right w:val="single" w:sz="4" w:space="0" w:color="auto"/>
            </w:tcBorders>
          </w:tcPr>
          <w:p w14:paraId="5078FB24" w14:textId="15C5126A" w:rsidR="00D918FF" w:rsidRPr="004D7DB7" w:rsidRDefault="00D918FF" w:rsidP="00BB5B08">
            <w:pPr>
              <w:pStyle w:val="Tekst"/>
              <w:ind w:right="0"/>
              <w:jc w:val="both"/>
              <w:rPr>
                <w:sz w:val="22"/>
                <w:szCs w:val="22"/>
              </w:rPr>
            </w:pPr>
            <w:r w:rsidRPr="004D7DB7">
              <w:rPr>
                <w:sz w:val="22"/>
                <w:szCs w:val="22"/>
              </w:rPr>
              <w:t>Tehničko osoblje</w:t>
            </w:r>
          </w:p>
        </w:tc>
        <w:tc>
          <w:tcPr>
            <w:tcW w:w="2127" w:type="dxa"/>
            <w:tcBorders>
              <w:top w:val="single" w:sz="4" w:space="0" w:color="auto"/>
              <w:left w:val="single" w:sz="4" w:space="0" w:color="auto"/>
              <w:bottom w:val="single" w:sz="4" w:space="0" w:color="auto"/>
              <w:right w:val="single" w:sz="4" w:space="0" w:color="auto"/>
            </w:tcBorders>
          </w:tcPr>
          <w:p w14:paraId="4C476693" w14:textId="77777777" w:rsidR="00D918FF" w:rsidRPr="004D7DB7" w:rsidRDefault="00D918FF" w:rsidP="00BB5B08">
            <w:pPr>
              <w:pStyle w:val="Tekst"/>
              <w:ind w:right="0"/>
              <w:jc w:val="both"/>
              <w:rPr>
                <w:sz w:val="22"/>
                <w:szCs w:val="22"/>
              </w:rPr>
            </w:pPr>
          </w:p>
        </w:tc>
      </w:tr>
      <w:tr w:rsidR="00D918FF" w:rsidRPr="004D7DB7" w14:paraId="0724853D" w14:textId="77777777" w:rsidTr="007E5173">
        <w:trPr>
          <w:cantSplit/>
          <w:trHeight w:val="290"/>
        </w:trPr>
        <w:tc>
          <w:tcPr>
            <w:tcW w:w="709" w:type="dxa"/>
            <w:vMerge/>
            <w:tcBorders>
              <w:left w:val="single" w:sz="4" w:space="0" w:color="auto"/>
              <w:right w:val="single" w:sz="4" w:space="0" w:color="auto"/>
            </w:tcBorders>
            <w:vAlign w:val="center"/>
          </w:tcPr>
          <w:p w14:paraId="5870D019" w14:textId="77777777" w:rsidR="00D918FF" w:rsidRPr="004D7DB7" w:rsidRDefault="00D918FF" w:rsidP="00BB5B08">
            <w:pPr>
              <w:pStyle w:val="Tekst"/>
              <w:ind w:right="0"/>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AEC4551" w14:textId="7C94CD37" w:rsidR="00D918FF" w:rsidRPr="004D7DB7" w:rsidRDefault="00D918FF" w:rsidP="00BB5B08">
            <w:pPr>
              <w:pStyle w:val="Tekst"/>
              <w:ind w:right="0"/>
              <w:jc w:val="both"/>
              <w:rPr>
                <w:sz w:val="22"/>
                <w:szCs w:val="22"/>
              </w:rPr>
            </w:pPr>
            <w:r w:rsidRPr="004D7DB7">
              <w:rPr>
                <w:sz w:val="22"/>
                <w:szCs w:val="22"/>
              </w:rPr>
              <w:t>Etno zbirka</w:t>
            </w:r>
          </w:p>
        </w:tc>
        <w:tc>
          <w:tcPr>
            <w:tcW w:w="425" w:type="dxa"/>
            <w:tcBorders>
              <w:top w:val="single" w:sz="4" w:space="0" w:color="auto"/>
              <w:left w:val="single" w:sz="4" w:space="0" w:color="auto"/>
              <w:bottom w:val="single" w:sz="4" w:space="0" w:color="auto"/>
              <w:right w:val="single" w:sz="4" w:space="0" w:color="auto"/>
            </w:tcBorders>
          </w:tcPr>
          <w:p w14:paraId="552C2664" w14:textId="77777777" w:rsidR="00D918FF" w:rsidRPr="004D7DB7" w:rsidRDefault="00D918FF" w:rsidP="00BB5B08">
            <w:pPr>
              <w:pStyle w:val="Tekst"/>
              <w:ind w:right="0"/>
              <w:jc w:val="both"/>
              <w:rPr>
                <w:sz w:val="22"/>
                <w:szCs w:val="22"/>
              </w:rPr>
            </w:pPr>
            <w:r w:rsidRPr="004D7DB7">
              <w:rPr>
                <w:sz w:val="22"/>
                <w:szCs w:val="22"/>
              </w:rPr>
              <w:t>1</w:t>
            </w:r>
          </w:p>
        </w:tc>
        <w:tc>
          <w:tcPr>
            <w:tcW w:w="993" w:type="dxa"/>
            <w:tcBorders>
              <w:top w:val="single" w:sz="4" w:space="0" w:color="auto"/>
              <w:left w:val="single" w:sz="4" w:space="0" w:color="auto"/>
              <w:bottom w:val="single" w:sz="4" w:space="0" w:color="auto"/>
              <w:right w:val="single" w:sz="4" w:space="0" w:color="auto"/>
            </w:tcBorders>
          </w:tcPr>
          <w:p w14:paraId="19C9AECF" w14:textId="36C6B726" w:rsidR="00D918FF" w:rsidRPr="004D7DB7" w:rsidRDefault="00D918FF" w:rsidP="00BB5B08">
            <w:pPr>
              <w:pStyle w:val="Tekst"/>
              <w:ind w:right="0"/>
              <w:jc w:val="both"/>
              <w:rPr>
                <w:sz w:val="22"/>
                <w:szCs w:val="22"/>
              </w:rPr>
            </w:pPr>
            <w:r w:rsidRPr="004D7DB7">
              <w:rPr>
                <w:sz w:val="22"/>
                <w:szCs w:val="22"/>
              </w:rPr>
              <w:t>22,0</w:t>
            </w:r>
          </w:p>
        </w:tc>
        <w:tc>
          <w:tcPr>
            <w:tcW w:w="1842" w:type="dxa"/>
            <w:tcBorders>
              <w:top w:val="single" w:sz="4" w:space="0" w:color="auto"/>
              <w:left w:val="single" w:sz="4" w:space="0" w:color="auto"/>
              <w:bottom w:val="single" w:sz="4" w:space="0" w:color="auto"/>
              <w:right w:val="single" w:sz="4" w:space="0" w:color="auto"/>
            </w:tcBorders>
          </w:tcPr>
          <w:p w14:paraId="694404ED" w14:textId="77777777" w:rsidR="00D918FF" w:rsidRPr="004D7DB7" w:rsidRDefault="00D918FF" w:rsidP="00BB5B08">
            <w:pPr>
              <w:pStyle w:val="Tekst"/>
              <w:ind w:right="0"/>
              <w:jc w:val="both"/>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17DEE1B" w14:textId="77777777" w:rsidR="00D918FF" w:rsidRPr="004D7DB7" w:rsidRDefault="00D918FF" w:rsidP="00BB5B08">
            <w:pPr>
              <w:pStyle w:val="Tekst"/>
              <w:ind w:right="0"/>
              <w:jc w:val="both"/>
              <w:rPr>
                <w:sz w:val="22"/>
                <w:szCs w:val="22"/>
              </w:rPr>
            </w:pPr>
          </w:p>
        </w:tc>
      </w:tr>
      <w:tr w:rsidR="00D918FF" w:rsidRPr="004D7DB7" w14:paraId="07C9E754" w14:textId="77777777" w:rsidTr="007E5173">
        <w:trPr>
          <w:cantSplit/>
          <w:trHeight w:val="290"/>
        </w:trPr>
        <w:tc>
          <w:tcPr>
            <w:tcW w:w="709" w:type="dxa"/>
            <w:vMerge/>
            <w:tcBorders>
              <w:left w:val="single" w:sz="4" w:space="0" w:color="auto"/>
              <w:right w:val="single" w:sz="4" w:space="0" w:color="auto"/>
            </w:tcBorders>
            <w:vAlign w:val="center"/>
          </w:tcPr>
          <w:p w14:paraId="34B3E613" w14:textId="77777777" w:rsidR="00D918FF" w:rsidRPr="004D7DB7" w:rsidRDefault="00D918FF" w:rsidP="00BB5B08">
            <w:pPr>
              <w:pStyle w:val="Tekst"/>
              <w:ind w:right="0"/>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48E39FF" w14:textId="072AC16F" w:rsidR="00D918FF" w:rsidRPr="004D7DB7" w:rsidRDefault="00D918FF" w:rsidP="00BB5B08">
            <w:pPr>
              <w:pStyle w:val="Tekst"/>
              <w:ind w:right="0"/>
              <w:jc w:val="both"/>
              <w:rPr>
                <w:sz w:val="22"/>
                <w:szCs w:val="22"/>
              </w:rPr>
            </w:pPr>
            <w:r w:rsidRPr="004D7DB7">
              <w:rPr>
                <w:sz w:val="22"/>
                <w:szCs w:val="22"/>
              </w:rPr>
              <w:t>Kotlovnica</w:t>
            </w:r>
          </w:p>
        </w:tc>
        <w:tc>
          <w:tcPr>
            <w:tcW w:w="425" w:type="dxa"/>
            <w:tcBorders>
              <w:top w:val="single" w:sz="4" w:space="0" w:color="auto"/>
              <w:left w:val="single" w:sz="4" w:space="0" w:color="auto"/>
              <w:bottom w:val="single" w:sz="4" w:space="0" w:color="auto"/>
              <w:right w:val="single" w:sz="4" w:space="0" w:color="auto"/>
            </w:tcBorders>
          </w:tcPr>
          <w:p w14:paraId="0F53D657" w14:textId="0E4B743A" w:rsidR="00D918FF" w:rsidRPr="004D7DB7" w:rsidRDefault="00D918FF" w:rsidP="00BB5B08">
            <w:pPr>
              <w:pStyle w:val="Tekst"/>
              <w:ind w:right="0"/>
              <w:jc w:val="both"/>
              <w:rPr>
                <w:sz w:val="22"/>
                <w:szCs w:val="22"/>
              </w:rPr>
            </w:pPr>
            <w:r w:rsidRPr="004D7DB7">
              <w:rPr>
                <w:sz w:val="22"/>
                <w:szCs w:val="22"/>
              </w:rPr>
              <w:t>1</w:t>
            </w:r>
          </w:p>
        </w:tc>
        <w:tc>
          <w:tcPr>
            <w:tcW w:w="993" w:type="dxa"/>
            <w:tcBorders>
              <w:top w:val="single" w:sz="4" w:space="0" w:color="auto"/>
              <w:left w:val="single" w:sz="4" w:space="0" w:color="auto"/>
              <w:bottom w:val="single" w:sz="4" w:space="0" w:color="auto"/>
              <w:right w:val="single" w:sz="4" w:space="0" w:color="auto"/>
            </w:tcBorders>
          </w:tcPr>
          <w:p w14:paraId="1E526DE5" w14:textId="1D2D7F13" w:rsidR="00D918FF" w:rsidRPr="004D7DB7" w:rsidRDefault="00D918FF" w:rsidP="00BB5B08">
            <w:pPr>
              <w:pStyle w:val="Tekst"/>
              <w:ind w:right="0"/>
              <w:jc w:val="both"/>
              <w:rPr>
                <w:sz w:val="22"/>
                <w:szCs w:val="22"/>
              </w:rPr>
            </w:pPr>
            <w:r w:rsidRPr="004D7DB7">
              <w:rPr>
                <w:sz w:val="22"/>
                <w:szCs w:val="22"/>
              </w:rPr>
              <w:t>35,0</w:t>
            </w:r>
          </w:p>
        </w:tc>
        <w:tc>
          <w:tcPr>
            <w:tcW w:w="1842" w:type="dxa"/>
            <w:tcBorders>
              <w:top w:val="single" w:sz="4" w:space="0" w:color="auto"/>
              <w:left w:val="single" w:sz="4" w:space="0" w:color="auto"/>
              <w:bottom w:val="single" w:sz="4" w:space="0" w:color="auto"/>
              <w:right w:val="single" w:sz="4" w:space="0" w:color="auto"/>
            </w:tcBorders>
          </w:tcPr>
          <w:p w14:paraId="5B4EBD10" w14:textId="219FEEDB" w:rsidR="00D918FF" w:rsidRPr="004D7DB7" w:rsidRDefault="00D918FF" w:rsidP="00BB5B08">
            <w:pPr>
              <w:pStyle w:val="Tekst"/>
              <w:ind w:right="0"/>
              <w:jc w:val="both"/>
              <w:rPr>
                <w:sz w:val="22"/>
                <w:szCs w:val="22"/>
              </w:rPr>
            </w:pPr>
            <w:r w:rsidRPr="004D7DB7">
              <w:rPr>
                <w:sz w:val="22"/>
                <w:szCs w:val="22"/>
              </w:rPr>
              <w:t>Tehničko osoblje</w:t>
            </w:r>
          </w:p>
        </w:tc>
        <w:tc>
          <w:tcPr>
            <w:tcW w:w="2127" w:type="dxa"/>
            <w:tcBorders>
              <w:top w:val="single" w:sz="4" w:space="0" w:color="auto"/>
              <w:left w:val="single" w:sz="4" w:space="0" w:color="auto"/>
              <w:bottom w:val="single" w:sz="4" w:space="0" w:color="auto"/>
              <w:right w:val="single" w:sz="4" w:space="0" w:color="auto"/>
            </w:tcBorders>
          </w:tcPr>
          <w:p w14:paraId="76B7E49A" w14:textId="77777777" w:rsidR="00D918FF" w:rsidRPr="004D7DB7" w:rsidRDefault="00D918FF" w:rsidP="00BB5B08">
            <w:pPr>
              <w:pStyle w:val="Tekst"/>
              <w:ind w:right="0"/>
              <w:jc w:val="both"/>
              <w:rPr>
                <w:sz w:val="22"/>
                <w:szCs w:val="22"/>
              </w:rPr>
            </w:pPr>
          </w:p>
        </w:tc>
      </w:tr>
      <w:tr w:rsidR="00D918FF" w:rsidRPr="004D7DB7" w14:paraId="45A5A0DB" w14:textId="77777777" w:rsidTr="007E5173">
        <w:trPr>
          <w:cantSplit/>
          <w:trHeight w:val="290"/>
        </w:trPr>
        <w:tc>
          <w:tcPr>
            <w:tcW w:w="709" w:type="dxa"/>
            <w:vMerge/>
            <w:tcBorders>
              <w:left w:val="single" w:sz="4" w:space="0" w:color="auto"/>
              <w:right w:val="single" w:sz="4" w:space="0" w:color="auto"/>
            </w:tcBorders>
            <w:vAlign w:val="center"/>
          </w:tcPr>
          <w:p w14:paraId="1F18195A" w14:textId="77777777" w:rsidR="00D918FF" w:rsidRPr="004D7DB7" w:rsidRDefault="00D918FF" w:rsidP="00BB5B08">
            <w:pPr>
              <w:pStyle w:val="Tekst"/>
              <w:ind w:right="0"/>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A916144" w14:textId="77777777" w:rsidR="00D918FF" w:rsidRPr="004D7DB7" w:rsidRDefault="00D918FF" w:rsidP="00BB5B08">
            <w:pPr>
              <w:pStyle w:val="Tekst"/>
              <w:ind w:right="0"/>
              <w:jc w:val="both"/>
              <w:rPr>
                <w:sz w:val="22"/>
                <w:szCs w:val="22"/>
              </w:rPr>
            </w:pPr>
            <w:r w:rsidRPr="004D7DB7">
              <w:rPr>
                <w:sz w:val="22"/>
                <w:szCs w:val="22"/>
              </w:rPr>
              <w:t xml:space="preserve">Sanitarije </w:t>
            </w:r>
          </w:p>
        </w:tc>
        <w:tc>
          <w:tcPr>
            <w:tcW w:w="425" w:type="dxa"/>
            <w:tcBorders>
              <w:top w:val="single" w:sz="4" w:space="0" w:color="auto"/>
              <w:left w:val="single" w:sz="4" w:space="0" w:color="auto"/>
              <w:bottom w:val="single" w:sz="4" w:space="0" w:color="auto"/>
              <w:right w:val="single" w:sz="4" w:space="0" w:color="auto"/>
            </w:tcBorders>
          </w:tcPr>
          <w:p w14:paraId="364D6A29" w14:textId="77777777" w:rsidR="00D918FF" w:rsidRPr="004D7DB7" w:rsidRDefault="00D918FF" w:rsidP="00BB5B08">
            <w:pPr>
              <w:pStyle w:val="Tekst"/>
              <w:ind w:right="0"/>
              <w:jc w:val="both"/>
              <w:rPr>
                <w:sz w:val="22"/>
                <w:szCs w:val="22"/>
              </w:rPr>
            </w:pPr>
            <w:r w:rsidRPr="004D7DB7">
              <w:rPr>
                <w:sz w:val="22"/>
                <w:szCs w:val="22"/>
              </w:rPr>
              <w:t>2</w:t>
            </w:r>
          </w:p>
        </w:tc>
        <w:tc>
          <w:tcPr>
            <w:tcW w:w="993" w:type="dxa"/>
            <w:tcBorders>
              <w:top w:val="single" w:sz="4" w:space="0" w:color="auto"/>
              <w:left w:val="single" w:sz="4" w:space="0" w:color="auto"/>
              <w:bottom w:val="single" w:sz="4" w:space="0" w:color="auto"/>
              <w:right w:val="single" w:sz="4" w:space="0" w:color="auto"/>
            </w:tcBorders>
          </w:tcPr>
          <w:p w14:paraId="52EE757E" w14:textId="54A0CE32" w:rsidR="00D918FF" w:rsidRPr="004D7DB7" w:rsidRDefault="00D918FF" w:rsidP="00BB5B08">
            <w:pPr>
              <w:pStyle w:val="Tekst"/>
              <w:ind w:right="0"/>
              <w:jc w:val="both"/>
              <w:rPr>
                <w:sz w:val="22"/>
                <w:szCs w:val="22"/>
              </w:rPr>
            </w:pPr>
            <w:r w:rsidRPr="004D7DB7">
              <w:rPr>
                <w:sz w:val="22"/>
                <w:szCs w:val="22"/>
              </w:rPr>
              <w:t>18,10</w:t>
            </w:r>
          </w:p>
        </w:tc>
        <w:tc>
          <w:tcPr>
            <w:tcW w:w="1842" w:type="dxa"/>
            <w:tcBorders>
              <w:top w:val="single" w:sz="4" w:space="0" w:color="auto"/>
              <w:left w:val="single" w:sz="4" w:space="0" w:color="auto"/>
              <w:bottom w:val="single" w:sz="4" w:space="0" w:color="auto"/>
              <w:right w:val="single" w:sz="4" w:space="0" w:color="auto"/>
            </w:tcBorders>
          </w:tcPr>
          <w:p w14:paraId="211E515F" w14:textId="5438C206" w:rsidR="00D918FF" w:rsidRPr="004D7DB7" w:rsidRDefault="00D918FF" w:rsidP="00BB5B08">
            <w:pPr>
              <w:pStyle w:val="Tekst"/>
              <w:ind w:right="0"/>
              <w:jc w:val="both"/>
              <w:rPr>
                <w:sz w:val="22"/>
                <w:szCs w:val="22"/>
              </w:rPr>
            </w:pPr>
            <w:r w:rsidRPr="004D7DB7">
              <w:rPr>
                <w:sz w:val="22"/>
                <w:szCs w:val="22"/>
              </w:rPr>
              <w:t>Učenici, djelatnici</w:t>
            </w:r>
          </w:p>
        </w:tc>
        <w:tc>
          <w:tcPr>
            <w:tcW w:w="2127" w:type="dxa"/>
            <w:tcBorders>
              <w:top w:val="single" w:sz="4" w:space="0" w:color="auto"/>
              <w:left w:val="single" w:sz="4" w:space="0" w:color="auto"/>
              <w:bottom w:val="single" w:sz="4" w:space="0" w:color="auto"/>
              <w:right w:val="single" w:sz="4" w:space="0" w:color="auto"/>
            </w:tcBorders>
          </w:tcPr>
          <w:p w14:paraId="232460E3" w14:textId="77777777" w:rsidR="00D918FF" w:rsidRPr="004D7DB7" w:rsidRDefault="00D918FF" w:rsidP="00BB5B08">
            <w:pPr>
              <w:pStyle w:val="Tekst"/>
              <w:ind w:right="0"/>
              <w:jc w:val="both"/>
              <w:rPr>
                <w:sz w:val="22"/>
                <w:szCs w:val="22"/>
              </w:rPr>
            </w:pPr>
          </w:p>
        </w:tc>
      </w:tr>
      <w:tr w:rsidR="00D918FF" w:rsidRPr="004D7DB7" w14:paraId="20326507" w14:textId="77777777" w:rsidTr="007E5173">
        <w:trPr>
          <w:cantSplit/>
          <w:trHeight w:val="290"/>
        </w:trPr>
        <w:tc>
          <w:tcPr>
            <w:tcW w:w="709" w:type="dxa"/>
            <w:vMerge/>
            <w:tcBorders>
              <w:left w:val="single" w:sz="4" w:space="0" w:color="auto"/>
              <w:bottom w:val="single" w:sz="4" w:space="0" w:color="auto"/>
              <w:right w:val="single" w:sz="4" w:space="0" w:color="auto"/>
            </w:tcBorders>
            <w:vAlign w:val="center"/>
          </w:tcPr>
          <w:p w14:paraId="7E18DAD4" w14:textId="77777777" w:rsidR="00D918FF" w:rsidRPr="004D7DB7" w:rsidRDefault="00D918FF" w:rsidP="00BB5B08">
            <w:pPr>
              <w:pStyle w:val="Tekst"/>
              <w:ind w:right="0"/>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1A8FFF17" w14:textId="77777777" w:rsidR="00D918FF" w:rsidRPr="004D7DB7" w:rsidRDefault="00D918FF" w:rsidP="00BB5B08">
            <w:pPr>
              <w:pStyle w:val="Tekst"/>
              <w:ind w:right="0"/>
              <w:jc w:val="both"/>
              <w:rPr>
                <w:sz w:val="22"/>
                <w:szCs w:val="22"/>
              </w:rPr>
            </w:pPr>
            <w:r w:rsidRPr="004D7DB7">
              <w:rPr>
                <w:sz w:val="22"/>
                <w:szCs w:val="22"/>
              </w:rPr>
              <w:t>Hodnici</w:t>
            </w:r>
          </w:p>
        </w:tc>
        <w:tc>
          <w:tcPr>
            <w:tcW w:w="425" w:type="dxa"/>
            <w:tcBorders>
              <w:top w:val="single" w:sz="4" w:space="0" w:color="auto"/>
              <w:left w:val="single" w:sz="4" w:space="0" w:color="auto"/>
              <w:bottom w:val="single" w:sz="4" w:space="0" w:color="auto"/>
              <w:right w:val="single" w:sz="4" w:space="0" w:color="auto"/>
            </w:tcBorders>
          </w:tcPr>
          <w:p w14:paraId="2139C370" w14:textId="77777777" w:rsidR="00D918FF" w:rsidRPr="004D7DB7" w:rsidRDefault="00D918FF" w:rsidP="00BB5B08">
            <w:pPr>
              <w:pStyle w:val="Tekst"/>
              <w:ind w:right="0"/>
              <w:jc w:val="both"/>
              <w:rPr>
                <w:sz w:val="22"/>
                <w:szCs w:val="22"/>
              </w:rPr>
            </w:pPr>
            <w:r w:rsidRPr="004D7DB7">
              <w:rPr>
                <w:sz w:val="22"/>
                <w:szCs w:val="22"/>
              </w:rPr>
              <w:t>2</w:t>
            </w:r>
          </w:p>
        </w:tc>
        <w:tc>
          <w:tcPr>
            <w:tcW w:w="993" w:type="dxa"/>
            <w:tcBorders>
              <w:top w:val="single" w:sz="4" w:space="0" w:color="auto"/>
              <w:left w:val="single" w:sz="4" w:space="0" w:color="auto"/>
              <w:bottom w:val="single" w:sz="4" w:space="0" w:color="auto"/>
              <w:right w:val="single" w:sz="4" w:space="0" w:color="auto"/>
            </w:tcBorders>
          </w:tcPr>
          <w:p w14:paraId="400B6E5D" w14:textId="521D65E8" w:rsidR="00D918FF" w:rsidRPr="004D7DB7" w:rsidRDefault="00D918FF" w:rsidP="00BB5B08">
            <w:pPr>
              <w:pStyle w:val="Tekst"/>
              <w:ind w:right="0"/>
              <w:jc w:val="both"/>
              <w:rPr>
                <w:sz w:val="22"/>
                <w:szCs w:val="22"/>
              </w:rPr>
            </w:pPr>
            <w:r w:rsidRPr="004D7DB7">
              <w:rPr>
                <w:sz w:val="22"/>
                <w:szCs w:val="22"/>
              </w:rPr>
              <w:t>90,0</w:t>
            </w:r>
          </w:p>
        </w:tc>
        <w:tc>
          <w:tcPr>
            <w:tcW w:w="1842" w:type="dxa"/>
            <w:tcBorders>
              <w:top w:val="single" w:sz="4" w:space="0" w:color="auto"/>
              <w:left w:val="single" w:sz="4" w:space="0" w:color="auto"/>
              <w:bottom w:val="single" w:sz="4" w:space="0" w:color="auto"/>
              <w:right w:val="single" w:sz="4" w:space="0" w:color="auto"/>
            </w:tcBorders>
          </w:tcPr>
          <w:p w14:paraId="1195B4FD" w14:textId="674000B9" w:rsidR="00D918FF" w:rsidRPr="004D7DB7" w:rsidRDefault="00D918FF" w:rsidP="00BB5B08">
            <w:pPr>
              <w:pStyle w:val="Tekst"/>
              <w:ind w:right="0"/>
              <w:jc w:val="both"/>
              <w:rPr>
                <w:sz w:val="22"/>
                <w:szCs w:val="22"/>
              </w:rPr>
            </w:pPr>
            <w:r w:rsidRPr="004D7DB7">
              <w:rPr>
                <w:sz w:val="22"/>
                <w:szCs w:val="22"/>
              </w:rPr>
              <w:t>Učenici</w:t>
            </w:r>
          </w:p>
        </w:tc>
        <w:tc>
          <w:tcPr>
            <w:tcW w:w="2127" w:type="dxa"/>
            <w:tcBorders>
              <w:top w:val="single" w:sz="4" w:space="0" w:color="auto"/>
              <w:left w:val="single" w:sz="4" w:space="0" w:color="auto"/>
              <w:bottom w:val="single" w:sz="4" w:space="0" w:color="auto"/>
              <w:right w:val="single" w:sz="4" w:space="0" w:color="auto"/>
            </w:tcBorders>
          </w:tcPr>
          <w:p w14:paraId="374D0129" w14:textId="77777777" w:rsidR="00D918FF" w:rsidRPr="004D7DB7" w:rsidRDefault="00D918FF" w:rsidP="00BB5B08">
            <w:pPr>
              <w:pStyle w:val="Tekst"/>
              <w:ind w:right="0"/>
              <w:jc w:val="both"/>
              <w:rPr>
                <w:sz w:val="22"/>
                <w:szCs w:val="22"/>
              </w:rPr>
            </w:pPr>
          </w:p>
        </w:tc>
      </w:tr>
      <w:tr w:rsidR="00AB1A07" w:rsidRPr="004D7DB7" w14:paraId="64FDB7FC" w14:textId="77777777" w:rsidTr="00AB1A07">
        <w:trPr>
          <w:cantSplit/>
        </w:trPr>
        <w:tc>
          <w:tcPr>
            <w:tcW w:w="4111" w:type="dxa"/>
            <w:gridSpan w:val="2"/>
            <w:tcBorders>
              <w:top w:val="single" w:sz="4" w:space="0" w:color="auto"/>
              <w:left w:val="single" w:sz="4" w:space="0" w:color="auto"/>
              <w:bottom w:val="single" w:sz="4" w:space="0" w:color="auto"/>
              <w:right w:val="single" w:sz="4" w:space="0" w:color="auto"/>
            </w:tcBorders>
          </w:tcPr>
          <w:p w14:paraId="20786497" w14:textId="77777777" w:rsidR="00AB1A07" w:rsidRPr="004D7DB7" w:rsidRDefault="00AB1A07" w:rsidP="00BB5B08">
            <w:pPr>
              <w:pStyle w:val="Tekst"/>
              <w:ind w:right="0"/>
              <w:jc w:val="both"/>
              <w:rPr>
                <w:sz w:val="22"/>
                <w:szCs w:val="22"/>
              </w:rPr>
            </w:pPr>
            <w:r w:rsidRPr="004D7DB7">
              <w:rPr>
                <w:sz w:val="22"/>
                <w:szCs w:val="22"/>
              </w:rPr>
              <w:t>UKUPNO</w:t>
            </w:r>
          </w:p>
        </w:tc>
        <w:tc>
          <w:tcPr>
            <w:tcW w:w="425" w:type="dxa"/>
            <w:tcBorders>
              <w:top w:val="single" w:sz="4" w:space="0" w:color="auto"/>
              <w:left w:val="single" w:sz="4" w:space="0" w:color="auto"/>
              <w:bottom w:val="single" w:sz="4" w:space="0" w:color="auto"/>
              <w:right w:val="single" w:sz="4" w:space="0" w:color="auto"/>
            </w:tcBorders>
          </w:tcPr>
          <w:p w14:paraId="45B7CA6C" w14:textId="77777777" w:rsidR="00AB1A07" w:rsidRPr="004D7DB7" w:rsidRDefault="00AB1A07" w:rsidP="00BB5B08">
            <w:pPr>
              <w:pStyle w:val="Tekst"/>
              <w:ind w:right="0"/>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36DD7BB5" w14:textId="3216D496" w:rsidR="00AB1A07" w:rsidRPr="004D7DB7" w:rsidRDefault="00D918FF" w:rsidP="00BB5B08">
            <w:pPr>
              <w:pStyle w:val="Tekst"/>
              <w:ind w:right="0"/>
              <w:jc w:val="both"/>
              <w:rPr>
                <w:sz w:val="22"/>
                <w:szCs w:val="22"/>
              </w:rPr>
            </w:pPr>
            <w:r w:rsidRPr="004D7DB7">
              <w:rPr>
                <w:sz w:val="22"/>
                <w:szCs w:val="22"/>
              </w:rPr>
              <w:t>381,8</w:t>
            </w:r>
            <w:r w:rsidR="00AB1A07" w:rsidRPr="004D7DB7">
              <w:rPr>
                <w:sz w:val="22"/>
                <w:szCs w:val="22"/>
              </w:rPr>
              <w:fldChar w:fldCharType="begin"/>
            </w:r>
            <w:r w:rsidR="00AB1A07" w:rsidRPr="004D7DB7">
              <w:rPr>
                <w:sz w:val="22"/>
                <w:szCs w:val="22"/>
              </w:rPr>
              <w:instrText xml:space="preserve"> =SUM(ABOVE) </w:instrText>
            </w:r>
            <w:r w:rsidR="00AB1A07" w:rsidRPr="004D7DB7">
              <w:rPr>
                <w:sz w:val="22"/>
                <w:szCs w:val="22"/>
              </w:rPr>
              <w:fldChar w:fldCharType="separate"/>
            </w:r>
            <w:r w:rsidR="00AB1A07" w:rsidRPr="004D7DB7">
              <w:rPr>
                <w:sz w:val="22"/>
                <w:szCs w:val="22"/>
              </w:rPr>
              <w:fldChar w:fldCharType="end"/>
            </w:r>
          </w:p>
        </w:tc>
        <w:tc>
          <w:tcPr>
            <w:tcW w:w="1842" w:type="dxa"/>
            <w:tcBorders>
              <w:top w:val="single" w:sz="4" w:space="0" w:color="auto"/>
              <w:left w:val="single" w:sz="4" w:space="0" w:color="auto"/>
              <w:bottom w:val="single" w:sz="4" w:space="0" w:color="auto"/>
              <w:right w:val="single" w:sz="4" w:space="0" w:color="auto"/>
            </w:tcBorders>
          </w:tcPr>
          <w:p w14:paraId="69DFACDD" w14:textId="77777777" w:rsidR="00AB1A07" w:rsidRPr="004D7DB7" w:rsidRDefault="00AB1A07" w:rsidP="00BB5B08">
            <w:pPr>
              <w:pStyle w:val="Tekst"/>
              <w:ind w:right="0"/>
              <w:jc w:val="both"/>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4F77985" w14:textId="77777777" w:rsidR="00AB1A07" w:rsidRPr="004D7DB7" w:rsidRDefault="00AB1A07" w:rsidP="00BB5B08">
            <w:pPr>
              <w:pStyle w:val="Tekst"/>
              <w:ind w:right="0"/>
              <w:jc w:val="both"/>
              <w:rPr>
                <w:sz w:val="22"/>
                <w:szCs w:val="22"/>
              </w:rPr>
            </w:pPr>
          </w:p>
        </w:tc>
      </w:tr>
    </w:tbl>
    <w:p w14:paraId="782B3797" w14:textId="77777777" w:rsidR="004930A0" w:rsidRPr="004D7DB7" w:rsidRDefault="004930A0" w:rsidP="00BB5B08">
      <w:pPr>
        <w:pStyle w:val="Tekst"/>
        <w:ind w:right="0"/>
        <w:jc w:val="both"/>
      </w:pPr>
    </w:p>
    <w:p w14:paraId="2B2DE151" w14:textId="7A1AFB64" w:rsidR="00AB1A07" w:rsidRPr="004D7DB7" w:rsidRDefault="000F3745" w:rsidP="00BB5B08">
      <w:pPr>
        <w:pStyle w:val="Tekst"/>
        <w:ind w:right="0"/>
        <w:jc w:val="both"/>
      </w:pPr>
      <w:r w:rsidRPr="004D7DB7">
        <w:t>Tijekom godina se redovito ulagalo u školu te je rekonstruirano krovište i elektroinstalacije, asfaltirano dvorište i igralište, popravljen krov i zamijenjena je vanjska stolarija, a uređeno je i dječje igralište.</w:t>
      </w:r>
    </w:p>
    <w:p w14:paraId="192E3188" w14:textId="38BFF6D6" w:rsidR="004930A0" w:rsidRPr="004D7DB7" w:rsidRDefault="004930A0" w:rsidP="00BB5B08">
      <w:pPr>
        <w:pStyle w:val="Tekst"/>
        <w:ind w:right="0"/>
        <w:jc w:val="both"/>
      </w:pPr>
      <w:r w:rsidRPr="004D7DB7">
        <w:t xml:space="preserve">U školi se nastava odvija u kombiniranim razrednim odjelima. Škola zadovoljava potrebe školskog područja, </w:t>
      </w:r>
      <w:r w:rsidR="003A3373" w:rsidRPr="004D7DB7">
        <w:t xml:space="preserve">a nakon apela roditelja od školske godine 2023./2024. oformljena je i kombinirana odgojno-obrazovna skupina Produženog boravka </w:t>
      </w:r>
      <w:r w:rsidR="00801549" w:rsidRPr="004D7DB7">
        <w:t xml:space="preserve">za većinu učenika </w:t>
      </w:r>
      <w:r w:rsidR="00AF0080" w:rsidRPr="004D7DB7">
        <w:t xml:space="preserve">od 1.-4. razreda </w:t>
      </w:r>
      <w:r w:rsidR="00801549" w:rsidRPr="004D7DB7">
        <w:t>(1</w:t>
      </w:r>
      <w:r w:rsidR="00103204">
        <w:t>4</w:t>
      </w:r>
      <w:r w:rsidR="00801549" w:rsidRPr="004D7DB7">
        <w:t xml:space="preserve"> ove školske godine)</w:t>
      </w:r>
      <w:r w:rsidR="002867F8" w:rsidRPr="004D7DB7">
        <w:t>.</w:t>
      </w:r>
    </w:p>
    <w:p w14:paraId="27A9FF11" w14:textId="77777777" w:rsidR="004D1926" w:rsidRPr="004D7DB7" w:rsidRDefault="004D1926" w:rsidP="00BB5B08">
      <w:pPr>
        <w:pStyle w:val="Tekst"/>
        <w:ind w:right="0"/>
        <w:jc w:val="both"/>
      </w:pPr>
    </w:p>
    <w:p w14:paraId="4BEC8136" w14:textId="4277B58A" w:rsidR="00D143C1" w:rsidRPr="004D7DB7" w:rsidRDefault="00D143C1" w:rsidP="00BB5B08">
      <w:pPr>
        <w:pStyle w:val="Diopodnaslova"/>
        <w:ind w:right="0"/>
      </w:pPr>
      <w:bookmarkStart w:id="8" w:name="_Toc211235487"/>
      <w:r w:rsidRPr="004D7DB7">
        <w:t>Područna škola Moravče</w:t>
      </w:r>
      <w:bookmarkEnd w:id="8"/>
    </w:p>
    <w:p w14:paraId="057C4D52" w14:textId="75F19FC2" w:rsidR="00D143C1" w:rsidRPr="004D7DB7" w:rsidRDefault="00D143C1" w:rsidP="00BB5B08">
      <w:pPr>
        <w:pStyle w:val="Tekst"/>
        <w:ind w:right="0"/>
        <w:jc w:val="both"/>
      </w:pPr>
      <w:r w:rsidRPr="004D7DB7">
        <w:t>Školska zgrada je izgrađena 1941.godine. Učionice se nalaze na katu, a u prizemlju su dva školska stana koje su otkupile dvije umirovljene učiteljice.</w:t>
      </w:r>
    </w:p>
    <w:p w14:paraId="7D843472" w14:textId="528E4AB9" w:rsidR="00D143C1" w:rsidRPr="004D7DB7" w:rsidRDefault="00D143C1" w:rsidP="00BB5B08">
      <w:pPr>
        <w:pStyle w:val="Tekst"/>
        <w:ind w:right="0"/>
        <w:jc w:val="both"/>
      </w:pPr>
      <w:r w:rsidRPr="004D7DB7">
        <w:t>Škola se zagrijava radijatorima na struju, a kako naselje nema kanalizacije za otpadn</w:t>
      </w:r>
      <w:r w:rsidR="004930A0" w:rsidRPr="004D7DB7">
        <w:t>e</w:t>
      </w:r>
      <w:r w:rsidRPr="004D7DB7">
        <w:t xml:space="preserve"> vode postoji sabirna jama.</w:t>
      </w:r>
    </w:p>
    <w:p w14:paraId="7D5F4A34" w14:textId="77777777" w:rsidR="00D143C1" w:rsidRPr="004D7DB7" w:rsidRDefault="00D143C1" w:rsidP="00BB5B08">
      <w:pPr>
        <w:pStyle w:val="Tekst"/>
        <w:ind w:right="0"/>
        <w:jc w:val="both"/>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492"/>
        <w:gridCol w:w="900"/>
        <w:gridCol w:w="2435"/>
        <w:gridCol w:w="1843"/>
      </w:tblGrid>
      <w:tr w:rsidR="00D143C1" w:rsidRPr="004D7DB7" w14:paraId="27A4AB30" w14:textId="77777777" w:rsidTr="00D143C1">
        <w:trPr>
          <w:cantSplit/>
          <w:trHeight w:val="280"/>
        </w:trPr>
        <w:tc>
          <w:tcPr>
            <w:tcW w:w="709" w:type="dxa"/>
            <w:vMerge w:val="restart"/>
            <w:tcBorders>
              <w:top w:val="single" w:sz="4" w:space="0" w:color="auto"/>
              <w:left w:val="single" w:sz="4" w:space="0" w:color="auto"/>
              <w:bottom w:val="single" w:sz="4" w:space="0" w:color="auto"/>
              <w:right w:val="single" w:sz="4" w:space="0" w:color="auto"/>
            </w:tcBorders>
          </w:tcPr>
          <w:p w14:paraId="1E739C29" w14:textId="77777777" w:rsidR="00D143C1" w:rsidRPr="004D7DB7" w:rsidRDefault="00D143C1" w:rsidP="00BB5B08">
            <w:pPr>
              <w:pStyle w:val="Tekst"/>
              <w:ind w:right="0"/>
              <w:jc w:val="both"/>
              <w:rPr>
                <w:sz w:val="22"/>
                <w:szCs w:val="22"/>
              </w:rPr>
            </w:pPr>
          </w:p>
        </w:tc>
        <w:tc>
          <w:tcPr>
            <w:tcW w:w="3119" w:type="dxa"/>
            <w:vMerge w:val="restart"/>
            <w:tcBorders>
              <w:top w:val="single" w:sz="4" w:space="0" w:color="auto"/>
              <w:left w:val="single" w:sz="4" w:space="0" w:color="auto"/>
              <w:bottom w:val="single" w:sz="4" w:space="0" w:color="auto"/>
              <w:right w:val="single" w:sz="4" w:space="0" w:color="auto"/>
            </w:tcBorders>
          </w:tcPr>
          <w:p w14:paraId="543AA470" w14:textId="77777777" w:rsidR="00D143C1" w:rsidRPr="004D7DB7" w:rsidRDefault="00D143C1" w:rsidP="00BB5B08">
            <w:pPr>
              <w:pStyle w:val="Tekst"/>
              <w:ind w:right="0"/>
              <w:jc w:val="both"/>
              <w:rPr>
                <w:sz w:val="22"/>
                <w:szCs w:val="22"/>
              </w:rPr>
            </w:pPr>
            <w:r w:rsidRPr="004D7DB7">
              <w:rPr>
                <w:sz w:val="22"/>
                <w:szCs w:val="22"/>
              </w:rPr>
              <w:t>NAZIV PROSTORA</w:t>
            </w:r>
          </w:p>
        </w:tc>
        <w:tc>
          <w:tcPr>
            <w:tcW w:w="492" w:type="dxa"/>
            <w:vMerge w:val="restart"/>
            <w:tcBorders>
              <w:top w:val="single" w:sz="4" w:space="0" w:color="auto"/>
              <w:left w:val="single" w:sz="4" w:space="0" w:color="auto"/>
              <w:bottom w:val="single" w:sz="4" w:space="0" w:color="auto"/>
              <w:right w:val="single" w:sz="4" w:space="0" w:color="auto"/>
            </w:tcBorders>
            <w:textDirection w:val="btLr"/>
            <w:vAlign w:val="center"/>
          </w:tcPr>
          <w:p w14:paraId="68C34AD4" w14:textId="77777777" w:rsidR="00D143C1" w:rsidRPr="004D7DB7" w:rsidRDefault="00D143C1" w:rsidP="00BB5B08">
            <w:pPr>
              <w:pStyle w:val="Tekst"/>
              <w:ind w:right="0"/>
              <w:jc w:val="both"/>
              <w:rPr>
                <w:sz w:val="22"/>
                <w:szCs w:val="22"/>
              </w:rPr>
            </w:pPr>
            <w:r w:rsidRPr="004D7DB7">
              <w:rPr>
                <w:sz w:val="22"/>
                <w:szCs w:val="22"/>
              </w:rPr>
              <w:t>Br.</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271AA7AB" w14:textId="77777777" w:rsidR="00D143C1" w:rsidRPr="004D7DB7" w:rsidRDefault="00D143C1" w:rsidP="00BB5B08">
            <w:pPr>
              <w:pStyle w:val="Tekst"/>
              <w:ind w:right="0"/>
              <w:jc w:val="both"/>
              <w:rPr>
                <w:sz w:val="22"/>
                <w:szCs w:val="22"/>
              </w:rPr>
            </w:pPr>
            <w:r w:rsidRPr="004D7DB7">
              <w:rPr>
                <w:sz w:val="22"/>
                <w:szCs w:val="22"/>
              </w:rPr>
              <w:t>Površina m2</w:t>
            </w:r>
          </w:p>
        </w:tc>
        <w:tc>
          <w:tcPr>
            <w:tcW w:w="4278" w:type="dxa"/>
            <w:gridSpan w:val="2"/>
            <w:tcBorders>
              <w:top w:val="single" w:sz="4" w:space="0" w:color="auto"/>
              <w:left w:val="single" w:sz="4" w:space="0" w:color="auto"/>
              <w:bottom w:val="single" w:sz="4" w:space="0" w:color="auto"/>
              <w:right w:val="single" w:sz="4" w:space="0" w:color="auto"/>
            </w:tcBorders>
          </w:tcPr>
          <w:p w14:paraId="449F203D" w14:textId="77777777" w:rsidR="00D143C1" w:rsidRPr="004D7DB7" w:rsidRDefault="00D143C1" w:rsidP="00BB5B08">
            <w:pPr>
              <w:pStyle w:val="Tekst"/>
              <w:ind w:right="0"/>
              <w:jc w:val="both"/>
              <w:rPr>
                <w:sz w:val="22"/>
                <w:szCs w:val="22"/>
              </w:rPr>
            </w:pPr>
            <w:r w:rsidRPr="004D7DB7">
              <w:rPr>
                <w:sz w:val="22"/>
                <w:szCs w:val="22"/>
              </w:rPr>
              <w:t>NAMJENA PROSTORA</w:t>
            </w:r>
          </w:p>
        </w:tc>
      </w:tr>
      <w:tr w:rsidR="00D143C1" w:rsidRPr="004D7DB7" w14:paraId="089ADD3F" w14:textId="77777777" w:rsidTr="00D143C1">
        <w:trPr>
          <w:cantSplit/>
          <w:trHeight w:val="280"/>
        </w:trPr>
        <w:tc>
          <w:tcPr>
            <w:tcW w:w="709" w:type="dxa"/>
            <w:vMerge/>
            <w:tcBorders>
              <w:top w:val="single" w:sz="4" w:space="0" w:color="auto"/>
              <w:left w:val="single" w:sz="4" w:space="0" w:color="auto"/>
              <w:bottom w:val="single" w:sz="4" w:space="0" w:color="auto"/>
              <w:right w:val="single" w:sz="4" w:space="0" w:color="auto"/>
            </w:tcBorders>
            <w:vAlign w:val="center"/>
          </w:tcPr>
          <w:p w14:paraId="734820E8" w14:textId="77777777" w:rsidR="00D143C1" w:rsidRPr="004D7DB7" w:rsidRDefault="00D143C1" w:rsidP="00BB5B08">
            <w:pPr>
              <w:pStyle w:val="Tekst"/>
              <w:ind w:right="0"/>
              <w:jc w:val="both"/>
              <w:rPr>
                <w:sz w:val="22"/>
                <w:szCs w:val="22"/>
              </w:rPr>
            </w:pPr>
          </w:p>
        </w:tc>
        <w:tc>
          <w:tcPr>
            <w:tcW w:w="3119" w:type="dxa"/>
            <w:vMerge/>
            <w:tcBorders>
              <w:top w:val="single" w:sz="4" w:space="0" w:color="auto"/>
              <w:left w:val="single" w:sz="4" w:space="0" w:color="auto"/>
              <w:bottom w:val="single" w:sz="4" w:space="0" w:color="auto"/>
              <w:right w:val="single" w:sz="4" w:space="0" w:color="auto"/>
            </w:tcBorders>
            <w:vAlign w:val="center"/>
          </w:tcPr>
          <w:p w14:paraId="312367A2" w14:textId="77777777" w:rsidR="00D143C1" w:rsidRPr="004D7DB7" w:rsidRDefault="00D143C1" w:rsidP="00BB5B08">
            <w:pPr>
              <w:pStyle w:val="Tekst"/>
              <w:ind w:right="0"/>
              <w:jc w:val="both"/>
              <w:rPr>
                <w:sz w:val="22"/>
                <w:szCs w:val="22"/>
              </w:rPr>
            </w:pPr>
          </w:p>
        </w:tc>
        <w:tc>
          <w:tcPr>
            <w:tcW w:w="492" w:type="dxa"/>
            <w:vMerge/>
            <w:tcBorders>
              <w:top w:val="single" w:sz="4" w:space="0" w:color="auto"/>
              <w:left w:val="single" w:sz="4" w:space="0" w:color="auto"/>
              <w:bottom w:val="single" w:sz="4" w:space="0" w:color="auto"/>
              <w:right w:val="single" w:sz="4" w:space="0" w:color="auto"/>
            </w:tcBorders>
            <w:vAlign w:val="center"/>
          </w:tcPr>
          <w:p w14:paraId="364B755D" w14:textId="77777777" w:rsidR="00D143C1" w:rsidRPr="004D7DB7" w:rsidRDefault="00D143C1" w:rsidP="00BB5B08">
            <w:pPr>
              <w:pStyle w:val="Tekst"/>
              <w:ind w:right="0"/>
              <w:jc w:val="both"/>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07E23D84" w14:textId="77777777" w:rsidR="00D143C1" w:rsidRPr="004D7DB7" w:rsidRDefault="00D143C1" w:rsidP="00BB5B08">
            <w:pPr>
              <w:pStyle w:val="Tekst"/>
              <w:ind w:right="0"/>
              <w:jc w:val="both"/>
              <w:rPr>
                <w:sz w:val="22"/>
                <w:szCs w:val="22"/>
              </w:rPr>
            </w:pPr>
          </w:p>
        </w:tc>
        <w:tc>
          <w:tcPr>
            <w:tcW w:w="2435" w:type="dxa"/>
            <w:tcBorders>
              <w:top w:val="single" w:sz="4" w:space="0" w:color="auto"/>
              <w:left w:val="single" w:sz="4" w:space="0" w:color="auto"/>
              <w:bottom w:val="single" w:sz="4" w:space="0" w:color="auto"/>
              <w:right w:val="single" w:sz="4" w:space="0" w:color="auto"/>
            </w:tcBorders>
          </w:tcPr>
          <w:p w14:paraId="0D5EA46F" w14:textId="77777777" w:rsidR="00D143C1" w:rsidRPr="004D7DB7" w:rsidRDefault="00D143C1" w:rsidP="00BB5B08">
            <w:pPr>
              <w:pStyle w:val="Tekst"/>
              <w:ind w:right="0"/>
              <w:jc w:val="both"/>
              <w:rPr>
                <w:sz w:val="22"/>
                <w:szCs w:val="22"/>
              </w:rPr>
            </w:pPr>
            <w:r w:rsidRPr="004D7DB7">
              <w:rPr>
                <w:sz w:val="22"/>
                <w:szCs w:val="22"/>
              </w:rPr>
              <w:t>PRVA SMJENA</w:t>
            </w:r>
          </w:p>
        </w:tc>
        <w:tc>
          <w:tcPr>
            <w:tcW w:w="1843" w:type="dxa"/>
            <w:tcBorders>
              <w:top w:val="single" w:sz="4" w:space="0" w:color="auto"/>
              <w:left w:val="single" w:sz="4" w:space="0" w:color="auto"/>
              <w:bottom w:val="single" w:sz="4" w:space="0" w:color="auto"/>
              <w:right w:val="single" w:sz="4" w:space="0" w:color="auto"/>
            </w:tcBorders>
          </w:tcPr>
          <w:p w14:paraId="02D6E1A3" w14:textId="77777777" w:rsidR="00D143C1" w:rsidRPr="004D7DB7" w:rsidRDefault="00D143C1" w:rsidP="00BB5B08">
            <w:pPr>
              <w:pStyle w:val="Tekst"/>
              <w:ind w:right="0"/>
              <w:jc w:val="both"/>
              <w:rPr>
                <w:sz w:val="22"/>
                <w:szCs w:val="22"/>
              </w:rPr>
            </w:pPr>
            <w:r w:rsidRPr="004D7DB7">
              <w:rPr>
                <w:sz w:val="22"/>
                <w:szCs w:val="22"/>
              </w:rPr>
              <w:t>DRUGA SMJENA</w:t>
            </w:r>
          </w:p>
        </w:tc>
      </w:tr>
      <w:tr w:rsidR="00D143C1" w:rsidRPr="004D7DB7" w14:paraId="4F4911B0" w14:textId="77777777" w:rsidTr="00D143C1">
        <w:trPr>
          <w:cantSplit/>
          <w:trHeight w:val="290"/>
        </w:trPr>
        <w:tc>
          <w:tcPr>
            <w:tcW w:w="709" w:type="dxa"/>
            <w:vMerge w:val="restart"/>
            <w:tcBorders>
              <w:top w:val="single" w:sz="4" w:space="0" w:color="auto"/>
              <w:left w:val="single" w:sz="4" w:space="0" w:color="auto"/>
              <w:right w:val="single" w:sz="4" w:space="0" w:color="auto"/>
            </w:tcBorders>
            <w:textDirection w:val="btLr"/>
          </w:tcPr>
          <w:p w14:paraId="33753861" w14:textId="77777777" w:rsidR="00D143C1" w:rsidRPr="004D7DB7" w:rsidRDefault="00D143C1" w:rsidP="00BB5B08">
            <w:pPr>
              <w:pStyle w:val="Tekst"/>
              <w:ind w:right="0"/>
              <w:jc w:val="both"/>
              <w:rPr>
                <w:sz w:val="22"/>
                <w:szCs w:val="22"/>
              </w:rPr>
            </w:pPr>
            <w:r w:rsidRPr="004D7DB7">
              <w:rPr>
                <w:sz w:val="22"/>
                <w:szCs w:val="22"/>
              </w:rPr>
              <w:t>Učio</w:t>
            </w:r>
          </w:p>
          <w:p w14:paraId="382661C0" w14:textId="64192389" w:rsidR="00D143C1" w:rsidRPr="004D7DB7" w:rsidRDefault="00D143C1" w:rsidP="00BB5B08">
            <w:pPr>
              <w:pStyle w:val="Tekst"/>
              <w:ind w:right="0"/>
              <w:jc w:val="both"/>
              <w:rPr>
                <w:sz w:val="22"/>
                <w:szCs w:val="22"/>
              </w:rPr>
            </w:pPr>
            <w:r w:rsidRPr="004D7DB7">
              <w:rPr>
                <w:sz w:val="22"/>
                <w:szCs w:val="22"/>
              </w:rPr>
              <w:t>nice</w:t>
            </w:r>
          </w:p>
        </w:tc>
        <w:tc>
          <w:tcPr>
            <w:tcW w:w="3119" w:type="dxa"/>
            <w:tcBorders>
              <w:top w:val="single" w:sz="4" w:space="0" w:color="auto"/>
              <w:left w:val="single" w:sz="4" w:space="0" w:color="auto"/>
              <w:bottom w:val="single" w:sz="4" w:space="0" w:color="auto"/>
              <w:right w:val="single" w:sz="4" w:space="0" w:color="auto"/>
            </w:tcBorders>
          </w:tcPr>
          <w:p w14:paraId="3380E57F" w14:textId="2E180E72" w:rsidR="00D143C1" w:rsidRPr="004D7DB7" w:rsidRDefault="00D143C1" w:rsidP="00BB5B08">
            <w:pPr>
              <w:pStyle w:val="Tekst"/>
              <w:ind w:right="0"/>
              <w:jc w:val="both"/>
              <w:rPr>
                <w:sz w:val="22"/>
                <w:szCs w:val="22"/>
              </w:rPr>
            </w:pPr>
            <w:r w:rsidRPr="004D7DB7">
              <w:rPr>
                <w:sz w:val="22"/>
                <w:szCs w:val="22"/>
              </w:rPr>
              <w:t>Učionica -kat</w:t>
            </w:r>
          </w:p>
        </w:tc>
        <w:tc>
          <w:tcPr>
            <w:tcW w:w="492" w:type="dxa"/>
            <w:tcBorders>
              <w:top w:val="single" w:sz="4" w:space="0" w:color="auto"/>
              <w:left w:val="single" w:sz="4" w:space="0" w:color="auto"/>
              <w:bottom w:val="single" w:sz="4" w:space="0" w:color="auto"/>
              <w:right w:val="single" w:sz="4" w:space="0" w:color="auto"/>
            </w:tcBorders>
          </w:tcPr>
          <w:p w14:paraId="72F1131F" w14:textId="77777777" w:rsidR="00D143C1" w:rsidRPr="004D7DB7" w:rsidRDefault="00D143C1" w:rsidP="00BB5B08">
            <w:pPr>
              <w:pStyle w:val="Tekst"/>
              <w:ind w:right="0"/>
              <w:jc w:val="both"/>
              <w:rPr>
                <w:sz w:val="22"/>
                <w:szCs w:val="22"/>
              </w:rPr>
            </w:pPr>
            <w:r w:rsidRPr="004D7DB7">
              <w:rPr>
                <w:sz w:val="22"/>
                <w:szCs w:val="22"/>
              </w:rPr>
              <w:t>1</w:t>
            </w:r>
          </w:p>
        </w:tc>
        <w:tc>
          <w:tcPr>
            <w:tcW w:w="900" w:type="dxa"/>
            <w:tcBorders>
              <w:top w:val="single" w:sz="4" w:space="0" w:color="auto"/>
              <w:left w:val="single" w:sz="4" w:space="0" w:color="auto"/>
              <w:bottom w:val="single" w:sz="4" w:space="0" w:color="auto"/>
              <w:right w:val="single" w:sz="4" w:space="0" w:color="auto"/>
            </w:tcBorders>
          </w:tcPr>
          <w:p w14:paraId="2577923C" w14:textId="7556BEE4" w:rsidR="00D143C1" w:rsidRPr="004D7DB7" w:rsidRDefault="00D143C1" w:rsidP="00BB5B08">
            <w:pPr>
              <w:pStyle w:val="Tekst"/>
              <w:ind w:right="0"/>
              <w:jc w:val="both"/>
              <w:rPr>
                <w:sz w:val="22"/>
                <w:szCs w:val="22"/>
              </w:rPr>
            </w:pPr>
            <w:r w:rsidRPr="004D7DB7">
              <w:rPr>
                <w:sz w:val="22"/>
                <w:szCs w:val="22"/>
              </w:rPr>
              <w:t>73,5</w:t>
            </w:r>
          </w:p>
        </w:tc>
        <w:tc>
          <w:tcPr>
            <w:tcW w:w="2435" w:type="dxa"/>
            <w:tcBorders>
              <w:top w:val="single" w:sz="4" w:space="0" w:color="auto"/>
              <w:left w:val="single" w:sz="4" w:space="0" w:color="auto"/>
              <w:bottom w:val="single" w:sz="4" w:space="0" w:color="auto"/>
              <w:right w:val="single" w:sz="4" w:space="0" w:color="auto"/>
            </w:tcBorders>
          </w:tcPr>
          <w:p w14:paraId="7731D8F1" w14:textId="0D8F2253" w:rsidR="00D143C1" w:rsidRPr="004D7DB7" w:rsidRDefault="00A00D9B" w:rsidP="00BB5B08">
            <w:pPr>
              <w:pStyle w:val="Tekst"/>
              <w:ind w:right="0"/>
              <w:jc w:val="both"/>
              <w:rPr>
                <w:sz w:val="22"/>
                <w:szCs w:val="22"/>
              </w:rPr>
            </w:pPr>
            <w:r w:rsidRPr="004D7DB7">
              <w:rPr>
                <w:sz w:val="22"/>
                <w:szCs w:val="22"/>
              </w:rPr>
              <w:t>1</w:t>
            </w:r>
            <w:r w:rsidR="00D143C1" w:rsidRPr="004D7DB7">
              <w:rPr>
                <w:sz w:val="22"/>
                <w:szCs w:val="22"/>
              </w:rPr>
              <w:t>.razred</w:t>
            </w:r>
          </w:p>
        </w:tc>
        <w:tc>
          <w:tcPr>
            <w:tcW w:w="1843" w:type="dxa"/>
            <w:tcBorders>
              <w:top w:val="single" w:sz="4" w:space="0" w:color="auto"/>
              <w:left w:val="single" w:sz="4" w:space="0" w:color="auto"/>
              <w:bottom w:val="single" w:sz="4" w:space="0" w:color="auto"/>
              <w:right w:val="single" w:sz="4" w:space="0" w:color="auto"/>
            </w:tcBorders>
          </w:tcPr>
          <w:p w14:paraId="4E5C8AE3" w14:textId="77777777" w:rsidR="00D143C1" w:rsidRPr="004D7DB7" w:rsidRDefault="00D143C1" w:rsidP="00BB5B08">
            <w:pPr>
              <w:pStyle w:val="Tekst"/>
              <w:ind w:right="0"/>
              <w:jc w:val="both"/>
              <w:rPr>
                <w:sz w:val="22"/>
                <w:szCs w:val="22"/>
              </w:rPr>
            </w:pPr>
          </w:p>
        </w:tc>
      </w:tr>
      <w:tr w:rsidR="00D143C1" w:rsidRPr="004D7DB7" w14:paraId="5360946D" w14:textId="77777777" w:rsidTr="00D143C1">
        <w:trPr>
          <w:cantSplit/>
          <w:trHeight w:val="290"/>
        </w:trPr>
        <w:tc>
          <w:tcPr>
            <w:tcW w:w="709" w:type="dxa"/>
            <w:vMerge/>
            <w:tcBorders>
              <w:left w:val="single" w:sz="4" w:space="0" w:color="auto"/>
              <w:bottom w:val="single" w:sz="4" w:space="0" w:color="auto"/>
              <w:right w:val="single" w:sz="4" w:space="0" w:color="auto"/>
            </w:tcBorders>
            <w:textDirection w:val="btLr"/>
          </w:tcPr>
          <w:p w14:paraId="348B5B7A" w14:textId="77777777" w:rsidR="00D143C1" w:rsidRPr="004D7DB7" w:rsidRDefault="00D143C1" w:rsidP="00BB5B08">
            <w:pPr>
              <w:pStyle w:val="Tekst"/>
              <w:ind w:right="0"/>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14123F8" w14:textId="638B78D0" w:rsidR="00D143C1" w:rsidRPr="004D7DB7" w:rsidRDefault="00D143C1" w:rsidP="00BB5B08">
            <w:pPr>
              <w:pStyle w:val="Tekst"/>
              <w:ind w:right="0"/>
              <w:jc w:val="both"/>
              <w:rPr>
                <w:sz w:val="22"/>
                <w:szCs w:val="22"/>
              </w:rPr>
            </w:pPr>
            <w:r w:rsidRPr="004D7DB7">
              <w:rPr>
                <w:sz w:val="22"/>
                <w:szCs w:val="22"/>
              </w:rPr>
              <w:t>Učionica -kat</w:t>
            </w:r>
          </w:p>
        </w:tc>
        <w:tc>
          <w:tcPr>
            <w:tcW w:w="492" w:type="dxa"/>
            <w:tcBorders>
              <w:top w:val="single" w:sz="4" w:space="0" w:color="auto"/>
              <w:left w:val="single" w:sz="4" w:space="0" w:color="auto"/>
              <w:bottom w:val="single" w:sz="4" w:space="0" w:color="auto"/>
              <w:right w:val="single" w:sz="4" w:space="0" w:color="auto"/>
            </w:tcBorders>
          </w:tcPr>
          <w:p w14:paraId="1B0DDA55" w14:textId="5C6E0866" w:rsidR="00D143C1" w:rsidRPr="004D7DB7" w:rsidRDefault="00D143C1" w:rsidP="00BB5B08">
            <w:pPr>
              <w:pStyle w:val="Tekst"/>
              <w:ind w:right="0"/>
              <w:jc w:val="both"/>
              <w:rPr>
                <w:sz w:val="22"/>
                <w:szCs w:val="22"/>
              </w:rPr>
            </w:pPr>
            <w:r w:rsidRPr="004D7DB7">
              <w:rPr>
                <w:sz w:val="22"/>
                <w:szCs w:val="22"/>
              </w:rPr>
              <w:t>1</w:t>
            </w:r>
          </w:p>
        </w:tc>
        <w:tc>
          <w:tcPr>
            <w:tcW w:w="900" w:type="dxa"/>
            <w:tcBorders>
              <w:top w:val="single" w:sz="4" w:space="0" w:color="auto"/>
              <w:left w:val="single" w:sz="4" w:space="0" w:color="auto"/>
              <w:bottom w:val="single" w:sz="4" w:space="0" w:color="auto"/>
              <w:right w:val="single" w:sz="4" w:space="0" w:color="auto"/>
            </w:tcBorders>
          </w:tcPr>
          <w:p w14:paraId="7D7D9E4E" w14:textId="4947A411" w:rsidR="00D143C1" w:rsidRPr="004D7DB7" w:rsidRDefault="00D143C1" w:rsidP="00BB5B08">
            <w:pPr>
              <w:pStyle w:val="Tekst"/>
              <w:ind w:right="0"/>
              <w:jc w:val="both"/>
              <w:rPr>
                <w:sz w:val="22"/>
                <w:szCs w:val="22"/>
              </w:rPr>
            </w:pPr>
            <w:r w:rsidRPr="004D7DB7">
              <w:rPr>
                <w:sz w:val="22"/>
                <w:szCs w:val="22"/>
              </w:rPr>
              <w:t>73,5</w:t>
            </w:r>
          </w:p>
        </w:tc>
        <w:tc>
          <w:tcPr>
            <w:tcW w:w="2435" w:type="dxa"/>
            <w:tcBorders>
              <w:top w:val="single" w:sz="4" w:space="0" w:color="auto"/>
              <w:left w:val="single" w:sz="4" w:space="0" w:color="auto"/>
              <w:bottom w:val="single" w:sz="4" w:space="0" w:color="auto"/>
              <w:right w:val="single" w:sz="4" w:space="0" w:color="auto"/>
            </w:tcBorders>
          </w:tcPr>
          <w:p w14:paraId="572F15B7" w14:textId="77777777" w:rsidR="00D143C1" w:rsidRPr="004D7DB7" w:rsidRDefault="00D143C1" w:rsidP="00BB5B08">
            <w:pPr>
              <w:pStyle w:val="Tekst"/>
              <w:ind w:right="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460DF3A" w14:textId="77777777" w:rsidR="00D143C1" w:rsidRPr="004D7DB7" w:rsidRDefault="00D143C1" w:rsidP="00BB5B08">
            <w:pPr>
              <w:pStyle w:val="Tekst"/>
              <w:ind w:right="0"/>
              <w:jc w:val="both"/>
              <w:rPr>
                <w:sz w:val="22"/>
                <w:szCs w:val="22"/>
              </w:rPr>
            </w:pPr>
          </w:p>
        </w:tc>
      </w:tr>
      <w:tr w:rsidR="00D143C1" w:rsidRPr="004D7DB7" w14:paraId="0D39FC0B" w14:textId="77777777" w:rsidTr="00D143C1">
        <w:trPr>
          <w:cantSplit/>
          <w:trHeight w:val="290"/>
        </w:trPr>
        <w:tc>
          <w:tcPr>
            <w:tcW w:w="709" w:type="dxa"/>
            <w:tcBorders>
              <w:top w:val="single" w:sz="4" w:space="0" w:color="auto"/>
              <w:left w:val="single" w:sz="4" w:space="0" w:color="auto"/>
              <w:bottom w:val="single" w:sz="4" w:space="0" w:color="auto"/>
              <w:right w:val="single" w:sz="4" w:space="0" w:color="auto"/>
            </w:tcBorders>
            <w:vAlign w:val="center"/>
          </w:tcPr>
          <w:p w14:paraId="41386401" w14:textId="77777777" w:rsidR="00D143C1" w:rsidRPr="004D7DB7" w:rsidRDefault="00D143C1" w:rsidP="00BB5B08">
            <w:pPr>
              <w:pStyle w:val="Tekst"/>
              <w:ind w:right="0"/>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B6156C0" w14:textId="70EFEFD2" w:rsidR="00D143C1" w:rsidRPr="004D7DB7" w:rsidRDefault="00D143C1" w:rsidP="00BB5B08">
            <w:pPr>
              <w:pStyle w:val="Tekst"/>
              <w:ind w:right="0"/>
              <w:jc w:val="both"/>
              <w:rPr>
                <w:sz w:val="22"/>
                <w:szCs w:val="22"/>
              </w:rPr>
            </w:pPr>
            <w:r w:rsidRPr="004D7DB7">
              <w:rPr>
                <w:sz w:val="22"/>
                <w:szCs w:val="22"/>
              </w:rPr>
              <w:t xml:space="preserve">Zbornica </w:t>
            </w:r>
          </w:p>
        </w:tc>
        <w:tc>
          <w:tcPr>
            <w:tcW w:w="492" w:type="dxa"/>
            <w:tcBorders>
              <w:top w:val="single" w:sz="4" w:space="0" w:color="auto"/>
              <w:left w:val="single" w:sz="4" w:space="0" w:color="auto"/>
              <w:bottom w:val="single" w:sz="4" w:space="0" w:color="auto"/>
              <w:right w:val="single" w:sz="4" w:space="0" w:color="auto"/>
            </w:tcBorders>
          </w:tcPr>
          <w:p w14:paraId="5049DC2A" w14:textId="77777777" w:rsidR="00D143C1" w:rsidRPr="004D7DB7" w:rsidRDefault="00D143C1" w:rsidP="00BB5B08">
            <w:pPr>
              <w:pStyle w:val="Tekst"/>
              <w:ind w:right="0"/>
              <w:jc w:val="both"/>
              <w:rPr>
                <w:sz w:val="22"/>
                <w:szCs w:val="22"/>
              </w:rPr>
            </w:pPr>
            <w:r w:rsidRPr="004D7DB7">
              <w:rPr>
                <w:sz w:val="22"/>
                <w:szCs w:val="22"/>
              </w:rPr>
              <w:t>1</w:t>
            </w:r>
          </w:p>
        </w:tc>
        <w:tc>
          <w:tcPr>
            <w:tcW w:w="900" w:type="dxa"/>
            <w:tcBorders>
              <w:top w:val="single" w:sz="4" w:space="0" w:color="auto"/>
              <w:left w:val="single" w:sz="4" w:space="0" w:color="auto"/>
              <w:bottom w:val="single" w:sz="4" w:space="0" w:color="auto"/>
              <w:right w:val="single" w:sz="4" w:space="0" w:color="auto"/>
            </w:tcBorders>
          </w:tcPr>
          <w:p w14:paraId="3C901DFC" w14:textId="17254367" w:rsidR="00D143C1" w:rsidRPr="004D7DB7" w:rsidRDefault="00D143C1" w:rsidP="00BB5B08">
            <w:pPr>
              <w:pStyle w:val="Tekst"/>
              <w:ind w:right="0"/>
              <w:jc w:val="both"/>
              <w:rPr>
                <w:sz w:val="22"/>
                <w:szCs w:val="22"/>
              </w:rPr>
            </w:pPr>
            <w:r w:rsidRPr="004D7DB7">
              <w:rPr>
                <w:sz w:val="22"/>
                <w:szCs w:val="22"/>
              </w:rPr>
              <w:t>12,0</w:t>
            </w:r>
          </w:p>
        </w:tc>
        <w:tc>
          <w:tcPr>
            <w:tcW w:w="2435" w:type="dxa"/>
            <w:tcBorders>
              <w:top w:val="single" w:sz="4" w:space="0" w:color="auto"/>
              <w:left w:val="single" w:sz="4" w:space="0" w:color="auto"/>
              <w:bottom w:val="single" w:sz="4" w:space="0" w:color="auto"/>
              <w:right w:val="single" w:sz="4" w:space="0" w:color="auto"/>
            </w:tcBorders>
          </w:tcPr>
          <w:p w14:paraId="7FDB2782" w14:textId="77777777" w:rsidR="00D143C1" w:rsidRPr="004D7DB7" w:rsidRDefault="00D143C1" w:rsidP="00BB5B08">
            <w:pPr>
              <w:pStyle w:val="Tekst"/>
              <w:ind w:right="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58793B3" w14:textId="77777777" w:rsidR="00D143C1" w:rsidRPr="004D7DB7" w:rsidRDefault="00D143C1" w:rsidP="00BB5B08">
            <w:pPr>
              <w:pStyle w:val="Tekst"/>
              <w:ind w:right="0"/>
              <w:jc w:val="both"/>
              <w:rPr>
                <w:sz w:val="22"/>
                <w:szCs w:val="22"/>
              </w:rPr>
            </w:pPr>
          </w:p>
        </w:tc>
      </w:tr>
      <w:tr w:rsidR="00D143C1" w:rsidRPr="004D7DB7" w14:paraId="1B5C8313" w14:textId="77777777" w:rsidTr="00D143C1">
        <w:trPr>
          <w:cantSplit/>
          <w:trHeight w:val="290"/>
        </w:trPr>
        <w:tc>
          <w:tcPr>
            <w:tcW w:w="709" w:type="dxa"/>
            <w:tcBorders>
              <w:top w:val="single" w:sz="4" w:space="0" w:color="auto"/>
              <w:left w:val="single" w:sz="4" w:space="0" w:color="auto"/>
              <w:bottom w:val="single" w:sz="4" w:space="0" w:color="auto"/>
              <w:right w:val="single" w:sz="4" w:space="0" w:color="auto"/>
            </w:tcBorders>
            <w:vAlign w:val="center"/>
          </w:tcPr>
          <w:p w14:paraId="0486E673" w14:textId="77777777" w:rsidR="00D143C1" w:rsidRPr="004D7DB7" w:rsidRDefault="00D143C1" w:rsidP="00BB5B08">
            <w:pPr>
              <w:pStyle w:val="Tekst"/>
              <w:ind w:right="0"/>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64382F3" w14:textId="77777777" w:rsidR="00D143C1" w:rsidRPr="004D7DB7" w:rsidRDefault="00D143C1" w:rsidP="00BB5B08">
            <w:pPr>
              <w:pStyle w:val="Tekst"/>
              <w:ind w:right="0"/>
              <w:jc w:val="both"/>
              <w:rPr>
                <w:sz w:val="22"/>
                <w:szCs w:val="22"/>
              </w:rPr>
            </w:pPr>
            <w:r w:rsidRPr="004D7DB7">
              <w:rPr>
                <w:sz w:val="22"/>
                <w:szCs w:val="22"/>
              </w:rPr>
              <w:t xml:space="preserve">Kuhinja </w:t>
            </w:r>
          </w:p>
        </w:tc>
        <w:tc>
          <w:tcPr>
            <w:tcW w:w="492" w:type="dxa"/>
            <w:tcBorders>
              <w:top w:val="single" w:sz="4" w:space="0" w:color="auto"/>
              <w:left w:val="single" w:sz="4" w:space="0" w:color="auto"/>
              <w:bottom w:val="single" w:sz="4" w:space="0" w:color="auto"/>
              <w:right w:val="single" w:sz="4" w:space="0" w:color="auto"/>
            </w:tcBorders>
          </w:tcPr>
          <w:p w14:paraId="27036E75" w14:textId="77777777" w:rsidR="00D143C1" w:rsidRPr="004D7DB7" w:rsidRDefault="00D143C1" w:rsidP="00BB5B08">
            <w:pPr>
              <w:pStyle w:val="Tekst"/>
              <w:ind w:right="0"/>
              <w:jc w:val="both"/>
              <w:rPr>
                <w:sz w:val="22"/>
                <w:szCs w:val="22"/>
              </w:rPr>
            </w:pPr>
            <w:r w:rsidRPr="004D7DB7">
              <w:rPr>
                <w:sz w:val="22"/>
                <w:szCs w:val="22"/>
              </w:rPr>
              <w:t>1</w:t>
            </w:r>
          </w:p>
        </w:tc>
        <w:tc>
          <w:tcPr>
            <w:tcW w:w="900" w:type="dxa"/>
            <w:tcBorders>
              <w:top w:val="single" w:sz="4" w:space="0" w:color="auto"/>
              <w:left w:val="single" w:sz="4" w:space="0" w:color="auto"/>
              <w:bottom w:val="single" w:sz="4" w:space="0" w:color="auto"/>
              <w:right w:val="single" w:sz="4" w:space="0" w:color="auto"/>
            </w:tcBorders>
          </w:tcPr>
          <w:p w14:paraId="49B15199" w14:textId="4F739D9C" w:rsidR="00D143C1" w:rsidRPr="004D7DB7" w:rsidRDefault="00D143C1" w:rsidP="00BB5B08">
            <w:pPr>
              <w:pStyle w:val="Tekst"/>
              <w:ind w:right="0"/>
              <w:jc w:val="both"/>
              <w:rPr>
                <w:sz w:val="22"/>
                <w:szCs w:val="22"/>
              </w:rPr>
            </w:pPr>
            <w:r w:rsidRPr="004D7DB7">
              <w:rPr>
                <w:sz w:val="22"/>
                <w:szCs w:val="22"/>
              </w:rPr>
              <w:t>10,0</w:t>
            </w:r>
          </w:p>
        </w:tc>
        <w:tc>
          <w:tcPr>
            <w:tcW w:w="2435" w:type="dxa"/>
            <w:tcBorders>
              <w:top w:val="single" w:sz="4" w:space="0" w:color="auto"/>
              <w:left w:val="single" w:sz="4" w:space="0" w:color="auto"/>
              <w:bottom w:val="single" w:sz="4" w:space="0" w:color="auto"/>
              <w:right w:val="single" w:sz="4" w:space="0" w:color="auto"/>
            </w:tcBorders>
          </w:tcPr>
          <w:p w14:paraId="32944548" w14:textId="77777777" w:rsidR="00D143C1" w:rsidRPr="004D7DB7" w:rsidRDefault="00D143C1" w:rsidP="00BB5B08">
            <w:pPr>
              <w:pStyle w:val="Tekst"/>
              <w:ind w:right="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D32A7CE" w14:textId="77777777" w:rsidR="00D143C1" w:rsidRPr="004D7DB7" w:rsidRDefault="00D143C1" w:rsidP="00BB5B08">
            <w:pPr>
              <w:pStyle w:val="Tekst"/>
              <w:ind w:right="0"/>
              <w:jc w:val="both"/>
              <w:rPr>
                <w:sz w:val="22"/>
                <w:szCs w:val="22"/>
              </w:rPr>
            </w:pPr>
          </w:p>
        </w:tc>
      </w:tr>
      <w:tr w:rsidR="00D143C1" w:rsidRPr="004D7DB7" w14:paraId="779844AF" w14:textId="77777777" w:rsidTr="00D143C1">
        <w:trPr>
          <w:cantSplit/>
          <w:trHeight w:val="290"/>
        </w:trPr>
        <w:tc>
          <w:tcPr>
            <w:tcW w:w="709" w:type="dxa"/>
            <w:tcBorders>
              <w:top w:val="single" w:sz="4" w:space="0" w:color="auto"/>
              <w:left w:val="single" w:sz="4" w:space="0" w:color="auto"/>
              <w:bottom w:val="single" w:sz="4" w:space="0" w:color="auto"/>
              <w:right w:val="single" w:sz="4" w:space="0" w:color="auto"/>
            </w:tcBorders>
            <w:vAlign w:val="center"/>
          </w:tcPr>
          <w:p w14:paraId="471D1F7B" w14:textId="77777777" w:rsidR="00D143C1" w:rsidRPr="004D7DB7" w:rsidRDefault="00D143C1" w:rsidP="00BB5B08">
            <w:pPr>
              <w:pStyle w:val="Tekst"/>
              <w:ind w:right="0"/>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34D98A3" w14:textId="77777777" w:rsidR="00D143C1" w:rsidRPr="004D7DB7" w:rsidRDefault="00D143C1" w:rsidP="00BB5B08">
            <w:pPr>
              <w:pStyle w:val="Tekst"/>
              <w:ind w:right="0"/>
              <w:jc w:val="both"/>
              <w:rPr>
                <w:sz w:val="22"/>
                <w:szCs w:val="22"/>
              </w:rPr>
            </w:pPr>
            <w:r w:rsidRPr="004D7DB7">
              <w:rPr>
                <w:sz w:val="22"/>
                <w:szCs w:val="22"/>
              </w:rPr>
              <w:t xml:space="preserve">Sanitarije </w:t>
            </w:r>
          </w:p>
        </w:tc>
        <w:tc>
          <w:tcPr>
            <w:tcW w:w="492" w:type="dxa"/>
            <w:tcBorders>
              <w:top w:val="single" w:sz="4" w:space="0" w:color="auto"/>
              <w:left w:val="single" w:sz="4" w:space="0" w:color="auto"/>
              <w:bottom w:val="single" w:sz="4" w:space="0" w:color="auto"/>
              <w:right w:val="single" w:sz="4" w:space="0" w:color="auto"/>
            </w:tcBorders>
          </w:tcPr>
          <w:p w14:paraId="12E56EB9" w14:textId="77777777" w:rsidR="00D143C1" w:rsidRPr="004D7DB7" w:rsidRDefault="00D143C1" w:rsidP="00BB5B08">
            <w:pPr>
              <w:pStyle w:val="Tekst"/>
              <w:ind w:right="0"/>
              <w:jc w:val="both"/>
              <w:rPr>
                <w:sz w:val="22"/>
                <w:szCs w:val="22"/>
              </w:rPr>
            </w:pPr>
            <w:r w:rsidRPr="004D7DB7">
              <w:rPr>
                <w:sz w:val="22"/>
                <w:szCs w:val="22"/>
              </w:rPr>
              <w:t>2</w:t>
            </w:r>
          </w:p>
        </w:tc>
        <w:tc>
          <w:tcPr>
            <w:tcW w:w="900" w:type="dxa"/>
            <w:tcBorders>
              <w:top w:val="single" w:sz="4" w:space="0" w:color="auto"/>
              <w:left w:val="single" w:sz="4" w:space="0" w:color="auto"/>
              <w:bottom w:val="single" w:sz="4" w:space="0" w:color="auto"/>
              <w:right w:val="single" w:sz="4" w:space="0" w:color="auto"/>
            </w:tcBorders>
          </w:tcPr>
          <w:p w14:paraId="06D569F4" w14:textId="4A155F0A" w:rsidR="00D143C1" w:rsidRPr="004D7DB7" w:rsidRDefault="00D143C1" w:rsidP="00BB5B08">
            <w:pPr>
              <w:pStyle w:val="Tekst"/>
              <w:ind w:right="0"/>
              <w:jc w:val="both"/>
              <w:rPr>
                <w:sz w:val="22"/>
                <w:szCs w:val="22"/>
              </w:rPr>
            </w:pPr>
            <w:r w:rsidRPr="004D7DB7">
              <w:rPr>
                <w:sz w:val="22"/>
                <w:szCs w:val="22"/>
              </w:rPr>
              <w:t>27,6</w:t>
            </w:r>
          </w:p>
        </w:tc>
        <w:tc>
          <w:tcPr>
            <w:tcW w:w="2435" w:type="dxa"/>
            <w:tcBorders>
              <w:top w:val="single" w:sz="4" w:space="0" w:color="auto"/>
              <w:left w:val="single" w:sz="4" w:space="0" w:color="auto"/>
              <w:bottom w:val="single" w:sz="4" w:space="0" w:color="auto"/>
              <w:right w:val="single" w:sz="4" w:space="0" w:color="auto"/>
            </w:tcBorders>
          </w:tcPr>
          <w:p w14:paraId="444E78B4" w14:textId="77777777" w:rsidR="00D143C1" w:rsidRPr="004D7DB7" w:rsidRDefault="00D143C1" w:rsidP="00BB5B08">
            <w:pPr>
              <w:pStyle w:val="Tekst"/>
              <w:ind w:right="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1795AAC" w14:textId="77777777" w:rsidR="00D143C1" w:rsidRPr="004D7DB7" w:rsidRDefault="00D143C1" w:rsidP="00BB5B08">
            <w:pPr>
              <w:pStyle w:val="Tekst"/>
              <w:ind w:right="0"/>
              <w:jc w:val="both"/>
              <w:rPr>
                <w:sz w:val="22"/>
                <w:szCs w:val="22"/>
              </w:rPr>
            </w:pPr>
          </w:p>
        </w:tc>
      </w:tr>
      <w:tr w:rsidR="00D143C1" w:rsidRPr="004D7DB7" w14:paraId="42319B36" w14:textId="77777777" w:rsidTr="00D143C1">
        <w:trPr>
          <w:cantSplit/>
          <w:trHeight w:val="290"/>
        </w:trPr>
        <w:tc>
          <w:tcPr>
            <w:tcW w:w="709" w:type="dxa"/>
            <w:tcBorders>
              <w:top w:val="single" w:sz="4" w:space="0" w:color="auto"/>
              <w:left w:val="single" w:sz="4" w:space="0" w:color="auto"/>
              <w:bottom w:val="single" w:sz="4" w:space="0" w:color="auto"/>
              <w:right w:val="single" w:sz="4" w:space="0" w:color="auto"/>
            </w:tcBorders>
            <w:vAlign w:val="center"/>
          </w:tcPr>
          <w:p w14:paraId="278FE35D" w14:textId="77777777" w:rsidR="00D143C1" w:rsidRPr="004D7DB7" w:rsidRDefault="00D143C1" w:rsidP="00BB5B08">
            <w:pPr>
              <w:pStyle w:val="Tekst"/>
              <w:ind w:right="0"/>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6122EF1" w14:textId="77777777" w:rsidR="00D143C1" w:rsidRPr="004D7DB7" w:rsidRDefault="00D143C1" w:rsidP="00BB5B08">
            <w:pPr>
              <w:pStyle w:val="Tekst"/>
              <w:ind w:right="0"/>
              <w:jc w:val="both"/>
              <w:rPr>
                <w:sz w:val="22"/>
                <w:szCs w:val="22"/>
              </w:rPr>
            </w:pPr>
            <w:r w:rsidRPr="004D7DB7">
              <w:rPr>
                <w:sz w:val="22"/>
                <w:szCs w:val="22"/>
              </w:rPr>
              <w:t>Hodnici</w:t>
            </w:r>
          </w:p>
        </w:tc>
        <w:tc>
          <w:tcPr>
            <w:tcW w:w="492" w:type="dxa"/>
            <w:tcBorders>
              <w:top w:val="single" w:sz="4" w:space="0" w:color="auto"/>
              <w:left w:val="single" w:sz="4" w:space="0" w:color="auto"/>
              <w:bottom w:val="single" w:sz="4" w:space="0" w:color="auto"/>
              <w:right w:val="single" w:sz="4" w:space="0" w:color="auto"/>
            </w:tcBorders>
          </w:tcPr>
          <w:p w14:paraId="129FAA52" w14:textId="77777777" w:rsidR="00D143C1" w:rsidRPr="004D7DB7" w:rsidRDefault="00D143C1" w:rsidP="00BB5B08">
            <w:pPr>
              <w:pStyle w:val="Tekst"/>
              <w:ind w:right="0"/>
              <w:jc w:val="both"/>
              <w:rPr>
                <w:sz w:val="22"/>
                <w:szCs w:val="22"/>
              </w:rPr>
            </w:pPr>
            <w:r w:rsidRPr="004D7DB7">
              <w:rPr>
                <w:sz w:val="22"/>
                <w:szCs w:val="22"/>
              </w:rPr>
              <w:t>2</w:t>
            </w:r>
          </w:p>
        </w:tc>
        <w:tc>
          <w:tcPr>
            <w:tcW w:w="900" w:type="dxa"/>
            <w:tcBorders>
              <w:top w:val="single" w:sz="4" w:space="0" w:color="auto"/>
              <w:left w:val="single" w:sz="4" w:space="0" w:color="auto"/>
              <w:bottom w:val="single" w:sz="4" w:space="0" w:color="auto"/>
              <w:right w:val="single" w:sz="4" w:space="0" w:color="auto"/>
            </w:tcBorders>
          </w:tcPr>
          <w:p w14:paraId="1255CC4E" w14:textId="5E1F9EC2" w:rsidR="00D143C1" w:rsidRPr="004D7DB7" w:rsidRDefault="00D143C1" w:rsidP="00BB5B08">
            <w:pPr>
              <w:pStyle w:val="Tekst"/>
              <w:ind w:right="0"/>
              <w:jc w:val="both"/>
              <w:rPr>
                <w:sz w:val="22"/>
                <w:szCs w:val="22"/>
              </w:rPr>
            </w:pPr>
            <w:r w:rsidRPr="004D7DB7">
              <w:rPr>
                <w:sz w:val="22"/>
                <w:szCs w:val="22"/>
              </w:rPr>
              <w:t>62,9</w:t>
            </w:r>
          </w:p>
        </w:tc>
        <w:tc>
          <w:tcPr>
            <w:tcW w:w="2435" w:type="dxa"/>
            <w:tcBorders>
              <w:top w:val="single" w:sz="4" w:space="0" w:color="auto"/>
              <w:left w:val="single" w:sz="4" w:space="0" w:color="auto"/>
              <w:bottom w:val="single" w:sz="4" w:space="0" w:color="auto"/>
              <w:right w:val="single" w:sz="4" w:space="0" w:color="auto"/>
            </w:tcBorders>
          </w:tcPr>
          <w:p w14:paraId="008B8EE0" w14:textId="77777777" w:rsidR="00D143C1" w:rsidRPr="004D7DB7" w:rsidRDefault="00D143C1" w:rsidP="00BB5B08">
            <w:pPr>
              <w:pStyle w:val="Tekst"/>
              <w:ind w:right="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4F4E63E" w14:textId="77777777" w:rsidR="00D143C1" w:rsidRPr="004D7DB7" w:rsidRDefault="00D143C1" w:rsidP="00BB5B08">
            <w:pPr>
              <w:pStyle w:val="Tekst"/>
              <w:ind w:right="0"/>
              <w:jc w:val="both"/>
              <w:rPr>
                <w:sz w:val="22"/>
                <w:szCs w:val="22"/>
              </w:rPr>
            </w:pPr>
          </w:p>
        </w:tc>
      </w:tr>
      <w:tr w:rsidR="00D143C1" w:rsidRPr="004D7DB7" w14:paraId="721D424A" w14:textId="77777777" w:rsidTr="00A71238">
        <w:trPr>
          <w:cantSplit/>
          <w:trHeight w:val="290"/>
        </w:trPr>
        <w:tc>
          <w:tcPr>
            <w:tcW w:w="3828" w:type="dxa"/>
            <w:gridSpan w:val="2"/>
            <w:tcBorders>
              <w:top w:val="single" w:sz="4" w:space="0" w:color="auto"/>
              <w:left w:val="single" w:sz="4" w:space="0" w:color="auto"/>
              <w:bottom w:val="single" w:sz="4" w:space="0" w:color="auto"/>
              <w:right w:val="single" w:sz="4" w:space="0" w:color="auto"/>
            </w:tcBorders>
          </w:tcPr>
          <w:p w14:paraId="704852AD" w14:textId="21E8256E" w:rsidR="00D143C1" w:rsidRPr="004D7DB7" w:rsidRDefault="00D143C1" w:rsidP="00BB5B08">
            <w:pPr>
              <w:pStyle w:val="Tekst"/>
              <w:ind w:right="0"/>
              <w:jc w:val="both"/>
              <w:rPr>
                <w:sz w:val="22"/>
                <w:szCs w:val="22"/>
              </w:rPr>
            </w:pPr>
            <w:r w:rsidRPr="004D7DB7">
              <w:rPr>
                <w:sz w:val="22"/>
                <w:szCs w:val="22"/>
              </w:rPr>
              <w:t>UKUPNO</w:t>
            </w:r>
          </w:p>
        </w:tc>
        <w:tc>
          <w:tcPr>
            <w:tcW w:w="492" w:type="dxa"/>
            <w:tcBorders>
              <w:top w:val="single" w:sz="4" w:space="0" w:color="auto"/>
              <w:left w:val="single" w:sz="4" w:space="0" w:color="auto"/>
              <w:bottom w:val="single" w:sz="4" w:space="0" w:color="auto"/>
              <w:right w:val="single" w:sz="4" w:space="0" w:color="auto"/>
            </w:tcBorders>
          </w:tcPr>
          <w:p w14:paraId="2198A7FE" w14:textId="77777777" w:rsidR="00D143C1" w:rsidRPr="004D7DB7" w:rsidRDefault="00D143C1" w:rsidP="00BB5B08">
            <w:pPr>
              <w:pStyle w:val="Tekst"/>
              <w:ind w:right="0"/>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78717989" w14:textId="61F0BD6F" w:rsidR="00D143C1" w:rsidRPr="004D7DB7" w:rsidRDefault="00D143C1" w:rsidP="00BB5B08">
            <w:pPr>
              <w:pStyle w:val="Tekst"/>
              <w:ind w:right="0"/>
              <w:jc w:val="both"/>
              <w:rPr>
                <w:sz w:val="22"/>
                <w:szCs w:val="22"/>
              </w:rPr>
            </w:pPr>
            <w:r w:rsidRPr="004D7DB7">
              <w:rPr>
                <w:sz w:val="22"/>
                <w:szCs w:val="22"/>
              </w:rPr>
              <w:t>259,5</w:t>
            </w:r>
          </w:p>
        </w:tc>
        <w:tc>
          <w:tcPr>
            <w:tcW w:w="2435" w:type="dxa"/>
            <w:tcBorders>
              <w:top w:val="single" w:sz="4" w:space="0" w:color="auto"/>
              <w:left w:val="single" w:sz="4" w:space="0" w:color="auto"/>
              <w:bottom w:val="single" w:sz="4" w:space="0" w:color="auto"/>
              <w:right w:val="single" w:sz="4" w:space="0" w:color="auto"/>
            </w:tcBorders>
          </w:tcPr>
          <w:p w14:paraId="34507ACD" w14:textId="77777777" w:rsidR="00D143C1" w:rsidRPr="004D7DB7" w:rsidRDefault="00D143C1" w:rsidP="00BB5B08">
            <w:pPr>
              <w:pStyle w:val="Tekst"/>
              <w:ind w:right="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E83D208" w14:textId="77777777" w:rsidR="00D143C1" w:rsidRPr="004D7DB7" w:rsidRDefault="00D143C1" w:rsidP="00BB5B08">
            <w:pPr>
              <w:pStyle w:val="Tekst"/>
              <w:ind w:right="0"/>
              <w:jc w:val="both"/>
              <w:rPr>
                <w:sz w:val="22"/>
                <w:szCs w:val="22"/>
              </w:rPr>
            </w:pPr>
          </w:p>
        </w:tc>
      </w:tr>
      <w:tr w:rsidR="00D143C1" w:rsidRPr="004D7DB7" w14:paraId="6382A98D" w14:textId="77777777" w:rsidTr="00D143C1">
        <w:trPr>
          <w:cantSplit/>
          <w:trHeight w:val="290"/>
        </w:trPr>
        <w:tc>
          <w:tcPr>
            <w:tcW w:w="709" w:type="dxa"/>
            <w:tcBorders>
              <w:top w:val="single" w:sz="4" w:space="0" w:color="auto"/>
              <w:left w:val="single" w:sz="4" w:space="0" w:color="auto"/>
              <w:bottom w:val="single" w:sz="4" w:space="0" w:color="auto"/>
              <w:right w:val="single" w:sz="4" w:space="0" w:color="auto"/>
            </w:tcBorders>
          </w:tcPr>
          <w:p w14:paraId="041C3EEB" w14:textId="77777777" w:rsidR="00D143C1" w:rsidRPr="004D7DB7" w:rsidRDefault="00D143C1" w:rsidP="00BB5B08">
            <w:pPr>
              <w:pStyle w:val="Tekst"/>
              <w:ind w:right="0"/>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AA67EDC" w14:textId="77777777" w:rsidR="00D143C1" w:rsidRPr="004D7DB7" w:rsidRDefault="00D143C1" w:rsidP="00BB5B08">
            <w:pPr>
              <w:pStyle w:val="Tekst"/>
              <w:ind w:right="0"/>
              <w:jc w:val="both"/>
              <w:rPr>
                <w:sz w:val="22"/>
                <w:szCs w:val="22"/>
              </w:rPr>
            </w:pPr>
            <w:r w:rsidRPr="004D7DB7">
              <w:rPr>
                <w:sz w:val="22"/>
                <w:szCs w:val="22"/>
              </w:rPr>
              <w:t>Školski stan - prizemlje</w:t>
            </w:r>
          </w:p>
        </w:tc>
        <w:tc>
          <w:tcPr>
            <w:tcW w:w="492" w:type="dxa"/>
            <w:tcBorders>
              <w:top w:val="single" w:sz="4" w:space="0" w:color="auto"/>
              <w:left w:val="single" w:sz="4" w:space="0" w:color="auto"/>
              <w:bottom w:val="single" w:sz="4" w:space="0" w:color="auto"/>
              <w:right w:val="single" w:sz="4" w:space="0" w:color="auto"/>
            </w:tcBorders>
          </w:tcPr>
          <w:p w14:paraId="705D8E51" w14:textId="63C86DD9" w:rsidR="00D143C1" w:rsidRPr="004D7DB7" w:rsidRDefault="00D143C1" w:rsidP="00BB5B08">
            <w:pPr>
              <w:pStyle w:val="Tekst"/>
              <w:ind w:right="0"/>
              <w:jc w:val="both"/>
              <w:rPr>
                <w:sz w:val="22"/>
                <w:szCs w:val="22"/>
              </w:rPr>
            </w:pPr>
            <w:r w:rsidRPr="004D7DB7">
              <w:rPr>
                <w:sz w:val="22"/>
                <w:szCs w:val="22"/>
              </w:rPr>
              <w:t>2</w:t>
            </w:r>
          </w:p>
        </w:tc>
        <w:tc>
          <w:tcPr>
            <w:tcW w:w="900" w:type="dxa"/>
            <w:tcBorders>
              <w:top w:val="single" w:sz="4" w:space="0" w:color="auto"/>
              <w:left w:val="single" w:sz="4" w:space="0" w:color="auto"/>
              <w:bottom w:val="single" w:sz="4" w:space="0" w:color="auto"/>
              <w:right w:val="single" w:sz="4" w:space="0" w:color="auto"/>
            </w:tcBorders>
          </w:tcPr>
          <w:p w14:paraId="5029B5CE" w14:textId="39DF25F8" w:rsidR="00D143C1" w:rsidRPr="004D7DB7" w:rsidRDefault="00D143C1" w:rsidP="00BB5B08">
            <w:pPr>
              <w:pStyle w:val="Tekst"/>
              <w:ind w:right="0"/>
              <w:jc w:val="both"/>
              <w:rPr>
                <w:sz w:val="22"/>
                <w:szCs w:val="22"/>
              </w:rPr>
            </w:pPr>
            <w:r w:rsidRPr="004D7DB7">
              <w:rPr>
                <w:sz w:val="22"/>
                <w:szCs w:val="22"/>
              </w:rPr>
              <w:t>146,00</w:t>
            </w:r>
          </w:p>
        </w:tc>
        <w:tc>
          <w:tcPr>
            <w:tcW w:w="2435" w:type="dxa"/>
            <w:tcBorders>
              <w:top w:val="single" w:sz="4" w:space="0" w:color="auto"/>
              <w:left w:val="single" w:sz="4" w:space="0" w:color="auto"/>
              <w:bottom w:val="single" w:sz="4" w:space="0" w:color="auto"/>
              <w:right w:val="single" w:sz="4" w:space="0" w:color="auto"/>
            </w:tcBorders>
          </w:tcPr>
          <w:p w14:paraId="6B308DC1" w14:textId="26E135EC" w:rsidR="00D143C1" w:rsidRPr="004D7DB7" w:rsidRDefault="00D143C1" w:rsidP="00BB5B08">
            <w:pPr>
              <w:pStyle w:val="Tekst"/>
              <w:ind w:right="0"/>
              <w:jc w:val="both"/>
              <w:rPr>
                <w:sz w:val="22"/>
                <w:szCs w:val="22"/>
              </w:rPr>
            </w:pPr>
            <w:r w:rsidRPr="004D7DB7">
              <w:rPr>
                <w:sz w:val="22"/>
                <w:szCs w:val="22"/>
              </w:rPr>
              <w:t>Umirovljene učiteljice</w:t>
            </w:r>
          </w:p>
        </w:tc>
        <w:tc>
          <w:tcPr>
            <w:tcW w:w="1843" w:type="dxa"/>
            <w:tcBorders>
              <w:top w:val="single" w:sz="4" w:space="0" w:color="auto"/>
              <w:left w:val="single" w:sz="4" w:space="0" w:color="auto"/>
              <w:bottom w:val="single" w:sz="4" w:space="0" w:color="auto"/>
              <w:right w:val="single" w:sz="4" w:space="0" w:color="auto"/>
            </w:tcBorders>
          </w:tcPr>
          <w:p w14:paraId="40BB10DC" w14:textId="77777777" w:rsidR="00D143C1" w:rsidRPr="004D7DB7" w:rsidRDefault="00D143C1" w:rsidP="00BB5B08">
            <w:pPr>
              <w:pStyle w:val="Tekst"/>
              <w:ind w:right="0"/>
              <w:jc w:val="both"/>
              <w:rPr>
                <w:sz w:val="22"/>
                <w:szCs w:val="22"/>
              </w:rPr>
            </w:pPr>
          </w:p>
        </w:tc>
      </w:tr>
    </w:tbl>
    <w:p w14:paraId="02E741C5" w14:textId="37D5732C" w:rsidR="00D143C1" w:rsidRPr="004D7DB7" w:rsidRDefault="00D143C1" w:rsidP="00BB5B08">
      <w:pPr>
        <w:pStyle w:val="Tekst"/>
        <w:ind w:right="0"/>
        <w:jc w:val="both"/>
      </w:pPr>
    </w:p>
    <w:p w14:paraId="4DA7D6B4" w14:textId="021CE525" w:rsidR="00AB1A07" w:rsidRDefault="004930A0" w:rsidP="00BB5B08">
      <w:pPr>
        <w:pStyle w:val="Tekst"/>
        <w:ind w:right="0"/>
        <w:jc w:val="both"/>
      </w:pPr>
      <w:r w:rsidRPr="004D7DB7">
        <w:t>Škola ispunjava potrebe školskog područja, ali se broj učenika smanjuje te se škola nalazi pred gašenjem jer</w:t>
      </w:r>
      <w:r w:rsidR="00EF31E5" w:rsidRPr="004D7DB7">
        <w:t xml:space="preserve"> osim smanjenja broja djece</w:t>
      </w:r>
      <w:r w:rsidRPr="004D7DB7">
        <w:t xml:space="preserve"> dosta roditelja zbog produženog boravka u PŠ Adamovec </w:t>
      </w:r>
      <w:r w:rsidRPr="004D7DB7">
        <w:lastRenderedPageBreak/>
        <w:t>tamo upisuje djecu. Trenutno u školi djeluje jedan kombinirani razredni odjel</w:t>
      </w:r>
      <w:r w:rsidR="003954C6" w:rsidRPr="004D7DB7">
        <w:t xml:space="preserve"> za </w:t>
      </w:r>
      <w:r w:rsidR="005F37E8">
        <w:t>8</w:t>
      </w:r>
      <w:r w:rsidR="003954C6" w:rsidRPr="004D7DB7">
        <w:t xml:space="preserve"> učenika</w:t>
      </w:r>
      <w:r w:rsidRPr="004D7DB7">
        <w:t>. Škola ima malo dvorište ispred zgrade, dok vrtove iza obrađuju sustanarke.</w:t>
      </w:r>
    </w:p>
    <w:p w14:paraId="006BE90A" w14:textId="2EE4754B" w:rsidR="005F37E8" w:rsidRDefault="004417D6" w:rsidP="00BB5B08">
      <w:pPr>
        <w:pStyle w:val="Tekst"/>
        <w:ind w:right="0"/>
        <w:jc w:val="both"/>
      </w:pPr>
      <w:r w:rsidRPr="004417D6">
        <w:t>Prošle godine su obnovljeni sanitarni čvorovi za učenike te je osvježena školska kuhinja</w:t>
      </w:r>
      <w:r>
        <w:t>.</w:t>
      </w:r>
    </w:p>
    <w:p w14:paraId="4A971136" w14:textId="310287A5" w:rsidR="004417D6" w:rsidRPr="004D7DB7" w:rsidRDefault="00554571" w:rsidP="00BB5B08">
      <w:pPr>
        <w:pStyle w:val="Tekst"/>
        <w:ind w:right="0"/>
        <w:jc w:val="both"/>
      </w:pPr>
      <w:r w:rsidRPr="00554571">
        <w:t>Školu trebalo obnoviti u vidu izmjene prozora te krovišta koje svake godine malo procuri</w:t>
      </w:r>
      <w:r>
        <w:t>.</w:t>
      </w:r>
    </w:p>
    <w:p w14:paraId="03BE2315" w14:textId="77777777" w:rsidR="00465991" w:rsidRPr="004D7DB7" w:rsidRDefault="00465991" w:rsidP="00BB5B08">
      <w:pPr>
        <w:pStyle w:val="Tekst"/>
        <w:ind w:right="0"/>
        <w:jc w:val="both"/>
      </w:pPr>
    </w:p>
    <w:p w14:paraId="3842E0CF" w14:textId="77777777" w:rsidR="00465991" w:rsidRPr="004D7DB7" w:rsidRDefault="00465991" w:rsidP="00BB5B08">
      <w:pPr>
        <w:pStyle w:val="Tekst"/>
        <w:ind w:right="0"/>
        <w:jc w:val="both"/>
      </w:pPr>
    </w:p>
    <w:p w14:paraId="160A9F0E" w14:textId="77777777" w:rsidR="004930A0" w:rsidRPr="004D7DB7" w:rsidRDefault="004930A0" w:rsidP="00BB5B08">
      <w:pPr>
        <w:pStyle w:val="Diopodnaslova"/>
        <w:ind w:right="0"/>
      </w:pPr>
      <w:bookmarkStart w:id="9" w:name="_Toc211235488"/>
      <w:r w:rsidRPr="004D7DB7">
        <w:t>Područna škola Belovar</w:t>
      </w:r>
      <w:bookmarkEnd w:id="9"/>
    </w:p>
    <w:p w14:paraId="30848659" w14:textId="3DCB440D" w:rsidR="004930A0" w:rsidRPr="004D7DB7" w:rsidRDefault="004930A0" w:rsidP="00BB5B08">
      <w:pPr>
        <w:pStyle w:val="Tekst"/>
        <w:ind w:right="0"/>
        <w:jc w:val="both"/>
      </w:pPr>
      <w:r w:rsidRPr="004D7DB7">
        <w:t>Školska zgrada izgrađena je 1911.</w:t>
      </w:r>
      <w:r w:rsidR="001E25C4" w:rsidRPr="004D7DB7">
        <w:t xml:space="preserve"> </w:t>
      </w:r>
      <w:r w:rsidRPr="004D7DB7">
        <w:t>godine, a sanacija je obavljena davne 1986.</w:t>
      </w:r>
      <w:r w:rsidR="001E25C4" w:rsidRPr="004D7DB7">
        <w:t xml:space="preserve"> </w:t>
      </w:r>
      <w:r w:rsidRPr="004D7DB7">
        <w:t xml:space="preserve">godine. Već </w:t>
      </w:r>
      <w:r w:rsidR="00D17CC8" w:rsidRPr="004D7DB7">
        <w:t xml:space="preserve">više od </w:t>
      </w:r>
      <w:r w:rsidRPr="004D7DB7">
        <w:t>20 godina se u školi ne odvija nastava, ali je u školi školski stan u kojem</w:t>
      </w:r>
      <w:r w:rsidR="00AF0443" w:rsidRPr="004D7DB7">
        <w:t xml:space="preserve"> trenutno nitko od djelatnika ne stanuje</w:t>
      </w:r>
      <w:r w:rsidRPr="004D7DB7">
        <w:t>. Zgrada je u dosta lošem stanju jer je stara i treba znatnija ulaganja, a dodatno je stradala u potresu 2020.godine kad je otpala žbuka. Uz školu se nalazi dječje igralište.</w:t>
      </w:r>
    </w:p>
    <w:p w14:paraId="6722C8E4" w14:textId="77777777" w:rsidR="004930A0" w:rsidRPr="004D7DB7" w:rsidRDefault="004930A0" w:rsidP="00BB5B08">
      <w:pPr>
        <w:pStyle w:val="Tekst"/>
        <w:ind w:right="0"/>
        <w:jc w:val="both"/>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3468"/>
        <w:gridCol w:w="492"/>
        <w:gridCol w:w="900"/>
        <w:gridCol w:w="2151"/>
        <w:gridCol w:w="2127"/>
      </w:tblGrid>
      <w:tr w:rsidR="004930A0" w:rsidRPr="004D7DB7" w14:paraId="04954ED5" w14:textId="77777777" w:rsidTr="0041233D">
        <w:trPr>
          <w:cantSplit/>
          <w:trHeight w:val="280"/>
        </w:trPr>
        <w:tc>
          <w:tcPr>
            <w:tcW w:w="360" w:type="dxa"/>
            <w:vMerge w:val="restart"/>
            <w:tcBorders>
              <w:top w:val="single" w:sz="4" w:space="0" w:color="auto"/>
              <w:left w:val="single" w:sz="4" w:space="0" w:color="auto"/>
              <w:bottom w:val="single" w:sz="4" w:space="0" w:color="auto"/>
              <w:right w:val="single" w:sz="4" w:space="0" w:color="auto"/>
            </w:tcBorders>
          </w:tcPr>
          <w:p w14:paraId="3C81B463" w14:textId="77777777" w:rsidR="004930A0" w:rsidRPr="004D7DB7" w:rsidRDefault="004930A0" w:rsidP="00BB5B08">
            <w:pPr>
              <w:pStyle w:val="Tekst"/>
              <w:ind w:right="0"/>
              <w:jc w:val="both"/>
              <w:rPr>
                <w:sz w:val="22"/>
                <w:szCs w:val="22"/>
              </w:rPr>
            </w:pPr>
          </w:p>
        </w:tc>
        <w:tc>
          <w:tcPr>
            <w:tcW w:w="3468" w:type="dxa"/>
            <w:vMerge w:val="restart"/>
            <w:tcBorders>
              <w:top w:val="single" w:sz="4" w:space="0" w:color="auto"/>
              <w:left w:val="single" w:sz="4" w:space="0" w:color="auto"/>
              <w:bottom w:val="single" w:sz="4" w:space="0" w:color="auto"/>
              <w:right w:val="single" w:sz="4" w:space="0" w:color="auto"/>
            </w:tcBorders>
          </w:tcPr>
          <w:p w14:paraId="56F20079" w14:textId="77777777" w:rsidR="004930A0" w:rsidRPr="004D7DB7" w:rsidRDefault="004930A0" w:rsidP="00BB5B08">
            <w:pPr>
              <w:pStyle w:val="Tekst"/>
              <w:ind w:right="0"/>
              <w:jc w:val="both"/>
              <w:rPr>
                <w:sz w:val="22"/>
                <w:szCs w:val="22"/>
              </w:rPr>
            </w:pPr>
            <w:r w:rsidRPr="004D7DB7">
              <w:rPr>
                <w:sz w:val="22"/>
                <w:szCs w:val="22"/>
              </w:rPr>
              <w:t>NAZIV PROSTORA</w:t>
            </w:r>
          </w:p>
        </w:tc>
        <w:tc>
          <w:tcPr>
            <w:tcW w:w="492" w:type="dxa"/>
            <w:vMerge w:val="restart"/>
            <w:tcBorders>
              <w:top w:val="single" w:sz="4" w:space="0" w:color="auto"/>
              <w:left w:val="single" w:sz="4" w:space="0" w:color="auto"/>
              <w:bottom w:val="single" w:sz="4" w:space="0" w:color="auto"/>
              <w:right w:val="single" w:sz="4" w:space="0" w:color="auto"/>
            </w:tcBorders>
            <w:textDirection w:val="btLr"/>
            <w:vAlign w:val="center"/>
          </w:tcPr>
          <w:p w14:paraId="1D08F8E0" w14:textId="77777777" w:rsidR="004930A0" w:rsidRPr="004D7DB7" w:rsidRDefault="004930A0" w:rsidP="00BB5B08">
            <w:pPr>
              <w:pStyle w:val="Tekst"/>
              <w:ind w:right="0"/>
              <w:jc w:val="both"/>
              <w:rPr>
                <w:sz w:val="22"/>
                <w:szCs w:val="22"/>
              </w:rPr>
            </w:pPr>
            <w:r w:rsidRPr="004D7DB7">
              <w:rPr>
                <w:sz w:val="22"/>
                <w:szCs w:val="22"/>
              </w:rPr>
              <w:t>Br.</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7C4077D2" w14:textId="77777777" w:rsidR="004930A0" w:rsidRPr="004D7DB7" w:rsidRDefault="004930A0" w:rsidP="00BB5B08">
            <w:pPr>
              <w:pStyle w:val="Tekst"/>
              <w:ind w:right="0"/>
              <w:jc w:val="both"/>
              <w:rPr>
                <w:sz w:val="22"/>
                <w:szCs w:val="22"/>
              </w:rPr>
            </w:pPr>
            <w:r w:rsidRPr="004D7DB7">
              <w:rPr>
                <w:sz w:val="22"/>
                <w:szCs w:val="22"/>
              </w:rPr>
              <w:t>Površina m2</w:t>
            </w:r>
          </w:p>
        </w:tc>
        <w:tc>
          <w:tcPr>
            <w:tcW w:w="4278" w:type="dxa"/>
            <w:gridSpan w:val="2"/>
            <w:tcBorders>
              <w:top w:val="single" w:sz="4" w:space="0" w:color="auto"/>
              <w:left w:val="single" w:sz="4" w:space="0" w:color="auto"/>
              <w:bottom w:val="single" w:sz="4" w:space="0" w:color="auto"/>
              <w:right w:val="single" w:sz="4" w:space="0" w:color="auto"/>
            </w:tcBorders>
          </w:tcPr>
          <w:p w14:paraId="5041BA4F" w14:textId="77777777" w:rsidR="004930A0" w:rsidRPr="004D7DB7" w:rsidRDefault="004930A0" w:rsidP="00BB5B08">
            <w:pPr>
              <w:pStyle w:val="Tekst"/>
              <w:ind w:right="0"/>
              <w:jc w:val="both"/>
              <w:rPr>
                <w:sz w:val="22"/>
                <w:szCs w:val="22"/>
              </w:rPr>
            </w:pPr>
            <w:r w:rsidRPr="004D7DB7">
              <w:rPr>
                <w:sz w:val="22"/>
                <w:szCs w:val="22"/>
              </w:rPr>
              <w:t>NAMJENA PROSTORA</w:t>
            </w:r>
          </w:p>
        </w:tc>
      </w:tr>
      <w:tr w:rsidR="004930A0" w:rsidRPr="004D7DB7" w14:paraId="4562D77C" w14:textId="77777777" w:rsidTr="0041233D">
        <w:trPr>
          <w:cantSplit/>
          <w:trHeight w:val="280"/>
        </w:trPr>
        <w:tc>
          <w:tcPr>
            <w:tcW w:w="360" w:type="dxa"/>
            <w:vMerge/>
            <w:tcBorders>
              <w:top w:val="single" w:sz="4" w:space="0" w:color="auto"/>
              <w:left w:val="single" w:sz="4" w:space="0" w:color="auto"/>
              <w:bottom w:val="single" w:sz="4" w:space="0" w:color="auto"/>
              <w:right w:val="single" w:sz="4" w:space="0" w:color="auto"/>
            </w:tcBorders>
            <w:vAlign w:val="center"/>
          </w:tcPr>
          <w:p w14:paraId="6EFDE498" w14:textId="77777777" w:rsidR="004930A0" w:rsidRPr="004D7DB7" w:rsidRDefault="004930A0" w:rsidP="00BB5B08">
            <w:pPr>
              <w:pStyle w:val="Tekst"/>
              <w:ind w:right="0"/>
              <w:jc w:val="both"/>
              <w:rPr>
                <w:sz w:val="22"/>
                <w:szCs w:val="22"/>
              </w:rPr>
            </w:pPr>
          </w:p>
        </w:tc>
        <w:tc>
          <w:tcPr>
            <w:tcW w:w="3468" w:type="dxa"/>
            <w:vMerge/>
            <w:tcBorders>
              <w:top w:val="single" w:sz="4" w:space="0" w:color="auto"/>
              <w:left w:val="single" w:sz="4" w:space="0" w:color="auto"/>
              <w:bottom w:val="single" w:sz="4" w:space="0" w:color="auto"/>
              <w:right w:val="single" w:sz="4" w:space="0" w:color="auto"/>
            </w:tcBorders>
            <w:vAlign w:val="center"/>
          </w:tcPr>
          <w:p w14:paraId="1D37834C" w14:textId="77777777" w:rsidR="004930A0" w:rsidRPr="004D7DB7" w:rsidRDefault="004930A0" w:rsidP="00BB5B08">
            <w:pPr>
              <w:pStyle w:val="Tekst"/>
              <w:ind w:right="0"/>
              <w:jc w:val="both"/>
              <w:rPr>
                <w:sz w:val="22"/>
                <w:szCs w:val="22"/>
              </w:rPr>
            </w:pPr>
          </w:p>
        </w:tc>
        <w:tc>
          <w:tcPr>
            <w:tcW w:w="492" w:type="dxa"/>
            <w:vMerge/>
            <w:tcBorders>
              <w:top w:val="single" w:sz="4" w:space="0" w:color="auto"/>
              <w:left w:val="single" w:sz="4" w:space="0" w:color="auto"/>
              <w:bottom w:val="single" w:sz="4" w:space="0" w:color="auto"/>
              <w:right w:val="single" w:sz="4" w:space="0" w:color="auto"/>
            </w:tcBorders>
            <w:vAlign w:val="center"/>
          </w:tcPr>
          <w:p w14:paraId="75B4B99F" w14:textId="77777777" w:rsidR="004930A0" w:rsidRPr="004D7DB7" w:rsidRDefault="004930A0" w:rsidP="00BB5B08">
            <w:pPr>
              <w:pStyle w:val="Tekst"/>
              <w:ind w:right="0"/>
              <w:jc w:val="both"/>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3141FFC0" w14:textId="77777777" w:rsidR="004930A0" w:rsidRPr="004D7DB7" w:rsidRDefault="004930A0" w:rsidP="00BB5B08">
            <w:pPr>
              <w:pStyle w:val="Tekst"/>
              <w:ind w:right="0"/>
              <w:jc w:val="both"/>
              <w:rPr>
                <w:sz w:val="22"/>
                <w:szCs w:val="22"/>
              </w:rPr>
            </w:pPr>
          </w:p>
        </w:tc>
        <w:tc>
          <w:tcPr>
            <w:tcW w:w="2151" w:type="dxa"/>
            <w:tcBorders>
              <w:top w:val="single" w:sz="4" w:space="0" w:color="auto"/>
              <w:left w:val="single" w:sz="4" w:space="0" w:color="auto"/>
              <w:bottom w:val="single" w:sz="4" w:space="0" w:color="auto"/>
              <w:right w:val="single" w:sz="4" w:space="0" w:color="auto"/>
            </w:tcBorders>
          </w:tcPr>
          <w:p w14:paraId="4BFD2D4F" w14:textId="77777777" w:rsidR="004930A0" w:rsidRPr="004D7DB7" w:rsidRDefault="004930A0" w:rsidP="00BB5B08">
            <w:pPr>
              <w:pStyle w:val="Tekst"/>
              <w:ind w:right="0"/>
              <w:jc w:val="both"/>
              <w:rPr>
                <w:sz w:val="22"/>
                <w:szCs w:val="22"/>
              </w:rPr>
            </w:pPr>
            <w:r w:rsidRPr="004D7DB7">
              <w:rPr>
                <w:sz w:val="22"/>
                <w:szCs w:val="22"/>
              </w:rPr>
              <w:t>PRVA SMJENA</w:t>
            </w:r>
          </w:p>
        </w:tc>
        <w:tc>
          <w:tcPr>
            <w:tcW w:w="2127" w:type="dxa"/>
            <w:tcBorders>
              <w:top w:val="single" w:sz="4" w:space="0" w:color="auto"/>
              <w:left w:val="single" w:sz="4" w:space="0" w:color="auto"/>
              <w:bottom w:val="single" w:sz="4" w:space="0" w:color="auto"/>
              <w:right w:val="single" w:sz="4" w:space="0" w:color="auto"/>
            </w:tcBorders>
          </w:tcPr>
          <w:p w14:paraId="4AC01141" w14:textId="77777777" w:rsidR="004930A0" w:rsidRPr="004D7DB7" w:rsidRDefault="004930A0" w:rsidP="00BB5B08">
            <w:pPr>
              <w:pStyle w:val="Tekst"/>
              <w:ind w:right="0"/>
              <w:jc w:val="both"/>
              <w:rPr>
                <w:sz w:val="22"/>
                <w:szCs w:val="22"/>
              </w:rPr>
            </w:pPr>
            <w:r w:rsidRPr="004D7DB7">
              <w:rPr>
                <w:sz w:val="22"/>
                <w:szCs w:val="22"/>
              </w:rPr>
              <w:t>DRUGA SMJENA</w:t>
            </w:r>
          </w:p>
        </w:tc>
      </w:tr>
      <w:tr w:rsidR="004930A0" w:rsidRPr="004D7DB7" w14:paraId="456B3ADA" w14:textId="77777777" w:rsidTr="0041233D">
        <w:trPr>
          <w:cantSplit/>
          <w:trHeight w:val="290"/>
        </w:trPr>
        <w:tc>
          <w:tcPr>
            <w:tcW w:w="360" w:type="dxa"/>
            <w:vMerge w:val="restart"/>
            <w:tcBorders>
              <w:top w:val="single" w:sz="4" w:space="0" w:color="auto"/>
              <w:left w:val="single" w:sz="4" w:space="0" w:color="auto"/>
              <w:bottom w:val="single" w:sz="4" w:space="0" w:color="auto"/>
              <w:right w:val="single" w:sz="4" w:space="0" w:color="auto"/>
            </w:tcBorders>
            <w:textDirection w:val="btLr"/>
          </w:tcPr>
          <w:p w14:paraId="7BF186F6" w14:textId="77777777" w:rsidR="004930A0" w:rsidRPr="004D7DB7" w:rsidRDefault="004930A0" w:rsidP="00BB5B08">
            <w:pPr>
              <w:pStyle w:val="Tekst"/>
              <w:ind w:right="0"/>
              <w:jc w:val="both"/>
              <w:rPr>
                <w:sz w:val="22"/>
                <w:szCs w:val="22"/>
              </w:rPr>
            </w:pPr>
            <w:r w:rsidRPr="004D7DB7">
              <w:rPr>
                <w:sz w:val="22"/>
                <w:szCs w:val="22"/>
              </w:rPr>
              <w:t>Učionice</w:t>
            </w:r>
          </w:p>
        </w:tc>
        <w:tc>
          <w:tcPr>
            <w:tcW w:w="3468" w:type="dxa"/>
            <w:tcBorders>
              <w:top w:val="single" w:sz="4" w:space="0" w:color="auto"/>
              <w:left w:val="single" w:sz="4" w:space="0" w:color="auto"/>
              <w:bottom w:val="single" w:sz="4" w:space="0" w:color="auto"/>
              <w:right w:val="single" w:sz="4" w:space="0" w:color="auto"/>
            </w:tcBorders>
          </w:tcPr>
          <w:p w14:paraId="7BD3802D" w14:textId="77777777" w:rsidR="004930A0" w:rsidRPr="004D7DB7" w:rsidRDefault="004930A0" w:rsidP="00BB5B08">
            <w:pPr>
              <w:pStyle w:val="Tekst"/>
              <w:ind w:right="0"/>
              <w:jc w:val="both"/>
              <w:rPr>
                <w:sz w:val="22"/>
                <w:szCs w:val="22"/>
              </w:rPr>
            </w:pPr>
            <w:r w:rsidRPr="004D7DB7">
              <w:rPr>
                <w:sz w:val="22"/>
                <w:szCs w:val="22"/>
              </w:rPr>
              <w:t>Učionica za razrednu nastavu-kat</w:t>
            </w:r>
          </w:p>
        </w:tc>
        <w:tc>
          <w:tcPr>
            <w:tcW w:w="492" w:type="dxa"/>
            <w:tcBorders>
              <w:top w:val="single" w:sz="4" w:space="0" w:color="auto"/>
              <w:left w:val="single" w:sz="4" w:space="0" w:color="auto"/>
              <w:bottom w:val="single" w:sz="4" w:space="0" w:color="auto"/>
              <w:right w:val="single" w:sz="4" w:space="0" w:color="auto"/>
            </w:tcBorders>
          </w:tcPr>
          <w:p w14:paraId="7BE94571" w14:textId="77777777" w:rsidR="004930A0" w:rsidRPr="004D7DB7" w:rsidRDefault="004930A0" w:rsidP="00BB5B08">
            <w:pPr>
              <w:pStyle w:val="Tekst"/>
              <w:ind w:right="0"/>
              <w:jc w:val="both"/>
              <w:rPr>
                <w:sz w:val="22"/>
                <w:szCs w:val="22"/>
              </w:rPr>
            </w:pPr>
            <w:r w:rsidRPr="004D7DB7">
              <w:rPr>
                <w:sz w:val="22"/>
                <w:szCs w:val="22"/>
              </w:rPr>
              <w:t>1</w:t>
            </w:r>
          </w:p>
        </w:tc>
        <w:tc>
          <w:tcPr>
            <w:tcW w:w="900" w:type="dxa"/>
            <w:tcBorders>
              <w:top w:val="single" w:sz="4" w:space="0" w:color="auto"/>
              <w:left w:val="single" w:sz="4" w:space="0" w:color="auto"/>
              <w:bottom w:val="single" w:sz="4" w:space="0" w:color="auto"/>
              <w:right w:val="single" w:sz="4" w:space="0" w:color="auto"/>
            </w:tcBorders>
          </w:tcPr>
          <w:p w14:paraId="3F19ED12" w14:textId="77777777" w:rsidR="004930A0" w:rsidRPr="004D7DB7" w:rsidRDefault="004930A0" w:rsidP="00BB5B08">
            <w:pPr>
              <w:pStyle w:val="Tekst"/>
              <w:ind w:right="0"/>
              <w:jc w:val="both"/>
              <w:rPr>
                <w:sz w:val="22"/>
                <w:szCs w:val="22"/>
              </w:rPr>
            </w:pPr>
            <w:r w:rsidRPr="004D7DB7">
              <w:rPr>
                <w:sz w:val="22"/>
                <w:szCs w:val="22"/>
              </w:rPr>
              <w:t>52,0</w:t>
            </w:r>
          </w:p>
        </w:tc>
        <w:tc>
          <w:tcPr>
            <w:tcW w:w="2151" w:type="dxa"/>
            <w:tcBorders>
              <w:top w:val="single" w:sz="4" w:space="0" w:color="auto"/>
              <w:left w:val="single" w:sz="4" w:space="0" w:color="auto"/>
              <w:bottom w:val="single" w:sz="4" w:space="0" w:color="auto"/>
              <w:right w:val="single" w:sz="4" w:space="0" w:color="auto"/>
            </w:tcBorders>
          </w:tcPr>
          <w:p w14:paraId="60A8B077" w14:textId="77777777" w:rsidR="004930A0" w:rsidRPr="004D7DB7" w:rsidRDefault="004930A0" w:rsidP="00BB5B08">
            <w:pPr>
              <w:pStyle w:val="Tekst"/>
              <w:ind w:right="0"/>
              <w:jc w:val="both"/>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286B8C5" w14:textId="77777777" w:rsidR="004930A0" w:rsidRPr="004D7DB7" w:rsidRDefault="004930A0" w:rsidP="00BB5B08">
            <w:pPr>
              <w:pStyle w:val="Tekst"/>
              <w:ind w:right="0"/>
              <w:jc w:val="both"/>
              <w:rPr>
                <w:sz w:val="22"/>
                <w:szCs w:val="22"/>
              </w:rPr>
            </w:pPr>
          </w:p>
        </w:tc>
      </w:tr>
      <w:tr w:rsidR="004930A0" w:rsidRPr="004D7DB7" w14:paraId="7AA5FA66" w14:textId="77777777" w:rsidTr="0041233D">
        <w:trPr>
          <w:cantSplit/>
          <w:trHeight w:val="290"/>
        </w:trPr>
        <w:tc>
          <w:tcPr>
            <w:tcW w:w="360" w:type="dxa"/>
            <w:vMerge/>
            <w:tcBorders>
              <w:top w:val="single" w:sz="4" w:space="0" w:color="auto"/>
              <w:left w:val="single" w:sz="4" w:space="0" w:color="auto"/>
              <w:bottom w:val="single" w:sz="4" w:space="0" w:color="auto"/>
              <w:right w:val="single" w:sz="4" w:space="0" w:color="auto"/>
            </w:tcBorders>
            <w:vAlign w:val="center"/>
          </w:tcPr>
          <w:p w14:paraId="3DBD9C81" w14:textId="77777777" w:rsidR="004930A0" w:rsidRPr="004D7DB7" w:rsidRDefault="004930A0" w:rsidP="00BB5B08">
            <w:pPr>
              <w:pStyle w:val="Tekst"/>
              <w:ind w:right="0"/>
              <w:jc w:val="both"/>
              <w:rPr>
                <w:sz w:val="22"/>
                <w:szCs w:val="22"/>
              </w:rPr>
            </w:pPr>
          </w:p>
        </w:tc>
        <w:tc>
          <w:tcPr>
            <w:tcW w:w="3468" w:type="dxa"/>
            <w:tcBorders>
              <w:top w:val="single" w:sz="4" w:space="0" w:color="auto"/>
              <w:left w:val="single" w:sz="4" w:space="0" w:color="auto"/>
              <w:bottom w:val="single" w:sz="4" w:space="0" w:color="auto"/>
              <w:right w:val="single" w:sz="4" w:space="0" w:color="auto"/>
            </w:tcBorders>
          </w:tcPr>
          <w:p w14:paraId="2E29DC81" w14:textId="77777777" w:rsidR="004930A0" w:rsidRPr="004D7DB7" w:rsidRDefault="004930A0" w:rsidP="00BB5B08">
            <w:pPr>
              <w:pStyle w:val="Tekst"/>
              <w:ind w:right="0"/>
              <w:jc w:val="both"/>
              <w:rPr>
                <w:sz w:val="22"/>
                <w:szCs w:val="22"/>
              </w:rPr>
            </w:pPr>
            <w:r w:rsidRPr="004D7DB7">
              <w:rPr>
                <w:sz w:val="22"/>
                <w:szCs w:val="22"/>
              </w:rPr>
              <w:t xml:space="preserve">Prostorija za arhivu </w:t>
            </w:r>
          </w:p>
        </w:tc>
        <w:tc>
          <w:tcPr>
            <w:tcW w:w="492" w:type="dxa"/>
            <w:tcBorders>
              <w:top w:val="single" w:sz="4" w:space="0" w:color="auto"/>
              <w:left w:val="single" w:sz="4" w:space="0" w:color="auto"/>
              <w:bottom w:val="single" w:sz="4" w:space="0" w:color="auto"/>
              <w:right w:val="single" w:sz="4" w:space="0" w:color="auto"/>
            </w:tcBorders>
          </w:tcPr>
          <w:p w14:paraId="16FCF9F6" w14:textId="77777777" w:rsidR="004930A0" w:rsidRPr="004D7DB7" w:rsidRDefault="004930A0" w:rsidP="00BB5B08">
            <w:pPr>
              <w:pStyle w:val="Tekst"/>
              <w:ind w:right="0"/>
              <w:jc w:val="both"/>
              <w:rPr>
                <w:sz w:val="22"/>
                <w:szCs w:val="22"/>
              </w:rPr>
            </w:pPr>
            <w:r w:rsidRPr="004D7DB7">
              <w:rPr>
                <w:sz w:val="22"/>
                <w:szCs w:val="22"/>
              </w:rPr>
              <w:t>1</w:t>
            </w:r>
          </w:p>
        </w:tc>
        <w:tc>
          <w:tcPr>
            <w:tcW w:w="900" w:type="dxa"/>
            <w:tcBorders>
              <w:top w:val="single" w:sz="4" w:space="0" w:color="auto"/>
              <w:left w:val="single" w:sz="4" w:space="0" w:color="auto"/>
              <w:bottom w:val="single" w:sz="4" w:space="0" w:color="auto"/>
              <w:right w:val="single" w:sz="4" w:space="0" w:color="auto"/>
            </w:tcBorders>
          </w:tcPr>
          <w:p w14:paraId="020E1595" w14:textId="77777777" w:rsidR="004930A0" w:rsidRPr="004D7DB7" w:rsidRDefault="004930A0" w:rsidP="00BB5B08">
            <w:pPr>
              <w:pStyle w:val="Tekst"/>
              <w:ind w:right="0"/>
              <w:jc w:val="both"/>
              <w:rPr>
                <w:sz w:val="22"/>
                <w:szCs w:val="22"/>
              </w:rPr>
            </w:pPr>
            <w:r w:rsidRPr="004D7DB7">
              <w:rPr>
                <w:sz w:val="22"/>
                <w:szCs w:val="22"/>
              </w:rPr>
              <w:t>21,0</w:t>
            </w:r>
          </w:p>
        </w:tc>
        <w:tc>
          <w:tcPr>
            <w:tcW w:w="2151" w:type="dxa"/>
            <w:tcBorders>
              <w:top w:val="single" w:sz="4" w:space="0" w:color="auto"/>
              <w:left w:val="single" w:sz="4" w:space="0" w:color="auto"/>
              <w:bottom w:val="single" w:sz="4" w:space="0" w:color="auto"/>
              <w:right w:val="single" w:sz="4" w:space="0" w:color="auto"/>
            </w:tcBorders>
          </w:tcPr>
          <w:p w14:paraId="715EA5FB" w14:textId="77777777" w:rsidR="004930A0" w:rsidRPr="004D7DB7" w:rsidRDefault="004930A0" w:rsidP="00BB5B08">
            <w:pPr>
              <w:pStyle w:val="Tekst"/>
              <w:ind w:right="0"/>
              <w:jc w:val="both"/>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7127882" w14:textId="77777777" w:rsidR="004930A0" w:rsidRPr="004D7DB7" w:rsidRDefault="004930A0" w:rsidP="00BB5B08">
            <w:pPr>
              <w:pStyle w:val="Tekst"/>
              <w:ind w:right="0"/>
              <w:jc w:val="both"/>
              <w:rPr>
                <w:sz w:val="22"/>
                <w:szCs w:val="22"/>
              </w:rPr>
            </w:pPr>
          </w:p>
        </w:tc>
      </w:tr>
      <w:tr w:rsidR="004930A0" w:rsidRPr="004D7DB7" w14:paraId="101B1B1E" w14:textId="77777777" w:rsidTr="0041233D">
        <w:trPr>
          <w:cantSplit/>
          <w:trHeight w:val="290"/>
        </w:trPr>
        <w:tc>
          <w:tcPr>
            <w:tcW w:w="360" w:type="dxa"/>
            <w:vMerge/>
            <w:tcBorders>
              <w:top w:val="single" w:sz="4" w:space="0" w:color="auto"/>
              <w:left w:val="single" w:sz="4" w:space="0" w:color="auto"/>
              <w:bottom w:val="single" w:sz="4" w:space="0" w:color="auto"/>
              <w:right w:val="single" w:sz="4" w:space="0" w:color="auto"/>
            </w:tcBorders>
            <w:vAlign w:val="center"/>
          </w:tcPr>
          <w:p w14:paraId="4C841FD4" w14:textId="77777777" w:rsidR="004930A0" w:rsidRPr="004D7DB7" w:rsidRDefault="004930A0" w:rsidP="00BB5B08">
            <w:pPr>
              <w:pStyle w:val="Tekst"/>
              <w:ind w:right="0"/>
              <w:jc w:val="both"/>
              <w:rPr>
                <w:sz w:val="22"/>
                <w:szCs w:val="22"/>
              </w:rPr>
            </w:pPr>
          </w:p>
        </w:tc>
        <w:tc>
          <w:tcPr>
            <w:tcW w:w="3468" w:type="dxa"/>
            <w:tcBorders>
              <w:top w:val="single" w:sz="4" w:space="0" w:color="auto"/>
              <w:left w:val="single" w:sz="4" w:space="0" w:color="auto"/>
              <w:bottom w:val="single" w:sz="4" w:space="0" w:color="auto"/>
              <w:right w:val="single" w:sz="4" w:space="0" w:color="auto"/>
            </w:tcBorders>
          </w:tcPr>
          <w:p w14:paraId="03C5DCC3" w14:textId="77777777" w:rsidR="004930A0" w:rsidRPr="004D7DB7" w:rsidRDefault="004930A0" w:rsidP="00BB5B08">
            <w:pPr>
              <w:pStyle w:val="Tekst"/>
              <w:ind w:right="0"/>
              <w:jc w:val="both"/>
              <w:rPr>
                <w:sz w:val="22"/>
                <w:szCs w:val="22"/>
              </w:rPr>
            </w:pPr>
            <w:r w:rsidRPr="004D7DB7">
              <w:rPr>
                <w:sz w:val="22"/>
                <w:szCs w:val="22"/>
              </w:rPr>
              <w:t xml:space="preserve">Kuhinja </w:t>
            </w:r>
          </w:p>
        </w:tc>
        <w:tc>
          <w:tcPr>
            <w:tcW w:w="492" w:type="dxa"/>
            <w:tcBorders>
              <w:top w:val="single" w:sz="4" w:space="0" w:color="auto"/>
              <w:left w:val="single" w:sz="4" w:space="0" w:color="auto"/>
              <w:bottom w:val="single" w:sz="4" w:space="0" w:color="auto"/>
              <w:right w:val="single" w:sz="4" w:space="0" w:color="auto"/>
            </w:tcBorders>
          </w:tcPr>
          <w:p w14:paraId="58B2E906" w14:textId="77777777" w:rsidR="004930A0" w:rsidRPr="004D7DB7" w:rsidRDefault="004930A0" w:rsidP="00BB5B08">
            <w:pPr>
              <w:pStyle w:val="Tekst"/>
              <w:ind w:right="0"/>
              <w:jc w:val="both"/>
              <w:rPr>
                <w:sz w:val="22"/>
                <w:szCs w:val="22"/>
              </w:rPr>
            </w:pPr>
            <w:r w:rsidRPr="004D7DB7">
              <w:rPr>
                <w:sz w:val="22"/>
                <w:szCs w:val="22"/>
              </w:rPr>
              <w:t>1</w:t>
            </w:r>
          </w:p>
        </w:tc>
        <w:tc>
          <w:tcPr>
            <w:tcW w:w="900" w:type="dxa"/>
            <w:tcBorders>
              <w:top w:val="single" w:sz="4" w:space="0" w:color="auto"/>
              <w:left w:val="single" w:sz="4" w:space="0" w:color="auto"/>
              <w:bottom w:val="single" w:sz="4" w:space="0" w:color="auto"/>
              <w:right w:val="single" w:sz="4" w:space="0" w:color="auto"/>
            </w:tcBorders>
          </w:tcPr>
          <w:p w14:paraId="62A27042" w14:textId="77777777" w:rsidR="004930A0" w:rsidRPr="004D7DB7" w:rsidRDefault="004930A0" w:rsidP="00BB5B08">
            <w:pPr>
              <w:pStyle w:val="Tekst"/>
              <w:ind w:right="0"/>
              <w:jc w:val="both"/>
              <w:rPr>
                <w:sz w:val="22"/>
                <w:szCs w:val="22"/>
              </w:rPr>
            </w:pPr>
            <w:r w:rsidRPr="004D7DB7">
              <w:rPr>
                <w:sz w:val="22"/>
                <w:szCs w:val="22"/>
              </w:rPr>
              <w:t>15,0</w:t>
            </w:r>
          </w:p>
        </w:tc>
        <w:tc>
          <w:tcPr>
            <w:tcW w:w="2151" w:type="dxa"/>
            <w:tcBorders>
              <w:top w:val="single" w:sz="4" w:space="0" w:color="auto"/>
              <w:left w:val="single" w:sz="4" w:space="0" w:color="auto"/>
              <w:bottom w:val="single" w:sz="4" w:space="0" w:color="auto"/>
              <w:right w:val="single" w:sz="4" w:space="0" w:color="auto"/>
            </w:tcBorders>
          </w:tcPr>
          <w:p w14:paraId="0CB96F18" w14:textId="77777777" w:rsidR="004930A0" w:rsidRPr="004D7DB7" w:rsidRDefault="004930A0" w:rsidP="00BB5B08">
            <w:pPr>
              <w:pStyle w:val="Tekst"/>
              <w:ind w:right="0"/>
              <w:jc w:val="both"/>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0E79A66" w14:textId="77777777" w:rsidR="004930A0" w:rsidRPr="004D7DB7" w:rsidRDefault="004930A0" w:rsidP="00BB5B08">
            <w:pPr>
              <w:pStyle w:val="Tekst"/>
              <w:ind w:right="0"/>
              <w:jc w:val="both"/>
              <w:rPr>
                <w:sz w:val="22"/>
                <w:szCs w:val="22"/>
              </w:rPr>
            </w:pPr>
          </w:p>
        </w:tc>
      </w:tr>
      <w:tr w:rsidR="004930A0" w:rsidRPr="004D7DB7" w14:paraId="7D309FCE" w14:textId="77777777" w:rsidTr="0041233D">
        <w:trPr>
          <w:cantSplit/>
          <w:trHeight w:val="290"/>
        </w:trPr>
        <w:tc>
          <w:tcPr>
            <w:tcW w:w="360" w:type="dxa"/>
            <w:vMerge/>
            <w:tcBorders>
              <w:top w:val="single" w:sz="4" w:space="0" w:color="auto"/>
              <w:left w:val="single" w:sz="4" w:space="0" w:color="auto"/>
              <w:bottom w:val="single" w:sz="4" w:space="0" w:color="auto"/>
              <w:right w:val="single" w:sz="4" w:space="0" w:color="auto"/>
            </w:tcBorders>
            <w:vAlign w:val="center"/>
          </w:tcPr>
          <w:p w14:paraId="7AEBFC20" w14:textId="77777777" w:rsidR="004930A0" w:rsidRPr="004D7DB7" w:rsidRDefault="004930A0" w:rsidP="00BB5B08">
            <w:pPr>
              <w:pStyle w:val="Tekst"/>
              <w:ind w:right="0"/>
              <w:jc w:val="both"/>
              <w:rPr>
                <w:sz w:val="22"/>
                <w:szCs w:val="22"/>
              </w:rPr>
            </w:pPr>
          </w:p>
        </w:tc>
        <w:tc>
          <w:tcPr>
            <w:tcW w:w="3468" w:type="dxa"/>
            <w:tcBorders>
              <w:top w:val="single" w:sz="4" w:space="0" w:color="auto"/>
              <w:left w:val="single" w:sz="4" w:space="0" w:color="auto"/>
              <w:bottom w:val="single" w:sz="4" w:space="0" w:color="auto"/>
              <w:right w:val="single" w:sz="4" w:space="0" w:color="auto"/>
            </w:tcBorders>
          </w:tcPr>
          <w:p w14:paraId="4A345A99" w14:textId="77777777" w:rsidR="004930A0" w:rsidRPr="004D7DB7" w:rsidRDefault="004930A0" w:rsidP="00BB5B08">
            <w:pPr>
              <w:pStyle w:val="Tekst"/>
              <w:ind w:right="0"/>
              <w:jc w:val="both"/>
              <w:rPr>
                <w:sz w:val="22"/>
                <w:szCs w:val="22"/>
              </w:rPr>
            </w:pPr>
            <w:r w:rsidRPr="004D7DB7">
              <w:rPr>
                <w:sz w:val="22"/>
                <w:szCs w:val="22"/>
              </w:rPr>
              <w:t xml:space="preserve">Sanitarije </w:t>
            </w:r>
          </w:p>
        </w:tc>
        <w:tc>
          <w:tcPr>
            <w:tcW w:w="492" w:type="dxa"/>
            <w:tcBorders>
              <w:top w:val="single" w:sz="4" w:space="0" w:color="auto"/>
              <w:left w:val="single" w:sz="4" w:space="0" w:color="auto"/>
              <w:bottom w:val="single" w:sz="4" w:space="0" w:color="auto"/>
              <w:right w:val="single" w:sz="4" w:space="0" w:color="auto"/>
            </w:tcBorders>
          </w:tcPr>
          <w:p w14:paraId="55848CE7" w14:textId="77777777" w:rsidR="004930A0" w:rsidRPr="004D7DB7" w:rsidRDefault="004930A0" w:rsidP="00BB5B08">
            <w:pPr>
              <w:pStyle w:val="Tekst"/>
              <w:ind w:right="0"/>
              <w:jc w:val="both"/>
              <w:rPr>
                <w:sz w:val="22"/>
                <w:szCs w:val="22"/>
              </w:rPr>
            </w:pPr>
            <w:r w:rsidRPr="004D7DB7">
              <w:rPr>
                <w:sz w:val="22"/>
                <w:szCs w:val="22"/>
              </w:rPr>
              <w:t>2</w:t>
            </w:r>
          </w:p>
        </w:tc>
        <w:tc>
          <w:tcPr>
            <w:tcW w:w="900" w:type="dxa"/>
            <w:tcBorders>
              <w:top w:val="single" w:sz="4" w:space="0" w:color="auto"/>
              <w:left w:val="single" w:sz="4" w:space="0" w:color="auto"/>
              <w:bottom w:val="single" w:sz="4" w:space="0" w:color="auto"/>
              <w:right w:val="single" w:sz="4" w:space="0" w:color="auto"/>
            </w:tcBorders>
          </w:tcPr>
          <w:p w14:paraId="591E5448" w14:textId="77777777" w:rsidR="004930A0" w:rsidRPr="004D7DB7" w:rsidRDefault="004930A0" w:rsidP="00BB5B08">
            <w:pPr>
              <w:pStyle w:val="Tekst"/>
              <w:ind w:right="0"/>
              <w:jc w:val="both"/>
              <w:rPr>
                <w:sz w:val="22"/>
                <w:szCs w:val="22"/>
              </w:rPr>
            </w:pPr>
            <w:r w:rsidRPr="004D7DB7">
              <w:rPr>
                <w:sz w:val="22"/>
                <w:szCs w:val="22"/>
              </w:rPr>
              <w:t>13,10</w:t>
            </w:r>
          </w:p>
        </w:tc>
        <w:tc>
          <w:tcPr>
            <w:tcW w:w="2151" w:type="dxa"/>
            <w:tcBorders>
              <w:top w:val="single" w:sz="4" w:space="0" w:color="auto"/>
              <w:left w:val="single" w:sz="4" w:space="0" w:color="auto"/>
              <w:bottom w:val="single" w:sz="4" w:space="0" w:color="auto"/>
              <w:right w:val="single" w:sz="4" w:space="0" w:color="auto"/>
            </w:tcBorders>
          </w:tcPr>
          <w:p w14:paraId="7B942A3D" w14:textId="77777777" w:rsidR="004930A0" w:rsidRPr="004D7DB7" w:rsidRDefault="004930A0" w:rsidP="00BB5B08">
            <w:pPr>
              <w:pStyle w:val="Tekst"/>
              <w:ind w:right="0"/>
              <w:jc w:val="both"/>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E256F6D" w14:textId="77777777" w:rsidR="004930A0" w:rsidRPr="004D7DB7" w:rsidRDefault="004930A0" w:rsidP="00BB5B08">
            <w:pPr>
              <w:pStyle w:val="Tekst"/>
              <w:ind w:right="0"/>
              <w:jc w:val="both"/>
              <w:rPr>
                <w:sz w:val="22"/>
                <w:szCs w:val="22"/>
              </w:rPr>
            </w:pPr>
          </w:p>
        </w:tc>
      </w:tr>
      <w:tr w:rsidR="004930A0" w:rsidRPr="004D7DB7" w14:paraId="60F08745" w14:textId="77777777" w:rsidTr="0041233D">
        <w:trPr>
          <w:cantSplit/>
          <w:trHeight w:val="290"/>
        </w:trPr>
        <w:tc>
          <w:tcPr>
            <w:tcW w:w="360" w:type="dxa"/>
            <w:vMerge/>
            <w:tcBorders>
              <w:top w:val="single" w:sz="4" w:space="0" w:color="auto"/>
              <w:left w:val="single" w:sz="4" w:space="0" w:color="auto"/>
              <w:bottom w:val="single" w:sz="4" w:space="0" w:color="auto"/>
              <w:right w:val="single" w:sz="4" w:space="0" w:color="auto"/>
            </w:tcBorders>
            <w:vAlign w:val="center"/>
          </w:tcPr>
          <w:p w14:paraId="4D6FA1BD" w14:textId="77777777" w:rsidR="004930A0" w:rsidRPr="004D7DB7" w:rsidRDefault="004930A0" w:rsidP="00BB5B08">
            <w:pPr>
              <w:pStyle w:val="Tekst"/>
              <w:ind w:right="0"/>
              <w:jc w:val="both"/>
              <w:rPr>
                <w:sz w:val="22"/>
                <w:szCs w:val="22"/>
              </w:rPr>
            </w:pPr>
          </w:p>
        </w:tc>
        <w:tc>
          <w:tcPr>
            <w:tcW w:w="3468" w:type="dxa"/>
            <w:tcBorders>
              <w:top w:val="single" w:sz="4" w:space="0" w:color="auto"/>
              <w:left w:val="single" w:sz="4" w:space="0" w:color="auto"/>
              <w:bottom w:val="single" w:sz="4" w:space="0" w:color="auto"/>
              <w:right w:val="single" w:sz="4" w:space="0" w:color="auto"/>
            </w:tcBorders>
          </w:tcPr>
          <w:p w14:paraId="4E9CABE5" w14:textId="77777777" w:rsidR="004930A0" w:rsidRPr="004D7DB7" w:rsidRDefault="004930A0" w:rsidP="00BB5B08">
            <w:pPr>
              <w:pStyle w:val="Tekst"/>
              <w:ind w:right="0"/>
              <w:jc w:val="both"/>
              <w:rPr>
                <w:sz w:val="22"/>
                <w:szCs w:val="22"/>
              </w:rPr>
            </w:pPr>
            <w:r w:rsidRPr="004D7DB7">
              <w:rPr>
                <w:sz w:val="22"/>
                <w:szCs w:val="22"/>
              </w:rPr>
              <w:t>Hodnici</w:t>
            </w:r>
          </w:p>
        </w:tc>
        <w:tc>
          <w:tcPr>
            <w:tcW w:w="492" w:type="dxa"/>
            <w:tcBorders>
              <w:top w:val="single" w:sz="4" w:space="0" w:color="auto"/>
              <w:left w:val="single" w:sz="4" w:space="0" w:color="auto"/>
              <w:bottom w:val="single" w:sz="4" w:space="0" w:color="auto"/>
              <w:right w:val="single" w:sz="4" w:space="0" w:color="auto"/>
            </w:tcBorders>
          </w:tcPr>
          <w:p w14:paraId="6B7B6108" w14:textId="77777777" w:rsidR="004930A0" w:rsidRPr="004D7DB7" w:rsidRDefault="004930A0" w:rsidP="00BB5B08">
            <w:pPr>
              <w:pStyle w:val="Tekst"/>
              <w:ind w:right="0"/>
              <w:jc w:val="both"/>
              <w:rPr>
                <w:sz w:val="22"/>
                <w:szCs w:val="22"/>
              </w:rPr>
            </w:pPr>
            <w:r w:rsidRPr="004D7DB7">
              <w:rPr>
                <w:sz w:val="22"/>
                <w:szCs w:val="22"/>
              </w:rPr>
              <w:t>2</w:t>
            </w:r>
          </w:p>
        </w:tc>
        <w:tc>
          <w:tcPr>
            <w:tcW w:w="900" w:type="dxa"/>
            <w:tcBorders>
              <w:top w:val="single" w:sz="4" w:space="0" w:color="auto"/>
              <w:left w:val="single" w:sz="4" w:space="0" w:color="auto"/>
              <w:bottom w:val="single" w:sz="4" w:space="0" w:color="auto"/>
              <w:right w:val="single" w:sz="4" w:space="0" w:color="auto"/>
            </w:tcBorders>
          </w:tcPr>
          <w:p w14:paraId="77465EDF" w14:textId="77777777" w:rsidR="004930A0" w:rsidRPr="004D7DB7" w:rsidRDefault="004930A0" w:rsidP="00BB5B08">
            <w:pPr>
              <w:pStyle w:val="Tekst"/>
              <w:ind w:right="0"/>
              <w:jc w:val="both"/>
              <w:rPr>
                <w:sz w:val="22"/>
                <w:szCs w:val="22"/>
              </w:rPr>
            </w:pPr>
            <w:r w:rsidRPr="004D7DB7">
              <w:rPr>
                <w:sz w:val="22"/>
                <w:szCs w:val="22"/>
              </w:rPr>
              <w:t>27,75</w:t>
            </w:r>
          </w:p>
        </w:tc>
        <w:tc>
          <w:tcPr>
            <w:tcW w:w="2151" w:type="dxa"/>
            <w:tcBorders>
              <w:top w:val="single" w:sz="4" w:space="0" w:color="auto"/>
              <w:left w:val="single" w:sz="4" w:space="0" w:color="auto"/>
              <w:bottom w:val="single" w:sz="4" w:space="0" w:color="auto"/>
              <w:right w:val="single" w:sz="4" w:space="0" w:color="auto"/>
            </w:tcBorders>
          </w:tcPr>
          <w:p w14:paraId="61B291A9" w14:textId="77777777" w:rsidR="004930A0" w:rsidRPr="004D7DB7" w:rsidRDefault="004930A0" w:rsidP="00BB5B08">
            <w:pPr>
              <w:pStyle w:val="Tekst"/>
              <w:ind w:right="0"/>
              <w:jc w:val="both"/>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1A8AFBF4" w14:textId="77777777" w:rsidR="004930A0" w:rsidRPr="004D7DB7" w:rsidRDefault="004930A0" w:rsidP="00BB5B08">
            <w:pPr>
              <w:pStyle w:val="Tekst"/>
              <w:ind w:right="0"/>
              <w:jc w:val="both"/>
              <w:rPr>
                <w:sz w:val="22"/>
                <w:szCs w:val="22"/>
              </w:rPr>
            </w:pPr>
          </w:p>
        </w:tc>
      </w:tr>
      <w:tr w:rsidR="004930A0" w:rsidRPr="004D7DB7" w14:paraId="3DA8952F" w14:textId="77777777" w:rsidTr="0041233D">
        <w:trPr>
          <w:cantSplit/>
          <w:trHeight w:val="290"/>
        </w:trPr>
        <w:tc>
          <w:tcPr>
            <w:tcW w:w="360" w:type="dxa"/>
            <w:tcBorders>
              <w:top w:val="single" w:sz="4" w:space="0" w:color="auto"/>
              <w:left w:val="single" w:sz="4" w:space="0" w:color="auto"/>
              <w:bottom w:val="single" w:sz="4" w:space="0" w:color="auto"/>
              <w:right w:val="single" w:sz="4" w:space="0" w:color="auto"/>
            </w:tcBorders>
          </w:tcPr>
          <w:p w14:paraId="068254C9" w14:textId="77777777" w:rsidR="004930A0" w:rsidRPr="004D7DB7" w:rsidRDefault="004930A0" w:rsidP="00BB5B08">
            <w:pPr>
              <w:pStyle w:val="Tekst"/>
              <w:ind w:right="0"/>
              <w:jc w:val="both"/>
              <w:rPr>
                <w:sz w:val="22"/>
                <w:szCs w:val="22"/>
              </w:rPr>
            </w:pPr>
          </w:p>
        </w:tc>
        <w:tc>
          <w:tcPr>
            <w:tcW w:w="3468" w:type="dxa"/>
            <w:tcBorders>
              <w:top w:val="single" w:sz="4" w:space="0" w:color="auto"/>
              <w:left w:val="single" w:sz="4" w:space="0" w:color="auto"/>
              <w:bottom w:val="single" w:sz="4" w:space="0" w:color="auto"/>
              <w:right w:val="single" w:sz="4" w:space="0" w:color="auto"/>
            </w:tcBorders>
          </w:tcPr>
          <w:p w14:paraId="50FB5A04" w14:textId="77777777" w:rsidR="004930A0" w:rsidRPr="004D7DB7" w:rsidRDefault="004930A0" w:rsidP="00BB5B08">
            <w:pPr>
              <w:pStyle w:val="Tekst"/>
              <w:ind w:right="0"/>
              <w:jc w:val="both"/>
              <w:rPr>
                <w:sz w:val="22"/>
                <w:szCs w:val="22"/>
              </w:rPr>
            </w:pPr>
            <w:r w:rsidRPr="004D7DB7">
              <w:rPr>
                <w:sz w:val="22"/>
                <w:szCs w:val="22"/>
              </w:rPr>
              <w:t>Školski stan - prizemlje</w:t>
            </w:r>
          </w:p>
        </w:tc>
        <w:tc>
          <w:tcPr>
            <w:tcW w:w="492" w:type="dxa"/>
            <w:tcBorders>
              <w:top w:val="single" w:sz="4" w:space="0" w:color="auto"/>
              <w:left w:val="single" w:sz="4" w:space="0" w:color="auto"/>
              <w:bottom w:val="single" w:sz="4" w:space="0" w:color="auto"/>
              <w:right w:val="single" w:sz="4" w:space="0" w:color="auto"/>
            </w:tcBorders>
          </w:tcPr>
          <w:p w14:paraId="55B931BB" w14:textId="77777777" w:rsidR="004930A0" w:rsidRPr="004D7DB7" w:rsidRDefault="004930A0" w:rsidP="00BB5B08">
            <w:pPr>
              <w:pStyle w:val="Tekst"/>
              <w:ind w:right="0"/>
              <w:jc w:val="both"/>
              <w:rPr>
                <w:sz w:val="22"/>
                <w:szCs w:val="22"/>
              </w:rPr>
            </w:pPr>
            <w:r w:rsidRPr="004D7DB7">
              <w:rPr>
                <w:sz w:val="22"/>
                <w:szCs w:val="22"/>
              </w:rPr>
              <w:t>1</w:t>
            </w:r>
          </w:p>
        </w:tc>
        <w:tc>
          <w:tcPr>
            <w:tcW w:w="900" w:type="dxa"/>
            <w:tcBorders>
              <w:top w:val="single" w:sz="4" w:space="0" w:color="auto"/>
              <w:left w:val="single" w:sz="4" w:space="0" w:color="auto"/>
              <w:bottom w:val="single" w:sz="4" w:space="0" w:color="auto"/>
              <w:right w:val="single" w:sz="4" w:space="0" w:color="auto"/>
            </w:tcBorders>
          </w:tcPr>
          <w:p w14:paraId="3CB5AA73" w14:textId="77777777" w:rsidR="004930A0" w:rsidRPr="004D7DB7" w:rsidRDefault="004930A0" w:rsidP="00BB5B08">
            <w:pPr>
              <w:pStyle w:val="Tekst"/>
              <w:ind w:right="0"/>
              <w:jc w:val="both"/>
              <w:rPr>
                <w:sz w:val="22"/>
                <w:szCs w:val="22"/>
              </w:rPr>
            </w:pPr>
            <w:r w:rsidRPr="004D7DB7">
              <w:rPr>
                <w:sz w:val="22"/>
                <w:szCs w:val="22"/>
              </w:rPr>
              <w:t>73,0</w:t>
            </w:r>
          </w:p>
        </w:tc>
        <w:tc>
          <w:tcPr>
            <w:tcW w:w="2151" w:type="dxa"/>
            <w:tcBorders>
              <w:top w:val="single" w:sz="4" w:space="0" w:color="auto"/>
              <w:left w:val="single" w:sz="4" w:space="0" w:color="auto"/>
              <w:bottom w:val="single" w:sz="4" w:space="0" w:color="auto"/>
              <w:right w:val="single" w:sz="4" w:space="0" w:color="auto"/>
            </w:tcBorders>
          </w:tcPr>
          <w:p w14:paraId="2058DD9D" w14:textId="5BF12CB1" w:rsidR="004930A0" w:rsidRPr="004D7DB7" w:rsidRDefault="004930A0" w:rsidP="00BB5B08">
            <w:pPr>
              <w:pStyle w:val="Tekst"/>
              <w:ind w:right="0"/>
              <w:jc w:val="both"/>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C3A8FBA" w14:textId="77777777" w:rsidR="004930A0" w:rsidRPr="004D7DB7" w:rsidRDefault="004930A0" w:rsidP="00BB5B08">
            <w:pPr>
              <w:pStyle w:val="Tekst"/>
              <w:ind w:right="0"/>
              <w:jc w:val="both"/>
              <w:rPr>
                <w:sz w:val="22"/>
                <w:szCs w:val="22"/>
              </w:rPr>
            </w:pPr>
          </w:p>
        </w:tc>
      </w:tr>
      <w:tr w:rsidR="004930A0" w:rsidRPr="004D7DB7" w14:paraId="4D5A5266" w14:textId="77777777" w:rsidTr="0041233D">
        <w:trPr>
          <w:cantSplit/>
        </w:trPr>
        <w:tc>
          <w:tcPr>
            <w:tcW w:w="3828" w:type="dxa"/>
            <w:gridSpan w:val="2"/>
            <w:tcBorders>
              <w:top w:val="single" w:sz="4" w:space="0" w:color="auto"/>
              <w:left w:val="single" w:sz="4" w:space="0" w:color="auto"/>
              <w:bottom w:val="single" w:sz="4" w:space="0" w:color="auto"/>
              <w:right w:val="single" w:sz="4" w:space="0" w:color="auto"/>
            </w:tcBorders>
          </w:tcPr>
          <w:p w14:paraId="076FF1E9" w14:textId="77777777" w:rsidR="004930A0" w:rsidRPr="004D7DB7" w:rsidRDefault="004930A0" w:rsidP="00BB5B08">
            <w:pPr>
              <w:pStyle w:val="Tekst"/>
              <w:ind w:right="0"/>
              <w:jc w:val="both"/>
              <w:rPr>
                <w:sz w:val="22"/>
                <w:szCs w:val="22"/>
              </w:rPr>
            </w:pPr>
            <w:r w:rsidRPr="004D7DB7">
              <w:rPr>
                <w:sz w:val="22"/>
                <w:szCs w:val="22"/>
              </w:rPr>
              <w:t>UKUPNO</w:t>
            </w:r>
          </w:p>
        </w:tc>
        <w:tc>
          <w:tcPr>
            <w:tcW w:w="492" w:type="dxa"/>
            <w:tcBorders>
              <w:top w:val="single" w:sz="4" w:space="0" w:color="auto"/>
              <w:left w:val="single" w:sz="4" w:space="0" w:color="auto"/>
              <w:bottom w:val="single" w:sz="4" w:space="0" w:color="auto"/>
              <w:right w:val="single" w:sz="4" w:space="0" w:color="auto"/>
            </w:tcBorders>
          </w:tcPr>
          <w:p w14:paraId="6CA03635" w14:textId="77777777" w:rsidR="004930A0" w:rsidRPr="004D7DB7" w:rsidRDefault="004930A0" w:rsidP="00BB5B08">
            <w:pPr>
              <w:pStyle w:val="Tekst"/>
              <w:ind w:right="0"/>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594C82CB" w14:textId="77777777" w:rsidR="004930A0" w:rsidRPr="004D7DB7" w:rsidRDefault="004930A0" w:rsidP="00BB5B08">
            <w:pPr>
              <w:pStyle w:val="Tekst"/>
              <w:ind w:right="0"/>
              <w:jc w:val="both"/>
              <w:rPr>
                <w:sz w:val="22"/>
                <w:szCs w:val="22"/>
              </w:rPr>
            </w:pPr>
            <w:r w:rsidRPr="004D7DB7">
              <w:rPr>
                <w:sz w:val="22"/>
                <w:szCs w:val="22"/>
              </w:rPr>
              <w:fldChar w:fldCharType="begin"/>
            </w:r>
            <w:r w:rsidRPr="004D7DB7">
              <w:rPr>
                <w:sz w:val="22"/>
                <w:szCs w:val="22"/>
              </w:rPr>
              <w:instrText xml:space="preserve"> =SUM(ABOVE) </w:instrText>
            </w:r>
            <w:r w:rsidRPr="004D7DB7">
              <w:rPr>
                <w:sz w:val="22"/>
                <w:szCs w:val="22"/>
              </w:rPr>
              <w:fldChar w:fldCharType="separate"/>
            </w:r>
            <w:r w:rsidRPr="004D7DB7">
              <w:rPr>
                <w:sz w:val="22"/>
                <w:szCs w:val="22"/>
              </w:rPr>
              <w:t>201,85</w:t>
            </w:r>
            <w:r w:rsidRPr="004D7DB7">
              <w:rPr>
                <w:sz w:val="22"/>
                <w:szCs w:val="22"/>
              </w:rPr>
              <w:fldChar w:fldCharType="end"/>
            </w:r>
          </w:p>
        </w:tc>
        <w:tc>
          <w:tcPr>
            <w:tcW w:w="2151" w:type="dxa"/>
            <w:tcBorders>
              <w:top w:val="single" w:sz="4" w:space="0" w:color="auto"/>
              <w:left w:val="single" w:sz="4" w:space="0" w:color="auto"/>
              <w:bottom w:val="single" w:sz="4" w:space="0" w:color="auto"/>
              <w:right w:val="single" w:sz="4" w:space="0" w:color="auto"/>
            </w:tcBorders>
          </w:tcPr>
          <w:p w14:paraId="6742832E" w14:textId="77777777" w:rsidR="004930A0" w:rsidRPr="004D7DB7" w:rsidRDefault="004930A0" w:rsidP="00BB5B08">
            <w:pPr>
              <w:pStyle w:val="Tekst"/>
              <w:ind w:right="0"/>
              <w:jc w:val="both"/>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DAF68F4" w14:textId="77777777" w:rsidR="004930A0" w:rsidRPr="004D7DB7" w:rsidRDefault="004930A0" w:rsidP="00BB5B08">
            <w:pPr>
              <w:pStyle w:val="Tekst"/>
              <w:ind w:right="0"/>
              <w:jc w:val="both"/>
              <w:rPr>
                <w:sz w:val="22"/>
                <w:szCs w:val="22"/>
              </w:rPr>
            </w:pPr>
          </w:p>
        </w:tc>
      </w:tr>
    </w:tbl>
    <w:p w14:paraId="1D17F357" w14:textId="77777777" w:rsidR="004930A0" w:rsidRPr="004D7DB7" w:rsidRDefault="004930A0" w:rsidP="00BB5B08">
      <w:pPr>
        <w:pStyle w:val="Tekst"/>
        <w:ind w:right="0"/>
        <w:jc w:val="both"/>
      </w:pPr>
    </w:p>
    <w:p w14:paraId="3ADF13BE" w14:textId="1D253C4E" w:rsidR="004930A0" w:rsidRPr="004D7DB7" w:rsidRDefault="004930A0" w:rsidP="00BB5B08">
      <w:pPr>
        <w:pStyle w:val="Tekst"/>
        <w:ind w:right="0"/>
        <w:jc w:val="both"/>
      </w:pPr>
      <w:r w:rsidRPr="004D7DB7">
        <w:t>Upravljačka prava su prenesena na Grad Zagreb, ali se čeka odluka za što će se prenamijeniti.</w:t>
      </w:r>
    </w:p>
    <w:p w14:paraId="4B1201B0" w14:textId="77777777" w:rsidR="00E20D58" w:rsidRPr="004D7DB7" w:rsidRDefault="00E20D58" w:rsidP="00BB5B08">
      <w:pPr>
        <w:pStyle w:val="Tekst"/>
        <w:ind w:right="0"/>
        <w:jc w:val="both"/>
      </w:pPr>
    </w:p>
    <w:p w14:paraId="2E3FC057" w14:textId="77777777" w:rsidR="004D1926" w:rsidRPr="004D7DB7" w:rsidRDefault="004D1926" w:rsidP="00BB5B08">
      <w:pPr>
        <w:pStyle w:val="Tekst"/>
        <w:ind w:right="0"/>
        <w:jc w:val="both"/>
      </w:pPr>
    </w:p>
    <w:p w14:paraId="574F721E" w14:textId="7309271A" w:rsidR="00827DB8" w:rsidRPr="004D7DB7" w:rsidRDefault="000C7F4F" w:rsidP="00BB5B08">
      <w:pPr>
        <w:pStyle w:val="Podnaslovdijela"/>
        <w:ind w:left="426" w:right="0" w:hanging="426"/>
      </w:pPr>
      <w:bookmarkStart w:id="10" w:name="_Toc211235489"/>
      <w:r w:rsidRPr="004D7DB7">
        <w:t>Nastavna sredstva i pomagala</w:t>
      </w:r>
      <w:bookmarkEnd w:id="10"/>
    </w:p>
    <w:p w14:paraId="62C36768" w14:textId="77777777" w:rsidR="00345D06" w:rsidRPr="004D7DB7" w:rsidRDefault="004930A0" w:rsidP="00BB5B08">
      <w:pPr>
        <w:pStyle w:val="Tekst"/>
        <w:ind w:right="0"/>
        <w:jc w:val="both"/>
      </w:pPr>
      <w:r w:rsidRPr="004D7DB7">
        <w:t xml:space="preserve">Škole su tijekom godina </w:t>
      </w:r>
      <w:r w:rsidR="00345D06" w:rsidRPr="004D7DB7">
        <w:t xml:space="preserve">redovito </w:t>
      </w:r>
      <w:r w:rsidRPr="004D7DB7">
        <w:t>opremane nastavnim sredstvima i pomagalima</w:t>
      </w:r>
      <w:r w:rsidR="00345D06" w:rsidRPr="004D7DB7">
        <w:t>.</w:t>
      </w:r>
    </w:p>
    <w:p w14:paraId="5209171C" w14:textId="05790943" w:rsidR="00345D06" w:rsidRPr="004D7DB7" w:rsidRDefault="00345D06" w:rsidP="00BB5B08">
      <w:pPr>
        <w:pStyle w:val="Tekst"/>
        <w:ind w:right="0"/>
        <w:jc w:val="both"/>
      </w:pPr>
      <w:r w:rsidRPr="004D7DB7">
        <w:t>Većina učionica ima projektore</w:t>
      </w:r>
      <w:r w:rsidR="009F5171">
        <w:t xml:space="preserve"> koji se redovito popravljaju i mijenjaju žarulje.</w:t>
      </w:r>
    </w:p>
    <w:p w14:paraId="52DC14F9" w14:textId="0CA3A883" w:rsidR="00345D06" w:rsidRPr="004D7DB7" w:rsidRDefault="00345D06" w:rsidP="00BB5B08">
      <w:pPr>
        <w:pStyle w:val="Tekst"/>
        <w:ind w:right="0"/>
        <w:jc w:val="both"/>
      </w:pPr>
      <w:r w:rsidRPr="004D7DB7">
        <w:t xml:space="preserve">Kroz projekt eŠkole svi su učitelji zaduženi sa HP računalima koje koriste u nastavi. Krajem nastavne godine 2021./2022. su sve škole napokon spojene na optički internet te se za potrebe nastave može koristiti bežična mreža. Kroz projekt eŠkole također </w:t>
      </w:r>
      <w:r w:rsidR="00A35255" w:rsidRPr="004D7DB7">
        <w:t>su</w:t>
      </w:r>
      <w:r w:rsidRPr="004D7DB7">
        <w:t xml:space="preserve"> spojen</w:t>
      </w:r>
      <w:r w:rsidR="00A304AD" w:rsidRPr="004D7DB7">
        <w:t>a</w:t>
      </w:r>
      <w:r w:rsidRPr="004D7DB7">
        <w:t xml:space="preserve"> dv</w:t>
      </w:r>
      <w:r w:rsidR="00A304AD" w:rsidRPr="004D7DB7">
        <w:t>a</w:t>
      </w:r>
      <w:r w:rsidRPr="004D7DB7">
        <w:t xml:space="preserve"> </w:t>
      </w:r>
      <w:r w:rsidR="00A304AD" w:rsidRPr="004D7DB7">
        <w:t>interaktivna ekrana</w:t>
      </w:r>
      <w:r w:rsidRPr="004D7DB7">
        <w:t xml:space="preserve"> </w:t>
      </w:r>
      <w:r w:rsidR="00F12397" w:rsidRPr="004D7DB7">
        <w:t xml:space="preserve">u Soblincu i Adamovcu te Acer računala </w:t>
      </w:r>
      <w:r w:rsidR="0033650F" w:rsidRPr="004D7DB7">
        <w:t xml:space="preserve">(22 Soblinec i 18 Adamovec) za korištenje uz </w:t>
      </w:r>
      <w:r w:rsidR="00A304AD" w:rsidRPr="004D7DB7">
        <w:t>interaktivne ekrane</w:t>
      </w:r>
      <w:r w:rsidRPr="004D7DB7">
        <w:t>.</w:t>
      </w:r>
    </w:p>
    <w:p w14:paraId="1E3B0020" w14:textId="774626CE" w:rsidR="00345D06" w:rsidRPr="004D7DB7" w:rsidRDefault="00345D06" w:rsidP="00BB5B08">
      <w:pPr>
        <w:pStyle w:val="Tekst"/>
        <w:ind w:right="0"/>
        <w:jc w:val="both"/>
      </w:pPr>
      <w:r w:rsidRPr="004D7DB7">
        <w:t>Informatičk</w:t>
      </w:r>
      <w:r w:rsidR="007A35D3" w:rsidRPr="004D7DB7">
        <w:t>e</w:t>
      </w:r>
      <w:r w:rsidRPr="004D7DB7">
        <w:t xml:space="preserve"> učionic</w:t>
      </w:r>
      <w:r w:rsidR="007A35D3" w:rsidRPr="004D7DB7">
        <w:t>e</w:t>
      </w:r>
      <w:r w:rsidRPr="004D7DB7">
        <w:t xml:space="preserve"> u Adamovcu</w:t>
      </w:r>
      <w:r w:rsidR="007A35D3" w:rsidRPr="004D7DB7">
        <w:t xml:space="preserve"> i Soblincu su </w:t>
      </w:r>
      <w:r w:rsidR="004F19F9" w:rsidRPr="004D7DB7">
        <w:t xml:space="preserve">obnovljene te je kroz donacije </w:t>
      </w:r>
      <w:r w:rsidR="00AC1E17" w:rsidRPr="004D7DB7">
        <w:t xml:space="preserve">(HT i PBZ) </w:t>
      </w:r>
      <w:r w:rsidR="004F19F9" w:rsidRPr="004D7DB7">
        <w:t xml:space="preserve">krajem nastavne godine 2023./2024. nabavljeno ukupno </w:t>
      </w:r>
      <w:r w:rsidR="00AC1E17" w:rsidRPr="004D7DB7">
        <w:t>50 računala s monitorima koje su učitelji postavili u učionice.</w:t>
      </w:r>
    </w:p>
    <w:p w14:paraId="6EF099F2" w14:textId="64DECA6B" w:rsidR="003F5491" w:rsidRDefault="003F5491" w:rsidP="00BB5B08">
      <w:pPr>
        <w:pStyle w:val="Tekst"/>
        <w:ind w:right="0"/>
        <w:jc w:val="both"/>
      </w:pPr>
      <w:r w:rsidRPr="004D7DB7">
        <w:t xml:space="preserve">Kroz projekt eŠkole su nabavljeni i interaktivni roboti, dva računala za potrebe </w:t>
      </w:r>
      <w:r w:rsidR="007C676D" w:rsidRPr="004D7DB7">
        <w:t>programiranja robota te set za studijsko snimanje.</w:t>
      </w:r>
    </w:p>
    <w:p w14:paraId="44CEACD4" w14:textId="77777777" w:rsidR="00E20D58" w:rsidRPr="004D7DB7" w:rsidRDefault="00E20D58" w:rsidP="00BB5B08">
      <w:pPr>
        <w:pStyle w:val="Tekst"/>
        <w:ind w:right="0"/>
        <w:jc w:val="both"/>
      </w:pPr>
    </w:p>
    <w:p w14:paraId="3EC62FB5" w14:textId="50231B05" w:rsidR="000C7F4F" w:rsidRPr="004D7DB7" w:rsidRDefault="000C7F4F" w:rsidP="00BB5B08">
      <w:pPr>
        <w:pStyle w:val="Diopodnaslova"/>
        <w:numPr>
          <w:ilvl w:val="0"/>
          <w:numId w:val="6"/>
        </w:numPr>
        <w:ind w:right="0"/>
      </w:pPr>
      <w:bookmarkStart w:id="11" w:name="_Toc211235490"/>
      <w:r w:rsidRPr="004D7DB7">
        <w:t>Knjižni fond škole</w:t>
      </w:r>
      <w:bookmarkEnd w:id="11"/>
    </w:p>
    <w:p w14:paraId="72948976" w14:textId="1C2BA731" w:rsidR="00E20D58" w:rsidRDefault="00E20D58" w:rsidP="00BB5B08">
      <w:pPr>
        <w:pStyle w:val="Tekst"/>
        <w:ind w:right="0"/>
        <w:jc w:val="both"/>
      </w:pPr>
      <w:r w:rsidRPr="004D7DB7">
        <w:t>Škol</w:t>
      </w:r>
      <w:r w:rsidR="00621AD2" w:rsidRPr="004D7DB7">
        <w:t>e</w:t>
      </w:r>
      <w:r w:rsidRPr="004D7DB7">
        <w:t xml:space="preserve"> u Adamovcu i Soblincu imaju knjižnice čiji se fond redovito obnavlja lektirnim naslovima, stručnom literaturom i literaturom koja je učenicima zanimljiva za slobodno čitanje.</w:t>
      </w:r>
    </w:p>
    <w:p w14:paraId="1C8D71C2" w14:textId="2D4DEBD2" w:rsidR="00534D2D" w:rsidRPr="00534D2D" w:rsidRDefault="00534D2D" w:rsidP="00534D2D">
      <w:pPr>
        <w:jc w:val="both"/>
        <w:rPr>
          <w:rFonts w:asciiTheme="minorHAnsi" w:hAnsiTheme="minorHAnsi" w:cstheme="minorHAnsi"/>
          <w:lang w:eastAsia="en-US"/>
        </w:rPr>
      </w:pPr>
      <w:r w:rsidRPr="00534D2D">
        <w:rPr>
          <w:rFonts w:asciiTheme="minorHAnsi" w:hAnsiTheme="minorHAnsi" w:cstheme="minorHAnsi"/>
          <w:lang w:eastAsia="en-US"/>
        </w:rPr>
        <w:t>Fond školske knjižnice broji 4511 knjiga ukupne vrijednosti 36.945,84 eura, uključujući fond MŠ i PŠ Adamovec.</w:t>
      </w:r>
    </w:p>
    <w:p w14:paraId="6BA0829C" w14:textId="77777777" w:rsidR="004D1926" w:rsidRPr="004D7DB7" w:rsidRDefault="004D1926" w:rsidP="00BB5B08">
      <w:pPr>
        <w:pStyle w:val="Tekst"/>
        <w:ind w:right="0"/>
        <w:jc w:val="both"/>
      </w:pPr>
    </w:p>
    <w:p w14:paraId="49D742BE" w14:textId="33F93740" w:rsidR="000C7F4F" w:rsidRPr="004D7DB7" w:rsidRDefault="00255D55" w:rsidP="00BB5B08">
      <w:pPr>
        <w:pStyle w:val="Podnaslovdijela"/>
        <w:ind w:left="426" w:right="0" w:hanging="426"/>
      </w:pPr>
      <w:bookmarkStart w:id="12" w:name="_Toc211235491"/>
      <w:r w:rsidRPr="004D7DB7">
        <w:t>Plan obnove i adaptacije</w:t>
      </w:r>
      <w:bookmarkEnd w:id="12"/>
    </w:p>
    <w:p w14:paraId="0F39D070" w14:textId="77777777" w:rsidR="001501CD" w:rsidRPr="004D7DB7" w:rsidRDefault="001501CD" w:rsidP="001501CD">
      <w:pPr>
        <w:pStyle w:val="Tekst"/>
        <w:ind w:right="0"/>
        <w:jc w:val="both"/>
      </w:pPr>
      <w:r>
        <w:t>Zbog sve većih vrućina u ranu jesen i kasno proljeće povećavamo broj klimatiziranih prostora i učionica, tako će se i ove godine, ovisno o financijskim mogućnostima, nabavljati klima uređaji.</w:t>
      </w:r>
    </w:p>
    <w:p w14:paraId="7AC96844" w14:textId="725B5188" w:rsidR="006B02A2" w:rsidRPr="004D7DB7" w:rsidRDefault="006B02A2" w:rsidP="00BB5B08">
      <w:pPr>
        <w:pStyle w:val="Tekst"/>
        <w:ind w:right="0"/>
        <w:jc w:val="both"/>
      </w:pPr>
      <w:r w:rsidRPr="004D7DB7">
        <w:t>U planu su navedene potrebe, a realizacija će ovisiti o sredstvima Gradskog proračuna.</w:t>
      </w:r>
    </w:p>
    <w:p w14:paraId="3453D55A" w14:textId="77777777" w:rsidR="006B02A2" w:rsidRPr="004D7DB7" w:rsidRDefault="006B02A2" w:rsidP="00BB5B08">
      <w:pPr>
        <w:pStyle w:val="Tekst"/>
        <w:ind w:right="0"/>
        <w:jc w:val="both"/>
      </w:pPr>
    </w:p>
    <w:p w14:paraId="1B071FF2" w14:textId="6B908CF0" w:rsidR="00605B68" w:rsidRPr="004D7DB7" w:rsidRDefault="00E20D58" w:rsidP="00BB5B08">
      <w:pPr>
        <w:pStyle w:val="Diopodnaslova"/>
        <w:numPr>
          <w:ilvl w:val="0"/>
          <w:numId w:val="7"/>
        </w:numPr>
        <w:ind w:right="0"/>
      </w:pPr>
      <w:bookmarkStart w:id="13" w:name="_Toc211235492"/>
      <w:r w:rsidRPr="004D7DB7">
        <w:t>Matična škola u Soblincu</w:t>
      </w:r>
      <w:bookmarkEnd w:id="13"/>
    </w:p>
    <w:p w14:paraId="14C80054" w14:textId="020CDFE5" w:rsidR="006B02A2" w:rsidRPr="004D7DB7" w:rsidRDefault="004604DC" w:rsidP="00BB5B08">
      <w:pPr>
        <w:pStyle w:val="Tekst"/>
        <w:numPr>
          <w:ilvl w:val="2"/>
          <w:numId w:val="4"/>
        </w:numPr>
        <w:tabs>
          <w:tab w:val="clear" w:pos="2160"/>
        </w:tabs>
        <w:ind w:left="426" w:right="0"/>
        <w:jc w:val="both"/>
      </w:pPr>
      <w:r w:rsidRPr="004D7DB7">
        <w:rPr>
          <w:u w:val="single"/>
        </w:rPr>
        <w:t>Sanacija podruma</w:t>
      </w:r>
      <w:r w:rsidRPr="004D7DB7">
        <w:t xml:space="preserve">: </w:t>
      </w:r>
      <w:r w:rsidR="006B02A2" w:rsidRPr="004D7DB7">
        <w:t xml:space="preserve">U podrum je prije </w:t>
      </w:r>
      <w:r w:rsidR="00E526E8">
        <w:t>pet</w:t>
      </w:r>
      <w:r w:rsidR="006B02A2" w:rsidRPr="004D7DB7">
        <w:t xml:space="preserve"> godin</w:t>
      </w:r>
      <w:r w:rsidR="00E526E8">
        <w:t>a</w:t>
      </w:r>
      <w:r w:rsidR="006B02A2" w:rsidRPr="004D7DB7">
        <w:t xml:space="preserve"> počela prodirati voda, a uzrok tome nije otkriven. Kako podrumski dijelovi služe kao spremište za namještaj koji čeka na popravak ili za materijal potreban za razne popravke u školi ti prostori su vrlo dragocjeni. Tijekom </w:t>
      </w:r>
      <w:r w:rsidR="003D4064" w:rsidRPr="004D7DB7">
        <w:t xml:space="preserve">prošlog </w:t>
      </w:r>
      <w:r w:rsidR="006B02A2" w:rsidRPr="004D7DB7">
        <w:t>ljeta su počele otpadati i pločice sa zidova, a otpalo je i dosta žbuke.</w:t>
      </w:r>
    </w:p>
    <w:p w14:paraId="78C82126" w14:textId="74E4DBF8" w:rsidR="006B02A2" w:rsidRPr="004D7DB7" w:rsidRDefault="006B02A2" w:rsidP="00BB5B08">
      <w:pPr>
        <w:pStyle w:val="Tekst"/>
        <w:ind w:left="426" w:right="0"/>
        <w:jc w:val="both"/>
      </w:pPr>
      <w:r w:rsidRPr="004D7DB7">
        <w:t>Potrebno je utvrditi uzroke i otkloniti razloge skupljanja vode, a potom izvršiti adaptaciju tog dijela zgrade kako bi se prostori mogli koristiti</w:t>
      </w:r>
      <w:r w:rsidR="00154B9A" w:rsidRPr="004D7DB7">
        <w:t xml:space="preserve"> za izvannastavne aktivnosti</w:t>
      </w:r>
      <w:r w:rsidRPr="004D7DB7">
        <w:t>.</w:t>
      </w:r>
    </w:p>
    <w:p w14:paraId="2C7A41FA" w14:textId="19614D1A" w:rsidR="006B02A2" w:rsidRPr="004D7DB7" w:rsidRDefault="004604DC" w:rsidP="00BB5B08">
      <w:pPr>
        <w:pStyle w:val="Tekst"/>
        <w:numPr>
          <w:ilvl w:val="2"/>
          <w:numId w:val="4"/>
        </w:numPr>
        <w:tabs>
          <w:tab w:val="clear" w:pos="2160"/>
        </w:tabs>
        <w:ind w:left="426" w:right="0"/>
        <w:jc w:val="both"/>
      </w:pPr>
      <w:r w:rsidRPr="004D7DB7">
        <w:rPr>
          <w:u w:val="single"/>
        </w:rPr>
        <w:t>Dogradnja školskog prostora</w:t>
      </w:r>
      <w:r w:rsidRPr="004D7DB7">
        <w:t xml:space="preserve">: </w:t>
      </w:r>
      <w:r w:rsidR="006B02A2" w:rsidRPr="004D7DB7">
        <w:t xml:space="preserve">Kako se povećava broj učenika u </w:t>
      </w:r>
      <w:r w:rsidRPr="004D7DB7">
        <w:t>produženom boravku</w:t>
      </w:r>
      <w:r w:rsidR="007463D7" w:rsidRPr="004D7DB7">
        <w:t>, ali i općenito</w:t>
      </w:r>
      <w:r w:rsidRPr="004D7DB7">
        <w:t>, tako postoji potreba da se osiguraju prostori za održavanje svih oblika nastave i aktivnosti. U lipnju 2019. je napravljen projektni zadatak za dogradnju prostora sa učionicama, prostorima za stručnu službu te prostorima za više namjena kako bi škola mogla raditi u jednoj smjeni.</w:t>
      </w:r>
      <w:r w:rsidR="00154B9A" w:rsidRPr="004D7DB7">
        <w:t xml:space="preserve"> </w:t>
      </w:r>
      <w:r w:rsidR="00A57E89" w:rsidRPr="004D7DB7">
        <w:t>Međutim</w:t>
      </w:r>
      <w:r w:rsidR="009753F1" w:rsidRPr="004D7DB7">
        <w:t xml:space="preserve"> zbog COVID-a je cijeli projekt zaustavljen. U školskoj godini 2023./2024. </w:t>
      </w:r>
      <w:r w:rsidR="001007AF" w:rsidRPr="004D7DB7">
        <w:t xml:space="preserve">iz Gradskog ureda za obrazovanje, sport i mlade su počeli raditi novi plan </w:t>
      </w:r>
      <w:r w:rsidR="00FA28D2" w:rsidRPr="004D7DB7">
        <w:t>za dogradnju škole</w:t>
      </w:r>
      <w:r w:rsidR="007463D7" w:rsidRPr="004D7DB7">
        <w:t xml:space="preserve"> s 11 učionica i drugih popratnih sadržaja</w:t>
      </w:r>
      <w:r w:rsidR="00FA28D2" w:rsidRPr="004D7DB7">
        <w:t xml:space="preserve">. </w:t>
      </w:r>
      <w:r w:rsidR="007E3D7C" w:rsidRPr="007E3D7C">
        <w:t xml:space="preserve">U tijeku je </w:t>
      </w:r>
      <w:r w:rsidR="00F806F7">
        <w:t>dovršetak</w:t>
      </w:r>
      <w:r w:rsidR="007E3D7C" w:rsidRPr="007E3D7C">
        <w:t xml:space="preserve"> glavnog projekta </w:t>
      </w:r>
      <w:r w:rsidR="00F806F7">
        <w:t>te</w:t>
      </w:r>
      <w:r w:rsidR="007E3D7C" w:rsidRPr="007E3D7C">
        <w:t xml:space="preserve"> se čeka građevinska dozvola</w:t>
      </w:r>
      <w:r w:rsidR="00F806F7">
        <w:t>,</w:t>
      </w:r>
      <w:r w:rsidR="007E3D7C" w:rsidRPr="007E3D7C">
        <w:t xml:space="preserve"> odabir izvođača radova te sam početak radov</w:t>
      </w:r>
      <w:r w:rsidR="007E3D7C">
        <w:t>a.</w:t>
      </w:r>
    </w:p>
    <w:p w14:paraId="3425FC91" w14:textId="4D51203C" w:rsidR="000A30F0" w:rsidRPr="004D7DB7" w:rsidRDefault="00A977B5" w:rsidP="00BB5B08">
      <w:pPr>
        <w:pStyle w:val="Tekst"/>
        <w:numPr>
          <w:ilvl w:val="2"/>
          <w:numId w:val="4"/>
        </w:numPr>
        <w:tabs>
          <w:tab w:val="clear" w:pos="2160"/>
        </w:tabs>
        <w:ind w:left="426" w:right="0"/>
        <w:jc w:val="both"/>
      </w:pPr>
      <w:r>
        <w:rPr>
          <w:u w:val="single"/>
        </w:rPr>
        <w:t>O</w:t>
      </w:r>
      <w:r w:rsidR="000A30F0" w:rsidRPr="004D7DB7">
        <w:rPr>
          <w:u w:val="single"/>
        </w:rPr>
        <w:t>bnova prostora</w:t>
      </w:r>
      <w:r w:rsidR="0091609E">
        <w:rPr>
          <w:u w:val="single"/>
        </w:rPr>
        <w:t xml:space="preserve"> i inventara</w:t>
      </w:r>
      <w:r w:rsidR="000A30F0" w:rsidRPr="004D7DB7">
        <w:t xml:space="preserve">: Dok se čeka izgradnja novih školskih prostora </w:t>
      </w:r>
      <w:r w:rsidR="0091609E">
        <w:t xml:space="preserve">i o </w:t>
      </w:r>
      <w:r w:rsidR="000A30F0" w:rsidRPr="004D7DB7">
        <w:t>„star</w:t>
      </w:r>
      <w:r w:rsidR="0091609E">
        <w:t>im</w:t>
      </w:r>
      <w:r w:rsidR="000A30F0" w:rsidRPr="004D7DB7">
        <w:t>“ prostor</w:t>
      </w:r>
      <w:r w:rsidR="0091609E">
        <w:t>ima</w:t>
      </w:r>
      <w:r w:rsidR="000A30F0" w:rsidRPr="004D7DB7">
        <w:t xml:space="preserve"> </w:t>
      </w:r>
      <w:r w:rsidR="004453E4">
        <w:t xml:space="preserve">bi </w:t>
      </w:r>
      <w:r w:rsidR="000A30F0" w:rsidRPr="004D7DB7">
        <w:t>treba</w:t>
      </w:r>
      <w:r w:rsidR="004453E4">
        <w:t>lo</w:t>
      </w:r>
      <w:r w:rsidR="000A30F0" w:rsidRPr="004D7DB7">
        <w:t xml:space="preserve"> </w:t>
      </w:r>
      <w:r w:rsidR="0091609E">
        <w:t>brinuti</w:t>
      </w:r>
      <w:r w:rsidR="000A30F0" w:rsidRPr="004D7DB7">
        <w:t xml:space="preserve">. </w:t>
      </w:r>
      <w:r w:rsidRPr="00A977B5">
        <w:t>Međutim zbog toga što će se raditi i određene izmjene u starom dijelu zgrade nećemo započinjati neke veće radove</w:t>
      </w:r>
      <w:r>
        <w:t>.</w:t>
      </w:r>
      <w:r w:rsidR="0091609E">
        <w:t xml:space="preserve"> </w:t>
      </w:r>
      <w:r w:rsidR="00EC7345" w:rsidRPr="00EC7345">
        <w:t xml:space="preserve">Redovito će se održavati klupe i stolice za učenike </w:t>
      </w:r>
      <w:r w:rsidR="00EC7345">
        <w:t>i</w:t>
      </w:r>
      <w:r w:rsidR="00EC7345" w:rsidRPr="00EC7345">
        <w:t xml:space="preserve"> djelatnike</w:t>
      </w:r>
      <w:r w:rsidR="00EC7345">
        <w:t>.</w:t>
      </w:r>
      <w:r w:rsidR="00D55028">
        <w:t xml:space="preserve"> </w:t>
      </w:r>
      <w:r w:rsidR="00D55028" w:rsidRPr="00D55028">
        <w:t xml:space="preserve">Tijekom godine će se vidjeti trebali kupiti i zamijeniti neke školske </w:t>
      </w:r>
      <w:r w:rsidR="00A32EE7">
        <w:t>ploč</w:t>
      </w:r>
      <w:r w:rsidR="00D55028" w:rsidRPr="00D55028">
        <w:t>e ili nabaviti neke interaktivne ekrane</w:t>
      </w:r>
      <w:r w:rsidR="00A32EE7">
        <w:t>.</w:t>
      </w:r>
    </w:p>
    <w:p w14:paraId="083CC05A" w14:textId="1165CFFF" w:rsidR="006664FC" w:rsidRPr="004D7DB7" w:rsidRDefault="006664FC" w:rsidP="00BB5B08">
      <w:pPr>
        <w:pStyle w:val="Tekst"/>
        <w:numPr>
          <w:ilvl w:val="2"/>
          <w:numId w:val="4"/>
        </w:numPr>
        <w:tabs>
          <w:tab w:val="clear" w:pos="2160"/>
        </w:tabs>
        <w:ind w:left="426" w:right="0"/>
        <w:jc w:val="both"/>
      </w:pPr>
      <w:r w:rsidRPr="004D7DB7">
        <w:rPr>
          <w:u w:val="single"/>
        </w:rPr>
        <w:t>Uređenje okoliša</w:t>
      </w:r>
      <w:r w:rsidRPr="004D7DB7">
        <w:t xml:space="preserve">: </w:t>
      </w:r>
      <w:r w:rsidR="00AC0C68" w:rsidRPr="004D7DB7">
        <w:t>Zbog starosti nekog drveća</w:t>
      </w:r>
      <w:r w:rsidR="008D4324">
        <w:t>, a z</w:t>
      </w:r>
      <w:r w:rsidR="008D4324" w:rsidRPr="008D4324">
        <w:t>bog sigurnosti neka stabla su orezana ili uklonjena međutim trebalo bi planirati obnovu fonda drveća u dvorištu škole</w:t>
      </w:r>
      <w:r w:rsidR="0021245F" w:rsidRPr="004D7DB7">
        <w:t>.</w:t>
      </w:r>
      <w:r w:rsidR="00A95BF9">
        <w:t xml:space="preserve"> </w:t>
      </w:r>
      <w:r w:rsidR="00A95BF9" w:rsidRPr="00A95BF9">
        <w:t xml:space="preserve">Također bi trebalo betonske ploče oko škole popraviti jer je dio njih utonuo </w:t>
      </w:r>
      <w:r w:rsidR="00A95BF9">
        <w:t>pa s</w:t>
      </w:r>
      <w:r w:rsidR="00A95BF9" w:rsidRPr="00A95BF9">
        <w:t xml:space="preserve">e zadržava </w:t>
      </w:r>
      <w:r w:rsidR="00A95BF9">
        <w:t>v</w:t>
      </w:r>
      <w:r w:rsidR="00A95BF9" w:rsidRPr="00A95BF9">
        <w:t>oda</w:t>
      </w:r>
      <w:r w:rsidR="00A95BF9">
        <w:t>.</w:t>
      </w:r>
    </w:p>
    <w:p w14:paraId="7E2498E3" w14:textId="77777777" w:rsidR="006B02A2" w:rsidRPr="004D7DB7" w:rsidRDefault="006B02A2" w:rsidP="00BB5B08">
      <w:pPr>
        <w:pStyle w:val="Tekst"/>
        <w:ind w:right="0"/>
        <w:jc w:val="both"/>
      </w:pPr>
    </w:p>
    <w:p w14:paraId="043A3A51" w14:textId="03EF964B" w:rsidR="00E20D58" w:rsidRPr="004D7DB7" w:rsidRDefault="00E20D58" w:rsidP="00BB5B08">
      <w:pPr>
        <w:pStyle w:val="Diopodnaslova"/>
        <w:numPr>
          <w:ilvl w:val="0"/>
          <w:numId w:val="7"/>
        </w:numPr>
        <w:ind w:right="0"/>
      </w:pPr>
      <w:bookmarkStart w:id="14" w:name="_Toc211235493"/>
      <w:r w:rsidRPr="004D7DB7">
        <w:t>Područna škola u Adamovcu</w:t>
      </w:r>
      <w:bookmarkEnd w:id="14"/>
    </w:p>
    <w:p w14:paraId="196578C4" w14:textId="76D2D3FE" w:rsidR="00E20D58" w:rsidRPr="004D7DB7" w:rsidRDefault="00056517" w:rsidP="00BB5B08">
      <w:pPr>
        <w:pStyle w:val="Tekst"/>
        <w:numPr>
          <w:ilvl w:val="3"/>
          <w:numId w:val="4"/>
        </w:numPr>
        <w:tabs>
          <w:tab w:val="clear" w:pos="2880"/>
          <w:tab w:val="num" w:pos="2552"/>
        </w:tabs>
        <w:ind w:left="426" w:right="0"/>
        <w:jc w:val="both"/>
      </w:pPr>
      <w:r w:rsidRPr="004D7DB7">
        <w:rPr>
          <w:u w:val="single"/>
        </w:rPr>
        <w:t xml:space="preserve">Sanacija zida sportske dvorane: </w:t>
      </w:r>
      <w:r w:rsidRPr="004D7DB7">
        <w:t>Kako je dvorana montažnog tipa izgrađena 1980.godine, tako je fasada dotrajala i nužno ju je zaštititi.</w:t>
      </w:r>
      <w:r w:rsidR="00330287" w:rsidRPr="004D7DB7">
        <w:t xml:space="preserve"> Osim toga, ostakljeni prolaz do dvorane također treba sanaciju</w:t>
      </w:r>
      <w:r w:rsidR="00E06C2E" w:rsidRPr="004D7DB7">
        <w:t xml:space="preserve"> jer školski domari stalno „krpaju“ razbijena i popucala stakla.</w:t>
      </w:r>
    </w:p>
    <w:p w14:paraId="0C81E19B" w14:textId="0E81DB71" w:rsidR="00721045" w:rsidRPr="004D7DB7" w:rsidRDefault="00A77EE4" w:rsidP="00BB5B08">
      <w:pPr>
        <w:pStyle w:val="Tekst"/>
        <w:numPr>
          <w:ilvl w:val="3"/>
          <w:numId w:val="4"/>
        </w:numPr>
        <w:tabs>
          <w:tab w:val="clear" w:pos="2880"/>
          <w:tab w:val="num" w:pos="2552"/>
        </w:tabs>
        <w:ind w:left="426" w:right="0"/>
        <w:jc w:val="both"/>
      </w:pPr>
      <w:r w:rsidRPr="004D7DB7">
        <w:rPr>
          <w:u w:val="single"/>
        </w:rPr>
        <w:t>Uređenje kuhinje i blagovaonice</w:t>
      </w:r>
      <w:r w:rsidR="00721045" w:rsidRPr="004D7DB7">
        <w:rPr>
          <w:u w:val="single"/>
        </w:rPr>
        <w:t>:</w:t>
      </w:r>
      <w:r w:rsidR="00721045" w:rsidRPr="004D7DB7">
        <w:t xml:space="preserve"> </w:t>
      </w:r>
      <w:r w:rsidR="000A33AC">
        <w:t>T</w:t>
      </w:r>
      <w:r w:rsidR="005E190F" w:rsidRPr="004D7DB7">
        <w:t>rebal</w:t>
      </w:r>
      <w:r w:rsidR="000A33AC">
        <w:t xml:space="preserve">a bi se </w:t>
      </w:r>
      <w:r w:rsidR="005E190F" w:rsidRPr="004D7DB7">
        <w:t>napraviti cjelokupn</w:t>
      </w:r>
      <w:r w:rsidR="000A33AC">
        <w:t>a</w:t>
      </w:r>
      <w:r w:rsidR="005E190F" w:rsidRPr="004D7DB7">
        <w:t xml:space="preserve"> analiz</w:t>
      </w:r>
      <w:r w:rsidR="002B48C8">
        <w:t>a</w:t>
      </w:r>
      <w:r w:rsidR="005E190F" w:rsidRPr="004D7DB7">
        <w:t xml:space="preserve"> stanja kuhinje te </w:t>
      </w:r>
      <w:r w:rsidR="00D726F5" w:rsidRPr="004D7DB7">
        <w:t>vidjeti što od uređaja i</w:t>
      </w:r>
      <w:r w:rsidR="00CF4963" w:rsidRPr="004D7DB7">
        <w:t xml:space="preserve">li opreme </w:t>
      </w:r>
      <w:r w:rsidR="00D726F5" w:rsidRPr="004D7DB7">
        <w:t>nedostaje</w:t>
      </w:r>
      <w:r w:rsidR="00CF4963" w:rsidRPr="004D7DB7">
        <w:t xml:space="preserve">. </w:t>
      </w:r>
      <w:r w:rsidR="002B48C8" w:rsidRPr="002B48C8">
        <w:t xml:space="preserve">Prilikom izgradnje i prenamjene prostora u matičnoj školi u </w:t>
      </w:r>
      <w:r w:rsidR="00F3642A">
        <w:t>S</w:t>
      </w:r>
      <w:r w:rsidR="002B48C8" w:rsidRPr="002B48C8">
        <w:t xml:space="preserve">oblincu dio uređaja može biti prenesen u školu u </w:t>
      </w:r>
      <w:r w:rsidR="00F3642A">
        <w:t>A</w:t>
      </w:r>
      <w:r w:rsidR="002B48C8" w:rsidRPr="002B48C8">
        <w:t>damovcu</w:t>
      </w:r>
      <w:r w:rsidR="002B48C8">
        <w:t>.</w:t>
      </w:r>
      <w:r w:rsidR="00F3642A">
        <w:t xml:space="preserve"> </w:t>
      </w:r>
      <w:r w:rsidR="00EA0274" w:rsidRPr="00EA0274">
        <w:t>Zbog povećanja broja učenika korisnika prehrane te uvođenja produženog boravka školski hol postao je premalen za broj učenika koji se hrani te bi trebalo u budućnosti razmišljati o</w:t>
      </w:r>
      <w:r w:rsidR="003F0AAA" w:rsidRPr="003F0AAA">
        <w:t xml:space="preserve"> prostoru koji bi se koristio kao blagovaonic</w:t>
      </w:r>
      <w:r w:rsidR="00A279EF">
        <w:t>a.</w:t>
      </w:r>
    </w:p>
    <w:p w14:paraId="6E8CC9BB" w14:textId="5CDE004B" w:rsidR="00721045" w:rsidRPr="004D7DB7" w:rsidRDefault="00721045" w:rsidP="00BB5B08">
      <w:pPr>
        <w:pStyle w:val="Tekst"/>
        <w:numPr>
          <w:ilvl w:val="3"/>
          <w:numId w:val="4"/>
        </w:numPr>
        <w:tabs>
          <w:tab w:val="clear" w:pos="2880"/>
          <w:tab w:val="num" w:pos="2552"/>
        </w:tabs>
        <w:ind w:left="426" w:right="0"/>
        <w:jc w:val="both"/>
      </w:pPr>
      <w:r w:rsidRPr="004D7DB7">
        <w:rPr>
          <w:u w:val="single"/>
        </w:rPr>
        <w:t>Dogradnja škole:</w:t>
      </w:r>
      <w:r w:rsidRPr="004D7DB7">
        <w:t xml:space="preserve"> Prema novim zahtjevima obrazovnog sustava i suvremene nastave potrebno je pokrenuti inicijativu za dogradnjom školskih prostora. Naime, trebalo bi uvesti jednosmjensku </w:t>
      </w:r>
      <w:r w:rsidR="0074090D" w:rsidRPr="004D7DB7">
        <w:t xml:space="preserve">i kabinetsku </w:t>
      </w:r>
      <w:r w:rsidRPr="004D7DB7">
        <w:t>nastavu za što su potrebne učionice</w:t>
      </w:r>
      <w:r w:rsidR="000A30F0" w:rsidRPr="004D7DB7">
        <w:t xml:space="preserve"> i kabineti</w:t>
      </w:r>
      <w:r w:rsidRPr="004D7DB7">
        <w:t>, ali nužno su potrebni prostori i za blagovaonu, novi književno-informacijski prostor</w:t>
      </w:r>
      <w:r w:rsidR="000A30F0" w:rsidRPr="004D7DB7">
        <w:t>i ili prostori mješovite namjene.</w:t>
      </w:r>
    </w:p>
    <w:p w14:paraId="307D49DA" w14:textId="147A97E1" w:rsidR="004645E3" w:rsidRPr="004D7DB7" w:rsidRDefault="004645E3" w:rsidP="00BB5B08">
      <w:pPr>
        <w:pStyle w:val="Tekst"/>
        <w:numPr>
          <w:ilvl w:val="3"/>
          <w:numId w:val="4"/>
        </w:numPr>
        <w:tabs>
          <w:tab w:val="clear" w:pos="2880"/>
          <w:tab w:val="num" w:pos="2552"/>
        </w:tabs>
        <w:ind w:left="426" w:right="0"/>
        <w:jc w:val="both"/>
      </w:pPr>
      <w:r w:rsidRPr="004D7DB7">
        <w:rPr>
          <w:u w:val="single"/>
        </w:rPr>
        <w:t>Uređenje dvorišta:</w:t>
      </w:r>
      <w:r w:rsidRPr="004D7DB7">
        <w:t xml:space="preserve"> </w:t>
      </w:r>
      <w:r w:rsidR="002512AA" w:rsidRPr="004D7DB7">
        <w:t xml:space="preserve">Kao i u Matičnoj školi </w:t>
      </w:r>
      <w:r w:rsidR="004F77B4">
        <w:t xml:space="preserve">s vremenom su </w:t>
      </w:r>
      <w:r w:rsidR="002512AA" w:rsidRPr="004D7DB7">
        <w:t>ruše</w:t>
      </w:r>
      <w:r w:rsidR="004F77B4">
        <w:t>na</w:t>
      </w:r>
      <w:r w:rsidR="002512AA" w:rsidRPr="004D7DB7">
        <w:t xml:space="preserve"> </w:t>
      </w:r>
      <w:r w:rsidR="004F77B4">
        <w:t>s</w:t>
      </w:r>
      <w:r w:rsidR="002512AA" w:rsidRPr="004D7DB7">
        <w:t xml:space="preserve">tabala koja su bila suha i </w:t>
      </w:r>
      <w:r w:rsidR="00631A9C" w:rsidRPr="004D7DB7">
        <w:t xml:space="preserve">potencijalna opasnost za ljude i imovinu. </w:t>
      </w:r>
      <w:r w:rsidR="00520797" w:rsidRPr="00520797">
        <w:t>Potrebn</w:t>
      </w:r>
      <w:r w:rsidR="00520797">
        <w:t xml:space="preserve">o </w:t>
      </w:r>
      <w:r w:rsidR="00520797" w:rsidRPr="00520797">
        <w:t>je planirati</w:t>
      </w:r>
      <w:r w:rsidR="004D0CEC">
        <w:t xml:space="preserve"> </w:t>
      </w:r>
      <w:r w:rsidR="00631A9C" w:rsidRPr="004D7DB7">
        <w:t>sadnj</w:t>
      </w:r>
      <w:r w:rsidR="004D0CEC">
        <w:t>u</w:t>
      </w:r>
      <w:r w:rsidR="00631A9C" w:rsidRPr="004D7DB7">
        <w:t xml:space="preserve"> drveća kako bi se održao fond zelenila</w:t>
      </w:r>
      <w:r w:rsidR="00F13A18" w:rsidRPr="004D7DB7">
        <w:t>.</w:t>
      </w:r>
    </w:p>
    <w:p w14:paraId="5B4BC225" w14:textId="77777777" w:rsidR="00B66703" w:rsidRDefault="00B66703" w:rsidP="00BB5B08">
      <w:pPr>
        <w:pStyle w:val="Tekst"/>
        <w:ind w:right="0"/>
        <w:jc w:val="both"/>
        <w:rPr>
          <w:u w:val="single"/>
        </w:rPr>
      </w:pPr>
    </w:p>
    <w:p w14:paraId="430585AC" w14:textId="77777777" w:rsidR="00E7661E" w:rsidRPr="004D7DB7" w:rsidRDefault="00E7661E" w:rsidP="00E7661E">
      <w:pPr>
        <w:pStyle w:val="Diopodnaslova"/>
        <w:numPr>
          <w:ilvl w:val="0"/>
          <w:numId w:val="7"/>
        </w:numPr>
        <w:ind w:right="0"/>
      </w:pPr>
      <w:bookmarkStart w:id="15" w:name="_Toc211235494"/>
      <w:r w:rsidRPr="004D7DB7">
        <w:t>Područna škola u Glavnici Donjoj</w:t>
      </w:r>
      <w:bookmarkEnd w:id="15"/>
    </w:p>
    <w:p w14:paraId="45E5FCF0" w14:textId="77777777" w:rsidR="00E7661E" w:rsidRDefault="00E7661E" w:rsidP="00E7661E">
      <w:pPr>
        <w:pStyle w:val="Tekst"/>
        <w:ind w:right="0"/>
        <w:jc w:val="both"/>
      </w:pPr>
      <w:r w:rsidRPr="004D7DB7">
        <w:t xml:space="preserve">Škola u Glavnici Donjoj je trenutno u dobrom stanju. Kako je odobreno otvaranje skupine Produženog boravka polako </w:t>
      </w:r>
      <w:r>
        <w:t xml:space="preserve">i </w:t>
      </w:r>
      <w:r w:rsidRPr="004D7DB7">
        <w:t>prema mogućnostima se nabavlja oprema i uređaji.</w:t>
      </w:r>
    </w:p>
    <w:p w14:paraId="23255AC8" w14:textId="77777777" w:rsidR="00E7661E" w:rsidRPr="004D7DB7" w:rsidRDefault="00E7661E" w:rsidP="00E7661E">
      <w:pPr>
        <w:pStyle w:val="Tekst"/>
        <w:ind w:right="0"/>
        <w:jc w:val="both"/>
      </w:pPr>
      <w:r w:rsidRPr="004D7DB7">
        <w:t>Školi jedino nedostaje manja dvorana jer je u prostoru za više namjena sve manje mjesta zbog raznih aktivnosti koje se tamo odvijaju (nastava TZK za lošijeg vremena, blagovaona, informatička učiona, prostor za druženje kad je lošije vrijeme).</w:t>
      </w:r>
    </w:p>
    <w:p w14:paraId="531E5C1A" w14:textId="77777777" w:rsidR="005F404F" w:rsidRPr="004D7DB7" w:rsidRDefault="005F404F" w:rsidP="00BB5B08">
      <w:pPr>
        <w:pStyle w:val="Tekst"/>
        <w:ind w:right="0"/>
        <w:jc w:val="both"/>
        <w:rPr>
          <w:u w:val="single"/>
        </w:rPr>
      </w:pPr>
    </w:p>
    <w:p w14:paraId="1F8DD2E5" w14:textId="274C8394" w:rsidR="00056517" w:rsidRPr="004D7DB7" w:rsidRDefault="00056517" w:rsidP="00BB5B08">
      <w:pPr>
        <w:pStyle w:val="Diopodnaslova"/>
        <w:numPr>
          <w:ilvl w:val="0"/>
          <w:numId w:val="7"/>
        </w:numPr>
        <w:ind w:right="0"/>
      </w:pPr>
      <w:bookmarkStart w:id="16" w:name="_Toc211235495"/>
      <w:r w:rsidRPr="004D7DB7">
        <w:t>Područna škola u Moravču</w:t>
      </w:r>
      <w:bookmarkEnd w:id="16"/>
    </w:p>
    <w:p w14:paraId="7F033FED" w14:textId="59F1C1A6" w:rsidR="00B66703" w:rsidRPr="004D7DB7" w:rsidRDefault="00B66703" w:rsidP="00BB5B08">
      <w:pPr>
        <w:pStyle w:val="Tekst"/>
        <w:numPr>
          <w:ilvl w:val="4"/>
          <w:numId w:val="4"/>
        </w:numPr>
        <w:tabs>
          <w:tab w:val="clear" w:pos="3600"/>
        </w:tabs>
        <w:ind w:left="426" w:right="0"/>
        <w:jc w:val="both"/>
        <w:rPr>
          <w:u w:val="single"/>
        </w:rPr>
      </w:pPr>
      <w:r w:rsidRPr="004D7DB7">
        <w:rPr>
          <w:u w:val="single"/>
        </w:rPr>
        <w:t>Obnova fasade i krova:</w:t>
      </w:r>
      <w:r w:rsidRPr="004D7DB7">
        <w:t xml:space="preserve"> Na školi su vidljive pukotine za koje umirovljena učiteljica </w:t>
      </w:r>
      <w:r w:rsidR="00985CC3">
        <w:t xml:space="preserve">i sustanarka </w:t>
      </w:r>
      <w:r w:rsidRPr="004D7DB7">
        <w:t>Maja Verk kaže da su posljedica loše početne izgradnje. Navodno da je nešto popravljano na temeljima još prije 50 godina, a i krovište je d</w:t>
      </w:r>
      <w:r w:rsidR="00546604" w:rsidRPr="004D7DB7">
        <w:t>ijelom</w:t>
      </w:r>
      <w:r w:rsidRPr="004D7DB7">
        <w:t xml:space="preserve"> stradalo u potresu 2020.godine. Trebalo bi dakle napraviti kompletnu analizu stanja zgrade i nakon toga energetsku obnovu zgrade (fasada i stolarija) jer se škola grije na strujne radijatore.</w:t>
      </w:r>
    </w:p>
    <w:p w14:paraId="748783DF" w14:textId="5E34AFE3" w:rsidR="00E20D58" w:rsidRDefault="00E20D58" w:rsidP="00BB5B08">
      <w:pPr>
        <w:pStyle w:val="Tekst"/>
        <w:ind w:right="0"/>
        <w:jc w:val="both"/>
      </w:pPr>
    </w:p>
    <w:p w14:paraId="3BA5B413" w14:textId="77777777" w:rsidR="005F404F" w:rsidRPr="004D7DB7" w:rsidRDefault="005F404F" w:rsidP="00BB5B08">
      <w:pPr>
        <w:pStyle w:val="Tekst"/>
        <w:ind w:right="0"/>
        <w:jc w:val="both"/>
      </w:pPr>
    </w:p>
    <w:p w14:paraId="62AF66C5" w14:textId="68E701FB" w:rsidR="000A30F0" w:rsidRPr="004D7DB7" w:rsidRDefault="000A30F0" w:rsidP="00BB5B08">
      <w:pPr>
        <w:pStyle w:val="Diopodnaslova"/>
        <w:numPr>
          <w:ilvl w:val="0"/>
          <w:numId w:val="7"/>
        </w:numPr>
        <w:ind w:right="0"/>
      </w:pPr>
      <w:bookmarkStart w:id="17" w:name="_Toc211235496"/>
      <w:r w:rsidRPr="004D7DB7">
        <w:t>Područna škola u Belovaru</w:t>
      </w:r>
      <w:bookmarkEnd w:id="17"/>
    </w:p>
    <w:p w14:paraId="264C8F47" w14:textId="67F2C31B" w:rsidR="00B66703" w:rsidRPr="004D7DB7" w:rsidRDefault="00B66703" w:rsidP="00BB5B08">
      <w:pPr>
        <w:pStyle w:val="Tekst"/>
        <w:ind w:right="0"/>
        <w:jc w:val="both"/>
      </w:pPr>
      <w:r w:rsidRPr="004D7DB7">
        <w:t xml:space="preserve">Škola </w:t>
      </w:r>
      <w:r w:rsidR="00721045" w:rsidRPr="004D7DB7">
        <w:t>je u dosta lošem stanju. Nakrivljen je i dimnjak te bi se trebalo vidjeti postoji li opasnost od urušavanja. Osim toga zbog starosti i nekorištenja zidovi su vlažni, a u potresu su stradali sanitarni čvorovi i žbuka na hodnicima</w:t>
      </w:r>
      <w:r w:rsidR="00546604" w:rsidRPr="004D7DB7">
        <w:t xml:space="preserve"> te strop </w:t>
      </w:r>
      <w:r w:rsidR="00141D21" w:rsidRPr="004D7DB7">
        <w:t xml:space="preserve">(od trstike) </w:t>
      </w:r>
      <w:r w:rsidR="00546604" w:rsidRPr="004D7DB7">
        <w:t>u sanitarnim čvorovima</w:t>
      </w:r>
      <w:r w:rsidR="00721045" w:rsidRPr="004D7DB7">
        <w:t>.</w:t>
      </w:r>
      <w:r w:rsidR="009E1058" w:rsidRPr="004D7DB7">
        <w:t xml:space="preserve"> Trenutno niti u školskom stanu nitko ne živi </w:t>
      </w:r>
      <w:r w:rsidR="008845D0" w:rsidRPr="004D7DB7">
        <w:t>što će sigurno naštetiti objektu jer će se manje u</w:t>
      </w:r>
      <w:r w:rsidR="00040C70" w:rsidRPr="004D7DB7">
        <w:t>lagati u njega.</w:t>
      </w:r>
      <w:r w:rsidR="00997D7A">
        <w:t xml:space="preserve"> </w:t>
      </w:r>
      <w:r w:rsidR="00997D7A" w:rsidRPr="00997D7A">
        <w:t>Postoji inicijativa</w:t>
      </w:r>
      <w:r w:rsidR="00A66720" w:rsidRPr="00A66720">
        <w:t xml:space="preserve"> djelatnika i lokalnog stanovništva da se škola na neki način revitalizira</w:t>
      </w:r>
      <w:r w:rsidR="00A66720">
        <w:t xml:space="preserve">. </w:t>
      </w:r>
      <w:r w:rsidR="00A66720" w:rsidRPr="00A66720">
        <w:t>Škola bi mogla</w:t>
      </w:r>
      <w:r w:rsidR="00F10332" w:rsidRPr="00F10332">
        <w:t xml:space="preserve"> potencijalno postati ili mjesto za rad s učenicima s teškoćama ili</w:t>
      </w:r>
      <w:r w:rsidR="00AD0D18" w:rsidRPr="00AD0D18">
        <w:t xml:space="preserve"> možda mjesto za turističko iznajmljivanje</w:t>
      </w:r>
      <w:r w:rsidR="00AD0D18">
        <w:t>.</w:t>
      </w:r>
    </w:p>
    <w:p w14:paraId="379DA9B9" w14:textId="3684EADC" w:rsidR="00721045" w:rsidRDefault="00721045" w:rsidP="00BB5B08">
      <w:pPr>
        <w:pStyle w:val="Tekst"/>
        <w:ind w:right="0"/>
        <w:jc w:val="both"/>
      </w:pPr>
    </w:p>
    <w:p w14:paraId="76D9FBD2" w14:textId="77777777" w:rsidR="005F404F" w:rsidRPr="004D7DB7" w:rsidRDefault="005F404F" w:rsidP="00BB5B08">
      <w:pPr>
        <w:pStyle w:val="Tekst"/>
        <w:ind w:right="0"/>
        <w:jc w:val="both"/>
      </w:pPr>
    </w:p>
    <w:p w14:paraId="219B7E20" w14:textId="24C9F5B3" w:rsidR="00815473" w:rsidRPr="004D7DB7" w:rsidRDefault="00815473" w:rsidP="007B69AA">
      <w:pPr>
        <w:pStyle w:val="Tekst"/>
        <w:ind w:right="0"/>
      </w:pPr>
      <w:r w:rsidRPr="004D7DB7">
        <w:br w:type="page"/>
      </w:r>
    </w:p>
    <w:p w14:paraId="29AC0132" w14:textId="112C8B5A" w:rsidR="00255D55" w:rsidRPr="004D7DB7" w:rsidRDefault="00255D55" w:rsidP="00533631">
      <w:pPr>
        <w:pStyle w:val="Naslovdijela"/>
        <w:spacing w:before="120"/>
        <w:ind w:left="284" w:right="0"/>
      </w:pPr>
      <w:bookmarkStart w:id="18" w:name="_Toc211235497"/>
      <w:r w:rsidRPr="004D7DB7">
        <w:lastRenderedPageBreak/>
        <w:t>PODACI O IZVRŠITELJIMA POSLOVA I NJIHOVIM RADNIM ZADUŽENJIMA</w:t>
      </w:r>
      <w:bookmarkEnd w:id="18"/>
    </w:p>
    <w:p w14:paraId="74EAC4F9" w14:textId="41686DDF" w:rsidR="0088232B" w:rsidRPr="004D7DB7" w:rsidRDefault="0088232B" w:rsidP="00533631">
      <w:pPr>
        <w:pStyle w:val="Podnaslovdijela"/>
        <w:spacing w:before="120"/>
        <w:ind w:right="0" w:hanging="644"/>
      </w:pPr>
      <w:bookmarkStart w:id="19" w:name="_Toc211235498"/>
      <w:r w:rsidRPr="004D7DB7">
        <w:t>Podaci o odgojno</w:t>
      </w:r>
      <w:r w:rsidR="008213A5" w:rsidRPr="004D7DB7">
        <w:t>-obrazovnim radnicima</w:t>
      </w:r>
      <w:bookmarkEnd w:id="19"/>
    </w:p>
    <w:p w14:paraId="4D534B28" w14:textId="6644AFB0" w:rsidR="000F2509" w:rsidRPr="004D7DB7" w:rsidRDefault="005E4BA1" w:rsidP="00533631">
      <w:pPr>
        <w:pStyle w:val="Diopodnaslova"/>
        <w:numPr>
          <w:ilvl w:val="0"/>
          <w:numId w:val="3"/>
        </w:numPr>
        <w:spacing w:before="120"/>
        <w:ind w:right="0"/>
      </w:pPr>
      <w:bookmarkStart w:id="20" w:name="_Toc211235499"/>
      <w:r w:rsidRPr="004D7DB7">
        <w:t>Podaci o učiteljima</w:t>
      </w:r>
      <w:bookmarkEnd w:id="20"/>
    </w:p>
    <w:tbl>
      <w:tblPr>
        <w:tblW w:w="9758" w:type="dxa"/>
        <w:tblLook w:val="04A0" w:firstRow="1" w:lastRow="0" w:firstColumn="1" w:lastColumn="0" w:noHBand="0" w:noVBand="1"/>
      </w:tblPr>
      <w:tblGrid>
        <w:gridCol w:w="455"/>
        <w:gridCol w:w="1591"/>
        <w:gridCol w:w="822"/>
        <w:gridCol w:w="715"/>
        <w:gridCol w:w="855"/>
        <w:gridCol w:w="1753"/>
        <w:gridCol w:w="764"/>
        <w:gridCol w:w="1386"/>
        <w:gridCol w:w="1417"/>
      </w:tblGrid>
      <w:tr w:rsidR="008E5C24" w:rsidRPr="0024439B" w14:paraId="0C957B14" w14:textId="77777777" w:rsidTr="0024439B">
        <w:trPr>
          <w:trHeight w:val="318"/>
        </w:trPr>
        <w:tc>
          <w:tcPr>
            <w:tcW w:w="455" w:type="dxa"/>
            <w:vMerge w:val="restart"/>
            <w:tcBorders>
              <w:top w:val="double" w:sz="6" w:space="0" w:color="auto"/>
              <w:left w:val="double" w:sz="6" w:space="0" w:color="auto"/>
              <w:bottom w:val="single" w:sz="8" w:space="0" w:color="000000"/>
              <w:right w:val="single" w:sz="8" w:space="0" w:color="auto"/>
            </w:tcBorders>
            <w:vAlign w:val="center"/>
            <w:hideMark/>
          </w:tcPr>
          <w:p w14:paraId="2C7CF31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 </w:t>
            </w:r>
          </w:p>
        </w:tc>
        <w:tc>
          <w:tcPr>
            <w:tcW w:w="1591" w:type="dxa"/>
            <w:vMerge w:val="restart"/>
            <w:tcBorders>
              <w:top w:val="double" w:sz="6" w:space="0" w:color="auto"/>
              <w:left w:val="single" w:sz="8" w:space="0" w:color="auto"/>
              <w:bottom w:val="nil"/>
              <w:right w:val="single" w:sz="8" w:space="0" w:color="auto"/>
            </w:tcBorders>
            <w:vAlign w:val="center"/>
            <w:hideMark/>
          </w:tcPr>
          <w:p w14:paraId="5085B388"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Ime i prezime</w:t>
            </w:r>
          </w:p>
        </w:tc>
        <w:tc>
          <w:tcPr>
            <w:tcW w:w="2392" w:type="dxa"/>
            <w:gridSpan w:val="3"/>
            <w:tcBorders>
              <w:top w:val="double" w:sz="6" w:space="0" w:color="auto"/>
              <w:left w:val="nil"/>
              <w:bottom w:val="double" w:sz="6" w:space="0" w:color="auto"/>
              <w:right w:val="single" w:sz="8" w:space="0" w:color="000000"/>
            </w:tcBorders>
            <w:vAlign w:val="center"/>
            <w:hideMark/>
          </w:tcPr>
          <w:p w14:paraId="344558E0"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Godine</w:t>
            </w:r>
          </w:p>
        </w:tc>
        <w:tc>
          <w:tcPr>
            <w:tcW w:w="1753" w:type="dxa"/>
            <w:vMerge w:val="restart"/>
            <w:tcBorders>
              <w:top w:val="double" w:sz="6" w:space="0" w:color="auto"/>
              <w:left w:val="single" w:sz="8" w:space="0" w:color="auto"/>
              <w:bottom w:val="nil"/>
              <w:right w:val="single" w:sz="8" w:space="0" w:color="auto"/>
            </w:tcBorders>
            <w:vAlign w:val="center"/>
            <w:hideMark/>
          </w:tcPr>
          <w:p w14:paraId="636F5580"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Struka</w:t>
            </w:r>
          </w:p>
        </w:tc>
        <w:tc>
          <w:tcPr>
            <w:tcW w:w="764" w:type="dxa"/>
            <w:vMerge w:val="restart"/>
            <w:tcBorders>
              <w:top w:val="double" w:sz="6" w:space="0" w:color="auto"/>
              <w:left w:val="single" w:sz="8" w:space="0" w:color="auto"/>
              <w:bottom w:val="nil"/>
              <w:right w:val="single" w:sz="8" w:space="0" w:color="auto"/>
            </w:tcBorders>
            <w:vAlign w:val="center"/>
            <w:hideMark/>
          </w:tcPr>
          <w:p w14:paraId="412FFE52"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Struč. sprema</w:t>
            </w:r>
          </w:p>
        </w:tc>
        <w:tc>
          <w:tcPr>
            <w:tcW w:w="1386" w:type="dxa"/>
            <w:vMerge w:val="restart"/>
            <w:tcBorders>
              <w:top w:val="double" w:sz="6" w:space="0" w:color="auto"/>
              <w:left w:val="single" w:sz="8" w:space="0" w:color="auto"/>
              <w:bottom w:val="nil"/>
              <w:right w:val="single" w:sz="8" w:space="0" w:color="auto"/>
            </w:tcBorders>
            <w:vAlign w:val="center"/>
            <w:hideMark/>
          </w:tcPr>
          <w:p w14:paraId="693C5C10"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Predmet koji predaje</w:t>
            </w:r>
          </w:p>
        </w:tc>
        <w:tc>
          <w:tcPr>
            <w:tcW w:w="1417" w:type="dxa"/>
            <w:vMerge w:val="restart"/>
            <w:tcBorders>
              <w:top w:val="double" w:sz="6" w:space="0" w:color="auto"/>
              <w:left w:val="single" w:sz="8" w:space="0" w:color="auto"/>
              <w:bottom w:val="nil"/>
              <w:right w:val="double" w:sz="6" w:space="0" w:color="auto"/>
            </w:tcBorders>
            <w:vAlign w:val="center"/>
            <w:hideMark/>
          </w:tcPr>
          <w:p w14:paraId="4BA4CE91"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Radni odnos, druga škola</w:t>
            </w:r>
          </w:p>
        </w:tc>
      </w:tr>
      <w:tr w:rsidR="008E5C24" w:rsidRPr="0024439B" w14:paraId="4BBB1D69" w14:textId="77777777" w:rsidTr="0024439B">
        <w:trPr>
          <w:trHeight w:val="300"/>
        </w:trPr>
        <w:tc>
          <w:tcPr>
            <w:tcW w:w="455" w:type="dxa"/>
            <w:vMerge/>
            <w:tcBorders>
              <w:top w:val="double" w:sz="6" w:space="0" w:color="auto"/>
              <w:left w:val="double" w:sz="6" w:space="0" w:color="auto"/>
              <w:bottom w:val="single" w:sz="8" w:space="0" w:color="000000"/>
              <w:right w:val="single" w:sz="8" w:space="0" w:color="auto"/>
            </w:tcBorders>
            <w:vAlign w:val="center"/>
            <w:hideMark/>
          </w:tcPr>
          <w:p w14:paraId="5D9F5F0B" w14:textId="77777777" w:rsidR="008E5C24" w:rsidRPr="0024439B" w:rsidRDefault="008E5C24" w:rsidP="008E5C24">
            <w:pPr>
              <w:suppressAutoHyphens w:val="0"/>
              <w:rPr>
                <w:rFonts w:ascii="Calibri" w:hAnsi="Calibri" w:cs="Calibri"/>
                <w:color w:val="000000"/>
                <w:sz w:val="18"/>
                <w:szCs w:val="18"/>
                <w:lang w:eastAsia="hr-HR" w:bidi="ta-IN"/>
              </w:rPr>
            </w:pPr>
          </w:p>
        </w:tc>
        <w:tc>
          <w:tcPr>
            <w:tcW w:w="1591" w:type="dxa"/>
            <w:vMerge/>
            <w:tcBorders>
              <w:top w:val="double" w:sz="6" w:space="0" w:color="auto"/>
              <w:left w:val="single" w:sz="8" w:space="0" w:color="auto"/>
              <w:bottom w:val="nil"/>
              <w:right w:val="single" w:sz="8" w:space="0" w:color="auto"/>
            </w:tcBorders>
            <w:vAlign w:val="center"/>
            <w:hideMark/>
          </w:tcPr>
          <w:p w14:paraId="460E0C5A" w14:textId="77777777" w:rsidR="008E5C24" w:rsidRPr="0024439B" w:rsidRDefault="008E5C24" w:rsidP="008E5C24">
            <w:pPr>
              <w:suppressAutoHyphens w:val="0"/>
              <w:rPr>
                <w:rFonts w:ascii="Calibri" w:hAnsi="Calibri" w:cs="Calibri"/>
                <w:color w:val="000000"/>
                <w:sz w:val="18"/>
                <w:szCs w:val="18"/>
                <w:lang w:eastAsia="hr-HR" w:bidi="ta-IN"/>
              </w:rPr>
            </w:pPr>
          </w:p>
        </w:tc>
        <w:tc>
          <w:tcPr>
            <w:tcW w:w="822" w:type="dxa"/>
            <w:tcBorders>
              <w:top w:val="nil"/>
              <w:left w:val="nil"/>
              <w:bottom w:val="nil"/>
              <w:right w:val="single" w:sz="8" w:space="0" w:color="auto"/>
            </w:tcBorders>
            <w:vAlign w:val="center"/>
            <w:hideMark/>
          </w:tcPr>
          <w:p w14:paraId="23FCACFE"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Rođenja</w:t>
            </w:r>
          </w:p>
        </w:tc>
        <w:tc>
          <w:tcPr>
            <w:tcW w:w="715" w:type="dxa"/>
            <w:tcBorders>
              <w:top w:val="nil"/>
              <w:left w:val="nil"/>
              <w:bottom w:val="nil"/>
              <w:right w:val="single" w:sz="8" w:space="0" w:color="auto"/>
            </w:tcBorders>
            <w:vAlign w:val="center"/>
            <w:hideMark/>
          </w:tcPr>
          <w:p w14:paraId="2F854D03"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Staž</w:t>
            </w:r>
          </w:p>
        </w:tc>
        <w:tc>
          <w:tcPr>
            <w:tcW w:w="855" w:type="dxa"/>
            <w:tcBorders>
              <w:top w:val="nil"/>
              <w:left w:val="nil"/>
              <w:bottom w:val="nil"/>
              <w:right w:val="single" w:sz="8" w:space="0" w:color="auto"/>
            </w:tcBorders>
            <w:vAlign w:val="center"/>
            <w:hideMark/>
          </w:tcPr>
          <w:p w14:paraId="27E84388"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Staž u prosvjeti</w:t>
            </w:r>
          </w:p>
        </w:tc>
        <w:tc>
          <w:tcPr>
            <w:tcW w:w="1753" w:type="dxa"/>
            <w:vMerge/>
            <w:tcBorders>
              <w:top w:val="double" w:sz="6" w:space="0" w:color="auto"/>
              <w:left w:val="single" w:sz="8" w:space="0" w:color="auto"/>
              <w:bottom w:val="nil"/>
              <w:right w:val="single" w:sz="8" w:space="0" w:color="auto"/>
            </w:tcBorders>
            <w:vAlign w:val="center"/>
            <w:hideMark/>
          </w:tcPr>
          <w:p w14:paraId="14739146" w14:textId="77777777" w:rsidR="008E5C24" w:rsidRPr="0024439B" w:rsidRDefault="008E5C24" w:rsidP="008E5C24">
            <w:pPr>
              <w:suppressAutoHyphens w:val="0"/>
              <w:rPr>
                <w:rFonts w:ascii="Calibri" w:hAnsi="Calibri" w:cs="Calibri"/>
                <w:color w:val="000000"/>
                <w:sz w:val="18"/>
                <w:szCs w:val="18"/>
                <w:lang w:eastAsia="hr-HR" w:bidi="ta-IN"/>
              </w:rPr>
            </w:pPr>
          </w:p>
        </w:tc>
        <w:tc>
          <w:tcPr>
            <w:tcW w:w="764" w:type="dxa"/>
            <w:vMerge/>
            <w:tcBorders>
              <w:top w:val="double" w:sz="6" w:space="0" w:color="auto"/>
              <w:left w:val="single" w:sz="8" w:space="0" w:color="auto"/>
              <w:bottom w:val="nil"/>
              <w:right w:val="single" w:sz="8" w:space="0" w:color="auto"/>
            </w:tcBorders>
            <w:vAlign w:val="center"/>
            <w:hideMark/>
          </w:tcPr>
          <w:p w14:paraId="3098EE3E" w14:textId="77777777" w:rsidR="008E5C24" w:rsidRPr="0024439B" w:rsidRDefault="008E5C24" w:rsidP="008E5C24">
            <w:pPr>
              <w:suppressAutoHyphens w:val="0"/>
              <w:rPr>
                <w:rFonts w:ascii="Calibri" w:hAnsi="Calibri" w:cs="Calibri"/>
                <w:color w:val="000000"/>
                <w:sz w:val="18"/>
                <w:szCs w:val="18"/>
                <w:lang w:eastAsia="hr-HR" w:bidi="ta-IN"/>
              </w:rPr>
            </w:pPr>
          </w:p>
        </w:tc>
        <w:tc>
          <w:tcPr>
            <w:tcW w:w="1386" w:type="dxa"/>
            <w:vMerge/>
            <w:tcBorders>
              <w:top w:val="double" w:sz="6" w:space="0" w:color="auto"/>
              <w:left w:val="single" w:sz="8" w:space="0" w:color="auto"/>
              <w:bottom w:val="nil"/>
              <w:right w:val="single" w:sz="8" w:space="0" w:color="auto"/>
            </w:tcBorders>
            <w:vAlign w:val="center"/>
            <w:hideMark/>
          </w:tcPr>
          <w:p w14:paraId="75F882C2" w14:textId="77777777" w:rsidR="008E5C24" w:rsidRPr="0024439B" w:rsidRDefault="008E5C24" w:rsidP="008E5C24">
            <w:pPr>
              <w:suppressAutoHyphens w:val="0"/>
              <w:rPr>
                <w:rFonts w:ascii="Calibri" w:hAnsi="Calibri" w:cs="Calibri"/>
                <w:color w:val="000000"/>
                <w:sz w:val="18"/>
                <w:szCs w:val="18"/>
                <w:lang w:eastAsia="hr-HR" w:bidi="ta-IN"/>
              </w:rPr>
            </w:pPr>
          </w:p>
        </w:tc>
        <w:tc>
          <w:tcPr>
            <w:tcW w:w="1417" w:type="dxa"/>
            <w:vMerge/>
            <w:tcBorders>
              <w:top w:val="double" w:sz="6" w:space="0" w:color="auto"/>
              <w:left w:val="single" w:sz="8" w:space="0" w:color="auto"/>
              <w:bottom w:val="nil"/>
              <w:right w:val="double" w:sz="6" w:space="0" w:color="auto"/>
            </w:tcBorders>
            <w:vAlign w:val="center"/>
            <w:hideMark/>
          </w:tcPr>
          <w:p w14:paraId="59BD3C32" w14:textId="77777777" w:rsidR="008E5C24" w:rsidRPr="0024439B" w:rsidRDefault="008E5C24" w:rsidP="008E5C24">
            <w:pPr>
              <w:suppressAutoHyphens w:val="0"/>
              <w:rPr>
                <w:rFonts w:ascii="Calibri" w:hAnsi="Calibri" w:cs="Calibri"/>
                <w:color w:val="000000"/>
                <w:sz w:val="18"/>
                <w:szCs w:val="18"/>
                <w:lang w:eastAsia="hr-HR" w:bidi="ta-IN"/>
              </w:rPr>
            </w:pPr>
          </w:p>
        </w:tc>
      </w:tr>
      <w:tr w:rsidR="008E5C24" w:rsidRPr="0024439B" w14:paraId="2D8369B5"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6464176A"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w:t>
            </w:r>
          </w:p>
        </w:tc>
        <w:tc>
          <w:tcPr>
            <w:tcW w:w="1591" w:type="dxa"/>
            <w:tcBorders>
              <w:top w:val="single" w:sz="8" w:space="0" w:color="auto"/>
              <w:left w:val="nil"/>
              <w:bottom w:val="single" w:sz="8" w:space="0" w:color="auto"/>
              <w:right w:val="single" w:sz="8" w:space="0" w:color="auto"/>
            </w:tcBorders>
            <w:vAlign w:val="center"/>
            <w:hideMark/>
          </w:tcPr>
          <w:p w14:paraId="6EE3284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Ljiljana Bukal</w:t>
            </w:r>
          </w:p>
        </w:tc>
        <w:tc>
          <w:tcPr>
            <w:tcW w:w="822" w:type="dxa"/>
            <w:tcBorders>
              <w:top w:val="single" w:sz="8" w:space="0" w:color="auto"/>
              <w:left w:val="nil"/>
              <w:bottom w:val="single" w:sz="8" w:space="0" w:color="auto"/>
              <w:right w:val="single" w:sz="8" w:space="0" w:color="auto"/>
            </w:tcBorders>
            <w:vAlign w:val="center"/>
          </w:tcPr>
          <w:p w14:paraId="1B8D25C7" w14:textId="51F79599"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single" w:sz="8" w:space="0" w:color="auto"/>
              <w:left w:val="nil"/>
              <w:bottom w:val="single" w:sz="8" w:space="0" w:color="auto"/>
              <w:right w:val="single" w:sz="8" w:space="0" w:color="auto"/>
            </w:tcBorders>
            <w:vAlign w:val="center"/>
            <w:hideMark/>
          </w:tcPr>
          <w:p w14:paraId="10EF120C"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37/11</w:t>
            </w:r>
          </w:p>
        </w:tc>
        <w:tc>
          <w:tcPr>
            <w:tcW w:w="855" w:type="dxa"/>
            <w:tcBorders>
              <w:top w:val="single" w:sz="8" w:space="0" w:color="auto"/>
              <w:left w:val="nil"/>
              <w:bottom w:val="single" w:sz="8" w:space="0" w:color="auto"/>
              <w:right w:val="single" w:sz="8" w:space="0" w:color="auto"/>
            </w:tcBorders>
            <w:vAlign w:val="center"/>
            <w:hideMark/>
          </w:tcPr>
          <w:p w14:paraId="3E94062A"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37/11</w:t>
            </w:r>
          </w:p>
        </w:tc>
        <w:tc>
          <w:tcPr>
            <w:tcW w:w="1753" w:type="dxa"/>
            <w:tcBorders>
              <w:top w:val="single" w:sz="8" w:space="0" w:color="auto"/>
              <w:left w:val="nil"/>
              <w:bottom w:val="single" w:sz="8" w:space="0" w:color="auto"/>
              <w:right w:val="single" w:sz="8" w:space="0" w:color="auto"/>
            </w:tcBorders>
            <w:vAlign w:val="center"/>
            <w:hideMark/>
          </w:tcPr>
          <w:p w14:paraId="4FBD4EC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Dipl.uč.+HJ</w:t>
            </w:r>
          </w:p>
        </w:tc>
        <w:tc>
          <w:tcPr>
            <w:tcW w:w="764" w:type="dxa"/>
            <w:tcBorders>
              <w:top w:val="single" w:sz="8" w:space="0" w:color="auto"/>
              <w:left w:val="nil"/>
              <w:bottom w:val="single" w:sz="8" w:space="0" w:color="auto"/>
              <w:right w:val="single" w:sz="8" w:space="0" w:color="auto"/>
            </w:tcBorders>
            <w:vAlign w:val="center"/>
            <w:hideMark/>
          </w:tcPr>
          <w:p w14:paraId="2C82FF4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single" w:sz="8" w:space="0" w:color="auto"/>
              <w:left w:val="nil"/>
              <w:bottom w:val="single" w:sz="8" w:space="0" w:color="auto"/>
              <w:right w:val="single" w:sz="8" w:space="0" w:color="auto"/>
            </w:tcBorders>
            <w:vAlign w:val="center"/>
            <w:hideMark/>
          </w:tcPr>
          <w:p w14:paraId="388742D8"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1.a Soblinec</w:t>
            </w:r>
          </w:p>
        </w:tc>
        <w:tc>
          <w:tcPr>
            <w:tcW w:w="1417" w:type="dxa"/>
            <w:tcBorders>
              <w:top w:val="single" w:sz="8" w:space="0" w:color="auto"/>
              <w:left w:val="nil"/>
              <w:bottom w:val="single" w:sz="8" w:space="0" w:color="auto"/>
              <w:right w:val="double" w:sz="6" w:space="0" w:color="auto"/>
            </w:tcBorders>
            <w:vAlign w:val="center"/>
            <w:hideMark/>
          </w:tcPr>
          <w:p w14:paraId="381C3754"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293C6E35"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257B169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w:t>
            </w:r>
          </w:p>
        </w:tc>
        <w:tc>
          <w:tcPr>
            <w:tcW w:w="1591" w:type="dxa"/>
            <w:tcBorders>
              <w:top w:val="nil"/>
              <w:left w:val="nil"/>
              <w:bottom w:val="single" w:sz="8" w:space="0" w:color="auto"/>
              <w:right w:val="single" w:sz="8" w:space="0" w:color="auto"/>
            </w:tcBorders>
            <w:vAlign w:val="center"/>
            <w:hideMark/>
          </w:tcPr>
          <w:p w14:paraId="7E1DECBA"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Vesna Facković</w:t>
            </w:r>
          </w:p>
        </w:tc>
        <w:tc>
          <w:tcPr>
            <w:tcW w:w="822" w:type="dxa"/>
            <w:tcBorders>
              <w:top w:val="nil"/>
              <w:left w:val="nil"/>
              <w:bottom w:val="single" w:sz="8" w:space="0" w:color="auto"/>
              <w:right w:val="single" w:sz="8" w:space="0" w:color="auto"/>
            </w:tcBorders>
            <w:vAlign w:val="center"/>
          </w:tcPr>
          <w:p w14:paraId="5D0F87EA" w14:textId="2232E307"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37DE0F06"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31/6</w:t>
            </w:r>
          </w:p>
        </w:tc>
        <w:tc>
          <w:tcPr>
            <w:tcW w:w="855" w:type="dxa"/>
            <w:tcBorders>
              <w:top w:val="nil"/>
              <w:left w:val="nil"/>
              <w:bottom w:val="single" w:sz="8" w:space="0" w:color="auto"/>
              <w:right w:val="single" w:sz="8" w:space="0" w:color="auto"/>
            </w:tcBorders>
            <w:vAlign w:val="center"/>
            <w:hideMark/>
          </w:tcPr>
          <w:p w14:paraId="5CF32C0D"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31/6</w:t>
            </w:r>
          </w:p>
        </w:tc>
        <w:tc>
          <w:tcPr>
            <w:tcW w:w="1753" w:type="dxa"/>
            <w:tcBorders>
              <w:top w:val="nil"/>
              <w:left w:val="nil"/>
              <w:bottom w:val="single" w:sz="8" w:space="0" w:color="auto"/>
              <w:right w:val="single" w:sz="8" w:space="0" w:color="auto"/>
            </w:tcBorders>
            <w:vAlign w:val="center"/>
            <w:hideMark/>
          </w:tcPr>
          <w:p w14:paraId="77EDC48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Učitelj RN</w:t>
            </w:r>
          </w:p>
        </w:tc>
        <w:tc>
          <w:tcPr>
            <w:tcW w:w="764" w:type="dxa"/>
            <w:tcBorders>
              <w:top w:val="nil"/>
              <w:left w:val="nil"/>
              <w:bottom w:val="single" w:sz="8" w:space="0" w:color="auto"/>
              <w:right w:val="single" w:sz="8" w:space="0" w:color="auto"/>
            </w:tcBorders>
            <w:vAlign w:val="center"/>
            <w:hideMark/>
          </w:tcPr>
          <w:p w14:paraId="7798D4F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VŠS</w:t>
            </w:r>
          </w:p>
        </w:tc>
        <w:tc>
          <w:tcPr>
            <w:tcW w:w="1386" w:type="dxa"/>
            <w:tcBorders>
              <w:top w:val="nil"/>
              <w:left w:val="nil"/>
              <w:bottom w:val="single" w:sz="8" w:space="0" w:color="auto"/>
              <w:right w:val="single" w:sz="8" w:space="0" w:color="auto"/>
            </w:tcBorders>
            <w:vAlign w:val="center"/>
            <w:hideMark/>
          </w:tcPr>
          <w:p w14:paraId="3D2EFFD7" w14:textId="19A9F685" w:rsidR="008E5C24" w:rsidRPr="0024439B" w:rsidRDefault="001D7AA2" w:rsidP="008E5C24">
            <w:pPr>
              <w:suppressAutoHyphens w:val="0"/>
              <w:rPr>
                <w:rFonts w:ascii="Calibri" w:hAnsi="Calibri" w:cs="Calibri"/>
                <w:color w:val="000000"/>
                <w:sz w:val="18"/>
                <w:szCs w:val="18"/>
                <w:lang w:eastAsia="hr-HR" w:bidi="ta-IN"/>
              </w:rPr>
            </w:pPr>
            <w:r>
              <w:rPr>
                <w:rFonts w:ascii="Calibri" w:hAnsi="Calibri" w:cs="Calibri"/>
                <w:color w:val="000000"/>
                <w:sz w:val="18"/>
                <w:szCs w:val="18"/>
                <w:lang w:eastAsia="hr-HR" w:bidi="ta-IN"/>
              </w:rPr>
              <w:t>1</w:t>
            </w:r>
            <w:r w:rsidR="008E5C24" w:rsidRPr="0024439B">
              <w:rPr>
                <w:rFonts w:ascii="Calibri" w:hAnsi="Calibri" w:cs="Calibri"/>
                <w:color w:val="000000"/>
                <w:sz w:val="18"/>
                <w:szCs w:val="18"/>
                <w:lang w:eastAsia="hr-HR" w:bidi="ta-IN"/>
              </w:rPr>
              <w:t>.b Soblinec</w:t>
            </w:r>
          </w:p>
        </w:tc>
        <w:tc>
          <w:tcPr>
            <w:tcW w:w="1417" w:type="dxa"/>
            <w:tcBorders>
              <w:top w:val="nil"/>
              <w:left w:val="nil"/>
              <w:bottom w:val="single" w:sz="8" w:space="0" w:color="auto"/>
              <w:right w:val="double" w:sz="6" w:space="0" w:color="auto"/>
            </w:tcBorders>
            <w:vAlign w:val="center"/>
            <w:hideMark/>
          </w:tcPr>
          <w:p w14:paraId="4F19BB8A"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63C483FD" w14:textId="77777777" w:rsidTr="00F4710B">
        <w:trPr>
          <w:trHeight w:val="300"/>
        </w:trPr>
        <w:tc>
          <w:tcPr>
            <w:tcW w:w="455" w:type="dxa"/>
            <w:tcBorders>
              <w:top w:val="nil"/>
              <w:left w:val="double" w:sz="6" w:space="0" w:color="auto"/>
              <w:bottom w:val="single" w:sz="8" w:space="0" w:color="auto"/>
              <w:right w:val="single" w:sz="8" w:space="0" w:color="auto"/>
            </w:tcBorders>
            <w:vAlign w:val="center"/>
            <w:hideMark/>
          </w:tcPr>
          <w:p w14:paraId="0E5CAF4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w:t>
            </w:r>
          </w:p>
        </w:tc>
        <w:tc>
          <w:tcPr>
            <w:tcW w:w="1591" w:type="dxa"/>
            <w:tcBorders>
              <w:top w:val="nil"/>
              <w:left w:val="nil"/>
              <w:bottom w:val="single" w:sz="8" w:space="0" w:color="auto"/>
              <w:right w:val="single" w:sz="8" w:space="0" w:color="auto"/>
            </w:tcBorders>
            <w:vAlign w:val="center"/>
            <w:hideMark/>
          </w:tcPr>
          <w:p w14:paraId="14BC662C"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Suanita Kasapović</w:t>
            </w:r>
          </w:p>
        </w:tc>
        <w:tc>
          <w:tcPr>
            <w:tcW w:w="822" w:type="dxa"/>
            <w:tcBorders>
              <w:top w:val="nil"/>
              <w:left w:val="nil"/>
              <w:bottom w:val="single" w:sz="8" w:space="0" w:color="auto"/>
              <w:right w:val="single" w:sz="8" w:space="0" w:color="auto"/>
            </w:tcBorders>
            <w:vAlign w:val="center"/>
          </w:tcPr>
          <w:p w14:paraId="1AA86EBE" w14:textId="153C5238"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4AAD30CF"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29/5</w:t>
            </w:r>
          </w:p>
        </w:tc>
        <w:tc>
          <w:tcPr>
            <w:tcW w:w="855" w:type="dxa"/>
            <w:tcBorders>
              <w:top w:val="nil"/>
              <w:left w:val="nil"/>
              <w:bottom w:val="single" w:sz="8" w:space="0" w:color="auto"/>
              <w:right w:val="single" w:sz="8" w:space="0" w:color="auto"/>
            </w:tcBorders>
            <w:vAlign w:val="center"/>
            <w:hideMark/>
          </w:tcPr>
          <w:p w14:paraId="71366178"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29/5</w:t>
            </w:r>
          </w:p>
        </w:tc>
        <w:tc>
          <w:tcPr>
            <w:tcW w:w="1753" w:type="dxa"/>
            <w:tcBorders>
              <w:top w:val="nil"/>
              <w:left w:val="nil"/>
              <w:bottom w:val="single" w:sz="8" w:space="0" w:color="auto"/>
              <w:right w:val="single" w:sz="8" w:space="0" w:color="auto"/>
            </w:tcBorders>
            <w:vAlign w:val="center"/>
            <w:hideMark/>
          </w:tcPr>
          <w:p w14:paraId="4E46247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Učitelj RN</w:t>
            </w:r>
          </w:p>
        </w:tc>
        <w:tc>
          <w:tcPr>
            <w:tcW w:w="764" w:type="dxa"/>
            <w:tcBorders>
              <w:top w:val="nil"/>
              <w:left w:val="nil"/>
              <w:bottom w:val="single" w:sz="8" w:space="0" w:color="auto"/>
              <w:right w:val="single" w:sz="8" w:space="0" w:color="auto"/>
            </w:tcBorders>
            <w:vAlign w:val="center"/>
            <w:hideMark/>
          </w:tcPr>
          <w:p w14:paraId="73F2BED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VŠS</w:t>
            </w:r>
          </w:p>
        </w:tc>
        <w:tc>
          <w:tcPr>
            <w:tcW w:w="1386" w:type="dxa"/>
            <w:tcBorders>
              <w:top w:val="nil"/>
              <w:left w:val="nil"/>
              <w:bottom w:val="single" w:sz="8" w:space="0" w:color="auto"/>
              <w:right w:val="single" w:sz="8" w:space="0" w:color="auto"/>
            </w:tcBorders>
            <w:vAlign w:val="center"/>
            <w:hideMark/>
          </w:tcPr>
          <w:p w14:paraId="428FA8A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2.a Soblinec</w:t>
            </w:r>
          </w:p>
        </w:tc>
        <w:tc>
          <w:tcPr>
            <w:tcW w:w="1417" w:type="dxa"/>
            <w:tcBorders>
              <w:top w:val="nil"/>
              <w:left w:val="nil"/>
              <w:bottom w:val="single" w:sz="8" w:space="0" w:color="auto"/>
              <w:right w:val="double" w:sz="6" w:space="0" w:color="auto"/>
            </w:tcBorders>
            <w:vAlign w:val="center"/>
            <w:hideMark/>
          </w:tcPr>
          <w:p w14:paraId="1C46D0CA"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68BEA7AB" w14:textId="77777777" w:rsidTr="00F4710B">
        <w:trPr>
          <w:trHeight w:val="300"/>
        </w:trPr>
        <w:tc>
          <w:tcPr>
            <w:tcW w:w="455" w:type="dxa"/>
            <w:tcBorders>
              <w:top w:val="nil"/>
              <w:left w:val="double" w:sz="6" w:space="0" w:color="auto"/>
              <w:bottom w:val="single" w:sz="8" w:space="0" w:color="auto"/>
              <w:right w:val="single" w:sz="8" w:space="0" w:color="auto"/>
            </w:tcBorders>
            <w:vAlign w:val="center"/>
            <w:hideMark/>
          </w:tcPr>
          <w:p w14:paraId="05085A01"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w:t>
            </w:r>
          </w:p>
        </w:tc>
        <w:tc>
          <w:tcPr>
            <w:tcW w:w="1591" w:type="dxa"/>
            <w:tcBorders>
              <w:top w:val="nil"/>
              <w:left w:val="nil"/>
              <w:bottom w:val="single" w:sz="8" w:space="0" w:color="auto"/>
              <w:right w:val="single" w:sz="8" w:space="0" w:color="auto"/>
            </w:tcBorders>
            <w:vAlign w:val="center"/>
            <w:hideMark/>
          </w:tcPr>
          <w:p w14:paraId="2C718AB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Željka Bosiljkov</w:t>
            </w:r>
          </w:p>
        </w:tc>
        <w:tc>
          <w:tcPr>
            <w:tcW w:w="822" w:type="dxa"/>
            <w:tcBorders>
              <w:top w:val="nil"/>
              <w:left w:val="nil"/>
              <w:bottom w:val="single" w:sz="8" w:space="0" w:color="auto"/>
              <w:right w:val="single" w:sz="8" w:space="0" w:color="auto"/>
            </w:tcBorders>
            <w:vAlign w:val="center"/>
          </w:tcPr>
          <w:p w14:paraId="1AE36AB8" w14:textId="462AFD8B"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2181DF53"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32/1</w:t>
            </w:r>
          </w:p>
        </w:tc>
        <w:tc>
          <w:tcPr>
            <w:tcW w:w="855" w:type="dxa"/>
            <w:tcBorders>
              <w:top w:val="nil"/>
              <w:left w:val="nil"/>
              <w:bottom w:val="single" w:sz="8" w:space="0" w:color="auto"/>
              <w:right w:val="single" w:sz="8" w:space="0" w:color="auto"/>
            </w:tcBorders>
            <w:vAlign w:val="center"/>
            <w:hideMark/>
          </w:tcPr>
          <w:p w14:paraId="0E613BC3"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29/7</w:t>
            </w:r>
          </w:p>
        </w:tc>
        <w:tc>
          <w:tcPr>
            <w:tcW w:w="1753" w:type="dxa"/>
            <w:tcBorders>
              <w:top w:val="nil"/>
              <w:left w:val="nil"/>
              <w:bottom w:val="single" w:sz="8" w:space="0" w:color="auto"/>
              <w:right w:val="single" w:sz="8" w:space="0" w:color="auto"/>
            </w:tcBorders>
            <w:vAlign w:val="center"/>
            <w:hideMark/>
          </w:tcPr>
          <w:p w14:paraId="433E5BB1"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Dipl.uč.+HJ</w:t>
            </w:r>
          </w:p>
        </w:tc>
        <w:tc>
          <w:tcPr>
            <w:tcW w:w="764" w:type="dxa"/>
            <w:tcBorders>
              <w:top w:val="nil"/>
              <w:left w:val="nil"/>
              <w:bottom w:val="single" w:sz="8" w:space="0" w:color="auto"/>
              <w:right w:val="single" w:sz="8" w:space="0" w:color="auto"/>
            </w:tcBorders>
            <w:vAlign w:val="center"/>
            <w:hideMark/>
          </w:tcPr>
          <w:p w14:paraId="4A50637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09041DE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2.b Soblinec</w:t>
            </w:r>
          </w:p>
        </w:tc>
        <w:tc>
          <w:tcPr>
            <w:tcW w:w="1417" w:type="dxa"/>
            <w:tcBorders>
              <w:top w:val="nil"/>
              <w:left w:val="nil"/>
              <w:bottom w:val="single" w:sz="8" w:space="0" w:color="auto"/>
              <w:right w:val="double" w:sz="6" w:space="0" w:color="auto"/>
            </w:tcBorders>
            <w:vAlign w:val="center"/>
            <w:hideMark/>
          </w:tcPr>
          <w:p w14:paraId="7DFCDD31"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4C3892A4"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75334986"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5.</w:t>
            </w:r>
          </w:p>
        </w:tc>
        <w:tc>
          <w:tcPr>
            <w:tcW w:w="1591" w:type="dxa"/>
            <w:tcBorders>
              <w:top w:val="nil"/>
              <w:left w:val="nil"/>
              <w:bottom w:val="single" w:sz="8" w:space="0" w:color="auto"/>
              <w:right w:val="single" w:sz="8" w:space="0" w:color="auto"/>
            </w:tcBorders>
            <w:vAlign w:val="center"/>
            <w:hideMark/>
          </w:tcPr>
          <w:p w14:paraId="4B9883E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Katarina Huklek</w:t>
            </w:r>
          </w:p>
        </w:tc>
        <w:tc>
          <w:tcPr>
            <w:tcW w:w="822" w:type="dxa"/>
            <w:tcBorders>
              <w:top w:val="nil"/>
              <w:left w:val="nil"/>
              <w:bottom w:val="single" w:sz="8" w:space="0" w:color="auto"/>
              <w:right w:val="single" w:sz="8" w:space="0" w:color="auto"/>
            </w:tcBorders>
            <w:vAlign w:val="center"/>
          </w:tcPr>
          <w:p w14:paraId="350A0AD1" w14:textId="7A4D971B"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5D4DC718"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7/4</w:t>
            </w:r>
          </w:p>
        </w:tc>
        <w:tc>
          <w:tcPr>
            <w:tcW w:w="855" w:type="dxa"/>
            <w:tcBorders>
              <w:top w:val="nil"/>
              <w:left w:val="nil"/>
              <w:bottom w:val="single" w:sz="8" w:space="0" w:color="auto"/>
              <w:right w:val="single" w:sz="8" w:space="0" w:color="auto"/>
            </w:tcBorders>
            <w:vAlign w:val="center"/>
            <w:hideMark/>
          </w:tcPr>
          <w:p w14:paraId="0BDBD563"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7/4</w:t>
            </w:r>
          </w:p>
        </w:tc>
        <w:tc>
          <w:tcPr>
            <w:tcW w:w="1753" w:type="dxa"/>
            <w:tcBorders>
              <w:top w:val="nil"/>
              <w:left w:val="nil"/>
              <w:bottom w:val="single" w:sz="8" w:space="0" w:color="auto"/>
              <w:right w:val="single" w:sz="8" w:space="0" w:color="auto"/>
            </w:tcBorders>
            <w:vAlign w:val="center"/>
            <w:hideMark/>
          </w:tcPr>
          <w:p w14:paraId="0B95FF8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 prim. educ.</w:t>
            </w:r>
          </w:p>
        </w:tc>
        <w:tc>
          <w:tcPr>
            <w:tcW w:w="764" w:type="dxa"/>
            <w:tcBorders>
              <w:top w:val="nil"/>
              <w:left w:val="nil"/>
              <w:bottom w:val="single" w:sz="8" w:space="0" w:color="auto"/>
              <w:right w:val="single" w:sz="8" w:space="0" w:color="auto"/>
            </w:tcBorders>
            <w:vAlign w:val="center"/>
            <w:hideMark/>
          </w:tcPr>
          <w:p w14:paraId="14777E6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473847DF"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3.a Soblinec</w:t>
            </w:r>
          </w:p>
        </w:tc>
        <w:tc>
          <w:tcPr>
            <w:tcW w:w="1417" w:type="dxa"/>
            <w:tcBorders>
              <w:top w:val="nil"/>
              <w:left w:val="nil"/>
              <w:bottom w:val="single" w:sz="8" w:space="0" w:color="auto"/>
              <w:right w:val="double" w:sz="6" w:space="0" w:color="auto"/>
            </w:tcBorders>
            <w:vAlign w:val="center"/>
            <w:hideMark/>
          </w:tcPr>
          <w:p w14:paraId="552A20C9"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zamjena</w:t>
            </w:r>
          </w:p>
        </w:tc>
      </w:tr>
      <w:tr w:rsidR="008E5C24" w:rsidRPr="0024439B" w14:paraId="18335F75" w14:textId="77777777" w:rsidTr="00F4710B">
        <w:trPr>
          <w:trHeight w:val="300"/>
        </w:trPr>
        <w:tc>
          <w:tcPr>
            <w:tcW w:w="455" w:type="dxa"/>
            <w:tcBorders>
              <w:top w:val="nil"/>
              <w:left w:val="double" w:sz="6" w:space="0" w:color="auto"/>
              <w:bottom w:val="single" w:sz="8" w:space="0" w:color="auto"/>
              <w:right w:val="single" w:sz="8" w:space="0" w:color="auto"/>
            </w:tcBorders>
            <w:vAlign w:val="center"/>
            <w:hideMark/>
          </w:tcPr>
          <w:p w14:paraId="315E6C5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6.</w:t>
            </w:r>
          </w:p>
        </w:tc>
        <w:tc>
          <w:tcPr>
            <w:tcW w:w="1591" w:type="dxa"/>
            <w:tcBorders>
              <w:top w:val="nil"/>
              <w:left w:val="nil"/>
              <w:bottom w:val="single" w:sz="8" w:space="0" w:color="auto"/>
              <w:right w:val="single" w:sz="8" w:space="0" w:color="auto"/>
            </w:tcBorders>
            <w:vAlign w:val="center"/>
            <w:hideMark/>
          </w:tcPr>
          <w:p w14:paraId="0E6EA8B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Sanja Marasović</w:t>
            </w:r>
          </w:p>
        </w:tc>
        <w:tc>
          <w:tcPr>
            <w:tcW w:w="822" w:type="dxa"/>
            <w:tcBorders>
              <w:top w:val="nil"/>
              <w:left w:val="nil"/>
              <w:bottom w:val="single" w:sz="8" w:space="0" w:color="auto"/>
              <w:right w:val="single" w:sz="8" w:space="0" w:color="auto"/>
            </w:tcBorders>
            <w:vAlign w:val="center"/>
          </w:tcPr>
          <w:p w14:paraId="464A1711" w14:textId="0DAAF04E"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2363CAAF"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36/8</w:t>
            </w:r>
          </w:p>
        </w:tc>
        <w:tc>
          <w:tcPr>
            <w:tcW w:w="855" w:type="dxa"/>
            <w:tcBorders>
              <w:top w:val="nil"/>
              <w:left w:val="nil"/>
              <w:bottom w:val="single" w:sz="8" w:space="0" w:color="auto"/>
              <w:right w:val="single" w:sz="8" w:space="0" w:color="auto"/>
            </w:tcBorders>
            <w:vAlign w:val="center"/>
            <w:hideMark/>
          </w:tcPr>
          <w:p w14:paraId="46635771"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36/8</w:t>
            </w:r>
          </w:p>
        </w:tc>
        <w:tc>
          <w:tcPr>
            <w:tcW w:w="1753" w:type="dxa"/>
            <w:tcBorders>
              <w:top w:val="nil"/>
              <w:left w:val="nil"/>
              <w:bottom w:val="single" w:sz="8" w:space="0" w:color="auto"/>
              <w:right w:val="single" w:sz="8" w:space="0" w:color="auto"/>
            </w:tcBorders>
            <w:vAlign w:val="center"/>
            <w:hideMark/>
          </w:tcPr>
          <w:p w14:paraId="6C1E68E8"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Učitelj RN</w:t>
            </w:r>
          </w:p>
        </w:tc>
        <w:tc>
          <w:tcPr>
            <w:tcW w:w="764" w:type="dxa"/>
            <w:tcBorders>
              <w:top w:val="nil"/>
              <w:left w:val="nil"/>
              <w:bottom w:val="single" w:sz="8" w:space="0" w:color="auto"/>
              <w:right w:val="single" w:sz="8" w:space="0" w:color="auto"/>
            </w:tcBorders>
            <w:vAlign w:val="center"/>
            <w:hideMark/>
          </w:tcPr>
          <w:p w14:paraId="65AB8AD5"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VŠS</w:t>
            </w:r>
          </w:p>
        </w:tc>
        <w:tc>
          <w:tcPr>
            <w:tcW w:w="1386" w:type="dxa"/>
            <w:tcBorders>
              <w:top w:val="nil"/>
              <w:left w:val="nil"/>
              <w:bottom w:val="single" w:sz="8" w:space="0" w:color="auto"/>
              <w:right w:val="single" w:sz="8" w:space="0" w:color="auto"/>
            </w:tcBorders>
            <w:vAlign w:val="center"/>
            <w:hideMark/>
          </w:tcPr>
          <w:p w14:paraId="00FA05A5" w14:textId="2863026B"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3.b Soblinec</w:t>
            </w:r>
          </w:p>
        </w:tc>
        <w:tc>
          <w:tcPr>
            <w:tcW w:w="1417" w:type="dxa"/>
            <w:tcBorders>
              <w:top w:val="nil"/>
              <w:left w:val="nil"/>
              <w:bottom w:val="single" w:sz="8" w:space="0" w:color="auto"/>
              <w:right w:val="double" w:sz="6" w:space="0" w:color="auto"/>
            </w:tcBorders>
            <w:vAlign w:val="center"/>
            <w:hideMark/>
          </w:tcPr>
          <w:p w14:paraId="12B72C83"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389F0142" w14:textId="77777777" w:rsidTr="00F4710B">
        <w:trPr>
          <w:trHeight w:val="300"/>
        </w:trPr>
        <w:tc>
          <w:tcPr>
            <w:tcW w:w="455" w:type="dxa"/>
            <w:tcBorders>
              <w:top w:val="nil"/>
              <w:left w:val="double" w:sz="6" w:space="0" w:color="auto"/>
              <w:bottom w:val="single" w:sz="8" w:space="0" w:color="auto"/>
              <w:right w:val="single" w:sz="8" w:space="0" w:color="auto"/>
            </w:tcBorders>
            <w:vAlign w:val="center"/>
            <w:hideMark/>
          </w:tcPr>
          <w:p w14:paraId="05E1BD86"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7.</w:t>
            </w:r>
          </w:p>
        </w:tc>
        <w:tc>
          <w:tcPr>
            <w:tcW w:w="1591" w:type="dxa"/>
            <w:tcBorders>
              <w:top w:val="nil"/>
              <w:left w:val="nil"/>
              <w:bottom w:val="single" w:sz="8" w:space="0" w:color="auto"/>
              <w:right w:val="single" w:sz="8" w:space="0" w:color="auto"/>
            </w:tcBorders>
            <w:vAlign w:val="center"/>
            <w:hideMark/>
          </w:tcPr>
          <w:p w14:paraId="40306761"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Maja Božić</w:t>
            </w:r>
          </w:p>
        </w:tc>
        <w:tc>
          <w:tcPr>
            <w:tcW w:w="822" w:type="dxa"/>
            <w:tcBorders>
              <w:top w:val="nil"/>
              <w:left w:val="nil"/>
              <w:bottom w:val="single" w:sz="8" w:space="0" w:color="auto"/>
              <w:right w:val="single" w:sz="8" w:space="0" w:color="auto"/>
            </w:tcBorders>
            <w:vAlign w:val="center"/>
          </w:tcPr>
          <w:p w14:paraId="1BFABE15" w14:textId="71D19FCC"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7D5AF282" w14:textId="682DBFAC"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w:t>
            </w:r>
            <w:r w:rsidR="00621FD0">
              <w:rPr>
                <w:rFonts w:ascii="Calibri" w:hAnsi="Calibri" w:cs="Calibri"/>
                <w:color w:val="000000"/>
                <w:sz w:val="18"/>
                <w:szCs w:val="18"/>
                <w:lang w:eastAsia="hr-HR" w:bidi="ta-IN"/>
              </w:rPr>
              <w:t>6</w:t>
            </w:r>
            <w:r w:rsidRPr="0024439B">
              <w:rPr>
                <w:rFonts w:ascii="Calibri" w:hAnsi="Calibri" w:cs="Calibri"/>
                <w:color w:val="000000"/>
                <w:sz w:val="18"/>
                <w:szCs w:val="18"/>
                <w:lang w:eastAsia="hr-HR" w:bidi="ta-IN"/>
              </w:rPr>
              <w:t>/9</w:t>
            </w:r>
          </w:p>
        </w:tc>
        <w:tc>
          <w:tcPr>
            <w:tcW w:w="855" w:type="dxa"/>
            <w:tcBorders>
              <w:top w:val="nil"/>
              <w:left w:val="nil"/>
              <w:bottom w:val="single" w:sz="8" w:space="0" w:color="auto"/>
              <w:right w:val="single" w:sz="8" w:space="0" w:color="auto"/>
            </w:tcBorders>
            <w:vAlign w:val="center"/>
            <w:hideMark/>
          </w:tcPr>
          <w:p w14:paraId="25165EFD"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16/9</w:t>
            </w:r>
          </w:p>
        </w:tc>
        <w:tc>
          <w:tcPr>
            <w:tcW w:w="1753" w:type="dxa"/>
            <w:tcBorders>
              <w:top w:val="nil"/>
              <w:left w:val="nil"/>
              <w:bottom w:val="single" w:sz="8" w:space="0" w:color="auto"/>
              <w:right w:val="single" w:sz="8" w:space="0" w:color="auto"/>
            </w:tcBorders>
            <w:vAlign w:val="center"/>
            <w:hideMark/>
          </w:tcPr>
          <w:p w14:paraId="6646C9D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Dipl.uč.+HJ</w:t>
            </w:r>
          </w:p>
        </w:tc>
        <w:tc>
          <w:tcPr>
            <w:tcW w:w="764" w:type="dxa"/>
            <w:tcBorders>
              <w:top w:val="nil"/>
              <w:left w:val="nil"/>
              <w:bottom w:val="single" w:sz="8" w:space="0" w:color="auto"/>
              <w:right w:val="single" w:sz="8" w:space="0" w:color="auto"/>
            </w:tcBorders>
            <w:vAlign w:val="center"/>
            <w:hideMark/>
          </w:tcPr>
          <w:p w14:paraId="44B9B38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23289F3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3.c Soblinec</w:t>
            </w:r>
          </w:p>
        </w:tc>
        <w:tc>
          <w:tcPr>
            <w:tcW w:w="1417" w:type="dxa"/>
            <w:tcBorders>
              <w:top w:val="nil"/>
              <w:left w:val="nil"/>
              <w:bottom w:val="single" w:sz="8" w:space="0" w:color="auto"/>
              <w:right w:val="double" w:sz="6" w:space="0" w:color="auto"/>
            </w:tcBorders>
            <w:vAlign w:val="center"/>
            <w:hideMark/>
          </w:tcPr>
          <w:p w14:paraId="687055F8"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6E644DF7"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4700059C"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8.</w:t>
            </w:r>
          </w:p>
        </w:tc>
        <w:tc>
          <w:tcPr>
            <w:tcW w:w="1591" w:type="dxa"/>
            <w:tcBorders>
              <w:top w:val="nil"/>
              <w:left w:val="nil"/>
              <w:bottom w:val="single" w:sz="8" w:space="0" w:color="auto"/>
              <w:right w:val="single" w:sz="8" w:space="0" w:color="auto"/>
            </w:tcBorders>
            <w:vAlign w:val="center"/>
            <w:hideMark/>
          </w:tcPr>
          <w:p w14:paraId="66E41A3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Andreja Mažar</w:t>
            </w:r>
          </w:p>
        </w:tc>
        <w:tc>
          <w:tcPr>
            <w:tcW w:w="822" w:type="dxa"/>
            <w:tcBorders>
              <w:top w:val="nil"/>
              <w:left w:val="nil"/>
              <w:bottom w:val="single" w:sz="8" w:space="0" w:color="auto"/>
              <w:right w:val="single" w:sz="8" w:space="0" w:color="auto"/>
            </w:tcBorders>
            <w:vAlign w:val="center"/>
          </w:tcPr>
          <w:p w14:paraId="57CDD8EA" w14:textId="11EC4F8C"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0F07604D"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30/11</w:t>
            </w:r>
          </w:p>
        </w:tc>
        <w:tc>
          <w:tcPr>
            <w:tcW w:w="855" w:type="dxa"/>
            <w:tcBorders>
              <w:top w:val="nil"/>
              <w:left w:val="nil"/>
              <w:bottom w:val="single" w:sz="8" w:space="0" w:color="auto"/>
              <w:right w:val="single" w:sz="8" w:space="0" w:color="auto"/>
            </w:tcBorders>
            <w:vAlign w:val="center"/>
            <w:hideMark/>
          </w:tcPr>
          <w:p w14:paraId="290634E7"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30/11</w:t>
            </w:r>
          </w:p>
        </w:tc>
        <w:tc>
          <w:tcPr>
            <w:tcW w:w="1753" w:type="dxa"/>
            <w:tcBorders>
              <w:top w:val="nil"/>
              <w:left w:val="nil"/>
              <w:bottom w:val="single" w:sz="8" w:space="0" w:color="auto"/>
              <w:right w:val="single" w:sz="8" w:space="0" w:color="auto"/>
            </w:tcBorders>
            <w:vAlign w:val="center"/>
            <w:hideMark/>
          </w:tcPr>
          <w:p w14:paraId="6E284DF8"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Dipl.uč.+HJ</w:t>
            </w:r>
          </w:p>
        </w:tc>
        <w:tc>
          <w:tcPr>
            <w:tcW w:w="764" w:type="dxa"/>
            <w:tcBorders>
              <w:top w:val="nil"/>
              <w:left w:val="nil"/>
              <w:bottom w:val="single" w:sz="8" w:space="0" w:color="auto"/>
              <w:right w:val="single" w:sz="8" w:space="0" w:color="auto"/>
            </w:tcBorders>
            <w:vAlign w:val="center"/>
            <w:hideMark/>
          </w:tcPr>
          <w:p w14:paraId="1B440AF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1C64B67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4.a Soblinec</w:t>
            </w:r>
          </w:p>
        </w:tc>
        <w:tc>
          <w:tcPr>
            <w:tcW w:w="1417" w:type="dxa"/>
            <w:tcBorders>
              <w:top w:val="nil"/>
              <w:left w:val="nil"/>
              <w:bottom w:val="single" w:sz="8" w:space="0" w:color="auto"/>
              <w:right w:val="double" w:sz="6" w:space="0" w:color="auto"/>
            </w:tcBorders>
            <w:vAlign w:val="center"/>
            <w:hideMark/>
          </w:tcPr>
          <w:p w14:paraId="5EB8B0D2"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5AD0AC57"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190FE93B"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9.</w:t>
            </w:r>
          </w:p>
        </w:tc>
        <w:tc>
          <w:tcPr>
            <w:tcW w:w="1591" w:type="dxa"/>
            <w:tcBorders>
              <w:top w:val="nil"/>
              <w:left w:val="nil"/>
              <w:bottom w:val="single" w:sz="8" w:space="0" w:color="auto"/>
              <w:right w:val="single" w:sz="8" w:space="0" w:color="auto"/>
            </w:tcBorders>
            <w:vAlign w:val="center"/>
            <w:hideMark/>
          </w:tcPr>
          <w:p w14:paraId="1273308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Valentina Butorac</w:t>
            </w:r>
          </w:p>
        </w:tc>
        <w:tc>
          <w:tcPr>
            <w:tcW w:w="822" w:type="dxa"/>
            <w:tcBorders>
              <w:top w:val="nil"/>
              <w:left w:val="nil"/>
              <w:bottom w:val="single" w:sz="8" w:space="0" w:color="auto"/>
              <w:right w:val="single" w:sz="8" w:space="0" w:color="auto"/>
            </w:tcBorders>
            <w:vAlign w:val="center"/>
          </w:tcPr>
          <w:p w14:paraId="6818CE48" w14:textId="31B459D8"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1AAE7EF1"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19/9</w:t>
            </w:r>
          </w:p>
        </w:tc>
        <w:tc>
          <w:tcPr>
            <w:tcW w:w="855" w:type="dxa"/>
            <w:tcBorders>
              <w:top w:val="nil"/>
              <w:left w:val="nil"/>
              <w:bottom w:val="single" w:sz="8" w:space="0" w:color="auto"/>
              <w:right w:val="single" w:sz="8" w:space="0" w:color="auto"/>
            </w:tcBorders>
            <w:vAlign w:val="center"/>
            <w:hideMark/>
          </w:tcPr>
          <w:p w14:paraId="3348B4C6"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19/9</w:t>
            </w:r>
          </w:p>
        </w:tc>
        <w:tc>
          <w:tcPr>
            <w:tcW w:w="1753" w:type="dxa"/>
            <w:tcBorders>
              <w:top w:val="nil"/>
              <w:left w:val="nil"/>
              <w:bottom w:val="single" w:sz="8" w:space="0" w:color="auto"/>
              <w:right w:val="single" w:sz="8" w:space="0" w:color="auto"/>
            </w:tcBorders>
            <w:vAlign w:val="center"/>
            <w:hideMark/>
          </w:tcPr>
          <w:p w14:paraId="074BE5E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Dipl.uč.+EJ</w:t>
            </w:r>
          </w:p>
        </w:tc>
        <w:tc>
          <w:tcPr>
            <w:tcW w:w="764" w:type="dxa"/>
            <w:tcBorders>
              <w:top w:val="nil"/>
              <w:left w:val="nil"/>
              <w:bottom w:val="single" w:sz="8" w:space="0" w:color="auto"/>
              <w:right w:val="single" w:sz="8" w:space="0" w:color="auto"/>
            </w:tcBorders>
            <w:vAlign w:val="center"/>
            <w:hideMark/>
          </w:tcPr>
          <w:p w14:paraId="05BE82F8"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78B3073B"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4.b Soblinec</w:t>
            </w:r>
          </w:p>
        </w:tc>
        <w:tc>
          <w:tcPr>
            <w:tcW w:w="1417" w:type="dxa"/>
            <w:tcBorders>
              <w:top w:val="nil"/>
              <w:left w:val="nil"/>
              <w:bottom w:val="single" w:sz="8" w:space="0" w:color="auto"/>
              <w:right w:val="double" w:sz="6" w:space="0" w:color="auto"/>
            </w:tcBorders>
            <w:vAlign w:val="center"/>
            <w:hideMark/>
          </w:tcPr>
          <w:p w14:paraId="072969E8"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3BE80DAF"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1270754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10.</w:t>
            </w:r>
          </w:p>
        </w:tc>
        <w:tc>
          <w:tcPr>
            <w:tcW w:w="1591" w:type="dxa"/>
            <w:tcBorders>
              <w:top w:val="nil"/>
              <w:left w:val="nil"/>
              <w:bottom w:val="single" w:sz="8" w:space="0" w:color="auto"/>
              <w:right w:val="single" w:sz="8" w:space="0" w:color="auto"/>
            </w:tcBorders>
            <w:vAlign w:val="center"/>
            <w:hideMark/>
          </w:tcPr>
          <w:p w14:paraId="7F4EE47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Elena Majstorović</w:t>
            </w:r>
          </w:p>
        </w:tc>
        <w:tc>
          <w:tcPr>
            <w:tcW w:w="822" w:type="dxa"/>
            <w:tcBorders>
              <w:top w:val="nil"/>
              <w:left w:val="nil"/>
              <w:bottom w:val="single" w:sz="8" w:space="0" w:color="auto"/>
              <w:right w:val="single" w:sz="8" w:space="0" w:color="auto"/>
            </w:tcBorders>
            <w:vAlign w:val="center"/>
          </w:tcPr>
          <w:p w14:paraId="109F0591" w14:textId="6EE77ED8"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3FA553D5"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11/9</w:t>
            </w:r>
          </w:p>
        </w:tc>
        <w:tc>
          <w:tcPr>
            <w:tcW w:w="855" w:type="dxa"/>
            <w:tcBorders>
              <w:top w:val="nil"/>
              <w:left w:val="nil"/>
              <w:bottom w:val="single" w:sz="8" w:space="0" w:color="auto"/>
              <w:right w:val="single" w:sz="8" w:space="0" w:color="auto"/>
            </w:tcBorders>
            <w:vAlign w:val="center"/>
            <w:hideMark/>
          </w:tcPr>
          <w:p w14:paraId="448DE925"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11/9</w:t>
            </w:r>
          </w:p>
        </w:tc>
        <w:tc>
          <w:tcPr>
            <w:tcW w:w="1753" w:type="dxa"/>
            <w:tcBorders>
              <w:top w:val="nil"/>
              <w:left w:val="nil"/>
              <w:bottom w:val="single" w:sz="8" w:space="0" w:color="auto"/>
              <w:right w:val="single" w:sz="8" w:space="0" w:color="auto"/>
            </w:tcBorders>
            <w:vAlign w:val="center"/>
            <w:hideMark/>
          </w:tcPr>
          <w:p w14:paraId="1336175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 prim. educ.</w:t>
            </w:r>
          </w:p>
        </w:tc>
        <w:tc>
          <w:tcPr>
            <w:tcW w:w="764" w:type="dxa"/>
            <w:tcBorders>
              <w:top w:val="nil"/>
              <w:left w:val="nil"/>
              <w:bottom w:val="single" w:sz="8" w:space="0" w:color="auto"/>
              <w:right w:val="single" w:sz="8" w:space="0" w:color="auto"/>
            </w:tcBorders>
            <w:vAlign w:val="center"/>
            <w:hideMark/>
          </w:tcPr>
          <w:p w14:paraId="1D29675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586DC061"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4.c Soblinec</w:t>
            </w:r>
          </w:p>
        </w:tc>
        <w:tc>
          <w:tcPr>
            <w:tcW w:w="1417" w:type="dxa"/>
            <w:tcBorders>
              <w:top w:val="nil"/>
              <w:left w:val="nil"/>
              <w:bottom w:val="single" w:sz="8" w:space="0" w:color="auto"/>
              <w:right w:val="double" w:sz="6" w:space="0" w:color="auto"/>
            </w:tcBorders>
            <w:vAlign w:val="center"/>
            <w:hideMark/>
          </w:tcPr>
          <w:p w14:paraId="057A324B"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38255CA6" w14:textId="77777777" w:rsidTr="00F4710B">
        <w:trPr>
          <w:trHeight w:val="300"/>
        </w:trPr>
        <w:tc>
          <w:tcPr>
            <w:tcW w:w="455" w:type="dxa"/>
            <w:tcBorders>
              <w:top w:val="nil"/>
              <w:left w:val="double" w:sz="6" w:space="0" w:color="auto"/>
              <w:bottom w:val="single" w:sz="8" w:space="0" w:color="auto"/>
              <w:right w:val="single" w:sz="8" w:space="0" w:color="auto"/>
            </w:tcBorders>
            <w:vAlign w:val="center"/>
            <w:hideMark/>
          </w:tcPr>
          <w:p w14:paraId="5061D36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11.</w:t>
            </w:r>
          </w:p>
        </w:tc>
        <w:tc>
          <w:tcPr>
            <w:tcW w:w="1591" w:type="dxa"/>
            <w:tcBorders>
              <w:top w:val="nil"/>
              <w:left w:val="nil"/>
              <w:bottom w:val="single" w:sz="8" w:space="0" w:color="auto"/>
              <w:right w:val="single" w:sz="8" w:space="0" w:color="auto"/>
            </w:tcBorders>
            <w:vAlign w:val="center"/>
            <w:hideMark/>
          </w:tcPr>
          <w:p w14:paraId="53F7242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Ana Poljak Vuger</w:t>
            </w:r>
          </w:p>
        </w:tc>
        <w:tc>
          <w:tcPr>
            <w:tcW w:w="822" w:type="dxa"/>
            <w:tcBorders>
              <w:top w:val="nil"/>
              <w:left w:val="nil"/>
              <w:bottom w:val="single" w:sz="8" w:space="0" w:color="auto"/>
              <w:right w:val="single" w:sz="8" w:space="0" w:color="auto"/>
            </w:tcBorders>
            <w:vAlign w:val="center"/>
          </w:tcPr>
          <w:p w14:paraId="4B32C5EF" w14:textId="41FA1A55"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75E02C86"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8/2</w:t>
            </w:r>
          </w:p>
        </w:tc>
        <w:tc>
          <w:tcPr>
            <w:tcW w:w="855" w:type="dxa"/>
            <w:tcBorders>
              <w:top w:val="nil"/>
              <w:left w:val="nil"/>
              <w:bottom w:val="single" w:sz="8" w:space="0" w:color="auto"/>
              <w:right w:val="single" w:sz="8" w:space="0" w:color="auto"/>
            </w:tcBorders>
            <w:vAlign w:val="center"/>
            <w:hideMark/>
          </w:tcPr>
          <w:p w14:paraId="3419148E"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8/2</w:t>
            </w:r>
          </w:p>
        </w:tc>
        <w:tc>
          <w:tcPr>
            <w:tcW w:w="1753" w:type="dxa"/>
            <w:tcBorders>
              <w:top w:val="nil"/>
              <w:left w:val="nil"/>
              <w:bottom w:val="single" w:sz="8" w:space="0" w:color="auto"/>
              <w:right w:val="single" w:sz="8" w:space="0" w:color="auto"/>
            </w:tcBorders>
            <w:vAlign w:val="center"/>
            <w:hideMark/>
          </w:tcPr>
          <w:p w14:paraId="4136597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 prim. educ.</w:t>
            </w:r>
          </w:p>
        </w:tc>
        <w:tc>
          <w:tcPr>
            <w:tcW w:w="764" w:type="dxa"/>
            <w:tcBorders>
              <w:top w:val="nil"/>
              <w:left w:val="nil"/>
              <w:bottom w:val="single" w:sz="8" w:space="0" w:color="auto"/>
              <w:right w:val="single" w:sz="8" w:space="0" w:color="auto"/>
            </w:tcBorders>
            <w:vAlign w:val="center"/>
            <w:hideMark/>
          </w:tcPr>
          <w:p w14:paraId="5D11ECF6"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13BC79F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1.Adamovec</w:t>
            </w:r>
          </w:p>
        </w:tc>
        <w:tc>
          <w:tcPr>
            <w:tcW w:w="1417" w:type="dxa"/>
            <w:tcBorders>
              <w:top w:val="nil"/>
              <w:left w:val="nil"/>
              <w:bottom w:val="single" w:sz="8" w:space="0" w:color="auto"/>
              <w:right w:val="double" w:sz="6" w:space="0" w:color="auto"/>
            </w:tcBorders>
            <w:vAlign w:val="center"/>
            <w:hideMark/>
          </w:tcPr>
          <w:p w14:paraId="409F3E49" w14:textId="6D78D136" w:rsidR="008E5C24" w:rsidRPr="00514EC1" w:rsidRDefault="008E5C24" w:rsidP="008E5C24">
            <w:pPr>
              <w:suppressAutoHyphens w:val="0"/>
              <w:rPr>
                <w:rFonts w:ascii="Calibri" w:hAnsi="Calibri" w:cs="Calibri"/>
                <w:color w:val="000000"/>
                <w:sz w:val="14"/>
                <w:szCs w:val="14"/>
                <w:lang w:eastAsia="hr-HR" w:bidi="ta-IN"/>
              </w:rPr>
            </w:pPr>
          </w:p>
        </w:tc>
      </w:tr>
      <w:tr w:rsidR="008E5C24" w:rsidRPr="0024439B" w14:paraId="66C07972"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0C6015E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12.</w:t>
            </w:r>
          </w:p>
        </w:tc>
        <w:tc>
          <w:tcPr>
            <w:tcW w:w="1591" w:type="dxa"/>
            <w:tcBorders>
              <w:top w:val="nil"/>
              <w:left w:val="nil"/>
              <w:bottom w:val="single" w:sz="8" w:space="0" w:color="auto"/>
              <w:right w:val="single" w:sz="8" w:space="0" w:color="auto"/>
            </w:tcBorders>
            <w:vAlign w:val="center"/>
            <w:hideMark/>
          </w:tcPr>
          <w:p w14:paraId="5D34672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Margareta Šarlija</w:t>
            </w:r>
          </w:p>
        </w:tc>
        <w:tc>
          <w:tcPr>
            <w:tcW w:w="822" w:type="dxa"/>
            <w:tcBorders>
              <w:top w:val="nil"/>
              <w:left w:val="nil"/>
              <w:bottom w:val="single" w:sz="8" w:space="0" w:color="auto"/>
              <w:right w:val="single" w:sz="8" w:space="0" w:color="auto"/>
            </w:tcBorders>
            <w:vAlign w:val="center"/>
          </w:tcPr>
          <w:p w14:paraId="3E670EA7" w14:textId="32D0FE14"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12A9E653"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27/11</w:t>
            </w:r>
          </w:p>
        </w:tc>
        <w:tc>
          <w:tcPr>
            <w:tcW w:w="855" w:type="dxa"/>
            <w:tcBorders>
              <w:top w:val="nil"/>
              <w:left w:val="nil"/>
              <w:bottom w:val="single" w:sz="8" w:space="0" w:color="auto"/>
              <w:right w:val="single" w:sz="8" w:space="0" w:color="auto"/>
            </w:tcBorders>
            <w:vAlign w:val="center"/>
            <w:hideMark/>
          </w:tcPr>
          <w:p w14:paraId="1AF5C6D6"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27/11</w:t>
            </w:r>
          </w:p>
        </w:tc>
        <w:tc>
          <w:tcPr>
            <w:tcW w:w="1753" w:type="dxa"/>
            <w:tcBorders>
              <w:top w:val="nil"/>
              <w:left w:val="nil"/>
              <w:bottom w:val="single" w:sz="8" w:space="0" w:color="auto"/>
              <w:right w:val="single" w:sz="8" w:space="0" w:color="auto"/>
            </w:tcBorders>
            <w:vAlign w:val="center"/>
            <w:hideMark/>
          </w:tcPr>
          <w:p w14:paraId="61D9BA8F"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Dipl.uč.</w:t>
            </w:r>
          </w:p>
        </w:tc>
        <w:tc>
          <w:tcPr>
            <w:tcW w:w="764" w:type="dxa"/>
            <w:tcBorders>
              <w:top w:val="nil"/>
              <w:left w:val="nil"/>
              <w:bottom w:val="single" w:sz="8" w:space="0" w:color="auto"/>
              <w:right w:val="single" w:sz="8" w:space="0" w:color="auto"/>
            </w:tcBorders>
            <w:vAlign w:val="center"/>
            <w:hideMark/>
          </w:tcPr>
          <w:p w14:paraId="78D6F05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68CF252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2.Adamovec</w:t>
            </w:r>
          </w:p>
        </w:tc>
        <w:tc>
          <w:tcPr>
            <w:tcW w:w="1417" w:type="dxa"/>
            <w:tcBorders>
              <w:top w:val="nil"/>
              <w:left w:val="nil"/>
              <w:bottom w:val="single" w:sz="8" w:space="0" w:color="auto"/>
              <w:right w:val="double" w:sz="6" w:space="0" w:color="auto"/>
            </w:tcBorders>
            <w:vAlign w:val="center"/>
            <w:hideMark/>
          </w:tcPr>
          <w:p w14:paraId="6DD02FA3"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07A6230C"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010006B9"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13.</w:t>
            </w:r>
          </w:p>
        </w:tc>
        <w:tc>
          <w:tcPr>
            <w:tcW w:w="1591" w:type="dxa"/>
            <w:tcBorders>
              <w:top w:val="nil"/>
              <w:left w:val="nil"/>
              <w:bottom w:val="single" w:sz="8" w:space="0" w:color="auto"/>
              <w:right w:val="single" w:sz="8" w:space="0" w:color="auto"/>
            </w:tcBorders>
            <w:vAlign w:val="center"/>
            <w:hideMark/>
          </w:tcPr>
          <w:p w14:paraId="790EA7CB"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Kristina Herceg</w:t>
            </w:r>
          </w:p>
        </w:tc>
        <w:tc>
          <w:tcPr>
            <w:tcW w:w="822" w:type="dxa"/>
            <w:tcBorders>
              <w:top w:val="nil"/>
              <w:left w:val="nil"/>
              <w:bottom w:val="single" w:sz="8" w:space="0" w:color="auto"/>
              <w:right w:val="single" w:sz="8" w:space="0" w:color="auto"/>
            </w:tcBorders>
            <w:vAlign w:val="center"/>
          </w:tcPr>
          <w:p w14:paraId="4248069E" w14:textId="16B01EE2"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6032A1C1"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13/3</w:t>
            </w:r>
          </w:p>
        </w:tc>
        <w:tc>
          <w:tcPr>
            <w:tcW w:w="855" w:type="dxa"/>
            <w:tcBorders>
              <w:top w:val="nil"/>
              <w:left w:val="nil"/>
              <w:bottom w:val="single" w:sz="8" w:space="0" w:color="auto"/>
              <w:right w:val="single" w:sz="8" w:space="0" w:color="auto"/>
            </w:tcBorders>
            <w:vAlign w:val="center"/>
            <w:hideMark/>
          </w:tcPr>
          <w:p w14:paraId="11745876"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13/3</w:t>
            </w:r>
          </w:p>
        </w:tc>
        <w:tc>
          <w:tcPr>
            <w:tcW w:w="1753" w:type="dxa"/>
            <w:tcBorders>
              <w:top w:val="nil"/>
              <w:left w:val="nil"/>
              <w:bottom w:val="single" w:sz="8" w:space="0" w:color="auto"/>
              <w:right w:val="single" w:sz="8" w:space="0" w:color="auto"/>
            </w:tcBorders>
            <w:vAlign w:val="center"/>
            <w:hideMark/>
          </w:tcPr>
          <w:p w14:paraId="3772573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 prim. educ.</w:t>
            </w:r>
          </w:p>
        </w:tc>
        <w:tc>
          <w:tcPr>
            <w:tcW w:w="764" w:type="dxa"/>
            <w:tcBorders>
              <w:top w:val="nil"/>
              <w:left w:val="nil"/>
              <w:bottom w:val="single" w:sz="8" w:space="0" w:color="auto"/>
              <w:right w:val="single" w:sz="8" w:space="0" w:color="auto"/>
            </w:tcBorders>
            <w:vAlign w:val="center"/>
            <w:hideMark/>
          </w:tcPr>
          <w:p w14:paraId="3887F91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536B148F"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3.Adamovec</w:t>
            </w:r>
          </w:p>
        </w:tc>
        <w:tc>
          <w:tcPr>
            <w:tcW w:w="1417" w:type="dxa"/>
            <w:tcBorders>
              <w:top w:val="nil"/>
              <w:left w:val="nil"/>
              <w:bottom w:val="single" w:sz="8" w:space="0" w:color="auto"/>
              <w:right w:val="double" w:sz="6" w:space="0" w:color="auto"/>
            </w:tcBorders>
            <w:vAlign w:val="center"/>
            <w:hideMark/>
          </w:tcPr>
          <w:p w14:paraId="4E0096CD"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7DB32210"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0B9B3E68"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14.</w:t>
            </w:r>
          </w:p>
        </w:tc>
        <w:tc>
          <w:tcPr>
            <w:tcW w:w="1591" w:type="dxa"/>
            <w:tcBorders>
              <w:top w:val="nil"/>
              <w:left w:val="nil"/>
              <w:bottom w:val="single" w:sz="8" w:space="0" w:color="auto"/>
              <w:right w:val="single" w:sz="8" w:space="0" w:color="auto"/>
            </w:tcBorders>
            <w:vAlign w:val="center"/>
            <w:hideMark/>
          </w:tcPr>
          <w:p w14:paraId="5DB5D45A"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Vesna Martinuš</w:t>
            </w:r>
          </w:p>
        </w:tc>
        <w:tc>
          <w:tcPr>
            <w:tcW w:w="822" w:type="dxa"/>
            <w:tcBorders>
              <w:top w:val="nil"/>
              <w:left w:val="nil"/>
              <w:bottom w:val="single" w:sz="8" w:space="0" w:color="auto"/>
              <w:right w:val="single" w:sz="8" w:space="0" w:color="auto"/>
            </w:tcBorders>
            <w:vAlign w:val="center"/>
          </w:tcPr>
          <w:p w14:paraId="23A05FDB" w14:textId="7D9D80DD"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5A8A2242"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30/9</w:t>
            </w:r>
          </w:p>
        </w:tc>
        <w:tc>
          <w:tcPr>
            <w:tcW w:w="855" w:type="dxa"/>
            <w:tcBorders>
              <w:top w:val="nil"/>
              <w:left w:val="nil"/>
              <w:bottom w:val="single" w:sz="8" w:space="0" w:color="auto"/>
              <w:right w:val="single" w:sz="8" w:space="0" w:color="auto"/>
            </w:tcBorders>
            <w:vAlign w:val="center"/>
            <w:hideMark/>
          </w:tcPr>
          <w:p w14:paraId="005125AE"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30/9</w:t>
            </w:r>
          </w:p>
        </w:tc>
        <w:tc>
          <w:tcPr>
            <w:tcW w:w="1753" w:type="dxa"/>
            <w:tcBorders>
              <w:top w:val="nil"/>
              <w:left w:val="nil"/>
              <w:bottom w:val="single" w:sz="8" w:space="0" w:color="auto"/>
              <w:right w:val="single" w:sz="8" w:space="0" w:color="auto"/>
            </w:tcBorders>
            <w:vAlign w:val="center"/>
            <w:hideMark/>
          </w:tcPr>
          <w:p w14:paraId="441F46AC"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Učitelj RN</w:t>
            </w:r>
          </w:p>
        </w:tc>
        <w:tc>
          <w:tcPr>
            <w:tcW w:w="764" w:type="dxa"/>
            <w:tcBorders>
              <w:top w:val="nil"/>
              <w:left w:val="nil"/>
              <w:bottom w:val="single" w:sz="8" w:space="0" w:color="auto"/>
              <w:right w:val="single" w:sz="8" w:space="0" w:color="auto"/>
            </w:tcBorders>
            <w:vAlign w:val="center"/>
            <w:hideMark/>
          </w:tcPr>
          <w:p w14:paraId="7EE712B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VŠS</w:t>
            </w:r>
          </w:p>
        </w:tc>
        <w:tc>
          <w:tcPr>
            <w:tcW w:w="1386" w:type="dxa"/>
            <w:tcBorders>
              <w:top w:val="nil"/>
              <w:left w:val="nil"/>
              <w:bottom w:val="single" w:sz="8" w:space="0" w:color="auto"/>
              <w:right w:val="single" w:sz="8" w:space="0" w:color="auto"/>
            </w:tcBorders>
            <w:vAlign w:val="center"/>
            <w:hideMark/>
          </w:tcPr>
          <w:p w14:paraId="01C6FE96"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4.Adamovec</w:t>
            </w:r>
          </w:p>
        </w:tc>
        <w:tc>
          <w:tcPr>
            <w:tcW w:w="1417" w:type="dxa"/>
            <w:tcBorders>
              <w:top w:val="nil"/>
              <w:left w:val="nil"/>
              <w:bottom w:val="single" w:sz="8" w:space="0" w:color="auto"/>
              <w:right w:val="double" w:sz="6" w:space="0" w:color="auto"/>
            </w:tcBorders>
            <w:vAlign w:val="center"/>
            <w:hideMark/>
          </w:tcPr>
          <w:p w14:paraId="4A2161D6"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74F920F6"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5C2EB00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15.</w:t>
            </w:r>
          </w:p>
        </w:tc>
        <w:tc>
          <w:tcPr>
            <w:tcW w:w="1591" w:type="dxa"/>
            <w:tcBorders>
              <w:top w:val="nil"/>
              <w:left w:val="nil"/>
              <w:bottom w:val="single" w:sz="8" w:space="0" w:color="auto"/>
              <w:right w:val="single" w:sz="8" w:space="0" w:color="auto"/>
            </w:tcBorders>
            <w:vAlign w:val="center"/>
            <w:hideMark/>
          </w:tcPr>
          <w:p w14:paraId="0624E6D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Valerija Novosel</w:t>
            </w:r>
          </w:p>
        </w:tc>
        <w:tc>
          <w:tcPr>
            <w:tcW w:w="822" w:type="dxa"/>
            <w:tcBorders>
              <w:top w:val="nil"/>
              <w:left w:val="nil"/>
              <w:bottom w:val="single" w:sz="8" w:space="0" w:color="auto"/>
              <w:right w:val="single" w:sz="8" w:space="0" w:color="auto"/>
            </w:tcBorders>
            <w:vAlign w:val="center"/>
          </w:tcPr>
          <w:p w14:paraId="50B7E90B" w14:textId="1E65AA67"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3A743445"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28/2</w:t>
            </w:r>
          </w:p>
        </w:tc>
        <w:tc>
          <w:tcPr>
            <w:tcW w:w="855" w:type="dxa"/>
            <w:tcBorders>
              <w:top w:val="nil"/>
              <w:left w:val="nil"/>
              <w:bottom w:val="single" w:sz="8" w:space="0" w:color="auto"/>
              <w:right w:val="single" w:sz="8" w:space="0" w:color="auto"/>
            </w:tcBorders>
            <w:vAlign w:val="center"/>
            <w:hideMark/>
          </w:tcPr>
          <w:p w14:paraId="17061CC7"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26/5</w:t>
            </w:r>
          </w:p>
        </w:tc>
        <w:tc>
          <w:tcPr>
            <w:tcW w:w="1753" w:type="dxa"/>
            <w:tcBorders>
              <w:top w:val="nil"/>
              <w:left w:val="nil"/>
              <w:bottom w:val="single" w:sz="8" w:space="0" w:color="auto"/>
              <w:right w:val="single" w:sz="8" w:space="0" w:color="auto"/>
            </w:tcBorders>
            <w:vAlign w:val="center"/>
            <w:hideMark/>
          </w:tcPr>
          <w:p w14:paraId="608AAC5F"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Učitelj RN</w:t>
            </w:r>
          </w:p>
        </w:tc>
        <w:tc>
          <w:tcPr>
            <w:tcW w:w="764" w:type="dxa"/>
            <w:tcBorders>
              <w:top w:val="nil"/>
              <w:left w:val="nil"/>
              <w:bottom w:val="single" w:sz="8" w:space="0" w:color="auto"/>
              <w:right w:val="single" w:sz="8" w:space="0" w:color="auto"/>
            </w:tcBorders>
            <w:vAlign w:val="center"/>
            <w:hideMark/>
          </w:tcPr>
          <w:p w14:paraId="4303AD8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VŠS</w:t>
            </w:r>
          </w:p>
        </w:tc>
        <w:tc>
          <w:tcPr>
            <w:tcW w:w="1386" w:type="dxa"/>
            <w:tcBorders>
              <w:top w:val="nil"/>
              <w:left w:val="nil"/>
              <w:bottom w:val="single" w:sz="8" w:space="0" w:color="auto"/>
              <w:right w:val="single" w:sz="8" w:space="0" w:color="auto"/>
            </w:tcBorders>
            <w:vAlign w:val="center"/>
            <w:hideMark/>
          </w:tcPr>
          <w:p w14:paraId="7F25C96B"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2./4. Gl.Donja</w:t>
            </w:r>
          </w:p>
        </w:tc>
        <w:tc>
          <w:tcPr>
            <w:tcW w:w="1417" w:type="dxa"/>
            <w:tcBorders>
              <w:top w:val="nil"/>
              <w:left w:val="nil"/>
              <w:bottom w:val="single" w:sz="8" w:space="0" w:color="auto"/>
              <w:right w:val="double" w:sz="6" w:space="0" w:color="auto"/>
            </w:tcBorders>
            <w:vAlign w:val="center"/>
            <w:hideMark/>
          </w:tcPr>
          <w:p w14:paraId="67AD0DD9"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513A097F"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1472631F"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16.</w:t>
            </w:r>
          </w:p>
        </w:tc>
        <w:tc>
          <w:tcPr>
            <w:tcW w:w="1591" w:type="dxa"/>
            <w:tcBorders>
              <w:top w:val="nil"/>
              <w:left w:val="nil"/>
              <w:bottom w:val="single" w:sz="8" w:space="0" w:color="auto"/>
              <w:right w:val="single" w:sz="8" w:space="0" w:color="auto"/>
            </w:tcBorders>
            <w:vAlign w:val="center"/>
            <w:hideMark/>
          </w:tcPr>
          <w:p w14:paraId="0351698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Mirko Marasović</w:t>
            </w:r>
          </w:p>
        </w:tc>
        <w:tc>
          <w:tcPr>
            <w:tcW w:w="822" w:type="dxa"/>
            <w:tcBorders>
              <w:top w:val="nil"/>
              <w:left w:val="nil"/>
              <w:bottom w:val="single" w:sz="8" w:space="0" w:color="auto"/>
              <w:right w:val="single" w:sz="8" w:space="0" w:color="auto"/>
            </w:tcBorders>
            <w:vAlign w:val="center"/>
          </w:tcPr>
          <w:p w14:paraId="6549AAD8" w14:textId="3D46FEAB"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562BFBA8"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37/4</w:t>
            </w:r>
          </w:p>
        </w:tc>
        <w:tc>
          <w:tcPr>
            <w:tcW w:w="855" w:type="dxa"/>
            <w:tcBorders>
              <w:top w:val="nil"/>
              <w:left w:val="nil"/>
              <w:bottom w:val="single" w:sz="8" w:space="0" w:color="auto"/>
              <w:right w:val="single" w:sz="8" w:space="0" w:color="auto"/>
            </w:tcBorders>
            <w:vAlign w:val="center"/>
            <w:hideMark/>
          </w:tcPr>
          <w:p w14:paraId="70624F0B"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36/1</w:t>
            </w:r>
          </w:p>
        </w:tc>
        <w:tc>
          <w:tcPr>
            <w:tcW w:w="1753" w:type="dxa"/>
            <w:tcBorders>
              <w:top w:val="nil"/>
              <w:left w:val="nil"/>
              <w:bottom w:val="single" w:sz="8" w:space="0" w:color="auto"/>
              <w:right w:val="single" w:sz="8" w:space="0" w:color="auto"/>
            </w:tcBorders>
            <w:vAlign w:val="center"/>
            <w:hideMark/>
          </w:tcPr>
          <w:p w14:paraId="067F523C"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Učitelj RN</w:t>
            </w:r>
          </w:p>
        </w:tc>
        <w:tc>
          <w:tcPr>
            <w:tcW w:w="764" w:type="dxa"/>
            <w:tcBorders>
              <w:top w:val="nil"/>
              <w:left w:val="nil"/>
              <w:bottom w:val="single" w:sz="8" w:space="0" w:color="auto"/>
              <w:right w:val="single" w:sz="8" w:space="0" w:color="auto"/>
            </w:tcBorders>
            <w:vAlign w:val="center"/>
            <w:hideMark/>
          </w:tcPr>
          <w:p w14:paraId="5D82776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VŠS</w:t>
            </w:r>
          </w:p>
        </w:tc>
        <w:tc>
          <w:tcPr>
            <w:tcW w:w="1386" w:type="dxa"/>
            <w:tcBorders>
              <w:top w:val="nil"/>
              <w:left w:val="nil"/>
              <w:bottom w:val="single" w:sz="8" w:space="0" w:color="auto"/>
              <w:right w:val="single" w:sz="8" w:space="0" w:color="auto"/>
            </w:tcBorders>
            <w:vAlign w:val="center"/>
            <w:hideMark/>
          </w:tcPr>
          <w:p w14:paraId="712A84D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1./3. Gl.Donja</w:t>
            </w:r>
          </w:p>
        </w:tc>
        <w:tc>
          <w:tcPr>
            <w:tcW w:w="1417" w:type="dxa"/>
            <w:tcBorders>
              <w:top w:val="nil"/>
              <w:left w:val="nil"/>
              <w:bottom w:val="single" w:sz="8" w:space="0" w:color="auto"/>
              <w:right w:val="double" w:sz="6" w:space="0" w:color="auto"/>
            </w:tcBorders>
            <w:vAlign w:val="center"/>
            <w:hideMark/>
          </w:tcPr>
          <w:p w14:paraId="07368286"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222E880D"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3A8B3D88"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17.</w:t>
            </w:r>
          </w:p>
        </w:tc>
        <w:tc>
          <w:tcPr>
            <w:tcW w:w="1591" w:type="dxa"/>
            <w:tcBorders>
              <w:top w:val="nil"/>
              <w:left w:val="nil"/>
              <w:bottom w:val="single" w:sz="8" w:space="0" w:color="auto"/>
              <w:right w:val="single" w:sz="8" w:space="0" w:color="auto"/>
            </w:tcBorders>
            <w:vAlign w:val="center"/>
            <w:hideMark/>
          </w:tcPr>
          <w:p w14:paraId="0AC44F9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Ivan Oreški</w:t>
            </w:r>
          </w:p>
        </w:tc>
        <w:tc>
          <w:tcPr>
            <w:tcW w:w="822" w:type="dxa"/>
            <w:tcBorders>
              <w:top w:val="nil"/>
              <w:left w:val="nil"/>
              <w:bottom w:val="single" w:sz="8" w:space="0" w:color="auto"/>
              <w:right w:val="single" w:sz="8" w:space="0" w:color="auto"/>
            </w:tcBorders>
            <w:vAlign w:val="center"/>
          </w:tcPr>
          <w:p w14:paraId="282D3A41" w14:textId="67A4CA60"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6A209B83"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8/9</w:t>
            </w:r>
          </w:p>
        </w:tc>
        <w:tc>
          <w:tcPr>
            <w:tcW w:w="855" w:type="dxa"/>
            <w:tcBorders>
              <w:top w:val="nil"/>
              <w:left w:val="nil"/>
              <w:bottom w:val="single" w:sz="8" w:space="0" w:color="auto"/>
              <w:right w:val="single" w:sz="8" w:space="0" w:color="auto"/>
            </w:tcBorders>
            <w:vAlign w:val="center"/>
            <w:hideMark/>
          </w:tcPr>
          <w:p w14:paraId="7FFAF0DD"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8/9</w:t>
            </w:r>
          </w:p>
        </w:tc>
        <w:tc>
          <w:tcPr>
            <w:tcW w:w="1753" w:type="dxa"/>
            <w:tcBorders>
              <w:top w:val="nil"/>
              <w:left w:val="nil"/>
              <w:bottom w:val="single" w:sz="8" w:space="0" w:color="auto"/>
              <w:right w:val="single" w:sz="8" w:space="0" w:color="auto"/>
            </w:tcBorders>
            <w:vAlign w:val="center"/>
            <w:hideMark/>
          </w:tcPr>
          <w:p w14:paraId="58F74D4A"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 prim. educ.</w:t>
            </w:r>
          </w:p>
        </w:tc>
        <w:tc>
          <w:tcPr>
            <w:tcW w:w="764" w:type="dxa"/>
            <w:tcBorders>
              <w:top w:val="nil"/>
              <w:left w:val="nil"/>
              <w:bottom w:val="single" w:sz="8" w:space="0" w:color="auto"/>
              <w:right w:val="single" w:sz="8" w:space="0" w:color="auto"/>
            </w:tcBorders>
            <w:vAlign w:val="center"/>
            <w:hideMark/>
          </w:tcPr>
          <w:p w14:paraId="225CE53A"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60D2B7A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1./2. Moravče</w:t>
            </w:r>
          </w:p>
        </w:tc>
        <w:tc>
          <w:tcPr>
            <w:tcW w:w="1417" w:type="dxa"/>
            <w:tcBorders>
              <w:top w:val="nil"/>
              <w:left w:val="nil"/>
              <w:bottom w:val="single" w:sz="8" w:space="0" w:color="auto"/>
              <w:right w:val="double" w:sz="6" w:space="0" w:color="auto"/>
            </w:tcBorders>
            <w:vAlign w:val="center"/>
            <w:hideMark/>
          </w:tcPr>
          <w:p w14:paraId="0EDBD2B1"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588367A7"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6E26139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18.</w:t>
            </w:r>
          </w:p>
        </w:tc>
        <w:tc>
          <w:tcPr>
            <w:tcW w:w="1591" w:type="dxa"/>
            <w:tcBorders>
              <w:top w:val="nil"/>
              <w:left w:val="nil"/>
              <w:bottom w:val="single" w:sz="8" w:space="0" w:color="auto"/>
              <w:right w:val="single" w:sz="8" w:space="0" w:color="auto"/>
            </w:tcBorders>
            <w:vAlign w:val="center"/>
            <w:hideMark/>
          </w:tcPr>
          <w:p w14:paraId="45CA82E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Krešimir Pelc</w:t>
            </w:r>
          </w:p>
        </w:tc>
        <w:tc>
          <w:tcPr>
            <w:tcW w:w="822" w:type="dxa"/>
            <w:tcBorders>
              <w:top w:val="nil"/>
              <w:left w:val="nil"/>
              <w:bottom w:val="single" w:sz="8" w:space="0" w:color="auto"/>
              <w:right w:val="single" w:sz="8" w:space="0" w:color="auto"/>
            </w:tcBorders>
            <w:vAlign w:val="center"/>
          </w:tcPr>
          <w:p w14:paraId="050C2233" w14:textId="37F4A010"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3D88A8F0" w14:textId="5D9AA8AD"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18/</w:t>
            </w:r>
            <w:r w:rsidR="00A373A4">
              <w:rPr>
                <w:rFonts w:ascii="Calibri" w:hAnsi="Calibri" w:cs="Calibri"/>
                <w:color w:val="000000"/>
                <w:sz w:val="18"/>
                <w:szCs w:val="18"/>
                <w:lang w:eastAsia="hr-HR" w:bidi="ta-IN"/>
              </w:rPr>
              <w:t>1</w:t>
            </w:r>
          </w:p>
        </w:tc>
        <w:tc>
          <w:tcPr>
            <w:tcW w:w="855" w:type="dxa"/>
            <w:tcBorders>
              <w:top w:val="nil"/>
              <w:left w:val="nil"/>
              <w:bottom w:val="single" w:sz="8" w:space="0" w:color="auto"/>
              <w:right w:val="single" w:sz="8" w:space="0" w:color="auto"/>
            </w:tcBorders>
            <w:vAlign w:val="center"/>
            <w:hideMark/>
          </w:tcPr>
          <w:p w14:paraId="3EC5D1AF"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15/4</w:t>
            </w:r>
          </w:p>
        </w:tc>
        <w:tc>
          <w:tcPr>
            <w:tcW w:w="1753" w:type="dxa"/>
            <w:tcBorders>
              <w:top w:val="nil"/>
              <w:left w:val="nil"/>
              <w:bottom w:val="single" w:sz="8" w:space="0" w:color="auto"/>
              <w:right w:val="single" w:sz="8" w:space="0" w:color="auto"/>
            </w:tcBorders>
            <w:vAlign w:val="center"/>
            <w:hideMark/>
          </w:tcPr>
          <w:p w14:paraId="4609FFE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Dipl.uč.+LK</w:t>
            </w:r>
          </w:p>
        </w:tc>
        <w:tc>
          <w:tcPr>
            <w:tcW w:w="764" w:type="dxa"/>
            <w:tcBorders>
              <w:top w:val="nil"/>
              <w:left w:val="nil"/>
              <w:bottom w:val="single" w:sz="8" w:space="0" w:color="auto"/>
              <w:right w:val="single" w:sz="8" w:space="0" w:color="auto"/>
            </w:tcBorders>
            <w:vAlign w:val="center"/>
            <w:hideMark/>
          </w:tcPr>
          <w:p w14:paraId="08AA951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13263CD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PB 1.a</w:t>
            </w:r>
          </w:p>
        </w:tc>
        <w:tc>
          <w:tcPr>
            <w:tcW w:w="1417" w:type="dxa"/>
            <w:tcBorders>
              <w:top w:val="nil"/>
              <w:left w:val="nil"/>
              <w:bottom w:val="single" w:sz="8" w:space="0" w:color="auto"/>
              <w:right w:val="double" w:sz="6" w:space="0" w:color="auto"/>
            </w:tcBorders>
            <w:vAlign w:val="center"/>
            <w:hideMark/>
          </w:tcPr>
          <w:p w14:paraId="3CF9DC40"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0172E813"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442C5ACB"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19.</w:t>
            </w:r>
          </w:p>
        </w:tc>
        <w:tc>
          <w:tcPr>
            <w:tcW w:w="1591" w:type="dxa"/>
            <w:tcBorders>
              <w:top w:val="nil"/>
              <w:left w:val="nil"/>
              <w:bottom w:val="single" w:sz="8" w:space="0" w:color="auto"/>
              <w:right w:val="single" w:sz="8" w:space="0" w:color="auto"/>
            </w:tcBorders>
            <w:vAlign w:val="center"/>
            <w:hideMark/>
          </w:tcPr>
          <w:p w14:paraId="74A3F18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Iva Radić</w:t>
            </w:r>
          </w:p>
        </w:tc>
        <w:tc>
          <w:tcPr>
            <w:tcW w:w="822" w:type="dxa"/>
            <w:tcBorders>
              <w:top w:val="nil"/>
              <w:left w:val="nil"/>
              <w:bottom w:val="single" w:sz="8" w:space="0" w:color="auto"/>
              <w:right w:val="single" w:sz="8" w:space="0" w:color="auto"/>
            </w:tcBorders>
            <w:vAlign w:val="center"/>
          </w:tcPr>
          <w:p w14:paraId="507531A4" w14:textId="3EAD61D3"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3AFE2E94"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4/9</w:t>
            </w:r>
          </w:p>
        </w:tc>
        <w:tc>
          <w:tcPr>
            <w:tcW w:w="855" w:type="dxa"/>
            <w:tcBorders>
              <w:top w:val="nil"/>
              <w:left w:val="nil"/>
              <w:bottom w:val="single" w:sz="8" w:space="0" w:color="auto"/>
              <w:right w:val="single" w:sz="8" w:space="0" w:color="auto"/>
            </w:tcBorders>
            <w:vAlign w:val="center"/>
            <w:hideMark/>
          </w:tcPr>
          <w:p w14:paraId="444DC0FA"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4/9</w:t>
            </w:r>
          </w:p>
        </w:tc>
        <w:tc>
          <w:tcPr>
            <w:tcW w:w="1753" w:type="dxa"/>
            <w:tcBorders>
              <w:top w:val="nil"/>
              <w:left w:val="nil"/>
              <w:bottom w:val="single" w:sz="8" w:space="0" w:color="auto"/>
              <w:right w:val="single" w:sz="8" w:space="0" w:color="auto"/>
            </w:tcBorders>
            <w:vAlign w:val="center"/>
            <w:hideMark/>
          </w:tcPr>
          <w:p w14:paraId="75F10F28"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Dipl.uč.+LK</w:t>
            </w:r>
          </w:p>
        </w:tc>
        <w:tc>
          <w:tcPr>
            <w:tcW w:w="764" w:type="dxa"/>
            <w:tcBorders>
              <w:top w:val="nil"/>
              <w:left w:val="nil"/>
              <w:bottom w:val="single" w:sz="8" w:space="0" w:color="auto"/>
              <w:right w:val="single" w:sz="8" w:space="0" w:color="auto"/>
            </w:tcBorders>
            <w:vAlign w:val="center"/>
            <w:hideMark/>
          </w:tcPr>
          <w:p w14:paraId="3BDF77A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06FE20E8"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PB 1.b</w:t>
            </w:r>
          </w:p>
        </w:tc>
        <w:tc>
          <w:tcPr>
            <w:tcW w:w="1417" w:type="dxa"/>
            <w:tcBorders>
              <w:top w:val="nil"/>
              <w:left w:val="nil"/>
              <w:bottom w:val="single" w:sz="8" w:space="0" w:color="auto"/>
              <w:right w:val="double" w:sz="6" w:space="0" w:color="auto"/>
            </w:tcBorders>
            <w:vAlign w:val="center"/>
            <w:hideMark/>
          </w:tcPr>
          <w:p w14:paraId="5E411296"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2FB22D1E"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303DE3B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20.</w:t>
            </w:r>
          </w:p>
        </w:tc>
        <w:tc>
          <w:tcPr>
            <w:tcW w:w="1591" w:type="dxa"/>
            <w:tcBorders>
              <w:top w:val="nil"/>
              <w:left w:val="nil"/>
              <w:bottom w:val="single" w:sz="8" w:space="0" w:color="auto"/>
              <w:right w:val="single" w:sz="8" w:space="0" w:color="auto"/>
            </w:tcBorders>
            <w:vAlign w:val="center"/>
            <w:hideMark/>
          </w:tcPr>
          <w:p w14:paraId="5156A466"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Marija Šimara</w:t>
            </w:r>
          </w:p>
        </w:tc>
        <w:tc>
          <w:tcPr>
            <w:tcW w:w="822" w:type="dxa"/>
            <w:tcBorders>
              <w:top w:val="nil"/>
              <w:left w:val="nil"/>
              <w:bottom w:val="single" w:sz="8" w:space="0" w:color="auto"/>
              <w:right w:val="single" w:sz="8" w:space="0" w:color="auto"/>
            </w:tcBorders>
            <w:vAlign w:val="center"/>
          </w:tcPr>
          <w:p w14:paraId="03EDC120" w14:textId="1C8EB798"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53169F2C"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13/11</w:t>
            </w:r>
          </w:p>
        </w:tc>
        <w:tc>
          <w:tcPr>
            <w:tcW w:w="855" w:type="dxa"/>
            <w:tcBorders>
              <w:top w:val="nil"/>
              <w:left w:val="nil"/>
              <w:bottom w:val="single" w:sz="8" w:space="0" w:color="auto"/>
              <w:right w:val="single" w:sz="8" w:space="0" w:color="auto"/>
            </w:tcBorders>
            <w:vAlign w:val="center"/>
            <w:hideMark/>
          </w:tcPr>
          <w:p w14:paraId="25E53DD1"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13/6</w:t>
            </w:r>
          </w:p>
        </w:tc>
        <w:tc>
          <w:tcPr>
            <w:tcW w:w="1753" w:type="dxa"/>
            <w:tcBorders>
              <w:top w:val="nil"/>
              <w:left w:val="nil"/>
              <w:bottom w:val="single" w:sz="8" w:space="0" w:color="auto"/>
              <w:right w:val="single" w:sz="8" w:space="0" w:color="auto"/>
            </w:tcBorders>
            <w:vAlign w:val="center"/>
            <w:hideMark/>
          </w:tcPr>
          <w:p w14:paraId="668144C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 prim. educ.</w:t>
            </w:r>
          </w:p>
        </w:tc>
        <w:tc>
          <w:tcPr>
            <w:tcW w:w="764" w:type="dxa"/>
            <w:tcBorders>
              <w:top w:val="nil"/>
              <w:left w:val="nil"/>
              <w:bottom w:val="single" w:sz="8" w:space="0" w:color="auto"/>
              <w:right w:val="single" w:sz="8" w:space="0" w:color="auto"/>
            </w:tcBorders>
            <w:vAlign w:val="center"/>
            <w:hideMark/>
          </w:tcPr>
          <w:p w14:paraId="0839706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1E9AB40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PB 2.a</w:t>
            </w:r>
          </w:p>
        </w:tc>
        <w:tc>
          <w:tcPr>
            <w:tcW w:w="1417" w:type="dxa"/>
            <w:tcBorders>
              <w:top w:val="nil"/>
              <w:left w:val="nil"/>
              <w:bottom w:val="single" w:sz="8" w:space="0" w:color="auto"/>
              <w:right w:val="double" w:sz="6" w:space="0" w:color="auto"/>
            </w:tcBorders>
            <w:vAlign w:val="center"/>
            <w:hideMark/>
          </w:tcPr>
          <w:p w14:paraId="2FFA483E"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16D1F955"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6179B36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21.</w:t>
            </w:r>
          </w:p>
        </w:tc>
        <w:tc>
          <w:tcPr>
            <w:tcW w:w="1591" w:type="dxa"/>
            <w:tcBorders>
              <w:top w:val="nil"/>
              <w:left w:val="nil"/>
              <w:bottom w:val="single" w:sz="8" w:space="0" w:color="auto"/>
              <w:right w:val="single" w:sz="8" w:space="0" w:color="auto"/>
            </w:tcBorders>
            <w:vAlign w:val="center"/>
            <w:hideMark/>
          </w:tcPr>
          <w:p w14:paraId="14E3AE7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Ena Mršić Igrc</w:t>
            </w:r>
          </w:p>
        </w:tc>
        <w:tc>
          <w:tcPr>
            <w:tcW w:w="822" w:type="dxa"/>
            <w:tcBorders>
              <w:top w:val="nil"/>
              <w:left w:val="nil"/>
              <w:bottom w:val="single" w:sz="8" w:space="0" w:color="auto"/>
              <w:right w:val="single" w:sz="8" w:space="0" w:color="auto"/>
            </w:tcBorders>
            <w:vAlign w:val="center"/>
          </w:tcPr>
          <w:p w14:paraId="7DA9BCDC" w14:textId="2A25F0D3"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73BF40C0"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0/6</w:t>
            </w:r>
          </w:p>
        </w:tc>
        <w:tc>
          <w:tcPr>
            <w:tcW w:w="855" w:type="dxa"/>
            <w:tcBorders>
              <w:top w:val="nil"/>
              <w:left w:val="nil"/>
              <w:bottom w:val="single" w:sz="8" w:space="0" w:color="auto"/>
              <w:right w:val="single" w:sz="8" w:space="0" w:color="auto"/>
            </w:tcBorders>
            <w:vAlign w:val="center"/>
            <w:hideMark/>
          </w:tcPr>
          <w:p w14:paraId="0B23F745"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0/6</w:t>
            </w:r>
          </w:p>
        </w:tc>
        <w:tc>
          <w:tcPr>
            <w:tcW w:w="1753" w:type="dxa"/>
            <w:tcBorders>
              <w:top w:val="nil"/>
              <w:left w:val="nil"/>
              <w:bottom w:val="single" w:sz="8" w:space="0" w:color="auto"/>
              <w:right w:val="single" w:sz="8" w:space="0" w:color="auto"/>
            </w:tcBorders>
            <w:vAlign w:val="center"/>
            <w:hideMark/>
          </w:tcPr>
          <w:p w14:paraId="7DD1CCBB"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 prim. educ.</w:t>
            </w:r>
          </w:p>
        </w:tc>
        <w:tc>
          <w:tcPr>
            <w:tcW w:w="764" w:type="dxa"/>
            <w:tcBorders>
              <w:top w:val="nil"/>
              <w:left w:val="nil"/>
              <w:bottom w:val="single" w:sz="8" w:space="0" w:color="auto"/>
              <w:right w:val="single" w:sz="8" w:space="0" w:color="auto"/>
            </w:tcBorders>
            <w:vAlign w:val="center"/>
            <w:hideMark/>
          </w:tcPr>
          <w:p w14:paraId="74A82AC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727CFBA9"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PB 2.b</w:t>
            </w:r>
          </w:p>
        </w:tc>
        <w:tc>
          <w:tcPr>
            <w:tcW w:w="1417" w:type="dxa"/>
            <w:tcBorders>
              <w:top w:val="nil"/>
              <w:left w:val="nil"/>
              <w:bottom w:val="single" w:sz="8" w:space="0" w:color="auto"/>
              <w:right w:val="double" w:sz="6" w:space="0" w:color="auto"/>
            </w:tcBorders>
            <w:vAlign w:val="center"/>
            <w:hideMark/>
          </w:tcPr>
          <w:p w14:paraId="3FCF8299"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zamjena</w:t>
            </w:r>
          </w:p>
        </w:tc>
      </w:tr>
      <w:tr w:rsidR="008E5C24" w:rsidRPr="0024439B" w14:paraId="1FD78636"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1056EBE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22.</w:t>
            </w:r>
          </w:p>
        </w:tc>
        <w:tc>
          <w:tcPr>
            <w:tcW w:w="1591" w:type="dxa"/>
            <w:tcBorders>
              <w:top w:val="nil"/>
              <w:left w:val="nil"/>
              <w:bottom w:val="single" w:sz="8" w:space="0" w:color="auto"/>
              <w:right w:val="single" w:sz="8" w:space="0" w:color="auto"/>
            </w:tcBorders>
            <w:vAlign w:val="center"/>
            <w:hideMark/>
          </w:tcPr>
          <w:p w14:paraId="71A3BA7A"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Mateo Odorjan</w:t>
            </w:r>
          </w:p>
        </w:tc>
        <w:tc>
          <w:tcPr>
            <w:tcW w:w="822" w:type="dxa"/>
            <w:tcBorders>
              <w:top w:val="nil"/>
              <w:left w:val="nil"/>
              <w:bottom w:val="single" w:sz="8" w:space="0" w:color="auto"/>
              <w:right w:val="single" w:sz="8" w:space="0" w:color="auto"/>
            </w:tcBorders>
            <w:vAlign w:val="center"/>
          </w:tcPr>
          <w:p w14:paraId="3135CCD0" w14:textId="0C94A7BF"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77FF1004"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0/0</w:t>
            </w:r>
          </w:p>
        </w:tc>
        <w:tc>
          <w:tcPr>
            <w:tcW w:w="855" w:type="dxa"/>
            <w:tcBorders>
              <w:top w:val="nil"/>
              <w:left w:val="nil"/>
              <w:bottom w:val="single" w:sz="8" w:space="0" w:color="auto"/>
              <w:right w:val="single" w:sz="8" w:space="0" w:color="auto"/>
            </w:tcBorders>
            <w:vAlign w:val="center"/>
            <w:hideMark/>
          </w:tcPr>
          <w:p w14:paraId="0F165C19"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0/0</w:t>
            </w:r>
          </w:p>
        </w:tc>
        <w:tc>
          <w:tcPr>
            <w:tcW w:w="1753" w:type="dxa"/>
            <w:tcBorders>
              <w:top w:val="nil"/>
              <w:left w:val="nil"/>
              <w:bottom w:val="single" w:sz="8" w:space="0" w:color="auto"/>
              <w:right w:val="single" w:sz="8" w:space="0" w:color="auto"/>
            </w:tcBorders>
            <w:vAlign w:val="center"/>
            <w:hideMark/>
          </w:tcPr>
          <w:p w14:paraId="67D7DB4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 prim. educ.</w:t>
            </w:r>
          </w:p>
        </w:tc>
        <w:tc>
          <w:tcPr>
            <w:tcW w:w="764" w:type="dxa"/>
            <w:tcBorders>
              <w:top w:val="nil"/>
              <w:left w:val="nil"/>
              <w:bottom w:val="single" w:sz="8" w:space="0" w:color="auto"/>
              <w:right w:val="single" w:sz="8" w:space="0" w:color="auto"/>
            </w:tcBorders>
            <w:vAlign w:val="center"/>
            <w:hideMark/>
          </w:tcPr>
          <w:p w14:paraId="5F036B4F"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2138AAF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PB 1./2.Ad</w:t>
            </w:r>
          </w:p>
        </w:tc>
        <w:tc>
          <w:tcPr>
            <w:tcW w:w="1417" w:type="dxa"/>
            <w:tcBorders>
              <w:top w:val="nil"/>
              <w:left w:val="nil"/>
              <w:bottom w:val="single" w:sz="8" w:space="0" w:color="auto"/>
              <w:right w:val="double" w:sz="6" w:space="0" w:color="auto"/>
            </w:tcBorders>
            <w:vAlign w:val="center"/>
            <w:hideMark/>
          </w:tcPr>
          <w:p w14:paraId="16038379"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zamjena</w:t>
            </w:r>
          </w:p>
        </w:tc>
      </w:tr>
      <w:tr w:rsidR="008E5C24" w:rsidRPr="0024439B" w14:paraId="4FD3BB7A"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2A44838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23.</w:t>
            </w:r>
          </w:p>
        </w:tc>
        <w:tc>
          <w:tcPr>
            <w:tcW w:w="1591" w:type="dxa"/>
            <w:tcBorders>
              <w:top w:val="nil"/>
              <w:left w:val="nil"/>
              <w:bottom w:val="double" w:sz="6" w:space="0" w:color="auto"/>
              <w:right w:val="single" w:sz="8" w:space="0" w:color="auto"/>
            </w:tcBorders>
            <w:vAlign w:val="center"/>
            <w:hideMark/>
          </w:tcPr>
          <w:p w14:paraId="2175ED6B"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Petra Balšić</w:t>
            </w:r>
          </w:p>
        </w:tc>
        <w:tc>
          <w:tcPr>
            <w:tcW w:w="822" w:type="dxa"/>
            <w:tcBorders>
              <w:top w:val="nil"/>
              <w:left w:val="nil"/>
              <w:bottom w:val="double" w:sz="6" w:space="0" w:color="auto"/>
              <w:right w:val="single" w:sz="8" w:space="0" w:color="auto"/>
            </w:tcBorders>
            <w:vAlign w:val="bottom"/>
          </w:tcPr>
          <w:p w14:paraId="4421D785" w14:textId="3DF3FCBD"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double" w:sz="6" w:space="0" w:color="auto"/>
              <w:right w:val="single" w:sz="8" w:space="0" w:color="auto"/>
            </w:tcBorders>
            <w:vAlign w:val="bottom"/>
            <w:hideMark/>
          </w:tcPr>
          <w:p w14:paraId="6155E540"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8/7</w:t>
            </w:r>
          </w:p>
        </w:tc>
        <w:tc>
          <w:tcPr>
            <w:tcW w:w="855" w:type="dxa"/>
            <w:tcBorders>
              <w:top w:val="nil"/>
              <w:left w:val="nil"/>
              <w:bottom w:val="double" w:sz="6" w:space="0" w:color="auto"/>
              <w:right w:val="single" w:sz="8" w:space="0" w:color="auto"/>
            </w:tcBorders>
            <w:vAlign w:val="bottom"/>
            <w:hideMark/>
          </w:tcPr>
          <w:p w14:paraId="3748C395"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8/7</w:t>
            </w:r>
          </w:p>
        </w:tc>
        <w:tc>
          <w:tcPr>
            <w:tcW w:w="1753" w:type="dxa"/>
            <w:tcBorders>
              <w:top w:val="nil"/>
              <w:left w:val="nil"/>
              <w:bottom w:val="double" w:sz="6" w:space="0" w:color="auto"/>
              <w:right w:val="single" w:sz="8" w:space="0" w:color="auto"/>
            </w:tcBorders>
            <w:vAlign w:val="bottom"/>
            <w:hideMark/>
          </w:tcPr>
          <w:p w14:paraId="7D84043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Mag.prim.educ.</w:t>
            </w:r>
          </w:p>
        </w:tc>
        <w:tc>
          <w:tcPr>
            <w:tcW w:w="764" w:type="dxa"/>
            <w:tcBorders>
              <w:top w:val="nil"/>
              <w:left w:val="nil"/>
              <w:bottom w:val="double" w:sz="6" w:space="0" w:color="auto"/>
              <w:right w:val="single" w:sz="8" w:space="0" w:color="auto"/>
            </w:tcBorders>
            <w:vAlign w:val="center"/>
            <w:hideMark/>
          </w:tcPr>
          <w:p w14:paraId="4CA2B10F"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double" w:sz="6" w:space="0" w:color="auto"/>
              <w:right w:val="single" w:sz="8" w:space="0" w:color="auto"/>
            </w:tcBorders>
            <w:vAlign w:val="center"/>
            <w:hideMark/>
          </w:tcPr>
          <w:p w14:paraId="186F68B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PB 1.-4.Gl</w:t>
            </w:r>
          </w:p>
        </w:tc>
        <w:tc>
          <w:tcPr>
            <w:tcW w:w="1417" w:type="dxa"/>
            <w:tcBorders>
              <w:top w:val="nil"/>
              <w:left w:val="nil"/>
              <w:bottom w:val="double" w:sz="6" w:space="0" w:color="auto"/>
              <w:right w:val="double" w:sz="6" w:space="0" w:color="auto"/>
            </w:tcBorders>
            <w:vAlign w:val="center"/>
            <w:hideMark/>
          </w:tcPr>
          <w:p w14:paraId="050FF26C"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13C10C13"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08CC118A"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24.</w:t>
            </w:r>
          </w:p>
        </w:tc>
        <w:tc>
          <w:tcPr>
            <w:tcW w:w="1591" w:type="dxa"/>
            <w:tcBorders>
              <w:top w:val="nil"/>
              <w:left w:val="nil"/>
              <w:bottom w:val="single" w:sz="8" w:space="0" w:color="auto"/>
              <w:right w:val="single" w:sz="8" w:space="0" w:color="auto"/>
            </w:tcBorders>
            <w:vAlign w:val="center"/>
            <w:hideMark/>
          </w:tcPr>
          <w:p w14:paraId="17C982EC"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Blanka Puškarić</w:t>
            </w:r>
          </w:p>
        </w:tc>
        <w:tc>
          <w:tcPr>
            <w:tcW w:w="822" w:type="dxa"/>
            <w:tcBorders>
              <w:top w:val="nil"/>
              <w:left w:val="nil"/>
              <w:bottom w:val="single" w:sz="8" w:space="0" w:color="auto"/>
              <w:right w:val="single" w:sz="8" w:space="0" w:color="auto"/>
            </w:tcBorders>
            <w:vAlign w:val="center"/>
          </w:tcPr>
          <w:p w14:paraId="28B05C85" w14:textId="5433BAE5"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10DA2A6B"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22/1</w:t>
            </w:r>
          </w:p>
        </w:tc>
        <w:tc>
          <w:tcPr>
            <w:tcW w:w="855" w:type="dxa"/>
            <w:tcBorders>
              <w:top w:val="nil"/>
              <w:left w:val="nil"/>
              <w:bottom w:val="single" w:sz="8" w:space="0" w:color="auto"/>
              <w:right w:val="single" w:sz="8" w:space="0" w:color="auto"/>
            </w:tcBorders>
            <w:vAlign w:val="center"/>
            <w:hideMark/>
          </w:tcPr>
          <w:p w14:paraId="1C9A0505"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22/1</w:t>
            </w:r>
          </w:p>
        </w:tc>
        <w:tc>
          <w:tcPr>
            <w:tcW w:w="1753" w:type="dxa"/>
            <w:tcBorders>
              <w:top w:val="nil"/>
              <w:left w:val="nil"/>
              <w:bottom w:val="single" w:sz="8" w:space="0" w:color="auto"/>
              <w:right w:val="single" w:sz="8" w:space="0" w:color="auto"/>
            </w:tcBorders>
            <w:vAlign w:val="center"/>
            <w:hideMark/>
          </w:tcPr>
          <w:p w14:paraId="5BBF427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Prof.hrv.j. i komp.knjiž.</w:t>
            </w:r>
          </w:p>
        </w:tc>
        <w:tc>
          <w:tcPr>
            <w:tcW w:w="764" w:type="dxa"/>
            <w:tcBorders>
              <w:top w:val="nil"/>
              <w:left w:val="nil"/>
              <w:bottom w:val="single" w:sz="8" w:space="0" w:color="auto"/>
              <w:right w:val="single" w:sz="8" w:space="0" w:color="auto"/>
            </w:tcBorders>
            <w:vAlign w:val="center"/>
            <w:hideMark/>
          </w:tcPr>
          <w:p w14:paraId="5366C605"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28C79D6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Hrvatski jezik</w:t>
            </w:r>
          </w:p>
        </w:tc>
        <w:tc>
          <w:tcPr>
            <w:tcW w:w="1417" w:type="dxa"/>
            <w:tcBorders>
              <w:top w:val="nil"/>
              <w:left w:val="nil"/>
              <w:bottom w:val="single" w:sz="8" w:space="0" w:color="auto"/>
              <w:right w:val="double" w:sz="6" w:space="0" w:color="auto"/>
            </w:tcBorders>
            <w:vAlign w:val="center"/>
            <w:hideMark/>
          </w:tcPr>
          <w:p w14:paraId="0CEDA434"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49E22634"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6FF8FCA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25.</w:t>
            </w:r>
          </w:p>
        </w:tc>
        <w:tc>
          <w:tcPr>
            <w:tcW w:w="1591" w:type="dxa"/>
            <w:tcBorders>
              <w:top w:val="nil"/>
              <w:left w:val="nil"/>
              <w:bottom w:val="single" w:sz="8" w:space="0" w:color="auto"/>
              <w:right w:val="single" w:sz="8" w:space="0" w:color="auto"/>
            </w:tcBorders>
            <w:vAlign w:val="center"/>
            <w:hideMark/>
          </w:tcPr>
          <w:p w14:paraId="3E029FD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Marica Knežević</w:t>
            </w:r>
          </w:p>
        </w:tc>
        <w:tc>
          <w:tcPr>
            <w:tcW w:w="822" w:type="dxa"/>
            <w:tcBorders>
              <w:top w:val="nil"/>
              <w:left w:val="nil"/>
              <w:bottom w:val="single" w:sz="8" w:space="0" w:color="auto"/>
              <w:right w:val="single" w:sz="8" w:space="0" w:color="auto"/>
            </w:tcBorders>
            <w:vAlign w:val="center"/>
          </w:tcPr>
          <w:p w14:paraId="05BBB67C" w14:textId="5F95D408"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0D545452"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26/4</w:t>
            </w:r>
          </w:p>
        </w:tc>
        <w:tc>
          <w:tcPr>
            <w:tcW w:w="855" w:type="dxa"/>
            <w:tcBorders>
              <w:top w:val="nil"/>
              <w:left w:val="nil"/>
              <w:bottom w:val="single" w:sz="8" w:space="0" w:color="auto"/>
              <w:right w:val="single" w:sz="8" w:space="0" w:color="auto"/>
            </w:tcBorders>
            <w:vAlign w:val="center"/>
            <w:hideMark/>
          </w:tcPr>
          <w:p w14:paraId="773373C6"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26/4</w:t>
            </w:r>
          </w:p>
        </w:tc>
        <w:tc>
          <w:tcPr>
            <w:tcW w:w="1753" w:type="dxa"/>
            <w:tcBorders>
              <w:top w:val="nil"/>
              <w:left w:val="nil"/>
              <w:bottom w:val="single" w:sz="8" w:space="0" w:color="auto"/>
              <w:right w:val="single" w:sz="8" w:space="0" w:color="auto"/>
            </w:tcBorders>
            <w:vAlign w:val="center"/>
            <w:hideMark/>
          </w:tcPr>
          <w:p w14:paraId="0BED76A8"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Prof.hrv. jezika</w:t>
            </w:r>
          </w:p>
        </w:tc>
        <w:tc>
          <w:tcPr>
            <w:tcW w:w="764" w:type="dxa"/>
            <w:tcBorders>
              <w:top w:val="nil"/>
              <w:left w:val="nil"/>
              <w:bottom w:val="single" w:sz="8" w:space="0" w:color="auto"/>
              <w:right w:val="single" w:sz="8" w:space="0" w:color="auto"/>
            </w:tcBorders>
            <w:vAlign w:val="center"/>
            <w:hideMark/>
          </w:tcPr>
          <w:p w14:paraId="2FEDCB19"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50953D2C"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Hrvatski jezik</w:t>
            </w:r>
          </w:p>
        </w:tc>
        <w:tc>
          <w:tcPr>
            <w:tcW w:w="1417" w:type="dxa"/>
            <w:tcBorders>
              <w:top w:val="nil"/>
              <w:left w:val="nil"/>
              <w:bottom w:val="single" w:sz="8" w:space="0" w:color="auto"/>
              <w:right w:val="double" w:sz="6" w:space="0" w:color="auto"/>
            </w:tcBorders>
            <w:vAlign w:val="center"/>
            <w:hideMark/>
          </w:tcPr>
          <w:p w14:paraId="08589894"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1B7C5C92"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03E07AD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26.</w:t>
            </w:r>
          </w:p>
        </w:tc>
        <w:tc>
          <w:tcPr>
            <w:tcW w:w="1591" w:type="dxa"/>
            <w:tcBorders>
              <w:top w:val="nil"/>
              <w:left w:val="nil"/>
              <w:bottom w:val="single" w:sz="8" w:space="0" w:color="auto"/>
              <w:right w:val="single" w:sz="8" w:space="0" w:color="auto"/>
            </w:tcBorders>
            <w:vAlign w:val="center"/>
            <w:hideMark/>
          </w:tcPr>
          <w:p w14:paraId="55D4B3A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Dora Smolec</w:t>
            </w:r>
          </w:p>
        </w:tc>
        <w:tc>
          <w:tcPr>
            <w:tcW w:w="822" w:type="dxa"/>
            <w:tcBorders>
              <w:top w:val="nil"/>
              <w:left w:val="nil"/>
              <w:bottom w:val="single" w:sz="8" w:space="0" w:color="auto"/>
              <w:right w:val="single" w:sz="8" w:space="0" w:color="auto"/>
            </w:tcBorders>
            <w:shd w:val="clear" w:color="000000" w:fill="FFFFFF"/>
            <w:vAlign w:val="center"/>
          </w:tcPr>
          <w:p w14:paraId="5BFC5CE3" w14:textId="11F425E1"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shd w:val="clear" w:color="000000" w:fill="FFFFFF"/>
            <w:vAlign w:val="center"/>
            <w:hideMark/>
          </w:tcPr>
          <w:p w14:paraId="7B846726"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4/10</w:t>
            </w:r>
          </w:p>
        </w:tc>
        <w:tc>
          <w:tcPr>
            <w:tcW w:w="855" w:type="dxa"/>
            <w:tcBorders>
              <w:top w:val="nil"/>
              <w:left w:val="nil"/>
              <w:bottom w:val="single" w:sz="8" w:space="0" w:color="auto"/>
              <w:right w:val="single" w:sz="8" w:space="0" w:color="auto"/>
            </w:tcBorders>
            <w:shd w:val="clear" w:color="000000" w:fill="FFFFFF"/>
            <w:vAlign w:val="center"/>
            <w:hideMark/>
          </w:tcPr>
          <w:p w14:paraId="21761238"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4/10</w:t>
            </w:r>
          </w:p>
        </w:tc>
        <w:tc>
          <w:tcPr>
            <w:tcW w:w="1753" w:type="dxa"/>
            <w:tcBorders>
              <w:top w:val="nil"/>
              <w:left w:val="nil"/>
              <w:bottom w:val="single" w:sz="8" w:space="0" w:color="auto"/>
              <w:right w:val="single" w:sz="8" w:space="0" w:color="auto"/>
            </w:tcBorders>
            <w:vAlign w:val="center"/>
            <w:hideMark/>
          </w:tcPr>
          <w:p w14:paraId="49A5BA19" w14:textId="516F9D21"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w:t>
            </w:r>
            <w:r w:rsidR="00FF32FE">
              <w:rPr>
                <w:rFonts w:ascii="Calibri" w:hAnsi="Calibri" w:cs="Calibri"/>
                <w:color w:val="000000"/>
                <w:sz w:val="18"/>
                <w:szCs w:val="18"/>
                <w:lang w:eastAsia="hr-HR" w:bidi="ta-IN"/>
              </w:rPr>
              <w:t>.</w:t>
            </w:r>
            <w:r w:rsidRPr="0024439B">
              <w:rPr>
                <w:rFonts w:ascii="Calibri" w:hAnsi="Calibri" w:cs="Calibri"/>
                <w:color w:val="000000"/>
                <w:sz w:val="18"/>
                <w:szCs w:val="18"/>
                <w:lang w:eastAsia="hr-HR" w:bidi="ta-IN"/>
              </w:rPr>
              <w:t xml:space="preserve"> hrv. jez i knj.</w:t>
            </w:r>
          </w:p>
        </w:tc>
        <w:tc>
          <w:tcPr>
            <w:tcW w:w="764" w:type="dxa"/>
            <w:tcBorders>
              <w:top w:val="nil"/>
              <w:left w:val="nil"/>
              <w:bottom w:val="single" w:sz="8" w:space="0" w:color="auto"/>
              <w:right w:val="single" w:sz="8" w:space="0" w:color="auto"/>
            </w:tcBorders>
            <w:vAlign w:val="center"/>
            <w:hideMark/>
          </w:tcPr>
          <w:p w14:paraId="75E11D0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5824A955"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Hrvatski jezik</w:t>
            </w:r>
          </w:p>
        </w:tc>
        <w:tc>
          <w:tcPr>
            <w:tcW w:w="1417" w:type="dxa"/>
            <w:tcBorders>
              <w:top w:val="nil"/>
              <w:left w:val="nil"/>
              <w:bottom w:val="single" w:sz="8" w:space="0" w:color="auto"/>
              <w:right w:val="double" w:sz="6" w:space="0" w:color="auto"/>
            </w:tcBorders>
            <w:vAlign w:val="center"/>
            <w:hideMark/>
          </w:tcPr>
          <w:p w14:paraId="1180F67A"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zamjena</w:t>
            </w:r>
          </w:p>
        </w:tc>
      </w:tr>
      <w:tr w:rsidR="008E5C24" w:rsidRPr="0024439B" w14:paraId="02054125"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0CF8140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27.</w:t>
            </w:r>
          </w:p>
        </w:tc>
        <w:tc>
          <w:tcPr>
            <w:tcW w:w="1591" w:type="dxa"/>
            <w:tcBorders>
              <w:top w:val="nil"/>
              <w:left w:val="nil"/>
              <w:bottom w:val="single" w:sz="8" w:space="0" w:color="auto"/>
              <w:right w:val="single" w:sz="8" w:space="0" w:color="auto"/>
            </w:tcBorders>
            <w:vAlign w:val="center"/>
            <w:hideMark/>
          </w:tcPr>
          <w:p w14:paraId="2423F801"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Danijela Čagalj Šušnić</w:t>
            </w:r>
          </w:p>
        </w:tc>
        <w:tc>
          <w:tcPr>
            <w:tcW w:w="822" w:type="dxa"/>
            <w:tcBorders>
              <w:top w:val="nil"/>
              <w:left w:val="nil"/>
              <w:bottom w:val="single" w:sz="8" w:space="0" w:color="auto"/>
              <w:right w:val="single" w:sz="8" w:space="0" w:color="auto"/>
            </w:tcBorders>
            <w:vAlign w:val="center"/>
          </w:tcPr>
          <w:p w14:paraId="12EDF417" w14:textId="5E5DDC96"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4DB9D2E6"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11/7</w:t>
            </w:r>
          </w:p>
        </w:tc>
        <w:tc>
          <w:tcPr>
            <w:tcW w:w="855" w:type="dxa"/>
            <w:tcBorders>
              <w:top w:val="nil"/>
              <w:left w:val="nil"/>
              <w:bottom w:val="single" w:sz="8" w:space="0" w:color="auto"/>
              <w:right w:val="single" w:sz="8" w:space="0" w:color="auto"/>
            </w:tcBorders>
            <w:vAlign w:val="center"/>
            <w:hideMark/>
          </w:tcPr>
          <w:p w14:paraId="6CDC9266"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9/7</w:t>
            </w:r>
          </w:p>
        </w:tc>
        <w:tc>
          <w:tcPr>
            <w:tcW w:w="1753" w:type="dxa"/>
            <w:tcBorders>
              <w:top w:val="nil"/>
              <w:left w:val="nil"/>
              <w:bottom w:val="single" w:sz="8" w:space="0" w:color="auto"/>
              <w:right w:val="single" w:sz="8" w:space="0" w:color="auto"/>
            </w:tcBorders>
            <w:vAlign w:val="center"/>
            <w:hideMark/>
          </w:tcPr>
          <w:p w14:paraId="64E952E1"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Prof.hrv.j. i komp.knjiž.</w:t>
            </w:r>
          </w:p>
        </w:tc>
        <w:tc>
          <w:tcPr>
            <w:tcW w:w="764" w:type="dxa"/>
            <w:tcBorders>
              <w:top w:val="nil"/>
              <w:left w:val="nil"/>
              <w:bottom w:val="single" w:sz="8" w:space="0" w:color="auto"/>
              <w:right w:val="single" w:sz="8" w:space="0" w:color="auto"/>
            </w:tcBorders>
            <w:vAlign w:val="center"/>
            <w:hideMark/>
          </w:tcPr>
          <w:p w14:paraId="661D7D71"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146253FC"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Hrvatski jezik</w:t>
            </w:r>
          </w:p>
        </w:tc>
        <w:tc>
          <w:tcPr>
            <w:tcW w:w="1417" w:type="dxa"/>
            <w:tcBorders>
              <w:top w:val="nil"/>
              <w:left w:val="nil"/>
              <w:bottom w:val="single" w:sz="8" w:space="0" w:color="auto"/>
              <w:right w:val="double" w:sz="6" w:space="0" w:color="auto"/>
            </w:tcBorders>
            <w:vAlign w:val="center"/>
            <w:hideMark/>
          </w:tcPr>
          <w:p w14:paraId="1B3CAEA9"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nepuno</w:t>
            </w:r>
          </w:p>
        </w:tc>
      </w:tr>
      <w:tr w:rsidR="008E5C24" w:rsidRPr="0024439B" w14:paraId="7880703E"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1EA0E15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28.</w:t>
            </w:r>
          </w:p>
        </w:tc>
        <w:tc>
          <w:tcPr>
            <w:tcW w:w="1591" w:type="dxa"/>
            <w:tcBorders>
              <w:top w:val="nil"/>
              <w:left w:val="nil"/>
              <w:bottom w:val="single" w:sz="8" w:space="0" w:color="auto"/>
              <w:right w:val="single" w:sz="8" w:space="0" w:color="auto"/>
            </w:tcBorders>
            <w:vAlign w:val="center"/>
            <w:hideMark/>
          </w:tcPr>
          <w:p w14:paraId="1CF08EBC"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Gabriela Teskera</w:t>
            </w:r>
          </w:p>
        </w:tc>
        <w:tc>
          <w:tcPr>
            <w:tcW w:w="822" w:type="dxa"/>
            <w:tcBorders>
              <w:top w:val="nil"/>
              <w:left w:val="nil"/>
              <w:bottom w:val="single" w:sz="8" w:space="0" w:color="auto"/>
              <w:right w:val="single" w:sz="8" w:space="0" w:color="auto"/>
            </w:tcBorders>
            <w:vAlign w:val="center"/>
          </w:tcPr>
          <w:p w14:paraId="53A09684" w14:textId="51E45B01"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52BB2616"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29/0</w:t>
            </w:r>
          </w:p>
        </w:tc>
        <w:tc>
          <w:tcPr>
            <w:tcW w:w="855" w:type="dxa"/>
            <w:tcBorders>
              <w:top w:val="nil"/>
              <w:left w:val="nil"/>
              <w:bottom w:val="single" w:sz="8" w:space="0" w:color="auto"/>
              <w:right w:val="single" w:sz="8" w:space="0" w:color="auto"/>
            </w:tcBorders>
            <w:vAlign w:val="center"/>
            <w:hideMark/>
          </w:tcPr>
          <w:p w14:paraId="70B0F58D"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29/0</w:t>
            </w:r>
          </w:p>
        </w:tc>
        <w:tc>
          <w:tcPr>
            <w:tcW w:w="1753" w:type="dxa"/>
            <w:tcBorders>
              <w:top w:val="nil"/>
              <w:left w:val="nil"/>
              <w:bottom w:val="single" w:sz="8" w:space="0" w:color="auto"/>
              <w:right w:val="single" w:sz="8" w:space="0" w:color="auto"/>
            </w:tcBorders>
            <w:vAlign w:val="center"/>
            <w:hideMark/>
          </w:tcPr>
          <w:p w14:paraId="4FC9211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Prof. gl. kulture</w:t>
            </w:r>
          </w:p>
        </w:tc>
        <w:tc>
          <w:tcPr>
            <w:tcW w:w="764" w:type="dxa"/>
            <w:tcBorders>
              <w:top w:val="nil"/>
              <w:left w:val="nil"/>
              <w:bottom w:val="single" w:sz="8" w:space="0" w:color="auto"/>
              <w:right w:val="single" w:sz="8" w:space="0" w:color="auto"/>
            </w:tcBorders>
            <w:vAlign w:val="center"/>
            <w:hideMark/>
          </w:tcPr>
          <w:p w14:paraId="7206C3AB"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088D7B4C"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Glazb. kultura</w:t>
            </w:r>
          </w:p>
        </w:tc>
        <w:tc>
          <w:tcPr>
            <w:tcW w:w="1417" w:type="dxa"/>
            <w:tcBorders>
              <w:top w:val="nil"/>
              <w:left w:val="nil"/>
              <w:bottom w:val="single" w:sz="8" w:space="0" w:color="auto"/>
              <w:right w:val="double" w:sz="6" w:space="0" w:color="auto"/>
            </w:tcBorders>
            <w:vAlign w:val="center"/>
            <w:hideMark/>
          </w:tcPr>
          <w:p w14:paraId="36BFD5F9"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795A77E1"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725F02F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29.</w:t>
            </w:r>
          </w:p>
        </w:tc>
        <w:tc>
          <w:tcPr>
            <w:tcW w:w="1591" w:type="dxa"/>
            <w:tcBorders>
              <w:top w:val="nil"/>
              <w:left w:val="nil"/>
              <w:bottom w:val="single" w:sz="8" w:space="0" w:color="auto"/>
              <w:right w:val="single" w:sz="8" w:space="0" w:color="auto"/>
            </w:tcBorders>
            <w:vAlign w:val="center"/>
            <w:hideMark/>
          </w:tcPr>
          <w:p w14:paraId="4201B51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 xml:space="preserve">Sanja Mihalinec </w:t>
            </w:r>
          </w:p>
        </w:tc>
        <w:tc>
          <w:tcPr>
            <w:tcW w:w="822" w:type="dxa"/>
            <w:tcBorders>
              <w:top w:val="nil"/>
              <w:left w:val="nil"/>
              <w:bottom w:val="single" w:sz="8" w:space="0" w:color="auto"/>
              <w:right w:val="single" w:sz="8" w:space="0" w:color="auto"/>
            </w:tcBorders>
            <w:vAlign w:val="center"/>
          </w:tcPr>
          <w:p w14:paraId="568D1AD5" w14:textId="40842083"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7E4B314C"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25/9</w:t>
            </w:r>
          </w:p>
        </w:tc>
        <w:tc>
          <w:tcPr>
            <w:tcW w:w="855" w:type="dxa"/>
            <w:tcBorders>
              <w:top w:val="nil"/>
              <w:left w:val="nil"/>
              <w:bottom w:val="single" w:sz="8" w:space="0" w:color="auto"/>
              <w:right w:val="single" w:sz="8" w:space="0" w:color="auto"/>
            </w:tcBorders>
            <w:vAlign w:val="center"/>
            <w:hideMark/>
          </w:tcPr>
          <w:p w14:paraId="25AF1B3C"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25/9</w:t>
            </w:r>
          </w:p>
        </w:tc>
        <w:tc>
          <w:tcPr>
            <w:tcW w:w="1753" w:type="dxa"/>
            <w:tcBorders>
              <w:top w:val="nil"/>
              <w:left w:val="nil"/>
              <w:bottom w:val="single" w:sz="8" w:space="0" w:color="auto"/>
              <w:right w:val="single" w:sz="8" w:space="0" w:color="auto"/>
            </w:tcBorders>
            <w:vAlign w:val="center"/>
            <w:hideMark/>
          </w:tcPr>
          <w:p w14:paraId="49B4928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Prof. likovne kulture</w:t>
            </w:r>
          </w:p>
        </w:tc>
        <w:tc>
          <w:tcPr>
            <w:tcW w:w="764" w:type="dxa"/>
            <w:tcBorders>
              <w:top w:val="nil"/>
              <w:left w:val="nil"/>
              <w:bottom w:val="single" w:sz="8" w:space="0" w:color="auto"/>
              <w:right w:val="single" w:sz="8" w:space="0" w:color="auto"/>
            </w:tcBorders>
            <w:vAlign w:val="center"/>
            <w:hideMark/>
          </w:tcPr>
          <w:p w14:paraId="2F672F8C"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2497DF29"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Likovna kultura</w:t>
            </w:r>
          </w:p>
        </w:tc>
        <w:tc>
          <w:tcPr>
            <w:tcW w:w="1417" w:type="dxa"/>
            <w:tcBorders>
              <w:top w:val="nil"/>
              <w:left w:val="nil"/>
              <w:bottom w:val="single" w:sz="8" w:space="0" w:color="auto"/>
              <w:right w:val="double" w:sz="6" w:space="0" w:color="auto"/>
            </w:tcBorders>
            <w:vAlign w:val="center"/>
            <w:hideMark/>
          </w:tcPr>
          <w:p w14:paraId="7158DE71"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320DE058"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1EB5E30F"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30.</w:t>
            </w:r>
          </w:p>
        </w:tc>
        <w:tc>
          <w:tcPr>
            <w:tcW w:w="1591" w:type="dxa"/>
            <w:tcBorders>
              <w:top w:val="nil"/>
              <w:left w:val="nil"/>
              <w:bottom w:val="single" w:sz="8" w:space="0" w:color="auto"/>
              <w:right w:val="single" w:sz="8" w:space="0" w:color="auto"/>
            </w:tcBorders>
            <w:vAlign w:val="center"/>
            <w:hideMark/>
          </w:tcPr>
          <w:p w14:paraId="42D474B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Danica Črljenec</w:t>
            </w:r>
          </w:p>
        </w:tc>
        <w:tc>
          <w:tcPr>
            <w:tcW w:w="822" w:type="dxa"/>
            <w:tcBorders>
              <w:top w:val="nil"/>
              <w:left w:val="nil"/>
              <w:bottom w:val="single" w:sz="8" w:space="0" w:color="auto"/>
              <w:right w:val="single" w:sz="8" w:space="0" w:color="auto"/>
            </w:tcBorders>
            <w:vAlign w:val="center"/>
          </w:tcPr>
          <w:p w14:paraId="6B8E6825" w14:textId="27E011B1"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513E4136"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35/4</w:t>
            </w:r>
          </w:p>
        </w:tc>
        <w:tc>
          <w:tcPr>
            <w:tcW w:w="855" w:type="dxa"/>
            <w:tcBorders>
              <w:top w:val="nil"/>
              <w:left w:val="nil"/>
              <w:bottom w:val="single" w:sz="8" w:space="0" w:color="auto"/>
              <w:right w:val="single" w:sz="8" w:space="0" w:color="auto"/>
            </w:tcBorders>
            <w:vAlign w:val="center"/>
            <w:hideMark/>
          </w:tcPr>
          <w:p w14:paraId="5C589280"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35/4</w:t>
            </w:r>
          </w:p>
        </w:tc>
        <w:tc>
          <w:tcPr>
            <w:tcW w:w="1753" w:type="dxa"/>
            <w:tcBorders>
              <w:top w:val="nil"/>
              <w:left w:val="nil"/>
              <w:bottom w:val="single" w:sz="8" w:space="0" w:color="auto"/>
              <w:right w:val="single" w:sz="8" w:space="0" w:color="auto"/>
            </w:tcBorders>
            <w:vAlign w:val="center"/>
            <w:hideMark/>
          </w:tcPr>
          <w:p w14:paraId="4CF92931"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Ing. i prof. tehn. kult</w:t>
            </w:r>
          </w:p>
        </w:tc>
        <w:tc>
          <w:tcPr>
            <w:tcW w:w="764" w:type="dxa"/>
            <w:tcBorders>
              <w:top w:val="nil"/>
              <w:left w:val="nil"/>
              <w:bottom w:val="single" w:sz="8" w:space="0" w:color="auto"/>
              <w:right w:val="single" w:sz="8" w:space="0" w:color="auto"/>
            </w:tcBorders>
            <w:vAlign w:val="center"/>
            <w:hideMark/>
          </w:tcPr>
          <w:p w14:paraId="0DAE1DD6"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6BBB56D5"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 xml:space="preserve">Tehnička kultura </w:t>
            </w:r>
          </w:p>
        </w:tc>
        <w:tc>
          <w:tcPr>
            <w:tcW w:w="1417" w:type="dxa"/>
            <w:tcBorders>
              <w:top w:val="nil"/>
              <w:left w:val="nil"/>
              <w:bottom w:val="single" w:sz="8" w:space="0" w:color="auto"/>
              <w:right w:val="double" w:sz="6" w:space="0" w:color="auto"/>
            </w:tcBorders>
            <w:vAlign w:val="center"/>
            <w:hideMark/>
          </w:tcPr>
          <w:p w14:paraId="0CFF1D26"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74F495FF"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596469E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31.</w:t>
            </w:r>
          </w:p>
        </w:tc>
        <w:tc>
          <w:tcPr>
            <w:tcW w:w="1591" w:type="dxa"/>
            <w:tcBorders>
              <w:top w:val="nil"/>
              <w:left w:val="nil"/>
              <w:bottom w:val="single" w:sz="8" w:space="0" w:color="auto"/>
              <w:right w:val="single" w:sz="8" w:space="0" w:color="auto"/>
            </w:tcBorders>
            <w:vAlign w:val="center"/>
            <w:hideMark/>
          </w:tcPr>
          <w:p w14:paraId="7C3EDBB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Iva Kardum Benc</w:t>
            </w:r>
          </w:p>
        </w:tc>
        <w:tc>
          <w:tcPr>
            <w:tcW w:w="822" w:type="dxa"/>
            <w:tcBorders>
              <w:top w:val="nil"/>
              <w:left w:val="nil"/>
              <w:bottom w:val="single" w:sz="8" w:space="0" w:color="auto"/>
              <w:right w:val="single" w:sz="8" w:space="0" w:color="auto"/>
            </w:tcBorders>
            <w:vAlign w:val="center"/>
          </w:tcPr>
          <w:p w14:paraId="1280DD4C" w14:textId="5A136D72"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74B654FE"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19/7</w:t>
            </w:r>
          </w:p>
        </w:tc>
        <w:tc>
          <w:tcPr>
            <w:tcW w:w="855" w:type="dxa"/>
            <w:tcBorders>
              <w:top w:val="nil"/>
              <w:left w:val="nil"/>
              <w:bottom w:val="single" w:sz="8" w:space="0" w:color="auto"/>
              <w:right w:val="single" w:sz="8" w:space="0" w:color="auto"/>
            </w:tcBorders>
            <w:vAlign w:val="center"/>
            <w:hideMark/>
          </w:tcPr>
          <w:p w14:paraId="11E790CF"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19/7</w:t>
            </w:r>
          </w:p>
        </w:tc>
        <w:tc>
          <w:tcPr>
            <w:tcW w:w="1753" w:type="dxa"/>
            <w:tcBorders>
              <w:top w:val="nil"/>
              <w:left w:val="nil"/>
              <w:bottom w:val="single" w:sz="8" w:space="0" w:color="auto"/>
              <w:right w:val="single" w:sz="8" w:space="0" w:color="auto"/>
            </w:tcBorders>
            <w:vAlign w:val="center"/>
            <w:hideMark/>
          </w:tcPr>
          <w:p w14:paraId="7BAB047A"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Prof.engl. jezika</w:t>
            </w:r>
          </w:p>
        </w:tc>
        <w:tc>
          <w:tcPr>
            <w:tcW w:w="764" w:type="dxa"/>
            <w:tcBorders>
              <w:top w:val="nil"/>
              <w:left w:val="nil"/>
              <w:bottom w:val="single" w:sz="8" w:space="0" w:color="auto"/>
              <w:right w:val="single" w:sz="8" w:space="0" w:color="auto"/>
            </w:tcBorders>
            <w:vAlign w:val="center"/>
            <w:hideMark/>
          </w:tcPr>
          <w:p w14:paraId="6AD7ADC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6F31EBFA"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Engleski jezik</w:t>
            </w:r>
          </w:p>
        </w:tc>
        <w:tc>
          <w:tcPr>
            <w:tcW w:w="1417" w:type="dxa"/>
            <w:tcBorders>
              <w:top w:val="nil"/>
              <w:left w:val="nil"/>
              <w:bottom w:val="single" w:sz="8" w:space="0" w:color="auto"/>
              <w:right w:val="double" w:sz="6" w:space="0" w:color="auto"/>
            </w:tcBorders>
            <w:vAlign w:val="center"/>
            <w:hideMark/>
          </w:tcPr>
          <w:p w14:paraId="6936C370"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647EE997"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662B509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32.</w:t>
            </w:r>
          </w:p>
        </w:tc>
        <w:tc>
          <w:tcPr>
            <w:tcW w:w="1591" w:type="dxa"/>
            <w:tcBorders>
              <w:top w:val="nil"/>
              <w:left w:val="nil"/>
              <w:bottom w:val="single" w:sz="8" w:space="0" w:color="auto"/>
              <w:right w:val="single" w:sz="8" w:space="0" w:color="auto"/>
            </w:tcBorders>
            <w:vAlign w:val="center"/>
            <w:hideMark/>
          </w:tcPr>
          <w:p w14:paraId="26BED179"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Sanja Galović</w:t>
            </w:r>
          </w:p>
        </w:tc>
        <w:tc>
          <w:tcPr>
            <w:tcW w:w="822" w:type="dxa"/>
            <w:tcBorders>
              <w:top w:val="nil"/>
              <w:left w:val="nil"/>
              <w:bottom w:val="single" w:sz="8" w:space="0" w:color="auto"/>
              <w:right w:val="single" w:sz="8" w:space="0" w:color="auto"/>
            </w:tcBorders>
            <w:vAlign w:val="center"/>
          </w:tcPr>
          <w:p w14:paraId="0176E009" w14:textId="365A8675"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487D5AEA"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31/5</w:t>
            </w:r>
          </w:p>
        </w:tc>
        <w:tc>
          <w:tcPr>
            <w:tcW w:w="855" w:type="dxa"/>
            <w:tcBorders>
              <w:top w:val="nil"/>
              <w:left w:val="nil"/>
              <w:bottom w:val="single" w:sz="8" w:space="0" w:color="auto"/>
              <w:right w:val="single" w:sz="8" w:space="0" w:color="auto"/>
            </w:tcBorders>
            <w:vAlign w:val="center"/>
            <w:hideMark/>
          </w:tcPr>
          <w:p w14:paraId="0C158BD8"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10/2</w:t>
            </w:r>
          </w:p>
        </w:tc>
        <w:tc>
          <w:tcPr>
            <w:tcW w:w="1753" w:type="dxa"/>
            <w:tcBorders>
              <w:top w:val="nil"/>
              <w:left w:val="nil"/>
              <w:bottom w:val="single" w:sz="8" w:space="0" w:color="auto"/>
              <w:right w:val="single" w:sz="8" w:space="0" w:color="auto"/>
            </w:tcBorders>
            <w:vAlign w:val="center"/>
            <w:hideMark/>
          </w:tcPr>
          <w:p w14:paraId="31A28B5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Prof.engl i francusk.jez.</w:t>
            </w:r>
          </w:p>
        </w:tc>
        <w:tc>
          <w:tcPr>
            <w:tcW w:w="764" w:type="dxa"/>
            <w:tcBorders>
              <w:top w:val="nil"/>
              <w:left w:val="nil"/>
              <w:bottom w:val="single" w:sz="8" w:space="0" w:color="auto"/>
              <w:right w:val="single" w:sz="8" w:space="0" w:color="auto"/>
            </w:tcBorders>
            <w:vAlign w:val="center"/>
            <w:hideMark/>
          </w:tcPr>
          <w:p w14:paraId="43C7CF49"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6367FF1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Engleski jezik</w:t>
            </w:r>
          </w:p>
        </w:tc>
        <w:tc>
          <w:tcPr>
            <w:tcW w:w="1417" w:type="dxa"/>
            <w:tcBorders>
              <w:top w:val="nil"/>
              <w:left w:val="nil"/>
              <w:bottom w:val="single" w:sz="8" w:space="0" w:color="auto"/>
              <w:right w:val="double" w:sz="6" w:space="0" w:color="auto"/>
            </w:tcBorders>
            <w:vAlign w:val="center"/>
            <w:hideMark/>
          </w:tcPr>
          <w:p w14:paraId="27B1A11F"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2709D8D5"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73D4430F"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33.</w:t>
            </w:r>
          </w:p>
        </w:tc>
        <w:tc>
          <w:tcPr>
            <w:tcW w:w="1591" w:type="dxa"/>
            <w:tcBorders>
              <w:top w:val="nil"/>
              <w:left w:val="nil"/>
              <w:bottom w:val="single" w:sz="8" w:space="0" w:color="auto"/>
              <w:right w:val="single" w:sz="8" w:space="0" w:color="auto"/>
            </w:tcBorders>
            <w:vAlign w:val="center"/>
            <w:hideMark/>
          </w:tcPr>
          <w:p w14:paraId="311D844C"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Lana Roher</w:t>
            </w:r>
          </w:p>
        </w:tc>
        <w:tc>
          <w:tcPr>
            <w:tcW w:w="822" w:type="dxa"/>
            <w:tcBorders>
              <w:top w:val="nil"/>
              <w:left w:val="nil"/>
              <w:bottom w:val="single" w:sz="8" w:space="0" w:color="auto"/>
              <w:right w:val="single" w:sz="8" w:space="0" w:color="auto"/>
            </w:tcBorders>
            <w:vAlign w:val="center"/>
          </w:tcPr>
          <w:p w14:paraId="5469162C" w14:textId="49E4FA63"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5E848986"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20/6</w:t>
            </w:r>
          </w:p>
        </w:tc>
        <w:tc>
          <w:tcPr>
            <w:tcW w:w="855" w:type="dxa"/>
            <w:tcBorders>
              <w:top w:val="nil"/>
              <w:left w:val="nil"/>
              <w:bottom w:val="single" w:sz="8" w:space="0" w:color="auto"/>
              <w:right w:val="single" w:sz="8" w:space="0" w:color="auto"/>
            </w:tcBorders>
            <w:vAlign w:val="center"/>
            <w:hideMark/>
          </w:tcPr>
          <w:p w14:paraId="1D9CB6F8"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19/0</w:t>
            </w:r>
          </w:p>
        </w:tc>
        <w:tc>
          <w:tcPr>
            <w:tcW w:w="1753" w:type="dxa"/>
            <w:tcBorders>
              <w:top w:val="nil"/>
              <w:left w:val="nil"/>
              <w:bottom w:val="single" w:sz="8" w:space="0" w:color="auto"/>
              <w:right w:val="single" w:sz="8" w:space="0" w:color="auto"/>
            </w:tcBorders>
            <w:vAlign w:val="center"/>
            <w:hideMark/>
          </w:tcPr>
          <w:p w14:paraId="2024010B"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 xml:space="preserve">Prof.engl. i anglist </w:t>
            </w:r>
          </w:p>
        </w:tc>
        <w:tc>
          <w:tcPr>
            <w:tcW w:w="764" w:type="dxa"/>
            <w:tcBorders>
              <w:top w:val="nil"/>
              <w:left w:val="nil"/>
              <w:bottom w:val="single" w:sz="8" w:space="0" w:color="auto"/>
              <w:right w:val="single" w:sz="8" w:space="0" w:color="auto"/>
            </w:tcBorders>
            <w:vAlign w:val="center"/>
            <w:hideMark/>
          </w:tcPr>
          <w:p w14:paraId="2048B846"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20D20E8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Engleski jezik</w:t>
            </w:r>
          </w:p>
        </w:tc>
        <w:tc>
          <w:tcPr>
            <w:tcW w:w="1417" w:type="dxa"/>
            <w:tcBorders>
              <w:top w:val="nil"/>
              <w:left w:val="nil"/>
              <w:bottom w:val="single" w:sz="8" w:space="0" w:color="auto"/>
              <w:right w:val="double" w:sz="6" w:space="0" w:color="auto"/>
            </w:tcBorders>
            <w:vAlign w:val="center"/>
            <w:hideMark/>
          </w:tcPr>
          <w:p w14:paraId="35841441"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1E70DE9C"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3FD0275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34.</w:t>
            </w:r>
          </w:p>
        </w:tc>
        <w:tc>
          <w:tcPr>
            <w:tcW w:w="1591" w:type="dxa"/>
            <w:tcBorders>
              <w:top w:val="nil"/>
              <w:left w:val="nil"/>
              <w:bottom w:val="single" w:sz="8" w:space="0" w:color="auto"/>
              <w:right w:val="single" w:sz="8" w:space="0" w:color="auto"/>
            </w:tcBorders>
            <w:vAlign w:val="center"/>
            <w:hideMark/>
          </w:tcPr>
          <w:p w14:paraId="2F8204C8"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Anja Knezović</w:t>
            </w:r>
          </w:p>
        </w:tc>
        <w:tc>
          <w:tcPr>
            <w:tcW w:w="822" w:type="dxa"/>
            <w:tcBorders>
              <w:top w:val="nil"/>
              <w:left w:val="nil"/>
              <w:bottom w:val="single" w:sz="8" w:space="0" w:color="auto"/>
              <w:right w:val="single" w:sz="8" w:space="0" w:color="auto"/>
            </w:tcBorders>
            <w:vAlign w:val="center"/>
          </w:tcPr>
          <w:p w14:paraId="29FE2DC5" w14:textId="70669788"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172EB27D"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9/8</w:t>
            </w:r>
          </w:p>
        </w:tc>
        <w:tc>
          <w:tcPr>
            <w:tcW w:w="855" w:type="dxa"/>
            <w:tcBorders>
              <w:top w:val="nil"/>
              <w:left w:val="nil"/>
              <w:bottom w:val="single" w:sz="8" w:space="0" w:color="auto"/>
              <w:right w:val="single" w:sz="8" w:space="0" w:color="auto"/>
            </w:tcBorders>
            <w:vAlign w:val="center"/>
            <w:hideMark/>
          </w:tcPr>
          <w:p w14:paraId="758229AB"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9/8</w:t>
            </w:r>
          </w:p>
        </w:tc>
        <w:tc>
          <w:tcPr>
            <w:tcW w:w="1753" w:type="dxa"/>
            <w:tcBorders>
              <w:top w:val="nil"/>
              <w:left w:val="nil"/>
              <w:bottom w:val="single" w:sz="8" w:space="0" w:color="auto"/>
              <w:right w:val="single" w:sz="8" w:space="0" w:color="auto"/>
            </w:tcBorders>
            <w:vAlign w:val="center"/>
            <w:hideMark/>
          </w:tcPr>
          <w:p w14:paraId="1D85712C"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 prim.educ.+EJ</w:t>
            </w:r>
          </w:p>
        </w:tc>
        <w:tc>
          <w:tcPr>
            <w:tcW w:w="764" w:type="dxa"/>
            <w:tcBorders>
              <w:top w:val="nil"/>
              <w:left w:val="nil"/>
              <w:bottom w:val="single" w:sz="8" w:space="0" w:color="auto"/>
              <w:right w:val="single" w:sz="8" w:space="0" w:color="auto"/>
            </w:tcBorders>
            <w:vAlign w:val="center"/>
            <w:hideMark/>
          </w:tcPr>
          <w:p w14:paraId="235355C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4F0DFD3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Engleski jezik</w:t>
            </w:r>
          </w:p>
        </w:tc>
        <w:tc>
          <w:tcPr>
            <w:tcW w:w="1417" w:type="dxa"/>
            <w:tcBorders>
              <w:top w:val="nil"/>
              <w:left w:val="nil"/>
              <w:bottom w:val="single" w:sz="8" w:space="0" w:color="auto"/>
              <w:right w:val="double" w:sz="6" w:space="0" w:color="auto"/>
            </w:tcBorders>
            <w:vAlign w:val="center"/>
            <w:hideMark/>
          </w:tcPr>
          <w:p w14:paraId="66B73B75"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547F93DD"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6B18B7BF"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35.</w:t>
            </w:r>
          </w:p>
        </w:tc>
        <w:tc>
          <w:tcPr>
            <w:tcW w:w="1591" w:type="dxa"/>
            <w:tcBorders>
              <w:top w:val="nil"/>
              <w:left w:val="nil"/>
              <w:bottom w:val="single" w:sz="8" w:space="0" w:color="auto"/>
              <w:right w:val="single" w:sz="8" w:space="0" w:color="auto"/>
            </w:tcBorders>
            <w:vAlign w:val="center"/>
            <w:hideMark/>
          </w:tcPr>
          <w:p w14:paraId="2E4E199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Mirta Combaj Ujlaki</w:t>
            </w:r>
          </w:p>
        </w:tc>
        <w:tc>
          <w:tcPr>
            <w:tcW w:w="822" w:type="dxa"/>
            <w:tcBorders>
              <w:top w:val="nil"/>
              <w:left w:val="nil"/>
              <w:bottom w:val="single" w:sz="8" w:space="0" w:color="auto"/>
              <w:right w:val="single" w:sz="8" w:space="0" w:color="auto"/>
            </w:tcBorders>
            <w:vAlign w:val="center"/>
          </w:tcPr>
          <w:p w14:paraId="0539865D" w14:textId="2AD02801"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0AE44799"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12/5</w:t>
            </w:r>
          </w:p>
        </w:tc>
        <w:tc>
          <w:tcPr>
            <w:tcW w:w="855" w:type="dxa"/>
            <w:tcBorders>
              <w:top w:val="nil"/>
              <w:left w:val="nil"/>
              <w:bottom w:val="single" w:sz="8" w:space="0" w:color="auto"/>
              <w:right w:val="single" w:sz="8" w:space="0" w:color="auto"/>
            </w:tcBorders>
            <w:vAlign w:val="center"/>
            <w:hideMark/>
          </w:tcPr>
          <w:p w14:paraId="729B79B1"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7/11</w:t>
            </w:r>
          </w:p>
        </w:tc>
        <w:tc>
          <w:tcPr>
            <w:tcW w:w="1753" w:type="dxa"/>
            <w:tcBorders>
              <w:top w:val="nil"/>
              <w:left w:val="nil"/>
              <w:bottom w:val="nil"/>
              <w:right w:val="single" w:sz="8" w:space="0" w:color="auto"/>
            </w:tcBorders>
            <w:vAlign w:val="center"/>
            <w:hideMark/>
          </w:tcPr>
          <w:p w14:paraId="51987595"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 NJ i knjiž.</w:t>
            </w:r>
          </w:p>
        </w:tc>
        <w:tc>
          <w:tcPr>
            <w:tcW w:w="764" w:type="dxa"/>
            <w:tcBorders>
              <w:top w:val="nil"/>
              <w:left w:val="nil"/>
              <w:bottom w:val="single" w:sz="8" w:space="0" w:color="auto"/>
              <w:right w:val="single" w:sz="8" w:space="0" w:color="auto"/>
            </w:tcBorders>
            <w:vAlign w:val="center"/>
            <w:hideMark/>
          </w:tcPr>
          <w:p w14:paraId="60E3BFC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1C4014C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Njemački jezik</w:t>
            </w:r>
          </w:p>
        </w:tc>
        <w:tc>
          <w:tcPr>
            <w:tcW w:w="1417" w:type="dxa"/>
            <w:tcBorders>
              <w:top w:val="nil"/>
              <w:left w:val="nil"/>
              <w:bottom w:val="single" w:sz="8" w:space="0" w:color="auto"/>
              <w:right w:val="double" w:sz="6" w:space="0" w:color="auto"/>
            </w:tcBorders>
            <w:vAlign w:val="center"/>
            <w:hideMark/>
          </w:tcPr>
          <w:p w14:paraId="616AAD19"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Roditeljski dopust 1/2</w:t>
            </w:r>
          </w:p>
        </w:tc>
      </w:tr>
      <w:tr w:rsidR="008E5C24" w:rsidRPr="0024439B" w14:paraId="13EF534E"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3D5861D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36.</w:t>
            </w:r>
          </w:p>
        </w:tc>
        <w:tc>
          <w:tcPr>
            <w:tcW w:w="1591" w:type="dxa"/>
            <w:tcBorders>
              <w:top w:val="nil"/>
              <w:left w:val="nil"/>
              <w:bottom w:val="single" w:sz="8" w:space="0" w:color="auto"/>
              <w:right w:val="single" w:sz="8" w:space="0" w:color="auto"/>
            </w:tcBorders>
            <w:vAlign w:val="center"/>
            <w:hideMark/>
          </w:tcPr>
          <w:p w14:paraId="02AD9BA5"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Lana Bertović</w:t>
            </w:r>
          </w:p>
        </w:tc>
        <w:tc>
          <w:tcPr>
            <w:tcW w:w="822" w:type="dxa"/>
            <w:tcBorders>
              <w:top w:val="nil"/>
              <w:left w:val="nil"/>
              <w:bottom w:val="single" w:sz="8" w:space="0" w:color="auto"/>
              <w:right w:val="single" w:sz="8" w:space="0" w:color="auto"/>
            </w:tcBorders>
            <w:vAlign w:val="center"/>
          </w:tcPr>
          <w:p w14:paraId="5938C110" w14:textId="0E9B81E9"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71535E86"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3/10</w:t>
            </w:r>
          </w:p>
        </w:tc>
        <w:tc>
          <w:tcPr>
            <w:tcW w:w="855" w:type="dxa"/>
            <w:tcBorders>
              <w:top w:val="nil"/>
              <w:left w:val="nil"/>
              <w:bottom w:val="single" w:sz="8" w:space="0" w:color="auto"/>
              <w:right w:val="single" w:sz="8" w:space="0" w:color="auto"/>
            </w:tcBorders>
            <w:vAlign w:val="center"/>
            <w:hideMark/>
          </w:tcPr>
          <w:p w14:paraId="265E381D"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3/10</w:t>
            </w:r>
          </w:p>
        </w:tc>
        <w:tc>
          <w:tcPr>
            <w:tcW w:w="1753" w:type="dxa"/>
            <w:tcBorders>
              <w:top w:val="single" w:sz="8" w:space="0" w:color="auto"/>
              <w:left w:val="nil"/>
              <w:bottom w:val="single" w:sz="8" w:space="0" w:color="auto"/>
              <w:right w:val="single" w:sz="8" w:space="0" w:color="auto"/>
            </w:tcBorders>
            <w:vAlign w:val="center"/>
            <w:hideMark/>
          </w:tcPr>
          <w:p w14:paraId="079B66B6"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 prim.educ.+NJ</w:t>
            </w:r>
          </w:p>
        </w:tc>
        <w:tc>
          <w:tcPr>
            <w:tcW w:w="764" w:type="dxa"/>
            <w:tcBorders>
              <w:top w:val="nil"/>
              <w:left w:val="nil"/>
              <w:bottom w:val="single" w:sz="8" w:space="0" w:color="auto"/>
              <w:right w:val="single" w:sz="8" w:space="0" w:color="auto"/>
            </w:tcBorders>
            <w:vAlign w:val="center"/>
            <w:hideMark/>
          </w:tcPr>
          <w:p w14:paraId="6FC0141A"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36D02E4B"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Njemački jezik</w:t>
            </w:r>
          </w:p>
        </w:tc>
        <w:tc>
          <w:tcPr>
            <w:tcW w:w="1417" w:type="dxa"/>
            <w:tcBorders>
              <w:top w:val="nil"/>
              <w:left w:val="nil"/>
              <w:bottom w:val="single" w:sz="8" w:space="0" w:color="auto"/>
              <w:right w:val="double" w:sz="6" w:space="0" w:color="auto"/>
            </w:tcBorders>
            <w:vAlign w:val="center"/>
            <w:hideMark/>
          </w:tcPr>
          <w:p w14:paraId="6B8CCF08"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zamjena</w:t>
            </w:r>
          </w:p>
        </w:tc>
      </w:tr>
      <w:tr w:rsidR="008E5C24" w:rsidRPr="0024439B" w14:paraId="7D087BDA"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5F5B924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37.</w:t>
            </w:r>
          </w:p>
        </w:tc>
        <w:tc>
          <w:tcPr>
            <w:tcW w:w="1591" w:type="dxa"/>
            <w:tcBorders>
              <w:top w:val="nil"/>
              <w:left w:val="nil"/>
              <w:bottom w:val="single" w:sz="8" w:space="0" w:color="auto"/>
              <w:right w:val="single" w:sz="8" w:space="0" w:color="auto"/>
            </w:tcBorders>
            <w:vAlign w:val="center"/>
            <w:hideMark/>
          </w:tcPr>
          <w:p w14:paraId="5708924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Ivana Zrinščak</w:t>
            </w:r>
          </w:p>
        </w:tc>
        <w:tc>
          <w:tcPr>
            <w:tcW w:w="822" w:type="dxa"/>
            <w:tcBorders>
              <w:top w:val="nil"/>
              <w:left w:val="nil"/>
              <w:bottom w:val="single" w:sz="8" w:space="0" w:color="auto"/>
              <w:right w:val="single" w:sz="8" w:space="0" w:color="auto"/>
            </w:tcBorders>
            <w:vAlign w:val="center"/>
          </w:tcPr>
          <w:p w14:paraId="7EE17740" w14:textId="7ED38F6C"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2AA8C5F1"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19/9</w:t>
            </w:r>
          </w:p>
        </w:tc>
        <w:tc>
          <w:tcPr>
            <w:tcW w:w="855" w:type="dxa"/>
            <w:tcBorders>
              <w:top w:val="nil"/>
              <w:left w:val="nil"/>
              <w:bottom w:val="single" w:sz="8" w:space="0" w:color="auto"/>
              <w:right w:val="single" w:sz="8" w:space="0" w:color="auto"/>
            </w:tcBorders>
            <w:vAlign w:val="center"/>
            <w:hideMark/>
          </w:tcPr>
          <w:p w14:paraId="27BE7369"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19/9</w:t>
            </w:r>
          </w:p>
        </w:tc>
        <w:tc>
          <w:tcPr>
            <w:tcW w:w="1753" w:type="dxa"/>
            <w:tcBorders>
              <w:top w:val="nil"/>
              <w:left w:val="nil"/>
              <w:bottom w:val="single" w:sz="8" w:space="0" w:color="auto"/>
              <w:right w:val="single" w:sz="8" w:space="0" w:color="auto"/>
            </w:tcBorders>
            <w:vAlign w:val="center"/>
            <w:hideMark/>
          </w:tcPr>
          <w:p w14:paraId="505E5A36"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Dipl.uč.+MAT</w:t>
            </w:r>
          </w:p>
        </w:tc>
        <w:tc>
          <w:tcPr>
            <w:tcW w:w="764" w:type="dxa"/>
            <w:tcBorders>
              <w:top w:val="nil"/>
              <w:left w:val="nil"/>
              <w:bottom w:val="single" w:sz="8" w:space="0" w:color="auto"/>
              <w:right w:val="single" w:sz="8" w:space="0" w:color="auto"/>
            </w:tcBorders>
            <w:vAlign w:val="center"/>
            <w:hideMark/>
          </w:tcPr>
          <w:p w14:paraId="4EB7A601"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76684CC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Matematika</w:t>
            </w:r>
          </w:p>
        </w:tc>
        <w:tc>
          <w:tcPr>
            <w:tcW w:w="1417" w:type="dxa"/>
            <w:tcBorders>
              <w:top w:val="nil"/>
              <w:left w:val="nil"/>
              <w:bottom w:val="single" w:sz="8" w:space="0" w:color="auto"/>
              <w:right w:val="double" w:sz="6" w:space="0" w:color="auto"/>
            </w:tcBorders>
            <w:vAlign w:val="center"/>
            <w:hideMark/>
          </w:tcPr>
          <w:p w14:paraId="1A565506"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28F6A7D7"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49844EA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lastRenderedPageBreak/>
              <w:t>38.</w:t>
            </w:r>
          </w:p>
        </w:tc>
        <w:tc>
          <w:tcPr>
            <w:tcW w:w="1591" w:type="dxa"/>
            <w:tcBorders>
              <w:top w:val="nil"/>
              <w:left w:val="nil"/>
              <w:bottom w:val="single" w:sz="8" w:space="0" w:color="auto"/>
              <w:right w:val="single" w:sz="8" w:space="0" w:color="auto"/>
            </w:tcBorders>
            <w:vAlign w:val="center"/>
            <w:hideMark/>
          </w:tcPr>
          <w:p w14:paraId="73C9812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Adela Cicvarić</w:t>
            </w:r>
          </w:p>
        </w:tc>
        <w:tc>
          <w:tcPr>
            <w:tcW w:w="822" w:type="dxa"/>
            <w:tcBorders>
              <w:top w:val="nil"/>
              <w:left w:val="nil"/>
              <w:bottom w:val="single" w:sz="8" w:space="0" w:color="auto"/>
              <w:right w:val="single" w:sz="8" w:space="0" w:color="auto"/>
            </w:tcBorders>
            <w:vAlign w:val="center"/>
          </w:tcPr>
          <w:p w14:paraId="146DA3DF" w14:textId="153222E4"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4D3453B0"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16/7</w:t>
            </w:r>
          </w:p>
        </w:tc>
        <w:tc>
          <w:tcPr>
            <w:tcW w:w="855" w:type="dxa"/>
            <w:tcBorders>
              <w:top w:val="nil"/>
              <w:left w:val="nil"/>
              <w:bottom w:val="single" w:sz="8" w:space="0" w:color="auto"/>
              <w:right w:val="single" w:sz="8" w:space="0" w:color="auto"/>
            </w:tcBorders>
            <w:vAlign w:val="center"/>
            <w:hideMark/>
          </w:tcPr>
          <w:p w14:paraId="6B7B712F"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16/7</w:t>
            </w:r>
          </w:p>
        </w:tc>
        <w:tc>
          <w:tcPr>
            <w:tcW w:w="1753" w:type="dxa"/>
            <w:tcBorders>
              <w:top w:val="nil"/>
              <w:left w:val="nil"/>
              <w:bottom w:val="single" w:sz="8" w:space="0" w:color="auto"/>
              <w:right w:val="single" w:sz="8" w:space="0" w:color="auto"/>
            </w:tcBorders>
            <w:vAlign w:val="center"/>
            <w:hideMark/>
          </w:tcPr>
          <w:p w14:paraId="79B207A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Prof. matem. i fizike</w:t>
            </w:r>
          </w:p>
        </w:tc>
        <w:tc>
          <w:tcPr>
            <w:tcW w:w="764" w:type="dxa"/>
            <w:tcBorders>
              <w:top w:val="nil"/>
              <w:left w:val="nil"/>
              <w:bottom w:val="single" w:sz="8" w:space="0" w:color="auto"/>
              <w:right w:val="single" w:sz="8" w:space="0" w:color="auto"/>
            </w:tcBorders>
            <w:vAlign w:val="center"/>
            <w:hideMark/>
          </w:tcPr>
          <w:p w14:paraId="3DDC0A4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3D8213D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Matematika</w:t>
            </w:r>
          </w:p>
        </w:tc>
        <w:tc>
          <w:tcPr>
            <w:tcW w:w="1417" w:type="dxa"/>
            <w:tcBorders>
              <w:top w:val="nil"/>
              <w:left w:val="nil"/>
              <w:bottom w:val="single" w:sz="8" w:space="0" w:color="auto"/>
              <w:right w:val="double" w:sz="6" w:space="0" w:color="auto"/>
            </w:tcBorders>
            <w:vAlign w:val="center"/>
            <w:hideMark/>
          </w:tcPr>
          <w:p w14:paraId="423FE9BC"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023D8334"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1991B51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39.</w:t>
            </w:r>
          </w:p>
        </w:tc>
        <w:tc>
          <w:tcPr>
            <w:tcW w:w="1591" w:type="dxa"/>
            <w:tcBorders>
              <w:top w:val="nil"/>
              <w:left w:val="nil"/>
              <w:bottom w:val="single" w:sz="8" w:space="0" w:color="auto"/>
              <w:right w:val="single" w:sz="8" w:space="0" w:color="auto"/>
            </w:tcBorders>
            <w:vAlign w:val="center"/>
            <w:hideMark/>
          </w:tcPr>
          <w:p w14:paraId="05DC8F2B"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Mario Borščak</w:t>
            </w:r>
          </w:p>
        </w:tc>
        <w:tc>
          <w:tcPr>
            <w:tcW w:w="822" w:type="dxa"/>
            <w:tcBorders>
              <w:top w:val="nil"/>
              <w:left w:val="nil"/>
              <w:bottom w:val="single" w:sz="8" w:space="0" w:color="auto"/>
              <w:right w:val="single" w:sz="8" w:space="0" w:color="auto"/>
            </w:tcBorders>
            <w:vAlign w:val="center"/>
          </w:tcPr>
          <w:p w14:paraId="796D225C" w14:textId="3F7133A9"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6ACC1709"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34/8</w:t>
            </w:r>
          </w:p>
        </w:tc>
        <w:tc>
          <w:tcPr>
            <w:tcW w:w="855" w:type="dxa"/>
            <w:tcBorders>
              <w:top w:val="nil"/>
              <w:left w:val="nil"/>
              <w:bottom w:val="single" w:sz="8" w:space="0" w:color="auto"/>
              <w:right w:val="single" w:sz="8" w:space="0" w:color="auto"/>
            </w:tcBorders>
            <w:vAlign w:val="center"/>
            <w:hideMark/>
          </w:tcPr>
          <w:p w14:paraId="329C989A"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34/8</w:t>
            </w:r>
          </w:p>
        </w:tc>
        <w:tc>
          <w:tcPr>
            <w:tcW w:w="1753" w:type="dxa"/>
            <w:tcBorders>
              <w:top w:val="nil"/>
              <w:left w:val="nil"/>
              <w:bottom w:val="single" w:sz="8" w:space="0" w:color="auto"/>
              <w:right w:val="single" w:sz="8" w:space="0" w:color="auto"/>
            </w:tcBorders>
            <w:vAlign w:val="center"/>
            <w:hideMark/>
          </w:tcPr>
          <w:p w14:paraId="3C9707D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Prof. matematike</w:t>
            </w:r>
          </w:p>
        </w:tc>
        <w:tc>
          <w:tcPr>
            <w:tcW w:w="764" w:type="dxa"/>
            <w:tcBorders>
              <w:top w:val="nil"/>
              <w:left w:val="nil"/>
              <w:bottom w:val="single" w:sz="8" w:space="0" w:color="auto"/>
              <w:right w:val="single" w:sz="8" w:space="0" w:color="auto"/>
            </w:tcBorders>
            <w:vAlign w:val="center"/>
            <w:hideMark/>
          </w:tcPr>
          <w:p w14:paraId="0913956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4F58286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Matematika</w:t>
            </w:r>
          </w:p>
        </w:tc>
        <w:tc>
          <w:tcPr>
            <w:tcW w:w="1417" w:type="dxa"/>
            <w:tcBorders>
              <w:top w:val="nil"/>
              <w:left w:val="nil"/>
              <w:bottom w:val="single" w:sz="8" w:space="0" w:color="auto"/>
              <w:right w:val="double" w:sz="6" w:space="0" w:color="auto"/>
            </w:tcBorders>
            <w:vAlign w:val="center"/>
            <w:hideMark/>
          </w:tcPr>
          <w:p w14:paraId="0413AF6C"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4FA262AE"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0CDF018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40.</w:t>
            </w:r>
          </w:p>
        </w:tc>
        <w:tc>
          <w:tcPr>
            <w:tcW w:w="1591" w:type="dxa"/>
            <w:tcBorders>
              <w:top w:val="nil"/>
              <w:left w:val="nil"/>
              <w:bottom w:val="single" w:sz="8" w:space="0" w:color="auto"/>
              <w:right w:val="single" w:sz="8" w:space="0" w:color="auto"/>
            </w:tcBorders>
            <w:vAlign w:val="center"/>
            <w:hideMark/>
          </w:tcPr>
          <w:p w14:paraId="6249CB18"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Petrana Špoljarić</w:t>
            </w:r>
          </w:p>
        </w:tc>
        <w:tc>
          <w:tcPr>
            <w:tcW w:w="822" w:type="dxa"/>
            <w:tcBorders>
              <w:top w:val="nil"/>
              <w:left w:val="nil"/>
              <w:bottom w:val="single" w:sz="8" w:space="0" w:color="auto"/>
              <w:right w:val="single" w:sz="8" w:space="0" w:color="auto"/>
            </w:tcBorders>
            <w:vAlign w:val="center"/>
          </w:tcPr>
          <w:p w14:paraId="440133A5" w14:textId="74D7A206"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7D272CFC"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20/4</w:t>
            </w:r>
          </w:p>
        </w:tc>
        <w:tc>
          <w:tcPr>
            <w:tcW w:w="855" w:type="dxa"/>
            <w:tcBorders>
              <w:top w:val="nil"/>
              <w:left w:val="nil"/>
              <w:bottom w:val="single" w:sz="8" w:space="0" w:color="auto"/>
              <w:right w:val="single" w:sz="8" w:space="0" w:color="auto"/>
            </w:tcBorders>
            <w:vAlign w:val="center"/>
            <w:hideMark/>
          </w:tcPr>
          <w:p w14:paraId="62F5BCE6"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20/4</w:t>
            </w:r>
          </w:p>
        </w:tc>
        <w:tc>
          <w:tcPr>
            <w:tcW w:w="1753" w:type="dxa"/>
            <w:tcBorders>
              <w:top w:val="nil"/>
              <w:left w:val="nil"/>
              <w:bottom w:val="single" w:sz="8" w:space="0" w:color="auto"/>
              <w:right w:val="single" w:sz="8" w:space="0" w:color="auto"/>
            </w:tcBorders>
            <w:vAlign w:val="center"/>
            <w:hideMark/>
          </w:tcPr>
          <w:p w14:paraId="085CBF6A"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Prof. biologije</w:t>
            </w:r>
          </w:p>
        </w:tc>
        <w:tc>
          <w:tcPr>
            <w:tcW w:w="764" w:type="dxa"/>
            <w:tcBorders>
              <w:top w:val="nil"/>
              <w:left w:val="nil"/>
              <w:bottom w:val="single" w:sz="8" w:space="0" w:color="auto"/>
              <w:right w:val="single" w:sz="8" w:space="0" w:color="auto"/>
            </w:tcBorders>
            <w:vAlign w:val="center"/>
            <w:hideMark/>
          </w:tcPr>
          <w:p w14:paraId="692802A6"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3EFA7C89"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Biologija</w:t>
            </w:r>
          </w:p>
        </w:tc>
        <w:tc>
          <w:tcPr>
            <w:tcW w:w="1417" w:type="dxa"/>
            <w:tcBorders>
              <w:top w:val="nil"/>
              <w:left w:val="nil"/>
              <w:bottom w:val="single" w:sz="8" w:space="0" w:color="auto"/>
              <w:right w:val="double" w:sz="6" w:space="0" w:color="auto"/>
            </w:tcBorders>
            <w:vAlign w:val="center"/>
            <w:hideMark/>
          </w:tcPr>
          <w:p w14:paraId="2A8872A1"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6AF08727"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23B07F09"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41.</w:t>
            </w:r>
          </w:p>
        </w:tc>
        <w:tc>
          <w:tcPr>
            <w:tcW w:w="1591" w:type="dxa"/>
            <w:tcBorders>
              <w:top w:val="nil"/>
              <w:left w:val="nil"/>
              <w:bottom w:val="single" w:sz="8" w:space="0" w:color="auto"/>
              <w:right w:val="single" w:sz="8" w:space="0" w:color="auto"/>
            </w:tcBorders>
            <w:vAlign w:val="center"/>
            <w:hideMark/>
          </w:tcPr>
          <w:p w14:paraId="45063D3B"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Danijela Marković</w:t>
            </w:r>
          </w:p>
        </w:tc>
        <w:tc>
          <w:tcPr>
            <w:tcW w:w="822" w:type="dxa"/>
            <w:tcBorders>
              <w:top w:val="nil"/>
              <w:left w:val="nil"/>
              <w:bottom w:val="single" w:sz="8" w:space="0" w:color="auto"/>
              <w:right w:val="single" w:sz="8" w:space="0" w:color="auto"/>
            </w:tcBorders>
            <w:vAlign w:val="center"/>
          </w:tcPr>
          <w:p w14:paraId="1B67ECC8" w14:textId="0F6FB2E6"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7CF38128"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19/3</w:t>
            </w:r>
          </w:p>
        </w:tc>
        <w:tc>
          <w:tcPr>
            <w:tcW w:w="855" w:type="dxa"/>
            <w:tcBorders>
              <w:top w:val="nil"/>
              <w:left w:val="nil"/>
              <w:bottom w:val="single" w:sz="8" w:space="0" w:color="auto"/>
              <w:right w:val="single" w:sz="8" w:space="0" w:color="auto"/>
            </w:tcBorders>
            <w:vAlign w:val="center"/>
            <w:hideMark/>
          </w:tcPr>
          <w:p w14:paraId="24AEC6D5"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18/2</w:t>
            </w:r>
          </w:p>
        </w:tc>
        <w:tc>
          <w:tcPr>
            <w:tcW w:w="1753" w:type="dxa"/>
            <w:tcBorders>
              <w:top w:val="nil"/>
              <w:left w:val="nil"/>
              <w:bottom w:val="single" w:sz="8" w:space="0" w:color="auto"/>
              <w:right w:val="single" w:sz="8" w:space="0" w:color="auto"/>
            </w:tcBorders>
            <w:vAlign w:val="center"/>
            <w:hideMark/>
          </w:tcPr>
          <w:p w14:paraId="600E910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Prof. biologije i kemije</w:t>
            </w:r>
          </w:p>
        </w:tc>
        <w:tc>
          <w:tcPr>
            <w:tcW w:w="764" w:type="dxa"/>
            <w:tcBorders>
              <w:top w:val="nil"/>
              <w:left w:val="nil"/>
              <w:bottom w:val="single" w:sz="8" w:space="0" w:color="auto"/>
              <w:right w:val="single" w:sz="8" w:space="0" w:color="auto"/>
            </w:tcBorders>
            <w:vAlign w:val="center"/>
            <w:hideMark/>
          </w:tcPr>
          <w:p w14:paraId="29DF77F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7D0AFDB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Biologija</w:t>
            </w:r>
          </w:p>
        </w:tc>
        <w:tc>
          <w:tcPr>
            <w:tcW w:w="1417" w:type="dxa"/>
            <w:tcBorders>
              <w:top w:val="nil"/>
              <w:left w:val="nil"/>
              <w:bottom w:val="single" w:sz="8" w:space="0" w:color="auto"/>
              <w:right w:val="double" w:sz="6" w:space="0" w:color="auto"/>
            </w:tcBorders>
            <w:vAlign w:val="center"/>
            <w:hideMark/>
          </w:tcPr>
          <w:p w14:paraId="29B39F3C"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OŠ P.Preradovića</w:t>
            </w:r>
          </w:p>
        </w:tc>
      </w:tr>
      <w:tr w:rsidR="008E5C24" w:rsidRPr="0024439B" w14:paraId="48A05726"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287DD28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42.</w:t>
            </w:r>
          </w:p>
        </w:tc>
        <w:tc>
          <w:tcPr>
            <w:tcW w:w="1591" w:type="dxa"/>
            <w:tcBorders>
              <w:top w:val="nil"/>
              <w:left w:val="nil"/>
              <w:bottom w:val="single" w:sz="8" w:space="0" w:color="auto"/>
              <w:right w:val="single" w:sz="8" w:space="0" w:color="auto"/>
            </w:tcBorders>
            <w:vAlign w:val="center"/>
            <w:hideMark/>
          </w:tcPr>
          <w:p w14:paraId="7E01C26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Vesna Aščić</w:t>
            </w:r>
          </w:p>
        </w:tc>
        <w:tc>
          <w:tcPr>
            <w:tcW w:w="822" w:type="dxa"/>
            <w:tcBorders>
              <w:top w:val="nil"/>
              <w:left w:val="nil"/>
              <w:bottom w:val="single" w:sz="8" w:space="0" w:color="auto"/>
              <w:right w:val="single" w:sz="8" w:space="0" w:color="auto"/>
            </w:tcBorders>
            <w:vAlign w:val="center"/>
          </w:tcPr>
          <w:p w14:paraId="248CE3CF" w14:textId="4B2ED8A0"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4C0C3AC4"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18/7</w:t>
            </w:r>
          </w:p>
        </w:tc>
        <w:tc>
          <w:tcPr>
            <w:tcW w:w="855" w:type="dxa"/>
            <w:tcBorders>
              <w:top w:val="nil"/>
              <w:left w:val="nil"/>
              <w:bottom w:val="single" w:sz="8" w:space="0" w:color="auto"/>
              <w:right w:val="single" w:sz="8" w:space="0" w:color="auto"/>
            </w:tcBorders>
            <w:vAlign w:val="center"/>
            <w:hideMark/>
          </w:tcPr>
          <w:p w14:paraId="0C373E62"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18/7</w:t>
            </w:r>
          </w:p>
        </w:tc>
        <w:tc>
          <w:tcPr>
            <w:tcW w:w="1753" w:type="dxa"/>
            <w:tcBorders>
              <w:top w:val="nil"/>
              <w:left w:val="nil"/>
              <w:bottom w:val="single" w:sz="8" w:space="0" w:color="auto"/>
              <w:right w:val="single" w:sz="8" w:space="0" w:color="auto"/>
            </w:tcBorders>
            <w:vAlign w:val="center"/>
            <w:hideMark/>
          </w:tcPr>
          <w:p w14:paraId="3E60EC86"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Prof. fizike i kemije</w:t>
            </w:r>
          </w:p>
        </w:tc>
        <w:tc>
          <w:tcPr>
            <w:tcW w:w="764" w:type="dxa"/>
            <w:tcBorders>
              <w:top w:val="nil"/>
              <w:left w:val="nil"/>
              <w:bottom w:val="single" w:sz="8" w:space="0" w:color="auto"/>
              <w:right w:val="single" w:sz="8" w:space="0" w:color="auto"/>
            </w:tcBorders>
            <w:vAlign w:val="center"/>
            <w:hideMark/>
          </w:tcPr>
          <w:p w14:paraId="275EAFF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shd w:val="clear" w:color="000000" w:fill="FFFFFF"/>
            <w:vAlign w:val="center"/>
            <w:hideMark/>
          </w:tcPr>
          <w:p w14:paraId="7692588B"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Fizika i Kemija</w:t>
            </w:r>
          </w:p>
        </w:tc>
        <w:tc>
          <w:tcPr>
            <w:tcW w:w="1417" w:type="dxa"/>
            <w:tcBorders>
              <w:top w:val="nil"/>
              <w:left w:val="nil"/>
              <w:bottom w:val="single" w:sz="8" w:space="0" w:color="auto"/>
              <w:right w:val="double" w:sz="6" w:space="0" w:color="auto"/>
            </w:tcBorders>
            <w:shd w:val="clear" w:color="000000" w:fill="FFFFFF"/>
            <w:vAlign w:val="center"/>
            <w:hideMark/>
          </w:tcPr>
          <w:p w14:paraId="675BD251"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7F8E0361"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4A3C31F5"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43.</w:t>
            </w:r>
          </w:p>
        </w:tc>
        <w:tc>
          <w:tcPr>
            <w:tcW w:w="1591" w:type="dxa"/>
            <w:tcBorders>
              <w:top w:val="nil"/>
              <w:left w:val="nil"/>
              <w:bottom w:val="single" w:sz="8" w:space="0" w:color="auto"/>
              <w:right w:val="single" w:sz="8" w:space="0" w:color="auto"/>
            </w:tcBorders>
            <w:vAlign w:val="center"/>
            <w:hideMark/>
          </w:tcPr>
          <w:p w14:paraId="0255661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Lidija Tupek Tičinović</w:t>
            </w:r>
          </w:p>
        </w:tc>
        <w:tc>
          <w:tcPr>
            <w:tcW w:w="822" w:type="dxa"/>
            <w:tcBorders>
              <w:top w:val="nil"/>
              <w:left w:val="nil"/>
              <w:bottom w:val="single" w:sz="8" w:space="0" w:color="auto"/>
              <w:right w:val="single" w:sz="8" w:space="0" w:color="auto"/>
            </w:tcBorders>
            <w:vAlign w:val="center"/>
          </w:tcPr>
          <w:p w14:paraId="213A2AEB" w14:textId="5F395F5E"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4F8D3371"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14/11</w:t>
            </w:r>
          </w:p>
        </w:tc>
        <w:tc>
          <w:tcPr>
            <w:tcW w:w="855" w:type="dxa"/>
            <w:tcBorders>
              <w:top w:val="nil"/>
              <w:left w:val="nil"/>
              <w:bottom w:val="single" w:sz="8" w:space="0" w:color="auto"/>
              <w:right w:val="single" w:sz="8" w:space="0" w:color="auto"/>
            </w:tcBorders>
            <w:vAlign w:val="center"/>
            <w:hideMark/>
          </w:tcPr>
          <w:p w14:paraId="76FB5E20"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6/11</w:t>
            </w:r>
          </w:p>
        </w:tc>
        <w:tc>
          <w:tcPr>
            <w:tcW w:w="1753" w:type="dxa"/>
            <w:tcBorders>
              <w:top w:val="nil"/>
              <w:left w:val="nil"/>
              <w:bottom w:val="single" w:sz="8" w:space="0" w:color="auto"/>
              <w:right w:val="single" w:sz="8" w:space="0" w:color="auto"/>
            </w:tcBorders>
            <w:vAlign w:val="center"/>
            <w:hideMark/>
          </w:tcPr>
          <w:p w14:paraId="2456D6E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Mag.educ.chem</w:t>
            </w:r>
          </w:p>
        </w:tc>
        <w:tc>
          <w:tcPr>
            <w:tcW w:w="764" w:type="dxa"/>
            <w:tcBorders>
              <w:top w:val="nil"/>
              <w:left w:val="nil"/>
              <w:bottom w:val="single" w:sz="8" w:space="0" w:color="auto"/>
              <w:right w:val="single" w:sz="8" w:space="0" w:color="auto"/>
            </w:tcBorders>
            <w:vAlign w:val="center"/>
            <w:hideMark/>
          </w:tcPr>
          <w:p w14:paraId="3280321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7B0F719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Kemija</w:t>
            </w:r>
          </w:p>
        </w:tc>
        <w:tc>
          <w:tcPr>
            <w:tcW w:w="1417" w:type="dxa"/>
            <w:tcBorders>
              <w:top w:val="nil"/>
              <w:left w:val="nil"/>
              <w:bottom w:val="single" w:sz="8" w:space="0" w:color="auto"/>
              <w:right w:val="double" w:sz="6" w:space="0" w:color="auto"/>
            </w:tcBorders>
            <w:vAlign w:val="center"/>
            <w:hideMark/>
          </w:tcPr>
          <w:p w14:paraId="1A851BF3"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OŠ Čučerje, njega djeteta 1/2</w:t>
            </w:r>
          </w:p>
        </w:tc>
      </w:tr>
      <w:tr w:rsidR="008E5C24" w:rsidRPr="0024439B" w14:paraId="5A79DF0C"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062492BC"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44.</w:t>
            </w:r>
          </w:p>
        </w:tc>
        <w:tc>
          <w:tcPr>
            <w:tcW w:w="1591" w:type="dxa"/>
            <w:tcBorders>
              <w:top w:val="nil"/>
              <w:left w:val="nil"/>
              <w:bottom w:val="single" w:sz="8" w:space="0" w:color="auto"/>
              <w:right w:val="single" w:sz="8" w:space="0" w:color="auto"/>
            </w:tcBorders>
            <w:vAlign w:val="center"/>
            <w:hideMark/>
          </w:tcPr>
          <w:p w14:paraId="441DD86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Natali Prtenjača</w:t>
            </w:r>
          </w:p>
        </w:tc>
        <w:tc>
          <w:tcPr>
            <w:tcW w:w="822" w:type="dxa"/>
            <w:tcBorders>
              <w:top w:val="nil"/>
              <w:left w:val="nil"/>
              <w:bottom w:val="single" w:sz="8" w:space="0" w:color="auto"/>
              <w:right w:val="single" w:sz="8" w:space="0" w:color="auto"/>
            </w:tcBorders>
            <w:vAlign w:val="center"/>
          </w:tcPr>
          <w:p w14:paraId="4803409B" w14:textId="370C92E8"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3FD250B4"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20/3</w:t>
            </w:r>
          </w:p>
        </w:tc>
        <w:tc>
          <w:tcPr>
            <w:tcW w:w="855" w:type="dxa"/>
            <w:tcBorders>
              <w:top w:val="nil"/>
              <w:left w:val="nil"/>
              <w:bottom w:val="single" w:sz="8" w:space="0" w:color="auto"/>
              <w:right w:val="single" w:sz="8" w:space="0" w:color="auto"/>
            </w:tcBorders>
            <w:vAlign w:val="center"/>
            <w:hideMark/>
          </w:tcPr>
          <w:p w14:paraId="026ECD6E"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4/0</w:t>
            </w:r>
          </w:p>
        </w:tc>
        <w:tc>
          <w:tcPr>
            <w:tcW w:w="1753" w:type="dxa"/>
            <w:tcBorders>
              <w:top w:val="nil"/>
              <w:left w:val="nil"/>
              <w:bottom w:val="single" w:sz="8" w:space="0" w:color="auto"/>
              <w:right w:val="single" w:sz="8" w:space="0" w:color="auto"/>
            </w:tcBorders>
            <w:vAlign w:val="center"/>
            <w:hideMark/>
          </w:tcPr>
          <w:p w14:paraId="6FCBA5B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Dipl.ing.preh.teh.</w:t>
            </w:r>
          </w:p>
        </w:tc>
        <w:tc>
          <w:tcPr>
            <w:tcW w:w="764" w:type="dxa"/>
            <w:tcBorders>
              <w:top w:val="nil"/>
              <w:left w:val="nil"/>
              <w:bottom w:val="single" w:sz="8" w:space="0" w:color="auto"/>
              <w:right w:val="single" w:sz="8" w:space="0" w:color="auto"/>
            </w:tcBorders>
            <w:vAlign w:val="center"/>
            <w:hideMark/>
          </w:tcPr>
          <w:p w14:paraId="72A2270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51BFAFD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Kemija</w:t>
            </w:r>
          </w:p>
        </w:tc>
        <w:tc>
          <w:tcPr>
            <w:tcW w:w="1417" w:type="dxa"/>
            <w:tcBorders>
              <w:top w:val="nil"/>
              <w:left w:val="nil"/>
              <w:bottom w:val="single" w:sz="8" w:space="0" w:color="auto"/>
              <w:right w:val="double" w:sz="6" w:space="0" w:color="auto"/>
            </w:tcBorders>
            <w:vAlign w:val="center"/>
            <w:hideMark/>
          </w:tcPr>
          <w:p w14:paraId="41C916BB"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zamjena</w:t>
            </w:r>
          </w:p>
        </w:tc>
      </w:tr>
      <w:tr w:rsidR="008E5C24" w:rsidRPr="0024439B" w14:paraId="7681EC3F"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106EA468"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45.</w:t>
            </w:r>
          </w:p>
        </w:tc>
        <w:tc>
          <w:tcPr>
            <w:tcW w:w="1591" w:type="dxa"/>
            <w:tcBorders>
              <w:top w:val="nil"/>
              <w:left w:val="nil"/>
              <w:bottom w:val="single" w:sz="8" w:space="0" w:color="auto"/>
              <w:right w:val="single" w:sz="8" w:space="0" w:color="auto"/>
            </w:tcBorders>
            <w:vAlign w:val="center"/>
            <w:hideMark/>
          </w:tcPr>
          <w:p w14:paraId="7FA5E379"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Darko Finek</w:t>
            </w:r>
          </w:p>
        </w:tc>
        <w:tc>
          <w:tcPr>
            <w:tcW w:w="822" w:type="dxa"/>
            <w:tcBorders>
              <w:top w:val="nil"/>
              <w:left w:val="nil"/>
              <w:bottom w:val="single" w:sz="8" w:space="0" w:color="auto"/>
              <w:right w:val="single" w:sz="8" w:space="0" w:color="auto"/>
            </w:tcBorders>
            <w:vAlign w:val="center"/>
          </w:tcPr>
          <w:p w14:paraId="1A1493EB" w14:textId="786CAE7C"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227B54B2"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31/10</w:t>
            </w:r>
          </w:p>
        </w:tc>
        <w:tc>
          <w:tcPr>
            <w:tcW w:w="855" w:type="dxa"/>
            <w:tcBorders>
              <w:top w:val="nil"/>
              <w:left w:val="nil"/>
              <w:bottom w:val="single" w:sz="8" w:space="0" w:color="auto"/>
              <w:right w:val="single" w:sz="8" w:space="0" w:color="auto"/>
            </w:tcBorders>
            <w:vAlign w:val="center"/>
            <w:hideMark/>
          </w:tcPr>
          <w:p w14:paraId="706CFE96"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31/10</w:t>
            </w:r>
          </w:p>
        </w:tc>
        <w:tc>
          <w:tcPr>
            <w:tcW w:w="1753" w:type="dxa"/>
            <w:tcBorders>
              <w:top w:val="nil"/>
              <w:left w:val="nil"/>
              <w:bottom w:val="single" w:sz="8" w:space="0" w:color="auto"/>
              <w:right w:val="single" w:sz="8" w:space="0" w:color="auto"/>
            </w:tcBorders>
            <w:vAlign w:val="center"/>
            <w:hideMark/>
          </w:tcPr>
          <w:p w14:paraId="206FBD1A"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Prof. pov.i geografije</w:t>
            </w:r>
          </w:p>
        </w:tc>
        <w:tc>
          <w:tcPr>
            <w:tcW w:w="764" w:type="dxa"/>
            <w:tcBorders>
              <w:top w:val="nil"/>
              <w:left w:val="nil"/>
              <w:bottom w:val="single" w:sz="8" w:space="0" w:color="auto"/>
              <w:right w:val="single" w:sz="8" w:space="0" w:color="auto"/>
            </w:tcBorders>
            <w:vAlign w:val="center"/>
            <w:hideMark/>
          </w:tcPr>
          <w:p w14:paraId="79B6449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607347C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Povijest</w:t>
            </w:r>
          </w:p>
        </w:tc>
        <w:tc>
          <w:tcPr>
            <w:tcW w:w="1417" w:type="dxa"/>
            <w:tcBorders>
              <w:top w:val="nil"/>
              <w:left w:val="nil"/>
              <w:bottom w:val="single" w:sz="8" w:space="0" w:color="auto"/>
              <w:right w:val="double" w:sz="6" w:space="0" w:color="auto"/>
            </w:tcBorders>
            <w:vAlign w:val="center"/>
            <w:hideMark/>
          </w:tcPr>
          <w:p w14:paraId="41946F62"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Savjetnik</w:t>
            </w:r>
          </w:p>
        </w:tc>
      </w:tr>
      <w:tr w:rsidR="008E5C24" w:rsidRPr="0024439B" w14:paraId="18FCE734"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7151316F"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46.</w:t>
            </w:r>
          </w:p>
        </w:tc>
        <w:tc>
          <w:tcPr>
            <w:tcW w:w="1591" w:type="dxa"/>
            <w:tcBorders>
              <w:top w:val="nil"/>
              <w:left w:val="nil"/>
              <w:bottom w:val="single" w:sz="8" w:space="0" w:color="auto"/>
              <w:right w:val="single" w:sz="8" w:space="0" w:color="auto"/>
            </w:tcBorders>
            <w:vAlign w:val="center"/>
            <w:hideMark/>
          </w:tcPr>
          <w:p w14:paraId="52E2559A"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Gordana Hatz</w:t>
            </w:r>
          </w:p>
        </w:tc>
        <w:tc>
          <w:tcPr>
            <w:tcW w:w="822" w:type="dxa"/>
            <w:tcBorders>
              <w:top w:val="nil"/>
              <w:left w:val="nil"/>
              <w:bottom w:val="single" w:sz="8" w:space="0" w:color="auto"/>
              <w:right w:val="single" w:sz="8" w:space="0" w:color="auto"/>
            </w:tcBorders>
            <w:vAlign w:val="center"/>
          </w:tcPr>
          <w:p w14:paraId="4FFACC89" w14:textId="7C6ED3F0"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63858A92"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28/11</w:t>
            </w:r>
          </w:p>
        </w:tc>
        <w:tc>
          <w:tcPr>
            <w:tcW w:w="855" w:type="dxa"/>
            <w:tcBorders>
              <w:top w:val="nil"/>
              <w:left w:val="nil"/>
              <w:bottom w:val="single" w:sz="8" w:space="0" w:color="auto"/>
              <w:right w:val="single" w:sz="8" w:space="0" w:color="auto"/>
            </w:tcBorders>
            <w:vAlign w:val="center"/>
            <w:hideMark/>
          </w:tcPr>
          <w:p w14:paraId="1521E4F9"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28/9</w:t>
            </w:r>
          </w:p>
        </w:tc>
        <w:tc>
          <w:tcPr>
            <w:tcW w:w="1753" w:type="dxa"/>
            <w:tcBorders>
              <w:top w:val="nil"/>
              <w:left w:val="nil"/>
              <w:bottom w:val="single" w:sz="8" w:space="0" w:color="auto"/>
              <w:right w:val="single" w:sz="8" w:space="0" w:color="auto"/>
            </w:tcBorders>
            <w:vAlign w:val="center"/>
            <w:hideMark/>
          </w:tcPr>
          <w:p w14:paraId="5059E771"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Prof. geografije</w:t>
            </w:r>
          </w:p>
        </w:tc>
        <w:tc>
          <w:tcPr>
            <w:tcW w:w="764" w:type="dxa"/>
            <w:tcBorders>
              <w:top w:val="nil"/>
              <w:left w:val="nil"/>
              <w:bottom w:val="single" w:sz="8" w:space="0" w:color="auto"/>
              <w:right w:val="single" w:sz="8" w:space="0" w:color="auto"/>
            </w:tcBorders>
            <w:vAlign w:val="center"/>
            <w:hideMark/>
          </w:tcPr>
          <w:p w14:paraId="2410C2BA"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320B29E5"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Geografija</w:t>
            </w:r>
          </w:p>
        </w:tc>
        <w:tc>
          <w:tcPr>
            <w:tcW w:w="1417" w:type="dxa"/>
            <w:tcBorders>
              <w:top w:val="nil"/>
              <w:left w:val="nil"/>
              <w:bottom w:val="single" w:sz="8" w:space="0" w:color="auto"/>
              <w:right w:val="double" w:sz="6" w:space="0" w:color="auto"/>
            </w:tcBorders>
            <w:vAlign w:val="center"/>
            <w:hideMark/>
          </w:tcPr>
          <w:p w14:paraId="7153053D"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0F7ADA94"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393E7B0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47.</w:t>
            </w:r>
          </w:p>
        </w:tc>
        <w:tc>
          <w:tcPr>
            <w:tcW w:w="1591" w:type="dxa"/>
            <w:tcBorders>
              <w:top w:val="nil"/>
              <w:left w:val="nil"/>
              <w:bottom w:val="single" w:sz="8" w:space="0" w:color="auto"/>
              <w:right w:val="single" w:sz="8" w:space="0" w:color="auto"/>
            </w:tcBorders>
            <w:vAlign w:val="center"/>
            <w:hideMark/>
          </w:tcPr>
          <w:p w14:paraId="2D036E4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Nataša Zrno</w:t>
            </w:r>
          </w:p>
        </w:tc>
        <w:tc>
          <w:tcPr>
            <w:tcW w:w="822" w:type="dxa"/>
            <w:tcBorders>
              <w:top w:val="nil"/>
              <w:left w:val="nil"/>
              <w:bottom w:val="single" w:sz="8" w:space="0" w:color="auto"/>
              <w:right w:val="single" w:sz="8" w:space="0" w:color="auto"/>
            </w:tcBorders>
            <w:vAlign w:val="center"/>
          </w:tcPr>
          <w:p w14:paraId="77AB4BDF" w14:textId="42C598FF"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018AAA4B"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17/8</w:t>
            </w:r>
          </w:p>
        </w:tc>
        <w:tc>
          <w:tcPr>
            <w:tcW w:w="855" w:type="dxa"/>
            <w:tcBorders>
              <w:top w:val="nil"/>
              <w:left w:val="nil"/>
              <w:bottom w:val="single" w:sz="8" w:space="0" w:color="auto"/>
              <w:right w:val="single" w:sz="8" w:space="0" w:color="auto"/>
            </w:tcBorders>
            <w:vAlign w:val="center"/>
            <w:hideMark/>
          </w:tcPr>
          <w:p w14:paraId="3FB3B186"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17/8</w:t>
            </w:r>
          </w:p>
        </w:tc>
        <w:tc>
          <w:tcPr>
            <w:tcW w:w="1753" w:type="dxa"/>
            <w:tcBorders>
              <w:top w:val="nil"/>
              <w:left w:val="nil"/>
              <w:bottom w:val="single" w:sz="8" w:space="0" w:color="auto"/>
              <w:right w:val="single" w:sz="8" w:space="0" w:color="auto"/>
            </w:tcBorders>
            <w:vAlign w:val="center"/>
            <w:hideMark/>
          </w:tcPr>
          <w:p w14:paraId="6BAE36F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Prof. pov.i geografije</w:t>
            </w:r>
          </w:p>
        </w:tc>
        <w:tc>
          <w:tcPr>
            <w:tcW w:w="764" w:type="dxa"/>
            <w:tcBorders>
              <w:top w:val="nil"/>
              <w:left w:val="nil"/>
              <w:bottom w:val="single" w:sz="8" w:space="0" w:color="auto"/>
              <w:right w:val="single" w:sz="8" w:space="0" w:color="auto"/>
            </w:tcBorders>
            <w:vAlign w:val="center"/>
            <w:hideMark/>
          </w:tcPr>
          <w:p w14:paraId="157EE258"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3FBE0A55"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Geografija i povijest</w:t>
            </w:r>
          </w:p>
        </w:tc>
        <w:tc>
          <w:tcPr>
            <w:tcW w:w="1417" w:type="dxa"/>
            <w:tcBorders>
              <w:top w:val="nil"/>
              <w:left w:val="nil"/>
              <w:bottom w:val="single" w:sz="8" w:space="0" w:color="auto"/>
              <w:right w:val="double" w:sz="6" w:space="0" w:color="auto"/>
            </w:tcBorders>
            <w:vAlign w:val="center"/>
            <w:hideMark/>
          </w:tcPr>
          <w:p w14:paraId="789F39D7"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2790558D"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772021C6"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48.</w:t>
            </w:r>
          </w:p>
        </w:tc>
        <w:tc>
          <w:tcPr>
            <w:tcW w:w="1591" w:type="dxa"/>
            <w:tcBorders>
              <w:top w:val="nil"/>
              <w:left w:val="nil"/>
              <w:bottom w:val="single" w:sz="8" w:space="0" w:color="auto"/>
              <w:right w:val="single" w:sz="8" w:space="0" w:color="auto"/>
            </w:tcBorders>
            <w:vAlign w:val="center"/>
            <w:hideMark/>
          </w:tcPr>
          <w:p w14:paraId="26BCAA1C"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Sandra Jakubek Stošić</w:t>
            </w:r>
          </w:p>
        </w:tc>
        <w:tc>
          <w:tcPr>
            <w:tcW w:w="822" w:type="dxa"/>
            <w:tcBorders>
              <w:top w:val="nil"/>
              <w:left w:val="nil"/>
              <w:bottom w:val="single" w:sz="8" w:space="0" w:color="auto"/>
              <w:right w:val="single" w:sz="8" w:space="0" w:color="auto"/>
            </w:tcBorders>
            <w:vAlign w:val="center"/>
          </w:tcPr>
          <w:p w14:paraId="2ED6AD58" w14:textId="318B3D63"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7CC4D325"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28/8</w:t>
            </w:r>
          </w:p>
        </w:tc>
        <w:tc>
          <w:tcPr>
            <w:tcW w:w="855" w:type="dxa"/>
            <w:tcBorders>
              <w:top w:val="nil"/>
              <w:left w:val="nil"/>
              <w:bottom w:val="single" w:sz="8" w:space="0" w:color="auto"/>
              <w:right w:val="single" w:sz="8" w:space="0" w:color="auto"/>
            </w:tcBorders>
            <w:vAlign w:val="center"/>
            <w:hideMark/>
          </w:tcPr>
          <w:p w14:paraId="25E52BE7"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28/8</w:t>
            </w:r>
          </w:p>
        </w:tc>
        <w:tc>
          <w:tcPr>
            <w:tcW w:w="1753" w:type="dxa"/>
            <w:tcBorders>
              <w:top w:val="nil"/>
              <w:left w:val="nil"/>
              <w:bottom w:val="single" w:sz="8" w:space="0" w:color="auto"/>
              <w:right w:val="single" w:sz="8" w:space="0" w:color="auto"/>
            </w:tcBorders>
            <w:vAlign w:val="center"/>
            <w:hideMark/>
          </w:tcPr>
          <w:p w14:paraId="63D2015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Prof. fizičke kulture</w:t>
            </w:r>
          </w:p>
        </w:tc>
        <w:tc>
          <w:tcPr>
            <w:tcW w:w="764" w:type="dxa"/>
            <w:tcBorders>
              <w:top w:val="nil"/>
              <w:left w:val="nil"/>
              <w:bottom w:val="single" w:sz="8" w:space="0" w:color="auto"/>
              <w:right w:val="single" w:sz="8" w:space="0" w:color="auto"/>
            </w:tcBorders>
            <w:vAlign w:val="center"/>
            <w:hideMark/>
          </w:tcPr>
          <w:p w14:paraId="0A89C72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62A95876"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Tzk</w:t>
            </w:r>
          </w:p>
        </w:tc>
        <w:tc>
          <w:tcPr>
            <w:tcW w:w="1417" w:type="dxa"/>
            <w:tcBorders>
              <w:top w:val="nil"/>
              <w:left w:val="nil"/>
              <w:bottom w:val="single" w:sz="8" w:space="0" w:color="auto"/>
              <w:right w:val="double" w:sz="6" w:space="0" w:color="auto"/>
            </w:tcBorders>
            <w:vAlign w:val="center"/>
            <w:hideMark/>
          </w:tcPr>
          <w:p w14:paraId="15B3A367"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Mentor</w:t>
            </w:r>
          </w:p>
        </w:tc>
      </w:tr>
      <w:tr w:rsidR="008E5C24" w:rsidRPr="0024439B" w14:paraId="15E8A151"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672EBF5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49.</w:t>
            </w:r>
          </w:p>
        </w:tc>
        <w:tc>
          <w:tcPr>
            <w:tcW w:w="1591" w:type="dxa"/>
            <w:tcBorders>
              <w:top w:val="nil"/>
              <w:left w:val="nil"/>
              <w:bottom w:val="single" w:sz="8" w:space="0" w:color="auto"/>
              <w:right w:val="single" w:sz="8" w:space="0" w:color="auto"/>
            </w:tcBorders>
            <w:vAlign w:val="center"/>
            <w:hideMark/>
          </w:tcPr>
          <w:p w14:paraId="07703505"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Andreja Katalenić</w:t>
            </w:r>
          </w:p>
        </w:tc>
        <w:tc>
          <w:tcPr>
            <w:tcW w:w="822" w:type="dxa"/>
            <w:tcBorders>
              <w:top w:val="nil"/>
              <w:left w:val="nil"/>
              <w:bottom w:val="single" w:sz="8" w:space="0" w:color="auto"/>
              <w:right w:val="single" w:sz="8" w:space="0" w:color="auto"/>
            </w:tcBorders>
            <w:vAlign w:val="center"/>
          </w:tcPr>
          <w:p w14:paraId="76AEB94F" w14:textId="45BED522"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28080A41"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24/2</w:t>
            </w:r>
          </w:p>
        </w:tc>
        <w:tc>
          <w:tcPr>
            <w:tcW w:w="855" w:type="dxa"/>
            <w:tcBorders>
              <w:top w:val="nil"/>
              <w:left w:val="nil"/>
              <w:bottom w:val="single" w:sz="8" w:space="0" w:color="auto"/>
              <w:right w:val="single" w:sz="8" w:space="0" w:color="auto"/>
            </w:tcBorders>
            <w:vAlign w:val="center"/>
            <w:hideMark/>
          </w:tcPr>
          <w:p w14:paraId="577E3182"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24/2</w:t>
            </w:r>
          </w:p>
        </w:tc>
        <w:tc>
          <w:tcPr>
            <w:tcW w:w="1753" w:type="dxa"/>
            <w:tcBorders>
              <w:top w:val="nil"/>
              <w:left w:val="nil"/>
              <w:bottom w:val="single" w:sz="8" w:space="0" w:color="auto"/>
              <w:right w:val="single" w:sz="8" w:space="0" w:color="auto"/>
            </w:tcBorders>
            <w:vAlign w:val="center"/>
            <w:hideMark/>
          </w:tcPr>
          <w:p w14:paraId="1F3E3686"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Prof. fizičke kulture</w:t>
            </w:r>
          </w:p>
        </w:tc>
        <w:tc>
          <w:tcPr>
            <w:tcW w:w="764" w:type="dxa"/>
            <w:tcBorders>
              <w:top w:val="nil"/>
              <w:left w:val="nil"/>
              <w:bottom w:val="single" w:sz="8" w:space="0" w:color="auto"/>
              <w:right w:val="single" w:sz="8" w:space="0" w:color="auto"/>
            </w:tcBorders>
            <w:vAlign w:val="center"/>
            <w:hideMark/>
          </w:tcPr>
          <w:p w14:paraId="30BE748B"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1589C56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Tzk</w:t>
            </w:r>
          </w:p>
        </w:tc>
        <w:tc>
          <w:tcPr>
            <w:tcW w:w="1417" w:type="dxa"/>
            <w:tcBorders>
              <w:top w:val="nil"/>
              <w:left w:val="nil"/>
              <w:bottom w:val="single" w:sz="8" w:space="0" w:color="auto"/>
              <w:right w:val="double" w:sz="6" w:space="0" w:color="auto"/>
            </w:tcBorders>
            <w:vAlign w:val="center"/>
            <w:hideMark/>
          </w:tcPr>
          <w:p w14:paraId="6165B549"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ŽOG S.Milosrdnica</w:t>
            </w:r>
          </w:p>
        </w:tc>
      </w:tr>
      <w:tr w:rsidR="008E5C24" w:rsidRPr="0024439B" w14:paraId="75B1A65E"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1881543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50.</w:t>
            </w:r>
          </w:p>
        </w:tc>
        <w:tc>
          <w:tcPr>
            <w:tcW w:w="1591" w:type="dxa"/>
            <w:tcBorders>
              <w:top w:val="nil"/>
              <w:left w:val="nil"/>
              <w:bottom w:val="single" w:sz="8" w:space="0" w:color="auto"/>
              <w:right w:val="single" w:sz="8" w:space="0" w:color="auto"/>
            </w:tcBorders>
            <w:vAlign w:val="center"/>
            <w:hideMark/>
          </w:tcPr>
          <w:p w14:paraId="3488161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Marija Marić</w:t>
            </w:r>
          </w:p>
        </w:tc>
        <w:tc>
          <w:tcPr>
            <w:tcW w:w="822" w:type="dxa"/>
            <w:tcBorders>
              <w:top w:val="nil"/>
              <w:left w:val="nil"/>
              <w:bottom w:val="single" w:sz="8" w:space="0" w:color="auto"/>
              <w:right w:val="single" w:sz="8" w:space="0" w:color="auto"/>
            </w:tcBorders>
            <w:vAlign w:val="center"/>
          </w:tcPr>
          <w:p w14:paraId="63C39FCE" w14:textId="45034ED8"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62D697EC"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26/11</w:t>
            </w:r>
          </w:p>
        </w:tc>
        <w:tc>
          <w:tcPr>
            <w:tcW w:w="855" w:type="dxa"/>
            <w:tcBorders>
              <w:top w:val="nil"/>
              <w:left w:val="nil"/>
              <w:bottom w:val="single" w:sz="8" w:space="0" w:color="auto"/>
              <w:right w:val="single" w:sz="8" w:space="0" w:color="auto"/>
            </w:tcBorders>
            <w:vAlign w:val="center"/>
            <w:hideMark/>
          </w:tcPr>
          <w:p w14:paraId="5D8F1CC3"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26/11</w:t>
            </w:r>
          </w:p>
        </w:tc>
        <w:tc>
          <w:tcPr>
            <w:tcW w:w="1753" w:type="dxa"/>
            <w:tcBorders>
              <w:top w:val="nil"/>
              <w:left w:val="nil"/>
              <w:bottom w:val="single" w:sz="8" w:space="0" w:color="auto"/>
              <w:right w:val="single" w:sz="8" w:space="0" w:color="auto"/>
            </w:tcBorders>
            <w:vAlign w:val="center"/>
            <w:hideMark/>
          </w:tcPr>
          <w:p w14:paraId="564F517C"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Dipl. kateheta</w:t>
            </w:r>
          </w:p>
        </w:tc>
        <w:tc>
          <w:tcPr>
            <w:tcW w:w="764" w:type="dxa"/>
            <w:tcBorders>
              <w:top w:val="nil"/>
              <w:left w:val="nil"/>
              <w:bottom w:val="single" w:sz="8" w:space="0" w:color="auto"/>
              <w:right w:val="single" w:sz="8" w:space="0" w:color="auto"/>
            </w:tcBorders>
            <w:vAlign w:val="center"/>
            <w:hideMark/>
          </w:tcPr>
          <w:p w14:paraId="3BF5EA6C"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642F0C0C"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Vjeronauk</w:t>
            </w:r>
          </w:p>
        </w:tc>
        <w:tc>
          <w:tcPr>
            <w:tcW w:w="1417" w:type="dxa"/>
            <w:tcBorders>
              <w:top w:val="nil"/>
              <w:left w:val="nil"/>
              <w:bottom w:val="single" w:sz="8" w:space="0" w:color="auto"/>
              <w:right w:val="double" w:sz="6" w:space="0" w:color="auto"/>
            </w:tcBorders>
            <w:vAlign w:val="center"/>
            <w:hideMark/>
          </w:tcPr>
          <w:p w14:paraId="7BEE07E4"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7E396094"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3B485DC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51.</w:t>
            </w:r>
          </w:p>
        </w:tc>
        <w:tc>
          <w:tcPr>
            <w:tcW w:w="1591" w:type="dxa"/>
            <w:tcBorders>
              <w:top w:val="nil"/>
              <w:left w:val="nil"/>
              <w:bottom w:val="single" w:sz="8" w:space="0" w:color="auto"/>
              <w:right w:val="single" w:sz="8" w:space="0" w:color="auto"/>
            </w:tcBorders>
            <w:vAlign w:val="center"/>
            <w:hideMark/>
          </w:tcPr>
          <w:p w14:paraId="6241ADD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Ferdijana Majić</w:t>
            </w:r>
          </w:p>
        </w:tc>
        <w:tc>
          <w:tcPr>
            <w:tcW w:w="822" w:type="dxa"/>
            <w:tcBorders>
              <w:top w:val="nil"/>
              <w:left w:val="nil"/>
              <w:bottom w:val="single" w:sz="8" w:space="0" w:color="auto"/>
              <w:right w:val="single" w:sz="8" w:space="0" w:color="auto"/>
            </w:tcBorders>
            <w:vAlign w:val="center"/>
          </w:tcPr>
          <w:p w14:paraId="0CB64309" w14:textId="2AF497FA"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47365968"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28/8</w:t>
            </w:r>
          </w:p>
        </w:tc>
        <w:tc>
          <w:tcPr>
            <w:tcW w:w="855" w:type="dxa"/>
            <w:tcBorders>
              <w:top w:val="nil"/>
              <w:left w:val="nil"/>
              <w:bottom w:val="single" w:sz="8" w:space="0" w:color="auto"/>
              <w:right w:val="single" w:sz="8" w:space="0" w:color="auto"/>
            </w:tcBorders>
            <w:vAlign w:val="center"/>
            <w:hideMark/>
          </w:tcPr>
          <w:p w14:paraId="0B10B9E9"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26/11</w:t>
            </w:r>
          </w:p>
        </w:tc>
        <w:tc>
          <w:tcPr>
            <w:tcW w:w="1753" w:type="dxa"/>
            <w:tcBorders>
              <w:top w:val="nil"/>
              <w:left w:val="nil"/>
              <w:bottom w:val="single" w:sz="8" w:space="0" w:color="auto"/>
              <w:right w:val="single" w:sz="8" w:space="0" w:color="auto"/>
            </w:tcBorders>
            <w:vAlign w:val="center"/>
            <w:hideMark/>
          </w:tcPr>
          <w:p w14:paraId="1BB8CBE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Dipl. kateheta</w:t>
            </w:r>
          </w:p>
        </w:tc>
        <w:tc>
          <w:tcPr>
            <w:tcW w:w="764" w:type="dxa"/>
            <w:tcBorders>
              <w:top w:val="nil"/>
              <w:left w:val="nil"/>
              <w:bottom w:val="single" w:sz="8" w:space="0" w:color="auto"/>
              <w:right w:val="single" w:sz="8" w:space="0" w:color="auto"/>
            </w:tcBorders>
            <w:vAlign w:val="center"/>
            <w:hideMark/>
          </w:tcPr>
          <w:p w14:paraId="1B742A5A"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52897DB6"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Vjeronauk</w:t>
            </w:r>
          </w:p>
        </w:tc>
        <w:tc>
          <w:tcPr>
            <w:tcW w:w="1417" w:type="dxa"/>
            <w:tcBorders>
              <w:top w:val="nil"/>
              <w:left w:val="nil"/>
              <w:bottom w:val="single" w:sz="8" w:space="0" w:color="auto"/>
              <w:right w:val="double" w:sz="6" w:space="0" w:color="auto"/>
            </w:tcBorders>
            <w:vAlign w:val="center"/>
            <w:hideMark/>
          </w:tcPr>
          <w:p w14:paraId="7FA87FBD"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3E6B90BF"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7A3B15C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52.</w:t>
            </w:r>
          </w:p>
        </w:tc>
        <w:tc>
          <w:tcPr>
            <w:tcW w:w="1591" w:type="dxa"/>
            <w:tcBorders>
              <w:top w:val="nil"/>
              <w:left w:val="nil"/>
              <w:bottom w:val="single" w:sz="8" w:space="0" w:color="auto"/>
              <w:right w:val="single" w:sz="8" w:space="0" w:color="auto"/>
            </w:tcBorders>
            <w:vAlign w:val="center"/>
            <w:hideMark/>
          </w:tcPr>
          <w:p w14:paraId="47BEA76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Nevenka Tomić</w:t>
            </w:r>
          </w:p>
        </w:tc>
        <w:tc>
          <w:tcPr>
            <w:tcW w:w="822" w:type="dxa"/>
            <w:tcBorders>
              <w:top w:val="nil"/>
              <w:left w:val="nil"/>
              <w:bottom w:val="single" w:sz="8" w:space="0" w:color="auto"/>
              <w:right w:val="single" w:sz="8" w:space="0" w:color="auto"/>
            </w:tcBorders>
            <w:vAlign w:val="center"/>
          </w:tcPr>
          <w:p w14:paraId="7828812A" w14:textId="04770DB1"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44F0204B"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31/11</w:t>
            </w:r>
          </w:p>
        </w:tc>
        <w:tc>
          <w:tcPr>
            <w:tcW w:w="855" w:type="dxa"/>
            <w:tcBorders>
              <w:top w:val="nil"/>
              <w:left w:val="nil"/>
              <w:bottom w:val="single" w:sz="8" w:space="0" w:color="auto"/>
              <w:right w:val="single" w:sz="8" w:space="0" w:color="auto"/>
            </w:tcBorders>
            <w:vAlign w:val="center"/>
            <w:hideMark/>
          </w:tcPr>
          <w:p w14:paraId="4B13B6C9"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25/0</w:t>
            </w:r>
          </w:p>
        </w:tc>
        <w:tc>
          <w:tcPr>
            <w:tcW w:w="1753" w:type="dxa"/>
            <w:tcBorders>
              <w:top w:val="nil"/>
              <w:left w:val="nil"/>
              <w:bottom w:val="single" w:sz="8" w:space="0" w:color="auto"/>
              <w:right w:val="single" w:sz="8" w:space="0" w:color="auto"/>
            </w:tcBorders>
            <w:vAlign w:val="center"/>
            <w:hideMark/>
          </w:tcPr>
          <w:p w14:paraId="4E58192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Dipl. kateheta</w:t>
            </w:r>
          </w:p>
        </w:tc>
        <w:tc>
          <w:tcPr>
            <w:tcW w:w="764" w:type="dxa"/>
            <w:tcBorders>
              <w:top w:val="nil"/>
              <w:left w:val="nil"/>
              <w:bottom w:val="single" w:sz="8" w:space="0" w:color="auto"/>
              <w:right w:val="single" w:sz="8" w:space="0" w:color="auto"/>
            </w:tcBorders>
            <w:vAlign w:val="center"/>
            <w:hideMark/>
          </w:tcPr>
          <w:p w14:paraId="24CAE396"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1689BE39"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Vjeronauk</w:t>
            </w:r>
          </w:p>
        </w:tc>
        <w:tc>
          <w:tcPr>
            <w:tcW w:w="1417" w:type="dxa"/>
            <w:tcBorders>
              <w:top w:val="nil"/>
              <w:left w:val="nil"/>
              <w:bottom w:val="single" w:sz="8" w:space="0" w:color="auto"/>
              <w:right w:val="double" w:sz="6" w:space="0" w:color="auto"/>
            </w:tcBorders>
            <w:vAlign w:val="center"/>
            <w:hideMark/>
          </w:tcPr>
          <w:p w14:paraId="3D53442F"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7412FB4C"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3F9CC8C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53.</w:t>
            </w:r>
          </w:p>
        </w:tc>
        <w:tc>
          <w:tcPr>
            <w:tcW w:w="1591" w:type="dxa"/>
            <w:tcBorders>
              <w:top w:val="nil"/>
              <w:left w:val="nil"/>
              <w:bottom w:val="nil"/>
              <w:right w:val="single" w:sz="8" w:space="0" w:color="auto"/>
            </w:tcBorders>
            <w:vAlign w:val="center"/>
            <w:hideMark/>
          </w:tcPr>
          <w:p w14:paraId="7CCF488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Slaven Pokos</w:t>
            </w:r>
          </w:p>
        </w:tc>
        <w:tc>
          <w:tcPr>
            <w:tcW w:w="822" w:type="dxa"/>
            <w:tcBorders>
              <w:top w:val="nil"/>
              <w:left w:val="nil"/>
              <w:bottom w:val="nil"/>
              <w:right w:val="single" w:sz="8" w:space="0" w:color="auto"/>
            </w:tcBorders>
            <w:vAlign w:val="center"/>
          </w:tcPr>
          <w:p w14:paraId="371DE212" w14:textId="6654F7CB"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nil"/>
              <w:right w:val="single" w:sz="8" w:space="0" w:color="auto"/>
            </w:tcBorders>
            <w:vAlign w:val="center"/>
            <w:hideMark/>
          </w:tcPr>
          <w:p w14:paraId="10769898"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10/7</w:t>
            </w:r>
          </w:p>
        </w:tc>
        <w:tc>
          <w:tcPr>
            <w:tcW w:w="855" w:type="dxa"/>
            <w:tcBorders>
              <w:top w:val="nil"/>
              <w:left w:val="nil"/>
              <w:bottom w:val="nil"/>
              <w:right w:val="single" w:sz="8" w:space="0" w:color="auto"/>
            </w:tcBorders>
            <w:vAlign w:val="center"/>
            <w:hideMark/>
          </w:tcPr>
          <w:p w14:paraId="30C8C0B5"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10/4</w:t>
            </w:r>
          </w:p>
        </w:tc>
        <w:tc>
          <w:tcPr>
            <w:tcW w:w="1753" w:type="dxa"/>
            <w:tcBorders>
              <w:top w:val="nil"/>
              <w:left w:val="nil"/>
              <w:bottom w:val="nil"/>
              <w:right w:val="single" w:sz="8" w:space="0" w:color="auto"/>
            </w:tcBorders>
            <w:vAlign w:val="center"/>
            <w:hideMark/>
          </w:tcPr>
          <w:p w14:paraId="2095B02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Mag.prim.educ.+inf.</w:t>
            </w:r>
          </w:p>
        </w:tc>
        <w:tc>
          <w:tcPr>
            <w:tcW w:w="764" w:type="dxa"/>
            <w:tcBorders>
              <w:top w:val="nil"/>
              <w:left w:val="nil"/>
              <w:bottom w:val="nil"/>
              <w:right w:val="single" w:sz="8" w:space="0" w:color="auto"/>
            </w:tcBorders>
            <w:vAlign w:val="center"/>
            <w:hideMark/>
          </w:tcPr>
          <w:p w14:paraId="29939E3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nil"/>
              <w:right w:val="single" w:sz="8" w:space="0" w:color="auto"/>
            </w:tcBorders>
            <w:vAlign w:val="center"/>
            <w:hideMark/>
          </w:tcPr>
          <w:p w14:paraId="1F285EFF"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Informatika</w:t>
            </w:r>
          </w:p>
        </w:tc>
        <w:tc>
          <w:tcPr>
            <w:tcW w:w="1417" w:type="dxa"/>
            <w:tcBorders>
              <w:top w:val="nil"/>
              <w:left w:val="nil"/>
              <w:bottom w:val="nil"/>
              <w:right w:val="double" w:sz="6" w:space="0" w:color="auto"/>
            </w:tcBorders>
            <w:vAlign w:val="center"/>
            <w:hideMark/>
          </w:tcPr>
          <w:p w14:paraId="6AD12205"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141FDBCC"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173F789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54.</w:t>
            </w:r>
          </w:p>
        </w:tc>
        <w:tc>
          <w:tcPr>
            <w:tcW w:w="1591" w:type="dxa"/>
            <w:tcBorders>
              <w:top w:val="single" w:sz="8" w:space="0" w:color="auto"/>
              <w:left w:val="nil"/>
              <w:bottom w:val="nil"/>
              <w:right w:val="single" w:sz="8" w:space="0" w:color="auto"/>
            </w:tcBorders>
            <w:vAlign w:val="center"/>
            <w:hideMark/>
          </w:tcPr>
          <w:p w14:paraId="7901F49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Laura Lazić</w:t>
            </w:r>
          </w:p>
        </w:tc>
        <w:tc>
          <w:tcPr>
            <w:tcW w:w="822" w:type="dxa"/>
            <w:tcBorders>
              <w:top w:val="single" w:sz="8" w:space="0" w:color="auto"/>
              <w:left w:val="nil"/>
              <w:bottom w:val="nil"/>
              <w:right w:val="single" w:sz="8" w:space="0" w:color="auto"/>
            </w:tcBorders>
            <w:vAlign w:val="center"/>
          </w:tcPr>
          <w:p w14:paraId="5B107C53" w14:textId="64B3254C"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single" w:sz="8" w:space="0" w:color="auto"/>
              <w:left w:val="nil"/>
              <w:bottom w:val="nil"/>
              <w:right w:val="single" w:sz="8" w:space="0" w:color="auto"/>
            </w:tcBorders>
            <w:vAlign w:val="center"/>
            <w:hideMark/>
          </w:tcPr>
          <w:p w14:paraId="227E5C96"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2/0</w:t>
            </w:r>
          </w:p>
        </w:tc>
        <w:tc>
          <w:tcPr>
            <w:tcW w:w="855" w:type="dxa"/>
            <w:tcBorders>
              <w:top w:val="single" w:sz="8" w:space="0" w:color="auto"/>
              <w:left w:val="nil"/>
              <w:bottom w:val="nil"/>
              <w:right w:val="single" w:sz="8" w:space="0" w:color="auto"/>
            </w:tcBorders>
            <w:vAlign w:val="center"/>
            <w:hideMark/>
          </w:tcPr>
          <w:p w14:paraId="64B2B790"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2/0</w:t>
            </w:r>
          </w:p>
        </w:tc>
        <w:tc>
          <w:tcPr>
            <w:tcW w:w="1753" w:type="dxa"/>
            <w:tcBorders>
              <w:top w:val="single" w:sz="8" w:space="0" w:color="auto"/>
              <w:left w:val="nil"/>
              <w:bottom w:val="nil"/>
              <w:right w:val="single" w:sz="8" w:space="0" w:color="auto"/>
            </w:tcBorders>
            <w:vAlign w:val="center"/>
            <w:hideMark/>
          </w:tcPr>
          <w:p w14:paraId="3738FDAF"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Mag.prim.educ.+inf.</w:t>
            </w:r>
          </w:p>
        </w:tc>
        <w:tc>
          <w:tcPr>
            <w:tcW w:w="764" w:type="dxa"/>
            <w:tcBorders>
              <w:top w:val="single" w:sz="8" w:space="0" w:color="auto"/>
              <w:left w:val="nil"/>
              <w:bottom w:val="nil"/>
              <w:right w:val="single" w:sz="8" w:space="0" w:color="auto"/>
            </w:tcBorders>
            <w:vAlign w:val="center"/>
            <w:hideMark/>
          </w:tcPr>
          <w:p w14:paraId="2068EB68"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single" w:sz="8" w:space="0" w:color="auto"/>
              <w:left w:val="nil"/>
              <w:bottom w:val="nil"/>
              <w:right w:val="single" w:sz="8" w:space="0" w:color="auto"/>
            </w:tcBorders>
            <w:vAlign w:val="center"/>
            <w:hideMark/>
          </w:tcPr>
          <w:p w14:paraId="741BBD89"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Informatika</w:t>
            </w:r>
          </w:p>
        </w:tc>
        <w:tc>
          <w:tcPr>
            <w:tcW w:w="1417" w:type="dxa"/>
            <w:tcBorders>
              <w:top w:val="single" w:sz="8" w:space="0" w:color="auto"/>
              <w:left w:val="nil"/>
              <w:bottom w:val="nil"/>
              <w:right w:val="double" w:sz="6" w:space="0" w:color="auto"/>
            </w:tcBorders>
            <w:vAlign w:val="center"/>
            <w:hideMark/>
          </w:tcPr>
          <w:p w14:paraId="674318EB"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58C59DC9"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253FCE38"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55.</w:t>
            </w:r>
          </w:p>
        </w:tc>
        <w:tc>
          <w:tcPr>
            <w:tcW w:w="1591" w:type="dxa"/>
            <w:tcBorders>
              <w:top w:val="single" w:sz="8" w:space="0" w:color="auto"/>
              <w:left w:val="nil"/>
              <w:bottom w:val="nil"/>
              <w:right w:val="single" w:sz="8" w:space="0" w:color="auto"/>
            </w:tcBorders>
            <w:vAlign w:val="center"/>
            <w:hideMark/>
          </w:tcPr>
          <w:p w14:paraId="1BD6FB29"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Ivan Boto</w:t>
            </w:r>
          </w:p>
        </w:tc>
        <w:tc>
          <w:tcPr>
            <w:tcW w:w="822" w:type="dxa"/>
            <w:tcBorders>
              <w:top w:val="single" w:sz="8" w:space="0" w:color="auto"/>
              <w:left w:val="nil"/>
              <w:bottom w:val="nil"/>
              <w:right w:val="single" w:sz="8" w:space="0" w:color="auto"/>
            </w:tcBorders>
            <w:vAlign w:val="center"/>
          </w:tcPr>
          <w:p w14:paraId="216E0BF1" w14:textId="47AACCCB"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single" w:sz="8" w:space="0" w:color="auto"/>
              <w:left w:val="nil"/>
              <w:bottom w:val="nil"/>
              <w:right w:val="single" w:sz="8" w:space="0" w:color="auto"/>
            </w:tcBorders>
            <w:vAlign w:val="center"/>
            <w:hideMark/>
          </w:tcPr>
          <w:p w14:paraId="15CCF14C" w14:textId="6A1A6CF3"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11/</w:t>
            </w:r>
            <w:r w:rsidR="00A373A2">
              <w:rPr>
                <w:rFonts w:ascii="Calibri" w:hAnsi="Calibri" w:cs="Calibri"/>
                <w:color w:val="000000"/>
                <w:sz w:val="18"/>
                <w:szCs w:val="18"/>
                <w:lang w:eastAsia="hr-HR" w:bidi="ta-IN"/>
              </w:rPr>
              <w:t>5</w:t>
            </w:r>
          </w:p>
        </w:tc>
        <w:tc>
          <w:tcPr>
            <w:tcW w:w="855" w:type="dxa"/>
            <w:tcBorders>
              <w:top w:val="single" w:sz="8" w:space="0" w:color="auto"/>
              <w:left w:val="nil"/>
              <w:bottom w:val="nil"/>
              <w:right w:val="single" w:sz="8" w:space="0" w:color="auto"/>
            </w:tcBorders>
            <w:vAlign w:val="center"/>
            <w:hideMark/>
          </w:tcPr>
          <w:p w14:paraId="7251B4CB" w14:textId="0577F29B" w:rsidR="008E5C24" w:rsidRPr="0024439B" w:rsidRDefault="00B757F4" w:rsidP="008E5C24">
            <w:pPr>
              <w:suppressAutoHyphens w:val="0"/>
              <w:jc w:val="center"/>
              <w:rPr>
                <w:rFonts w:ascii="Calibri" w:hAnsi="Calibri" w:cs="Calibri"/>
                <w:color w:val="000000"/>
                <w:sz w:val="18"/>
                <w:szCs w:val="18"/>
                <w:lang w:eastAsia="hr-HR" w:bidi="ta-IN"/>
              </w:rPr>
            </w:pPr>
            <w:r>
              <w:rPr>
                <w:rFonts w:ascii="Calibri" w:hAnsi="Calibri" w:cs="Calibri"/>
                <w:color w:val="000000"/>
                <w:sz w:val="18"/>
                <w:szCs w:val="18"/>
                <w:lang w:eastAsia="hr-HR" w:bidi="ta-IN"/>
              </w:rPr>
              <w:t>2</w:t>
            </w:r>
            <w:r w:rsidR="008E5C24" w:rsidRPr="0024439B">
              <w:rPr>
                <w:rFonts w:ascii="Calibri" w:hAnsi="Calibri" w:cs="Calibri"/>
                <w:color w:val="000000"/>
                <w:sz w:val="18"/>
                <w:szCs w:val="18"/>
                <w:lang w:eastAsia="hr-HR" w:bidi="ta-IN"/>
              </w:rPr>
              <w:t>/</w:t>
            </w:r>
            <w:r>
              <w:rPr>
                <w:rFonts w:ascii="Calibri" w:hAnsi="Calibri" w:cs="Calibri"/>
                <w:color w:val="000000"/>
                <w:sz w:val="18"/>
                <w:szCs w:val="18"/>
                <w:lang w:eastAsia="hr-HR" w:bidi="ta-IN"/>
              </w:rPr>
              <w:t>6</w:t>
            </w:r>
          </w:p>
        </w:tc>
        <w:tc>
          <w:tcPr>
            <w:tcW w:w="1753" w:type="dxa"/>
            <w:tcBorders>
              <w:top w:val="single" w:sz="8" w:space="0" w:color="auto"/>
              <w:left w:val="nil"/>
              <w:bottom w:val="nil"/>
              <w:right w:val="single" w:sz="8" w:space="0" w:color="auto"/>
            </w:tcBorders>
            <w:vAlign w:val="center"/>
            <w:hideMark/>
          </w:tcPr>
          <w:p w14:paraId="4391B4D3"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bacc.ing.mech.</w:t>
            </w:r>
          </w:p>
        </w:tc>
        <w:tc>
          <w:tcPr>
            <w:tcW w:w="764" w:type="dxa"/>
            <w:tcBorders>
              <w:top w:val="single" w:sz="8" w:space="0" w:color="auto"/>
              <w:left w:val="nil"/>
              <w:bottom w:val="nil"/>
              <w:right w:val="single" w:sz="8" w:space="0" w:color="auto"/>
            </w:tcBorders>
            <w:vAlign w:val="center"/>
            <w:hideMark/>
          </w:tcPr>
          <w:p w14:paraId="47D2DDD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VŠS</w:t>
            </w:r>
          </w:p>
        </w:tc>
        <w:tc>
          <w:tcPr>
            <w:tcW w:w="1386" w:type="dxa"/>
            <w:tcBorders>
              <w:top w:val="single" w:sz="8" w:space="0" w:color="auto"/>
              <w:left w:val="nil"/>
              <w:bottom w:val="nil"/>
              <w:right w:val="single" w:sz="8" w:space="0" w:color="auto"/>
            </w:tcBorders>
            <w:vAlign w:val="center"/>
            <w:hideMark/>
          </w:tcPr>
          <w:p w14:paraId="7F955D1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Informatika</w:t>
            </w:r>
          </w:p>
        </w:tc>
        <w:tc>
          <w:tcPr>
            <w:tcW w:w="1417" w:type="dxa"/>
            <w:tcBorders>
              <w:top w:val="single" w:sz="8" w:space="0" w:color="auto"/>
              <w:left w:val="nil"/>
              <w:bottom w:val="nil"/>
              <w:right w:val="double" w:sz="6" w:space="0" w:color="auto"/>
            </w:tcBorders>
            <w:vAlign w:val="center"/>
            <w:hideMark/>
          </w:tcPr>
          <w:p w14:paraId="202223D6"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zamjena</w:t>
            </w:r>
          </w:p>
        </w:tc>
      </w:tr>
      <w:tr w:rsidR="008E5C24" w:rsidRPr="0024439B" w14:paraId="20F48FC4" w14:textId="77777777" w:rsidTr="00F4710B">
        <w:trPr>
          <w:trHeight w:val="300"/>
        </w:trPr>
        <w:tc>
          <w:tcPr>
            <w:tcW w:w="455" w:type="dxa"/>
            <w:tcBorders>
              <w:top w:val="nil"/>
              <w:left w:val="double" w:sz="6" w:space="0" w:color="auto"/>
              <w:bottom w:val="single" w:sz="8" w:space="0" w:color="auto"/>
              <w:right w:val="single" w:sz="8" w:space="0" w:color="auto"/>
            </w:tcBorders>
            <w:vAlign w:val="center"/>
            <w:hideMark/>
          </w:tcPr>
          <w:p w14:paraId="30430814"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56.</w:t>
            </w:r>
          </w:p>
        </w:tc>
        <w:tc>
          <w:tcPr>
            <w:tcW w:w="1591" w:type="dxa"/>
            <w:tcBorders>
              <w:top w:val="double" w:sz="6" w:space="0" w:color="auto"/>
              <w:left w:val="nil"/>
              <w:bottom w:val="single" w:sz="8" w:space="0" w:color="auto"/>
              <w:right w:val="single" w:sz="8" w:space="0" w:color="auto"/>
            </w:tcBorders>
            <w:vAlign w:val="center"/>
            <w:hideMark/>
          </w:tcPr>
          <w:p w14:paraId="1699BBD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Jelena Petric</w:t>
            </w:r>
          </w:p>
        </w:tc>
        <w:tc>
          <w:tcPr>
            <w:tcW w:w="822" w:type="dxa"/>
            <w:tcBorders>
              <w:top w:val="double" w:sz="6" w:space="0" w:color="auto"/>
              <w:left w:val="nil"/>
              <w:bottom w:val="single" w:sz="8" w:space="0" w:color="auto"/>
              <w:right w:val="single" w:sz="8" w:space="0" w:color="auto"/>
            </w:tcBorders>
            <w:shd w:val="clear" w:color="000000" w:fill="FFFFFF"/>
            <w:vAlign w:val="center"/>
          </w:tcPr>
          <w:p w14:paraId="22C8C389" w14:textId="7E7F6F12"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double" w:sz="6" w:space="0" w:color="auto"/>
              <w:left w:val="nil"/>
              <w:bottom w:val="single" w:sz="8" w:space="0" w:color="auto"/>
              <w:right w:val="single" w:sz="8" w:space="0" w:color="auto"/>
            </w:tcBorders>
            <w:shd w:val="clear" w:color="000000" w:fill="FFFFFF"/>
            <w:vAlign w:val="center"/>
            <w:hideMark/>
          </w:tcPr>
          <w:p w14:paraId="0B0225BB"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6/2</w:t>
            </w:r>
          </w:p>
        </w:tc>
        <w:tc>
          <w:tcPr>
            <w:tcW w:w="855" w:type="dxa"/>
            <w:tcBorders>
              <w:top w:val="double" w:sz="6" w:space="0" w:color="auto"/>
              <w:left w:val="nil"/>
              <w:bottom w:val="single" w:sz="8" w:space="0" w:color="auto"/>
              <w:right w:val="single" w:sz="8" w:space="0" w:color="auto"/>
            </w:tcBorders>
            <w:shd w:val="clear" w:color="000000" w:fill="FFFFFF"/>
            <w:vAlign w:val="center"/>
            <w:hideMark/>
          </w:tcPr>
          <w:p w14:paraId="6C6E2AEE"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7/2</w:t>
            </w:r>
          </w:p>
        </w:tc>
        <w:tc>
          <w:tcPr>
            <w:tcW w:w="1753" w:type="dxa"/>
            <w:tcBorders>
              <w:top w:val="double" w:sz="6" w:space="0" w:color="auto"/>
              <w:left w:val="nil"/>
              <w:bottom w:val="single" w:sz="8" w:space="0" w:color="auto"/>
              <w:right w:val="single" w:sz="8" w:space="0" w:color="auto"/>
            </w:tcBorders>
            <w:vAlign w:val="center"/>
            <w:hideMark/>
          </w:tcPr>
          <w:p w14:paraId="5971EEE9" w14:textId="275C2111"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w:t>
            </w:r>
            <w:r w:rsidR="00FF32FE">
              <w:rPr>
                <w:rFonts w:ascii="Calibri" w:hAnsi="Calibri" w:cs="Calibri"/>
                <w:color w:val="000000"/>
                <w:sz w:val="18"/>
                <w:szCs w:val="18"/>
                <w:lang w:eastAsia="hr-HR" w:bidi="ta-IN"/>
              </w:rPr>
              <w:t>.</w:t>
            </w:r>
            <w:r w:rsidRPr="0024439B">
              <w:rPr>
                <w:rFonts w:ascii="Calibri" w:hAnsi="Calibri" w:cs="Calibri"/>
                <w:color w:val="000000"/>
                <w:sz w:val="18"/>
                <w:szCs w:val="18"/>
                <w:lang w:eastAsia="hr-HR" w:bidi="ta-IN"/>
              </w:rPr>
              <w:t xml:space="preserve"> hrv. jez i knj.</w:t>
            </w:r>
          </w:p>
        </w:tc>
        <w:tc>
          <w:tcPr>
            <w:tcW w:w="764" w:type="dxa"/>
            <w:tcBorders>
              <w:top w:val="double" w:sz="6" w:space="0" w:color="auto"/>
              <w:left w:val="nil"/>
              <w:bottom w:val="single" w:sz="8" w:space="0" w:color="auto"/>
              <w:right w:val="single" w:sz="8" w:space="0" w:color="auto"/>
            </w:tcBorders>
            <w:vAlign w:val="center"/>
            <w:hideMark/>
          </w:tcPr>
          <w:p w14:paraId="02E743A1"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double" w:sz="6" w:space="0" w:color="auto"/>
              <w:left w:val="nil"/>
              <w:bottom w:val="single" w:sz="8" w:space="0" w:color="auto"/>
              <w:right w:val="single" w:sz="8" w:space="0" w:color="auto"/>
            </w:tcBorders>
            <w:vAlign w:val="center"/>
            <w:hideMark/>
          </w:tcPr>
          <w:p w14:paraId="7D1A28F0"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Njega djeteta</w:t>
            </w:r>
          </w:p>
        </w:tc>
        <w:tc>
          <w:tcPr>
            <w:tcW w:w="1417" w:type="dxa"/>
            <w:tcBorders>
              <w:top w:val="double" w:sz="6" w:space="0" w:color="auto"/>
              <w:left w:val="nil"/>
              <w:bottom w:val="single" w:sz="8" w:space="0" w:color="auto"/>
              <w:right w:val="single" w:sz="8" w:space="0" w:color="auto"/>
            </w:tcBorders>
            <w:vAlign w:val="center"/>
            <w:hideMark/>
          </w:tcPr>
          <w:p w14:paraId="6FA17AE5"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5459E334"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613C0D5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57.</w:t>
            </w:r>
          </w:p>
        </w:tc>
        <w:tc>
          <w:tcPr>
            <w:tcW w:w="1591" w:type="dxa"/>
            <w:tcBorders>
              <w:top w:val="nil"/>
              <w:left w:val="nil"/>
              <w:bottom w:val="single" w:sz="8" w:space="0" w:color="auto"/>
              <w:right w:val="single" w:sz="8" w:space="0" w:color="auto"/>
            </w:tcBorders>
            <w:vAlign w:val="center"/>
            <w:hideMark/>
          </w:tcPr>
          <w:p w14:paraId="57D7E8B1"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Valentina Peranović</w:t>
            </w:r>
          </w:p>
        </w:tc>
        <w:tc>
          <w:tcPr>
            <w:tcW w:w="822" w:type="dxa"/>
            <w:tcBorders>
              <w:top w:val="nil"/>
              <w:left w:val="nil"/>
              <w:bottom w:val="single" w:sz="8" w:space="0" w:color="auto"/>
              <w:right w:val="single" w:sz="8" w:space="0" w:color="auto"/>
            </w:tcBorders>
            <w:vAlign w:val="center"/>
          </w:tcPr>
          <w:p w14:paraId="1106A958" w14:textId="79D4F1E2"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479B3CAE"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3/10</w:t>
            </w:r>
          </w:p>
        </w:tc>
        <w:tc>
          <w:tcPr>
            <w:tcW w:w="855" w:type="dxa"/>
            <w:tcBorders>
              <w:top w:val="nil"/>
              <w:left w:val="nil"/>
              <w:bottom w:val="single" w:sz="8" w:space="0" w:color="auto"/>
              <w:right w:val="single" w:sz="8" w:space="0" w:color="auto"/>
            </w:tcBorders>
            <w:vAlign w:val="center"/>
            <w:hideMark/>
          </w:tcPr>
          <w:p w14:paraId="2973C364"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3/10</w:t>
            </w:r>
          </w:p>
        </w:tc>
        <w:tc>
          <w:tcPr>
            <w:tcW w:w="1753" w:type="dxa"/>
            <w:tcBorders>
              <w:top w:val="nil"/>
              <w:left w:val="nil"/>
              <w:bottom w:val="single" w:sz="8" w:space="0" w:color="auto"/>
              <w:right w:val="single" w:sz="8" w:space="0" w:color="auto"/>
            </w:tcBorders>
            <w:vAlign w:val="center"/>
            <w:hideMark/>
          </w:tcPr>
          <w:p w14:paraId="591BA78C"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 prim. educ.</w:t>
            </w:r>
          </w:p>
        </w:tc>
        <w:tc>
          <w:tcPr>
            <w:tcW w:w="764" w:type="dxa"/>
            <w:tcBorders>
              <w:top w:val="nil"/>
              <w:left w:val="nil"/>
              <w:bottom w:val="single" w:sz="8" w:space="0" w:color="auto"/>
              <w:right w:val="single" w:sz="8" w:space="0" w:color="auto"/>
            </w:tcBorders>
            <w:vAlign w:val="center"/>
            <w:hideMark/>
          </w:tcPr>
          <w:p w14:paraId="14F785FF"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76DC3CD5"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rodiljni</w:t>
            </w:r>
          </w:p>
        </w:tc>
        <w:tc>
          <w:tcPr>
            <w:tcW w:w="1417" w:type="dxa"/>
            <w:tcBorders>
              <w:top w:val="nil"/>
              <w:left w:val="nil"/>
              <w:bottom w:val="single" w:sz="8" w:space="0" w:color="auto"/>
              <w:right w:val="double" w:sz="6" w:space="0" w:color="auto"/>
            </w:tcBorders>
            <w:vAlign w:val="center"/>
            <w:hideMark/>
          </w:tcPr>
          <w:p w14:paraId="7A16B63B"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2B13C8F6"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176E1FC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58.</w:t>
            </w:r>
          </w:p>
        </w:tc>
        <w:tc>
          <w:tcPr>
            <w:tcW w:w="1591" w:type="dxa"/>
            <w:tcBorders>
              <w:top w:val="nil"/>
              <w:left w:val="nil"/>
              <w:bottom w:val="single" w:sz="8" w:space="0" w:color="auto"/>
              <w:right w:val="single" w:sz="8" w:space="0" w:color="auto"/>
            </w:tcBorders>
            <w:vAlign w:val="center"/>
            <w:hideMark/>
          </w:tcPr>
          <w:p w14:paraId="76C5DF9E"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Marina Ivančić</w:t>
            </w:r>
          </w:p>
        </w:tc>
        <w:tc>
          <w:tcPr>
            <w:tcW w:w="822" w:type="dxa"/>
            <w:tcBorders>
              <w:top w:val="nil"/>
              <w:left w:val="nil"/>
              <w:bottom w:val="single" w:sz="8" w:space="0" w:color="auto"/>
              <w:right w:val="single" w:sz="8" w:space="0" w:color="auto"/>
            </w:tcBorders>
            <w:vAlign w:val="bottom"/>
          </w:tcPr>
          <w:p w14:paraId="2020B7CC" w14:textId="79505E1D"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bottom"/>
            <w:hideMark/>
          </w:tcPr>
          <w:p w14:paraId="2237C947"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1/5</w:t>
            </w:r>
          </w:p>
        </w:tc>
        <w:tc>
          <w:tcPr>
            <w:tcW w:w="855" w:type="dxa"/>
            <w:tcBorders>
              <w:top w:val="nil"/>
              <w:left w:val="nil"/>
              <w:bottom w:val="single" w:sz="8" w:space="0" w:color="auto"/>
              <w:right w:val="single" w:sz="8" w:space="0" w:color="auto"/>
            </w:tcBorders>
            <w:vAlign w:val="bottom"/>
            <w:hideMark/>
          </w:tcPr>
          <w:p w14:paraId="51317D29"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1/3</w:t>
            </w:r>
          </w:p>
        </w:tc>
        <w:tc>
          <w:tcPr>
            <w:tcW w:w="1753" w:type="dxa"/>
            <w:tcBorders>
              <w:top w:val="nil"/>
              <w:left w:val="nil"/>
              <w:bottom w:val="single" w:sz="8" w:space="0" w:color="auto"/>
              <w:right w:val="single" w:sz="8" w:space="0" w:color="auto"/>
            </w:tcBorders>
            <w:vAlign w:val="bottom"/>
            <w:hideMark/>
          </w:tcPr>
          <w:p w14:paraId="729B7BF6"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Mag.prim.educ.</w:t>
            </w:r>
          </w:p>
        </w:tc>
        <w:tc>
          <w:tcPr>
            <w:tcW w:w="764" w:type="dxa"/>
            <w:tcBorders>
              <w:top w:val="nil"/>
              <w:left w:val="nil"/>
              <w:bottom w:val="single" w:sz="8" w:space="0" w:color="auto"/>
              <w:right w:val="single" w:sz="8" w:space="0" w:color="auto"/>
            </w:tcBorders>
            <w:vAlign w:val="center"/>
            <w:hideMark/>
          </w:tcPr>
          <w:p w14:paraId="51EF860D"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6CF679F6"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rodiljni</w:t>
            </w:r>
          </w:p>
        </w:tc>
        <w:tc>
          <w:tcPr>
            <w:tcW w:w="1417" w:type="dxa"/>
            <w:tcBorders>
              <w:top w:val="nil"/>
              <w:left w:val="nil"/>
              <w:bottom w:val="single" w:sz="8" w:space="0" w:color="auto"/>
              <w:right w:val="double" w:sz="6" w:space="0" w:color="auto"/>
            </w:tcBorders>
            <w:vAlign w:val="center"/>
            <w:hideMark/>
          </w:tcPr>
          <w:p w14:paraId="46B1B905"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zamjena</w:t>
            </w:r>
          </w:p>
        </w:tc>
      </w:tr>
      <w:tr w:rsidR="008E5C24" w:rsidRPr="0024439B" w14:paraId="5010558D"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31115E88"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59.</w:t>
            </w:r>
          </w:p>
        </w:tc>
        <w:tc>
          <w:tcPr>
            <w:tcW w:w="1591" w:type="dxa"/>
            <w:tcBorders>
              <w:top w:val="nil"/>
              <w:left w:val="nil"/>
              <w:bottom w:val="single" w:sz="8" w:space="0" w:color="auto"/>
              <w:right w:val="single" w:sz="8" w:space="0" w:color="auto"/>
            </w:tcBorders>
            <w:vAlign w:val="center"/>
            <w:hideMark/>
          </w:tcPr>
          <w:p w14:paraId="02646718"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Nediljka Anić</w:t>
            </w:r>
          </w:p>
        </w:tc>
        <w:tc>
          <w:tcPr>
            <w:tcW w:w="822" w:type="dxa"/>
            <w:tcBorders>
              <w:top w:val="nil"/>
              <w:left w:val="nil"/>
              <w:bottom w:val="single" w:sz="8" w:space="0" w:color="auto"/>
              <w:right w:val="single" w:sz="8" w:space="0" w:color="auto"/>
            </w:tcBorders>
            <w:vAlign w:val="center"/>
          </w:tcPr>
          <w:p w14:paraId="60D3B578" w14:textId="1B3777D9"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34E5ADD0"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7/9</w:t>
            </w:r>
          </w:p>
        </w:tc>
        <w:tc>
          <w:tcPr>
            <w:tcW w:w="855" w:type="dxa"/>
            <w:tcBorders>
              <w:top w:val="nil"/>
              <w:left w:val="nil"/>
              <w:bottom w:val="single" w:sz="8" w:space="0" w:color="auto"/>
              <w:right w:val="single" w:sz="8" w:space="0" w:color="auto"/>
            </w:tcBorders>
            <w:vAlign w:val="center"/>
            <w:hideMark/>
          </w:tcPr>
          <w:p w14:paraId="6A49E0A6"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7/9</w:t>
            </w:r>
          </w:p>
        </w:tc>
        <w:tc>
          <w:tcPr>
            <w:tcW w:w="1753" w:type="dxa"/>
            <w:tcBorders>
              <w:top w:val="nil"/>
              <w:left w:val="nil"/>
              <w:bottom w:val="single" w:sz="8" w:space="0" w:color="auto"/>
              <w:right w:val="single" w:sz="8" w:space="0" w:color="auto"/>
            </w:tcBorders>
            <w:vAlign w:val="center"/>
            <w:hideMark/>
          </w:tcPr>
          <w:p w14:paraId="2F3C2336"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 prim. educ.</w:t>
            </w:r>
          </w:p>
        </w:tc>
        <w:tc>
          <w:tcPr>
            <w:tcW w:w="764" w:type="dxa"/>
            <w:tcBorders>
              <w:top w:val="nil"/>
              <w:left w:val="nil"/>
              <w:bottom w:val="single" w:sz="8" w:space="0" w:color="auto"/>
              <w:right w:val="single" w:sz="8" w:space="0" w:color="auto"/>
            </w:tcBorders>
            <w:vAlign w:val="center"/>
            <w:hideMark/>
          </w:tcPr>
          <w:p w14:paraId="311F9F77"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253571B2"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rodiljni</w:t>
            </w:r>
          </w:p>
        </w:tc>
        <w:tc>
          <w:tcPr>
            <w:tcW w:w="1417" w:type="dxa"/>
            <w:tcBorders>
              <w:top w:val="nil"/>
              <w:left w:val="nil"/>
              <w:bottom w:val="single" w:sz="8" w:space="0" w:color="auto"/>
              <w:right w:val="double" w:sz="6" w:space="0" w:color="auto"/>
            </w:tcBorders>
            <w:vAlign w:val="center"/>
            <w:hideMark/>
          </w:tcPr>
          <w:p w14:paraId="0E578EDC"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r w:rsidR="008E5C24" w:rsidRPr="0024439B" w14:paraId="17874DB2" w14:textId="77777777" w:rsidTr="00F4710B">
        <w:trPr>
          <w:trHeight w:val="288"/>
        </w:trPr>
        <w:tc>
          <w:tcPr>
            <w:tcW w:w="455" w:type="dxa"/>
            <w:tcBorders>
              <w:top w:val="nil"/>
              <w:left w:val="double" w:sz="6" w:space="0" w:color="auto"/>
              <w:bottom w:val="single" w:sz="8" w:space="0" w:color="auto"/>
              <w:right w:val="single" w:sz="8" w:space="0" w:color="auto"/>
            </w:tcBorders>
            <w:vAlign w:val="center"/>
            <w:hideMark/>
          </w:tcPr>
          <w:p w14:paraId="1DAEF4F1"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60.</w:t>
            </w:r>
          </w:p>
        </w:tc>
        <w:tc>
          <w:tcPr>
            <w:tcW w:w="1591" w:type="dxa"/>
            <w:tcBorders>
              <w:top w:val="nil"/>
              <w:left w:val="nil"/>
              <w:bottom w:val="single" w:sz="8" w:space="0" w:color="auto"/>
              <w:right w:val="single" w:sz="8" w:space="0" w:color="auto"/>
            </w:tcBorders>
            <w:vAlign w:val="center"/>
            <w:hideMark/>
          </w:tcPr>
          <w:p w14:paraId="5BF7788C"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Marija Jagić Šantek</w:t>
            </w:r>
          </w:p>
        </w:tc>
        <w:tc>
          <w:tcPr>
            <w:tcW w:w="822" w:type="dxa"/>
            <w:tcBorders>
              <w:top w:val="nil"/>
              <w:left w:val="nil"/>
              <w:bottom w:val="single" w:sz="8" w:space="0" w:color="auto"/>
              <w:right w:val="single" w:sz="8" w:space="0" w:color="auto"/>
            </w:tcBorders>
            <w:vAlign w:val="center"/>
          </w:tcPr>
          <w:p w14:paraId="3FD87923" w14:textId="39FD764E" w:rsidR="008E5C24" w:rsidRPr="0024439B" w:rsidRDefault="008E5C24" w:rsidP="008E5C24">
            <w:pPr>
              <w:suppressAutoHyphens w:val="0"/>
              <w:jc w:val="center"/>
              <w:rPr>
                <w:rFonts w:ascii="Calibri" w:hAnsi="Calibri" w:cs="Calibri"/>
                <w:color w:val="000000"/>
                <w:sz w:val="18"/>
                <w:szCs w:val="18"/>
                <w:lang w:eastAsia="hr-HR" w:bidi="ta-IN"/>
              </w:rPr>
            </w:pPr>
          </w:p>
        </w:tc>
        <w:tc>
          <w:tcPr>
            <w:tcW w:w="715" w:type="dxa"/>
            <w:tcBorders>
              <w:top w:val="nil"/>
              <w:left w:val="nil"/>
              <w:bottom w:val="single" w:sz="8" w:space="0" w:color="auto"/>
              <w:right w:val="single" w:sz="8" w:space="0" w:color="auto"/>
            </w:tcBorders>
            <w:vAlign w:val="center"/>
            <w:hideMark/>
          </w:tcPr>
          <w:p w14:paraId="6EAC0B3B"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9/1</w:t>
            </w:r>
          </w:p>
        </w:tc>
        <w:tc>
          <w:tcPr>
            <w:tcW w:w="855" w:type="dxa"/>
            <w:tcBorders>
              <w:top w:val="nil"/>
              <w:left w:val="nil"/>
              <w:bottom w:val="single" w:sz="8" w:space="0" w:color="auto"/>
              <w:right w:val="single" w:sz="8" w:space="0" w:color="auto"/>
            </w:tcBorders>
            <w:vAlign w:val="center"/>
            <w:hideMark/>
          </w:tcPr>
          <w:p w14:paraId="5937B644" w14:textId="77777777" w:rsidR="008E5C24" w:rsidRPr="0024439B" w:rsidRDefault="008E5C24" w:rsidP="008E5C24">
            <w:pPr>
              <w:suppressAutoHyphens w:val="0"/>
              <w:jc w:val="center"/>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9/1</w:t>
            </w:r>
          </w:p>
        </w:tc>
        <w:tc>
          <w:tcPr>
            <w:tcW w:w="1753" w:type="dxa"/>
            <w:tcBorders>
              <w:top w:val="nil"/>
              <w:left w:val="nil"/>
              <w:bottom w:val="single" w:sz="8" w:space="0" w:color="auto"/>
              <w:right w:val="single" w:sz="8" w:space="0" w:color="auto"/>
            </w:tcBorders>
            <w:vAlign w:val="center"/>
            <w:hideMark/>
          </w:tcPr>
          <w:p w14:paraId="495834D5"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Mag.prim.educ.+inf.</w:t>
            </w:r>
          </w:p>
        </w:tc>
        <w:tc>
          <w:tcPr>
            <w:tcW w:w="764" w:type="dxa"/>
            <w:tcBorders>
              <w:top w:val="nil"/>
              <w:left w:val="nil"/>
              <w:bottom w:val="single" w:sz="8" w:space="0" w:color="auto"/>
              <w:right w:val="single" w:sz="8" w:space="0" w:color="auto"/>
            </w:tcBorders>
            <w:vAlign w:val="center"/>
            <w:hideMark/>
          </w:tcPr>
          <w:p w14:paraId="57EF98F5"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VSS</w:t>
            </w:r>
          </w:p>
        </w:tc>
        <w:tc>
          <w:tcPr>
            <w:tcW w:w="1386" w:type="dxa"/>
            <w:tcBorders>
              <w:top w:val="nil"/>
              <w:left w:val="nil"/>
              <w:bottom w:val="single" w:sz="8" w:space="0" w:color="auto"/>
              <w:right w:val="single" w:sz="8" w:space="0" w:color="auto"/>
            </w:tcBorders>
            <w:vAlign w:val="center"/>
            <w:hideMark/>
          </w:tcPr>
          <w:p w14:paraId="1DCBD715" w14:textId="77777777" w:rsidR="008E5C24" w:rsidRPr="0024439B" w:rsidRDefault="008E5C24" w:rsidP="008E5C24">
            <w:pPr>
              <w:suppressAutoHyphens w:val="0"/>
              <w:rPr>
                <w:rFonts w:ascii="Calibri" w:hAnsi="Calibri" w:cs="Calibri"/>
                <w:color w:val="000000"/>
                <w:sz w:val="18"/>
                <w:szCs w:val="18"/>
                <w:lang w:eastAsia="hr-HR" w:bidi="ta-IN"/>
              </w:rPr>
            </w:pPr>
            <w:r w:rsidRPr="0024439B">
              <w:rPr>
                <w:rFonts w:ascii="Calibri" w:hAnsi="Calibri" w:cs="Calibri"/>
                <w:color w:val="000000"/>
                <w:sz w:val="18"/>
                <w:szCs w:val="18"/>
                <w:lang w:eastAsia="hr-HR" w:bidi="ta-IN"/>
              </w:rPr>
              <w:t>Informatika</w:t>
            </w:r>
          </w:p>
        </w:tc>
        <w:tc>
          <w:tcPr>
            <w:tcW w:w="1417" w:type="dxa"/>
            <w:tcBorders>
              <w:top w:val="nil"/>
              <w:left w:val="nil"/>
              <w:bottom w:val="single" w:sz="8" w:space="0" w:color="auto"/>
              <w:right w:val="double" w:sz="6" w:space="0" w:color="auto"/>
            </w:tcBorders>
            <w:vAlign w:val="center"/>
            <w:hideMark/>
          </w:tcPr>
          <w:p w14:paraId="3006FF92" w14:textId="77777777" w:rsidR="008E5C24" w:rsidRPr="00514EC1" w:rsidRDefault="008E5C24" w:rsidP="008E5C24">
            <w:pPr>
              <w:suppressAutoHyphens w:val="0"/>
              <w:rPr>
                <w:rFonts w:ascii="Calibri" w:hAnsi="Calibri" w:cs="Calibri"/>
                <w:color w:val="000000"/>
                <w:sz w:val="14"/>
                <w:szCs w:val="14"/>
                <w:lang w:eastAsia="hr-HR" w:bidi="ta-IN"/>
              </w:rPr>
            </w:pPr>
            <w:r w:rsidRPr="00514EC1">
              <w:rPr>
                <w:rFonts w:ascii="Calibri" w:hAnsi="Calibri" w:cs="Calibri"/>
                <w:color w:val="000000"/>
                <w:sz w:val="14"/>
                <w:szCs w:val="14"/>
                <w:lang w:eastAsia="hr-HR" w:bidi="ta-IN"/>
              </w:rPr>
              <w:t> </w:t>
            </w:r>
          </w:p>
        </w:tc>
      </w:tr>
    </w:tbl>
    <w:p w14:paraId="212CD5F5" w14:textId="77777777" w:rsidR="005D7A02" w:rsidRPr="004D7DB7" w:rsidRDefault="005D7A02" w:rsidP="007B7738">
      <w:pPr>
        <w:pStyle w:val="Tekst"/>
        <w:ind w:right="0"/>
      </w:pPr>
    </w:p>
    <w:p w14:paraId="3D54900F" w14:textId="5D24EF93" w:rsidR="0079553E" w:rsidRPr="004D7DB7" w:rsidRDefault="00936A8F" w:rsidP="007B7738">
      <w:pPr>
        <w:pStyle w:val="Tekst"/>
        <w:ind w:right="0"/>
      </w:pPr>
      <w:r w:rsidRPr="004D7DB7">
        <w:t xml:space="preserve">Od ukupno </w:t>
      </w:r>
      <w:r w:rsidR="008E5C24">
        <w:t>60</w:t>
      </w:r>
      <w:r w:rsidRPr="004D7DB7">
        <w:t xml:space="preserve"> zaposlenih učitelja </w:t>
      </w:r>
      <w:r w:rsidR="00FD066C" w:rsidRPr="004D7DB7">
        <w:t xml:space="preserve">imamo </w:t>
      </w:r>
      <w:r w:rsidR="007C3F83" w:rsidRPr="004D7DB7">
        <w:t xml:space="preserve">17 učitelja razredne nastave, </w:t>
      </w:r>
      <w:r w:rsidR="00265269">
        <w:t>9</w:t>
      </w:r>
      <w:r w:rsidR="007C3F83" w:rsidRPr="004D7DB7">
        <w:t xml:space="preserve"> učitelja produženog boravka (VŠS-</w:t>
      </w:r>
      <w:r w:rsidR="00265269">
        <w:t>6</w:t>
      </w:r>
      <w:r w:rsidR="007C3F83" w:rsidRPr="004D7DB7">
        <w:t xml:space="preserve">), 33 učitelja predmetne nastave (svi VSS). </w:t>
      </w:r>
      <w:r w:rsidR="00FD066C" w:rsidRPr="004D7DB7">
        <w:t>Ugovor na o</w:t>
      </w:r>
      <w:r w:rsidRPr="004D7DB7">
        <w:t>dređeno</w:t>
      </w:r>
      <w:r w:rsidR="00FD066C" w:rsidRPr="004D7DB7">
        <w:t xml:space="preserve"> vrijeme ima </w:t>
      </w:r>
      <w:r w:rsidR="00531F61">
        <w:t>9</w:t>
      </w:r>
      <w:r w:rsidRPr="004D7DB7">
        <w:t xml:space="preserve"> učitelja.</w:t>
      </w:r>
    </w:p>
    <w:p w14:paraId="1C39A497" w14:textId="031C31BE" w:rsidR="00936A8F" w:rsidRPr="004D7DB7" w:rsidRDefault="00936A8F" w:rsidP="007B7738">
      <w:pPr>
        <w:pStyle w:val="Tekst"/>
        <w:ind w:right="0"/>
      </w:pPr>
      <w:r w:rsidRPr="004D7DB7">
        <w:t>Nepuno radno vrijeme u našoj šk</w:t>
      </w:r>
      <w:r w:rsidR="0079553E" w:rsidRPr="004D7DB7">
        <w:t>oli ima</w:t>
      </w:r>
      <w:r w:rsidRPr="004D7DB7">
        <w:t xml:space="preserve"> </w:t>
      </w:r>
      <w:r w:rsidR="000C781B">
        <w:t>6</w:t>
      </w:r>
      <w:r w:rsidRPr="004D7DB7">
        <w:t xml:space="preserve"> učitelja.</w:t>
      </w:r>
      <w:r w:rsidR="0079553E" w:rsidRPr="004D7DB7">
        <w:t xml:space="preserve"> Osim toga neki učitelji r</w:t>
      </w:r>
      <w:r w:rsidRPr="004D7DB7">
        <w:t>ad</w:t>
      </w:r>
      <w:r w:rsidR="0079553E" w:rsidRPr="004D7DB7">
        <w:t>e</w:t>
      </w:r>
      <w:r w:rsidRPr="004D7DB7">
        <w:t xml:space="preserve"> na više </w:t>
      </w:r>
      <w:r w:rsidR="0079553E" w:rsidRPr="004D7DB7">
        <w:t xml:space="preserve">naših </w:t>
      </w:r>
      <w:r w:rsidRPr="004D7DB7">
        <w:t>škola</w:t>
      </w:r>
      <w:r w:rsidR="00533631" w:rsidRPr="004D7DB7">
        <w:t>, tako</w:t>
      </w:r>
      <w:r w:rsidRPr="004D7DB7">
        <w:t xml:space="preserve"> </w:t>
      </w:r>
      <w:r w:rsidR="00A93CC4" w:rsidRPr="004D7DB7">
        <w:t>1</w:t>
      </w:r>
      <w:r w:rsidR="00E57E1F">
        <w:t>4</w:t>
      </w:r>
      <w:r w:rsidRPr="004D7DB7">
        <w:t xml:space="preserve"> učitelja u dvije, 1 učitelj u tri škole.</w:t>
      </w:r>
      <w:r w:rsidR="0026164A" w:rsidRPr="004D7DB7">
        <w:t xml:space="preserve"> Zbog </w:t>
      </w:r>
      <w:r w:rsidR="007D0FFF" w:rsidRPr="004D7DB7">
        <w:t>svega navedenog</w:t>
      </w:r>
      <w:r w:rsidR="0026164A" w:rsidRPr="004D7DB7">
        <w:t xml:space="preserve"> ponekad imamo poteškoća s izradom rasporeda</w:t>
      </w:r>
      <w:r w:rsidR="00F762AA" w:rsidRPr="004D7DB7">
        <w:t xml:space="preserve"> i dežurstava.</w:t>
      </w:r>
    </w:p>
    <w:p w14:paraId="4D040547" w14:textId="77777777" w:rsidR="00936A8F" w:rsidRPr="004D7DB7" w:rsidRDefault="00936A8F" w:rsidP="007B7738">
      <w:pPr>
        <w:pStyle w:val="Tekst"/>
        <w:ind w:right="0"/>
      </w:pPr>
    </w:p>
    <w:p w14:paraId="79AA6411" w14:textId="0C6369A4" w:rsidR="00A16316" w:rsidRPr="004D7DB7" w:rsidRDefault="000B16BA" w:rsidP="007B7738">
      <w:pPr>
        <w:pStyle w:val="Tekst"/>
        <w:ind w:right="0"/>
        <w:rPr>
          <w:b/>
          <w:bCs/>
          <w:u w:val="single"/>
        </w:rPr>
      </w:pPr>
      <w:r w:rsidRPr="004D7DB7">
        <w:rPr>
          <w:b/>
          <w:bCs/>
          <w:u w:val="single"/>
        </w:rPr>
        <w:t>Zaduženja učitelja</w:t>
      </w:r>
    </w:p>
    <w:p w14:paraId="56D12920" w14:textId="77777777" w:rsidR="00630854" w:rsidRPr="004D7DB7" w:rsidRDefault="00630854" w:rsidP="007B7738">
      <w:pPr>
        <w:pStyle w:val="Tekst"/>
        <w:ind w:right="0"/>
      </w:pPr>
    </w:p>
    <w:tbl>
      <w:tblPr>
        <w:tblW w:w="10170" w:type="dxa"/>
        <w:tblInd w:w="-152" w:type="dxa"/>
        <w:tblLayout w:type="fixed"/>
        <w:tblLook w:val="04A0" w:firstRow="1" w:lastRow="0" w:firstColumn="1" w:lastColumn="0" w:noHBand="0" w:noVBand="1"/>
      </w:tblPr>
      <w:tblGrid>
        <w:gridCol w:w="1560"/>
        <w:gridCol w:w="861"/>
        <w:gridCol w:w="1072"/>
        <w:gridCol w:w="567"/>
        <w:gridCol w:w="423"/>
        <w:gridCol w:w="423"/>
        <w:gridCol w:w="423"/>
        <w:gridCol w:w="423"/>
        <w:gridCol w:w="480"/>
        <w:gridCol w:w="423"/>
        <w:gridCol w:w="423"/>
        <w:gridCol w:w="423"/>
        <w:gridCol w:w="423"/>
        <w:gridCol w:w="506"/>
        <w:gridCol w:w="580"/>
        <w:gridCol w:w="580"/>
        <w:gridCol w:w="580"/>
      </w:tblGrid>
      <w:tr w:rsidR="00A02DE7" w:rsidRPr="00A02DE7" w14:paraId="3738BD26" w14:textId="77777777" w:rsidTr="00691DFE">
        <w:trPr>
          <w:trHeight w:val="1200"/>
        </w:trPr>
        <w:tc>
          <w:tcPr>
            <w:tcW w:w="1560" w:type="dxa"/>
            <w:tcBorders>
              <w:top w:val="single" w:sz="8" w:space="0" w:color="auto"/>
              <w:left w:val="single" w:sz="8" w:space="0" w:color="auto"/>
              <w:bottom w:val="double" w:sz="6" w:space="0" w:color="auto"/>
              <w:right w:val="single" w:sz="8" w:space="0" w:color="auto"/>
            </w:tcBorders>
            <w:vAlign w:val="center"/>
            <w:hideMark/>
          </w:tcPr>
          <w:p w14:paraId="009C2D4A" w14:textId="47A6BE81" w:rsidR="00A02DE7" w:rsidRPr="00A02DE7" w:rsidRDefault="00A02DE7" w:rsidP="00A02DE7">
            <w:pPr>
              <w:suppressAutoHyphens w:val="0"/>
              <w:jc w:val="center"/>
              <w:rPr>
                <w:rFonts w:ascii="Calibri" w:hAnsi="Calibri" w:cs="Calibri"/>
                <w:sz w:val="20"/>
                <w:szCs w:val="20"/>
                <w:lang w:eastAsia="hr-HR" w:bidi="ta-IN"/>
              </w:rPr>
            </w:pPr>
            <w:r w:rsidRPr="00A02DE7">
              <w:rPr>
                <w:rFonts w:ascii="Calibri" w:hAnsi="Calibri" w:cs="Calibri"/>
                <w:sz w:val="20"/>
                <w:szCs w:val="20"/>
                <w:lang w:eastAsia="hr-HR" w:bidi="ta-IN"/>
              </w:rPr>
              <w:t>Ime i prezime učitelja</w:t>
            </w:r>
          </w:p>
        </w:tc>
        <w:tc>
          <w:tcPr>
            <w:tcW w:w="861" w:type="dxa"/>
            <w:tcBorders>
              <w:top w:val="single" w:sz="8" w:space="0" w:color="auto"/>
              <w:left w:val="nil"/>
              <w:bottom w:val="double" w:sz="6" w:space="0" w:color="auto"/>
              <w:right w:val="single" w:sz="4" w:space="0" w:color="auto"/>
            </w:tcBorders>
            <w:vAlign w:val="center"/>
            <w:hideMark/>
          </w:tcPr>
          <w:p w14:paraId="02821CE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Predmet</w:t>
            </w:r>
          </w:p>
        </w:tc>
        <w:tc>
          <w:tcPr>
            <w:tcW w:w="1072" w:type="dxa"/>
            <w:tcBorders>
              <w:top w:val="single" w:sz="8" w:space="0" w:color="auto"/>
              <w:left w:val="nil"/>
              <w:bottom w:val="double" w:sz="6" w:space="0" w:color="auto"/>
              <w:right w:val="nil"/>
            </w:tcBorders>
            <w:vAlign w:val="center"/>
            <w:hideMark/>
          </w:tcPr>
          <w:p w14:paraId="549C1D3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Razredi u zaduženju</w:t>
            </w:r>
          </w:p>
        </w:tc>
        <w:tc>
          <w:tcPr>
            <w:tcW w:w="567" w:type="dxa"/>
            <w:tcBorders>
              <w:top w:val="single" w:sz="8" w:space="0" w:color="auto"/>
              <w:left w:val="single" w:sz="8" w:space="0" w:color="auto"/>
              <w:bottom w:val="double" w:sz="6" w:space="0" w:color="auto"/>
              <w:right w:val="single" w:sz="4" w:space="0" w:color="auto"/>
            </w:tcBorders>
            <w:textDirection w:val="btLr"/>
            <w:vAlign w:val="center"/>
            <w:hideMark/>
          </w:tcPr>
          <w:p w14:paraId="0419B50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Razredništvo</w:t>
            </w:r>
          </w:p>
        </w:tc>
        <w:tc>
          <w:tcPr>
            <w:tcW w:w="423" w:type="dxa"/>
            <w:tcBorders>
              <w:top w:val="single" w:sz="8" w:space="0" w:color="auto"/>
              <w:left w:val="nil"/>
              <w:bottom w:val="double" w:sz="6" w:space="0" w:color="auto"/>
              <w:right w:val="single" w:sz="4" w:space="0" w:color="auto"/>
            </w:tcBorders>
            <w:shd w:val="clear" w:color="000000" w:fill="CCFFFF"/>
            <w:noWrap/>
            <w:textDirection w:val="btLr"/>
            <w:vAlign w:val="center"/>
            <w:hideMark/>
          </w:tcPr>
          <w:p w14:paraId="6942002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Redovna nastava</w:t>
            </w:r>
          </w:p>
        </w:tc>
        <w:tc>
          <w:tcPr>
            <w:tcW w:w="423" w:type="dxa"/>
            <w:tcBorders>
              <w:top w:val="single" w:sz="8" w:space="0" w:color="auto"/>
              <w:left w:val="nil"/>
              <w:bottom w:val="double" w:sz="6" w:space="0" w:color="auto"/>
              <w:right w:val="single" w:sz="4" w:space="0" w:color="auto"/>
            </w:tcBorders>
            <w:shd w:val="clear" w:color="000000" w:fill="CCFFFF"/>
            <w:textDirection w:val="btLr"/>
            <w:vAlign w:val="center"/>
            <w:hideMark/>
          </w:tcPr>
          <w:p w14:paraId="240C4CE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Izborna nastava</w:t>
            </w:r>
          </w:p>
        </w:tc>
        <w:tc>
          <w:tcPr>
            <w:tcW w:w="423" w:type="dxa"/>
            <w:tcBorders>
              <w:top w:val="single" w:sz="8" w:space="0" w:color="auto"/>
              <w:left w:val="nil"/>
              <w:bottom w:val="double" w:sz="6" w:space="0" w:color="auto"/>
              <w:right w:val="single" w:sz="4" w:space="0" w:color="auto"/>
            </w:tcBorders>
            <w:shd w:val="clear" w:color="000000" w:fill="CCFFFF"/>
            <w:textDirection w:val="btLr"/>
            <w:vAlign w:val="center"/>
            <w:hideMark/>
          </w:tcPr>
          <w:p w14:paraId="06F016D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Razredništvo</w:t>
            </w:r>
          </w:p>
        </w:tc>
        <w:tc>
          <w:tcPr>
            <w:tcW w:w="423" w:type="dxa"/>
            <w:tcBorders>
              <w:top w:val="single" w:sz="8" w:space="0" w:color="auto"/>
              <w:left w:val="nil"/>
              <w:bottom w:val="double" w:sz="6" w:space="0" w:color="auto"/>
              <w:right w:val="single" w:sz="8" w:space="0" w:color="auto"/>
            </w:tcBorders>
            <w:shd w:val="clear" w:color="000000" w:fill="CCFFFF"/>
            <w:textDirection w:val="btLr"/>
            <w:vAlign w:val="center"/>
            <w:hideMark/>
          </w:tcPr>
          <w:p w14:paraId="43A9CBF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Posebni poslovi</w:t>
            </w:r>
          </w:p>
        </w:tc>
        <w:tc>
          <w:tcPr>
            <w:tcW w:w="480" w:type="dxa"/>
            <w:tcBorders>
              <w:top w:val="single" w:sz="8" w:space="0" w:color="auto"/>
              <w:left w:val="nil"/>
              <w:bottom w:val="double" w:sz="6" w:space="0" w:color="auto"/>
              <w:right w:val="single" w:sz="8" w:space="0" w:color="auto"/>
            </w:tcBorders>
            <w:shd w:val="clear" w:color="000000" w:fill="8EA9DB"/>
            <w:textDirection w:val="btLr"/>
            <w:vAlign w:val="center"/>
            <w:hideMark/>
          </w:tcPr>
          <w:p w14:paraId="6401A41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REDOVITA NASTAVA</w:t>
            </w:r>
          </w:p>
        </w:tc>
        <w:tc>
          <w:tcPr>
            <w:tcW w:w="423" w:type="dxa"/>
            <w:tcBorders>
              <w:top w:val="single" w:sz="8" w:space="0" w:color="auto"/>
              <w:left w:val="nil"/>
              <w:bottom w:val="double" w:sz="6" w:space="0" w:color="auto"/>
              <w:right w:val="single" w:sz="4" w:space="0" w:color="auto"/>
            </w:tcBorders>
            <w:shd w:val="clear" w:color="000000" w:fill="CCFFFF"/>
            <w:noWrap/>
            <w:textDirection w:val="btLr"/>
            <w:vAlign w:val="center"/>
            <w:hideMark/>
          </w:tcPr>
          <w:p w14:paraId="2E018B8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DOP</w:t>
            </w:r>
          </w:p>
        </w:tc>
        <w:tc>
          <w:tcPr>
            <w:tcW w:w="423" w:type="dxa"/>
            <w:tcBorders>
              <w:top w:val="single" w:sz="8" w:space="0" w:color="auto"/>
              <w:left w:val="nil"/>
              <w:bottom w:val="double" w:sz="6" w:space="0" w:color="auto"/>
              <w:right w:val="single" w:sz="4" w:space="0" w:color="auto"/>
            </w:tcBorders>
            <w:shd w:val="clear" w:color="000000" w:fill="CCFFFF"/>
            <w:noWrap/>
            <w:textDirection w:val="btLr"/>
            <w:vAlign w:val="center"/>
            <w:hideMark/>
          </w:tcPr>
          <w:p w14:paraId="0C53A81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DOD</w:t>
            </w:r>
          </w:p>
        </w:tc>
        <w:tc>
          <w:tcPr>
            <w:tcW w:w="423" w:type="dxa"/>
            <w:tcBorders>
              <w:top w:val="single" w:sz="8" w:space="0" w:color="auto"/>
              <w:left w:val="nil"/>
              <w:bottom w:val="double" w:sz="6" w:space="0" w:color="auto"/>
              <w:right w:val="single" w:sz="4" w:space="0" w:color="auto"/>
            </w:tcBorders>
            <w:shd w:val="clear" w:color="000000" w:fill="CCFFFF"/>
            <w:noWrap/>
            <w:textDirection w:val="btLr"/>
            <w:vAlign w:val="center"/>
            <w:hideMark/>
          </w:tcPr>
          <w:p w14:paraId="00637A1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INA</w:t>
            </w:r>
          </w:p>
        </w:tc>
        <w:tc>
          <w:tcPr>
            <w:tcW w:w="423" w:type="dxa"/>
            <w:tcBorders>
              <w:top w:val="single" w:sz="8" w:space="0" w:color="auto"/>
              <w:left w:val="nil"/>
              <w:bottom w:val="double" w:sz="6" w:space="0" w:color="auto"/>
              <w:right w:val="nil"/>
            </w:tcBorders>
            <w:shd w:val="clear" w:color="000000" w:fill="CCFFFF"/>
            <w:textDirection w:val="btLr"/>
            <w:vAlign w:val="center"/>
            <w:hideMark/>
          </w:tcPr>
          <w:p w14:paraId="034F2C4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DRUGI POSLOVI</w:t>
            </w:r>
          </w:p>
        </w:tc>
        <w:tc>
          <w:tcPr>
            <w:tcW w:w="506" w:type="dxa"/>
            <w:tcBorders>
              <w:top w:val="single" w:sz="8" w:space="0" w:color="auto"/>
              <w:left w:val="single" w:sz="8" w:space="0" w:color="auto"/>
              <w:bottom w:val="double" w:sz="6" w:space="0" w:color="auto"/>
              <w:right w:val="single" w:sz="8" w:space="0" w:color="auto"/>
            </w:tcBorders>
            <w:shd w:val="clear" w:color="000000" w:fill="8EA9DB"/>
            <w:textDirection w:val="btLr"/>
            <w:vAlign w:val="center"/>
            <w:hideMark/>
          </w:tcPr>
          <w:p w14:paraId="0F637A6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UKUPNO NOOR</w:t>
            </w:r>
          </w:p>
        </w:tc>
        <w:tc>
          <w:tcPr>
            <w:tcW w:w="580" w:type="dxa"/>
            <w:tcBorders>
              <w:top w:val="single" w:sz="8" w:space="0" w:color="auto"/>
              <w:left w:val="nil"/>
              <w:bottom w:val="double" w:sz="6" w:space="0" w:color="auto"/>
              <w:right w:val="single" w:sz="8" w:space="0" w:color="auto"/>
            </w:tcBorders>
            <w:shd w:val="clear" w:color="000000" w:fill="CCFFFF"/>
            <w:textDirection w:val="btLr"/>
            <w:vAlign w:val="center"/>
            <w:hideMark/>
          </w:tcPr>
          <w:p w14:paraId="765C00B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OSTALI POSLOVI NOOR</w:t>
            </w:r>
          </w:p>
        </w:tc>
        <w:tc>
          <w:tcPr>
            <w:tcW w:w="580" w:type="dxa"/>
            <w:tcBorders>
              <w:top w:val="single" w:sz="8" w:space="0" w:color="auto"/>
              <w:left w:val="nil"/>
              <w:bottom w:val="double" w:sz="6" w:space="0" w:color="auto"/>
              <w:right w:val="single" w:sz="8" w:space="0" w:color="auto"/>
            </w:tcBorders>
            <w:shd w:val="clear" w:color="000000" w:fill="CCFFFF"/>
            <w:textDirection w:val="btLr"/>
            <w:vAlign w:val="center"/>
            <w:hideMark/>
          </w:tcPr>
          <w:p w14:paraId="4293A29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UKUPNO OSTALI POSLOVI</w:t>
            </w:r>
          </w:p>
        </w:tc>
        <w:tc>
          <w:tcPr>
            <w:tcW w:w="580" w:type="dxa"/>
            <w:tcBorders>
              <w:top w:val="single" w:sz="8" w:space="0" w:color="auto"/>
              <w:left w:val="nil"/>
              <w:bottom w:val="double" w:sz="6" w:space="0" w:color="auto"/>
              <w:right w:val="single" w:sz="8" w:space="0" w:color="auto"/>
            </w:tcBorders>
            <w:shd w:val="clear" w:color="000000" w:fill="9BC2E6"/>
            <w:textDirection w:val="btLr"/>
            <w:vAlign w:val="center"/>
            <w:hideMark/>
          </w:tcPr>
          <w:p w14:paraId="34D0542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UKUPNO TJEDNO RADNO VRIJEME</w:t>
            </w:r>
          </w:p>
        </w:tc>
      </w:tr>
      <w:tr w:rsidR="00A02DE7" w:rsidRPr="00A02DE7" w14:paraId="4C376B33" w14:textId="77777777" w:rsidTr="00CB6B50">
        <w:trPr>
          <w:trHeight w:val="360"/>
        </w:trPr>
        <w:tc>
          <w:tcPr>
            <w:tcW w:w="1560" w:type="dxa"/>
            <w:tcBorders>
              <w:top w:val="single" w:sz="4" w:space="0" w:color="auto"/>
              <w:left w:val="single" w:sz="8" w:space="0" w:color="auto"/>
              <w:bottom w:val="single" w:sz="4" w:space="0" w:color="auto"/>
              <w:right w:val="single" w:sz="8" w:space="0" w:color="auto"/>
            </w:tcBorders>
            <w:vAlign w:val="center"/>
            <w:hideMark/>
          </w:tcPr>
          <w:p w14:paraId="16BD2D01" w14:textId="77777777" w:rsidR="00A02DE7" w:rsidRPr="00A02DE7" w:rsidRDefault="00A02DE7" w:rsidP="00A02DE7">
            <w:pPr>
              <w:suppressAutoHyphens w:val="0"/>
              <w:jc w:val="center"/>
              <w:rPr>
                <w:rFonts w:ascii="Calibri" w:hAnsi="Calibri" w:cs="Calibri"/>
                <w:color w:val="000000"/>
                <w:sz w:val="16"/>
                <w:szCs w:val="16"/>
                <w:lang w:eastAsia="hr-HR" w:bidi="ta-IN"/>
              </w:rPr>
            </w:pPr>
            <w:r w:rsidRPr="00A02DE7">
              <w:rPr>
                <w:rFonts w:ascii="Calibri" w:hAnsi="Calibri" w:cs="Calibri"/>
                <w:color w:val="000000"/>
                <w:sz w:val="16"/>
                <w:szCs w:val="16"/>
                <w:lang w:eastAsia="hr-HR" w:bidi="ta-IN"/>
              </w:rPr>
              <w:t>Ljiljana Bukal</w:t>
            </w:r>
          </w:p>
        </w:tc>
        <w:tc>
          <w:tcPr>
            <w:tcW w:w="861" w:type="dxa"/>
            <w:tcBorders>
              <w:top w:val="single" w:sz="4" w:space="0" w:color="auto"/>
              <w:left w:val="nil"/>
              <w:bottom w:val="single" w:sz="4" w:space="0" w:color="auto"/>
              <w:right w:val="single" w:sz="4" w:space="0" w:color="auto"/>
            </w:tcBorders>
            <w:vAlign w:val="center"/>
            <w:hideMark/>
          </w:tcPr>
          <w:p w14:paraId="72743CC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RN</w:t>
            </w:r>
          </w:p>
        </w:tc>
        <w:tc>
          <w:tcPr>
            <w:tcW w:w="1072" w:type="dxa"/>
            <w:tcBorders>
              <w:top w:val="single" w:sz="4" w:space="0" w:color="auto"/>
              <w:left w:val="nil"/>
              <w:bottom w:val="single" w:sz="4" w:space="0" w:color="auto"/>
              <w:right w:val="nil"/>
            </w:tcBorders>
            <w:vAlign w:val="center"/>
            <w:hideMark/>
          </w:tcPr>
          <w:p w14:paraId="704D8293"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Soblinec, 1.a</w:t>
            </w:r>
          </w:p>
        </w:tc>
        <w:tc>
          <w:tcPr>
            <w:tcW w:w="567" w:type="dxa"/>
            <w:tcBorders>
              <w:top w:val="single" w:sz="4" w:space="0" w:color="auto"/>
              <w:left w:val="single" w:sz="8" w:space="0" w:color="auto"/>
              <w:bottom w:val="single" w:sz="4" w:space="0" w:color="auto"/>
              <w:right w:val="single" w:sz="4" w:space="0" w:color="auto"/>
            </w:tcBorders>
            <w:noWrap/>
            <w:vAlign w:val="center"/>
            <w:hideMark/>
          </w:tcPr>
          <w:p w14:paraId="6897363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1.a</w:t>
            </w:r>
          </w:p>
        </w:tc>
        <w:tc>
          <w:tcPr>
            <w:tcW w:w="423" w:type="dxa"/>
            <w:tcBorders>
              <w:top w:val="single" w:sz="4" w:space="0" w:color="auto"/>
              <w:left w:val="nil"/>
              <w:bottom w:val="single" w:sz="4" w:space="0" w:color="auto"/>
              <w:right w:val="single" w:sz="4" w:space="0" w:color="auto"/>
            </w:tcBorders>
            <w:noWrap/>
            <w:vAlign w:val="center"/>
            <w:hideMark/>
          </w:tcPr>
          <w:p w14:paraId="0C07BCB7"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16</w:t>
            </w:r>
          </w:p>
        </w:tc>
        <w:tc>
          <w:tcPr>
            <w:tcW w:w="423" w:type="dxa"/>
            <w:tcBorders>
              <w:top w:val="single" w:sz="4" w:space="0" w:color="auto"/>
              <w:left w:val="nil"/>
              <w:bottom w:val="single" w:sz="4" w:space="0" w:color="auto"/>
              <w:right w:val="single" w:sz="4" w:space="0" w:color="auto"/>
            </w:tcBorders>
            <w:noWrap/>
            <w:vAlign w:val="center"/>
            <w:hideMark/>
          </w:tcPr>
          <w:p w14:paraId="1FDF7F1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single" w:sz="4" w:space="0" w:color="auto"/>
              <w:left w:val="nil"/>
              <w:bottom w:val="single" w:sz="4" w:space="0" w:color="auto"/>
              <w:right w:val="single" w:sz="4" w:space="0" w:color="auto"/>
            </w:tcBorders>
            <w:shd w:val="clear" w:color="99CCFF" w:fill="auto"/>
            <w:noWrap/>
            <w:vAlign w:val="center"/>
            <w:hideMark/>
          </w:tcPr>
          <w:p w14:paraId="5C1A66B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single" w:sz="4" w:space="0" w:color="auto"/>
              <w:left w:val="nil"/>
              <w:bottom w:val="single" w:sz="4" w:space="0" w:color="auto"/>
              <w:right w:val="single" w:sz="8" w:space="0" w:color="auto"/>
            </w:tcBorders>
            <w:shd w:val="clear" w:color="99CCFF" w:fill="auto"/>
            <w:noWrap/>
            <w:vAlign w:val="center"/>
            <w:hideMark/>
          </w:tcPr>
          <w:p w14:paraId="7BE2AB5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41D4A31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423" w:type="dxa"/>
            <w:tcBorders>
              <w:top w:val="single" w:sz="4" w:space="0" w:color="auto"/>
              <w:left w:val="nil"/>
              <w:bottom w:val="single" w:sz="4" w:space="0" w:color="auto"/>
              <w:right w:val="single" w:sz="4" w:space="0" w:color="auto"/>
            </w:tcBorders>
            <w:noWrap/>
            <w:vAlign w:val="center"/>
            <w:hideMark/>
          </w:tcPr>
          <w:p w14:paraId="15818BE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single" w:sz="4" w:space="0" w:color="auto"/>
              <w:left w:val="nil"/>
              <w:bottom w:val="single" w:sz="4" w:space="0" w:color="auto"/>
              <w:right w:val="single" w:sz="4" w:space="0" w:color="auto"/>
            </w:tcBorders>
            <w:noWrap/>
            <w:vAlign w:val="center"/>
            <w:hideMark/>
          </w:tcPr>
          <w:p w14:paraId="25E057D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single" w:sz="4" w:space="0" w:color="auto"/>
              <w:left w:val="nil"/>
              <w:bottom w:val="single" w:sz="4" w:space="0" w:color="auto"/>
              <w:right w:val="single" w:sz="4" w:space="0" w:color="auto"/>
            </w:tcBorders>
            <w:noWrap/>
            <w:vAlign w:val="center"/>
            <w:hideMark/>
          </w:tcPr>
          <w:p w14:paraId="2A96747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single" w:sz="4" w:space="0" w:color="auto"/>
              <w:left w:val="nil"/>
              <w:bottom w:val="single" w:sz="4" w:space="0" w:color="auto"/>
              <w:right w:val="nil"/>
            </w:tcBorders>
            <w:shd w:val="clear" w:color="99CCFF" w:fill="auto"/>
            <w:noWrap/>
            <w:vAlign w:val="center"/>
            <w:hideMark/>
          </w:tcPr>
          <w:p w14:paraId="68FE331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7AFB1F5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21</w:t>
            </w:r>
          </w:p>
        </w:tc>
        <w:tc>
          <w:tcPr>
            <w:tcW w:w="580" w:type="dxa"/>
            <w:tcBorders>
              <w:top w:val="nil"/>
              <w:left w:val="nil"/>
              <w:bottom w:val="single" w:sz="4" w:space="0" w:color="auto"/>
              <w:right w:val="single" w:sz="8" w:space="0" w:color="auto"/>
            </w:tcBorders>
            <w:shd w:val="clear" w:color="99CCFF" w:fill="auto"/>
            <w:noWrap/>
            <w:vAlign w:val="center"/>
            <w:hideMark/>
          </w:tcPr>
          <w:p w14:paraId="0EED737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46728A3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19</w:t>
            </w:r>
          </w:p>
        </w:tc>
        <w:tc>
          <w:tcPr>
            <w:tcW w:w="580" w:type="dxa"/>
            <w:tcBorders>
              <w:top w:val="nil"/>
              <w:left w:val="nil"/>
              <w:bottom w:val="single" w:sz="4" w:space="0" w:color="auto"/>
              <w:right w:val="single" w:sz="8" w:space="0" w:color="auto"/>
            </w:tcBorders>
            <w:shd w:val="clear" w:color="99CCFF" w:fill="9BC2E6"/>
            <w:noWrap/>
            <w:vAlign w:val="center"/>
            <w:hideMark/>
          </w:tcPr>
          <w:p w14:paraId="332C795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48BDB7C4" w14:textId="77777777" w:rsidTr="00CB6B50">
        <w:trPr>
          <w:trHeight w:val="360"/>
        </w:trPr>
        <w:tc>
          <w:tcPr>
            <w:tcW w:w="1560" w:type="dxa"/>
            <w:tcBorders>
              <w:top w:val="nil"/>
              <w:left w:val="single" w:sz="8" w:space="0" w:color="auto"/>
              <w:bottom w:val="single" w:sz="4" w:space="0" w:color="auto"/>
              <w:right w:val="single" w:sz="8" w:space="0" w:color="auto"/>
            </w:tcBorders>
            <w:vAlign w:val="center"/>
            <w:hideMark/>
          </w:tcPr>
          <w:p w14:paraId="05185BA6" w14:textId="77777777" w:rsidR="00A02DE7" w:rsidRPr="00A02DE7" w:rsidRDefault="00A02DE7" w:rsidP="00A02DE7">
            <w:pPr>
              <w:suppressAutoHyphens w:val="0"/>
              <w:jc w:val="center"/>
              <w:rPr>
                <w:rFonts w:ascii="Calibri" w:hAnsi="Calibri" w:cs="Calibri"/>
                <w:color w:val="000000"/>
                <w:sz w:val="16"/>
                <w:szCs w:val="16"/>
                <w:lang w:eastAsia="hr-HR" w:bidi="ta-IN"/>
              </w:rPr>
            </w:pPr>
            <w:r w:rsidRPr="00A02DE7">
              <w:rPr>
                <w:rFonts w:ascii="Calibri" w:hAnsi="Calibri" w:cs="Calibri"/>
                <w:color w:val="000000"/>
                <w:sz w:val="16"/>
                <w:szCs w:val="16"/>
                <w:lang w:eastAsia="hr-HR" w:bidi="ta-IN"/>
              </w:rPr>
              <w:t>Vesna Facković</w:t>
            </w:r>
          </w:p>
        </w:tc>
        <w:tc>
          <w:tcPr>
            <w:tcW w:w="861" w:type="dxa"/>
            <w:tcBorders>
              <w:top w:val="nil"/>
              <w:left w:val="nil"/>
              <w:bottom w:val="single" w:sz="4" w:space="0" w:color="auto"/>
              <w:right w:val="single" w:sz="4" w:space="0" w:color="auto"/>
            </w:tcBorders>
            <w:vAlign w:val="center"/>
            <w:hideMark/>
          </w:tcPr>
          <w:p w14:paraId="128093C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RN</w:t>
            </w:r>
          </w:p>
        </w:tc>
        <w:tc>
          <w:tcPr>
            <w:tcW w:w="1072" w:type="dxa"/>
            <w:tcBorders>
              <w:top w:val="nil"/>
              <w:left w:val="nil"/>
              <w:bottom w:val="single" w:sz="4" w:space="0" w:color="auto"/>
              <w:right w:val="nil"/>
            </w:tcBorders>
            <w:vAlign w:val="center"/>
            <w:hideMark/>
          </w:tcPr>
          <w:p w14:paraId="69B2BE31"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Soblinec, 1.b</w:t>
            </w:r>
          </w:p>
        </w:tc>
        <w:tc>
          <w:tcPr>
            <w:tcW w:w="567" w:type="dxa"/>
            <w:tcBorders>
              <w:top w:val="nil"/>
              <w:left w:val="single" w:sz="8" w:space="0" w:color="auto"/>
              <w:bottom w:val="single" w:sz="4" w:space="0" w:color="auto"/>
              <w:right w:val="single" w:sz="4" w:space="0" w:color="auto"/>
            </w:tcBorders>
            <w:noWrap/>
            <w:vAlign w:val="center"/>
            <w:hideMark/>
          </w:tcPr>
          <w:p w14:paraId="093749C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1.b</w:t>
            </w:r>
          </w:p>
        </w:tc>
        <w:tc>
          <w:tcPr>
            <w:tcW w:w="423" w:type="dxa"/>
            <w:tcBorders>
              <w:top w:val="nil"/>
              <w:left w:val="nil"/>
              <w:bottom w:val="single" w:sz="4" w:space="0" w:color="auto"/>
              <w:right w:val="single" w:sz="4" w:space="0" w:color="auto"/>
            </w:tcBorders>
            <w:noWrap/>
            <w:vAlign w:val="center"/>
            <w:hideMark/>
          </w:tcPr>
          <w:p w14:paraId="291600F4"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16</w:t>
            </w:r>
          </w:p>
        </w:tc>
        <w:tc>
          <w:tcPr>
            <w:tcW w:w="423" w:type="dxa"/>
            <w:tcBorders>
              <w:top w:val="nil"/>
              <w:left w:val="nil"/>
              <w:bottom w:val="single" w:sz="4" w:space="0" w:color="auto"/>
              <w:right w:val="single" w:sz="4" w:space="0" w:color="auto"/>
            </w:tcBorders>
            <w:noWrap/>
            <w:vAlign w:val="center"/>
            <w:hideMark/>
          </w:tcPr>
          <w:p w14:paraId="4C2F6A2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520942D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48574EE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587A273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423" w:type="dxa"/>
            <w:tcBorders>
              <w:top w:val="nil"/>
              <w:left w:val="nil"/>
              <w:bottom w:val="single" w:sz="4" w:space="0" w:color="auto"/>
              <w:right w:val="single" w:sz="4" w:space="0" w:color="auto"/>
            </w:tcBorders>
            <w:noWrap/>
            <w:vAlign w:val="center"/>
            <w:hideMark/>
          </w:tcPr>
          <w:p w14:paraId="613E5CA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3074D14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0C8C5DA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7FF12AC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6203EC9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21</w:t>
            </w:r>
          </w:p>
        </w:tc>
        <w:tc>
          <w:tcPr>
            <w:tcW w:w="580" w:type="dxa"/>
            <w:tcBorders>
              <w:top w:val="nil"/>
              <w:left w:val="nil"/>
              <w:bottom w:val="single" w:sz="4" w:space="0" w:color="auto"/>
              <w:right w:val="single" w:sz="8" w:space="0" w:color="auto"/>
            </w:tcBorders>
            <w:shd w:val="clear" w:color="99CCFF" w:fill="auto"/>
            <w:noWrap/>
            <w:vAlign w:val="center"/>
            <w:hideMark/>
          </w:tcPr>
          <w:p w14:paraId="4B9828E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2766342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19</w:t>
            </w:r>
          </w:p>
        </w:tc>
        <w:tc>
          <w:tcPr>
            <w:tcW w:w="580" w:type="dxa"/>
            <w:tcBorders>
              <w:top w:val="nil"/>
              <w:left w:val="nil"/>
              <w:bottom w:val="single" w:sz="4" w:space="0" w:color="auto"/>
              <w:right w:val="single" w:sz="8" w:space="0" w:color="auto"/>
            </w:tcBorders>
            <w:shd w:val="clear" w:color="99CCFF" w:fill="9BC2E6"/>
            <w:noWrap/>
            <w:vAlign w:val="center"/>
            <w:hideMark/>
          </w:tcPr>
          <w:p w14:paraId="16EACCC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334C3517" w14:textId="77777777" w:rsidTr="00CB6B50">
        <w:trPr>
          <w:trHeight w:val="360"/>
        </w:trPr>
        <w:tc>
          <w:tcPr>
            <w:tcW w:w="1560" w:type="dxa"/>
            <w:tcBorders>
              <w:top w:val="nil"/>
              <w:left w:val="single" w:sz="8" w:space="0" w:color="auto"/>
              <w:bottom w:val="single" w:sz="4" w:space="0" w:color="auto"/>
              <w:right w:val="single" w:sz="8" w:space="0" w:color="auto"/>
            </w:tcBorders>
            <w:vAlign w:val="center"/>
            <w:hideMark/>
          </w:tcPr>
          <w:p w14:paraId="313FC820" w14:textId="77777777" w:rsidR="00A02DE7" w:rsidRPr="00A02DE7" w:rsidRDefault="00A02DE7" w:rsidP="00A02DE7">
            <w:pPr>
              <w:suppressAutoHyphens w:val="0"/>
              <w:jc w:val="center"/>
              <w:rPr>
                <w:rFonts w:ascii="Calibri" w:hAnsi="Calibri" w:cs="Calibri"/>
                <w:color w:val="000000"/>
                <w:sz w:val="16"/>
                <w:szCs w:val="16"/>
                <w:lang w:eastAsia="hr-HR" w:bidi="ta-IN"/>
              </w:rPr>
            </w:pPr>
            <w:r w:rsidRPr="00A02DE7">
              <w:rPr>
                <w:rFonts w:ascii="Calibri" w:hAnsi="Calibri" w:cs="Calibri"/>
                <w:color w:val="000000"/>
                <w:sz w:val="16"/>
                <w:szCs w:val="16"/>
                <w:lang w:eastAsia="hr-HR" w:bidi="ta-IN"/>
              </w:rPr>
              <w:t>Suanita Kasapović</w:t>
            </w:r>
          </w:p>
        </w:tc>
        <w:tc>
          <w:tcPr>
            <w:tcW w:w="861" w:type="dxa"/>
            <w:tcBorders>
              <w:top w:val="nil"/>
              <w:left w:val="nil"/>
              <w:bottom w:val="single" w:sz="4" w:space="0" w:color="auto"/>
              <w:right w:val="single" w:sz="4" w:space="0" w:color="auto"/>
            </w:tcBorders>
            <w:vAlign w:val="center"/>
            <w:hideMark/>
          </w:tcPr>
          <w:p w14:paraId="76ED390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RN</w:t>
            </w:r>
          </w:p>
        </w:tc>
        <w:tc>
          <w:tcPr>
            <w:tcW w:w="1072" w:type="dxa"/>
            <w:tcBorders>
              <w:top w:val="nil"/>
              <w:left w:val="nil"/>
              <w:bottom w:val="single" w:sz="4" w:space="0" w:color="auto"/>
              <w:right w:val="nil"/>
            </w:tcBorders>
            <w:vAlign w:val="center"/>
            <w:hideMark/>
          </w:tcPr>
          <w:p w14:paraId="05B0E336"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Soblinec, 2.a</w:t>
            </w:r>
          </w:p>
        </w:tc>
        <w:tc>
          <w:tcPr>
            <w:tcW w:w="567" w:type="dxa"/>
            <w:tcBorders>
              <w:top w:val="nil"/>
              <w:left w:val="single" w:sz="8" w:space="0" w:color="auto"/>
              <w:bottom w:val="single" w:sz="4" w:space="0" w:color="auto"/>
              <w:right w:val="single" w:sz="4" w:space="0" w:color="auto"/>
            </w:tcBorders>
            <w:noWrap/>
            <w:vAlign w:val="center"/>
            <w:hideMark/>
          </w:tcPr>
          <w:p w14:paraId="6E094E3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2.a</w:t>
            </w:r>
          </w:p>
        </w:tc>
        <w:tc>
          <w:tcPr>
            <w:tcW w:w="423" w:type="dxa"/>
            <w:tcBorders>
              <w:top w:val="nil"/>
              <w:left w:val="nil"/>
              <w:bottom w:val="single" w:sz="4" w:space="0" w:color="auto"/>
              <w:right w:val="single" w:sz="4" w:space="0" w:color="auto"/>
            </w:tcBorders>
            <w:noWrap/>
            <w:vAlign w:val="center"/>
            <w:hideMark/>
          </w:tcPr>
          <w:p w14:paraId="760B0F70"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16</w:t>
            </w:r>
          </w:p>
        </w:tc>
        <w:tc>
          <w:tcPr>
            <w:tcW w:w="423" w:type="dxa"/>
            <w:tcBorders>
              <w:top w:val="nil"/>
              <w:left w:val="nil"/>
              <w:bottom w:val="single" w:sz="4" w:space="0" w:color="auto"/>
              <w:right w:val="single" w:sz="4" w:space="0" w:color="auto"/>
            </w:tcBorders>
            <w:noWrap/>
            <w:vAlign w:val="center"/>
            <w:hideMark/>
          </w:tcPr>
          <w:p w14:paraId="215C2C0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681106F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704615F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4BC485F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423" w:type="dxa"/>
            <w:tcBorders>
              <w:top w:val="nil"/>
              <w:left w:val="nil"/>
              <w:bottom w:val="single" w:sz="4" w:space="0" w:color="auto"/>
              <w:right w:val="single" w:sz="4" w:space="0" w:color="auto"/>
            </w:tcBorders>
            <w:noWrap/>
            <w:vAlign w:val="center"/>
            <w:hideMark/>
          </w:tcPr>
          <w:p w14:paraId="4D53E5E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26A7262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756FAD8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58624FC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4E9B061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21</w:t>
            </w:r>
          </w:p>
        </w:tc>
        <w:tc>
          <w:tcPr>
            <w:tcW w:w="580" w:type="dxa"/>
            <w:tcBorders>
              <w:top w:val="nil"/>
              <w:left w:val="nil"/>
              <w:bottom w:val="single" w:sz="4" w:space="0" w:color="auto"/>
              <w:right w:val="single" w:sz="8" w:space="0" w:color="auto"/>
            </w:tcBorders>
            <w:shd w:val="clear" w:color="99CCFF" w:fill="auto"/>
            <w:noWrap/>
            <w:vAlign w:val="center"/>
            <w:hideMark/>
          </w:tcPr>
          <w:p w14:paraId="2C4686A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28A8F27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19</w:t>
            </w:r>
          </w:p>
        </w:tc>
        <w:tc>
          <w:tcPr>
            <w:tcW w:w="580" w:type="dxa"/>
            <w:tcBorders>
              <w:top w:val="nil"/>
              <w:left w:val="nil"/>
              <w:bottom w:val="single" w:sz="4" w:space="0" w:color="auto"/>
              <w:right w:val="single" w:sz="8" w:space="0" w:color="auto"/>
            </w:tcBorders>
            <w:shd w:val="clear" w:color="99CCFF" w:fill="9BC2E6"/>
            <w:noWrap/>
            <w:vAlign w:val="center"/>
            <w:hideMark/>
          </w:tcPr>
          <w:p w14:paraId="746A766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4FACEA67" w14:textId="77777777" w:rsidTr="00CB6B50">
        <w:trPr>
          <w:trHeight w:val="360"/>
        </w:trPr>
        <w:tc>
          <w:tcPr>
            <w:tcW w:w="1560" w:type="dxa"/>
            <w:tcBorders>
              <w:top w:val="nil"/>
              <w:left w:val="single" w:sz="8" w:space="0" w:color="auto"/>
              <w:bottom w:val="single" w:sz="4" w:space="0" w:color="auto"/>
              <w:right w:val="single" w:sz="8" w:space="0" w:color="auto"/>
            </w:tcBorders>
            <w:vAlign w:val="center"/>
            <w:hideMark/>
          </w:tcPr>
          <w:p w14:paraId="0D9D82B5" w14:textId="77777777" w:rsidR="00A02DE7" w:rsidRPr="00A02DE7" w:rsidRDefault="00A02DE7" w:rsidP="00A02DE7">
            <w:pPr>
              <w:suppressAutoHyphens w:val="0"/>
              <w:jc w:val="center"/>
              <w:rPr>
                <w:rFonts w:ascii="Calibri" w:hAnsi="Calibri" w:cs="Calibri"/>
                <w:color w:val="000000"/>
                <w:sz w:val="16"/>
                <w:szCs w:val="16"/>
                <w:lang w:eastAsia="hr-HR" w:bidi="ta-IN"/>
              </w:rPr>
            </w:pPr>
            <w:r w:rsidRPr="00A02DE7">
              <w:rPr>
                <w:rFonts w:ascii="Calibri" w:hAnsi="Calibri" w:cs="Calibri"/>
                <w:color w:val="000000"/>
                <w:sz w:val="16"/>
                <w:szCs w:val="16"/>
                <w:lang w:eastAsia="hr-HR" w:bidi="ta-IN"/>
              </w:rPr>
              <w:t>Željka Bosiljkov</w:t>
            </w:r>
          </w:p>
        </w:tc>
        <w:tc>
          <w:tcPr>
            <w:tcW w:w="861" w:type="dxa"/>
            <w:tcBorders>
              <w:top w:val="nil"/>
              <w:left w:val="nil"/>
              <w:bottom w:val="single" w:sz="4" w:space="0" w:color="auto"/>
              <w:right w:val="single" w:sz="4" w:space="0" w:color="auto"/>
            </w:tcBorders>
            <w:vAlign w:val="center"/>
            <w:hideMark/>
          </w:tcPr>
          <w:p w14:paraId="6EAC1AF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RN</w:t>
            </w:r>
          </w:p>
        </w:tc>
        <w:tc>
          <w:tcPr>
            <w:tcW w:w="1072" w:type="dxa"/>
            <w:tcBorders>
              <w:top w:val="nil"/>
              <w:left w:val="nil"/>
              <w:bottom w:val="single" w:sz="4" w:space="0" w:color="auto"/>
              <w:right w:val="nil"/>
            </w:tcBorders>
            <w:vAlign w:val="center"/>
            <w:hideMark/>
          </w:tcPr>
          <w:p w14:paraId="5B926A70"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Soblinec, 2.b</w:t>
            </w:r>
          </w:p>
        </w:tc>
        <w:tc>
          <w:tcPr>
            <w:tcW w:w="567" w:type="dxa"/>
            <w:tcBorders>
              <w:top w:val="nil"/>
              <w:left w:val="single" w:sz="8" w:space="0" w:color="auto"/>
              <w:bottom w:val="single" w:sz="4" w:space="0" w:color="auto"/>
              <w:right w:val="single" w:sz="4" w:space="0" w:color="auto"/>
            </w:tcBorders>
            <w:noWrap/>
            <w:vAlign w:val="center"/>
            <w:hideMark/>
          </w:tcPr>
          <w:p w14:paraId="1B0A314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2.b</w:t>
            </w:r>
          </w:p>
        </w:tc>
        <w:tc>
          <w:tcPr>
            <w:tcW w:w="423" w:type="dxa"/>
            <w:tcBorders>
              <w:top w:val="nil"/>
              <w:left w:val="nil"/>
              <w:bottom w:val="single" w:sz="4" w:space="0" w:color="auto"/>
              <w:right w:val="single" w:sz="4" w:space="0" w:color="auto"/>
            </w:tcBorders>
            <w:noWrap/>
            <w:vAlign w:val="center"/>
            <w:hideMark/>
          </w:tcPr>
          <w:p w14:paraId="7110CABA"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16</w:t>
            </w:r>
          </w:p>
        </w:tc>
        <w:tc>
          <w:tcPr>
            <w:tcW w:w="423" w:type="dxa"/>
            <w:tcBorders>
              <w:top w:val="nil"/>
              <w:left w:val="nil"/>
              <w:bottom w:val="single" w:sz="4" w:space="0" w:color="auto"/>
              <w:right w:val="single" w:sz="4" w:space="0" w:color="auto"/>
            </w:tcBorders>
            <w:noWrap/>
            <w:vAlign w:val="center"/>
            <w:hideMark/>
          </w:tcPr>
          <w:p w14:paraId="2C3E374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69DBACC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2B80568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7583C1F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423" w:type="dxa"/>
            <w:tcBorders>
              <w:top w:val="nil"/>
              <w:left w:val="nil"/>
              <w:bottom w:val="single" w:sz="4" w:space="0" w:color="auto"/>
              <w:right w:val="single" w:sz="4" w:space="0" w:color="auto"/>
            </w:tcBorders>
            <w:noWrap/>
            <w:vAlign w:val="center"/>
            <w:hideMark/>
          </w:tcPr>
          <w:p w14:paraId="5AB533E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749481C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004381D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38D9DBB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18CEF2E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21</w:t>
            </w:r>
          </w:p>
        </w:tc>
        <w:tc>
          <w:tcPr>
            <w:tcW w:w="580" w:type="dxa"/>
            <w:tcBorders>
              <w:top w:val="nil"/>
              <w:left w:val="nil"/>
              <w:bottom w:val="single" w:sz="4" w:space="0" w:color="auto"/>
              <w:right w:val="single" w:sz="8" w:space="0" w:color="auto"/>
            </w:tcBorders>
            <w:shd w:val="clear" w:color="99CCFF" w:fill="auto"/>
            <w:noWrap/>
            <w:vAlign w:val="center"/>
            <w:hideMark/>
          </w:tcPr>
          <w:p w14:paraId="5649F7C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6EB2DE3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19</w:t>
            </w:r>
          </w:p>
        </w:tc>
        <w:tc>
          <w:tcPr>
            <w:tcW w:w="580" w:type="dxa"/>
            <w:tcBorders>
              <w:top w:val="nil"/>
              <w:left w:val="nil"/>
              <w:bottom w:val="single" w:sz="4" w:space="0" w:color="auto"/>
              <w:right w:val="single" w:sz="8" w:space="0" w:color="auto"/>
            </w:tcBorders>
            <w:shd w:val="clear" w:color="99CCFF" w:fill="9BC2E6"/>
            <w:noWrap/>
            <w:vAlign w:val="center"/>
            <w:hideMark/>
          </w:tcPr>
          <w:p w14:paraId="5F04A14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46EEAA8D" w14:textId="77777777" w:rsidTr="00CB6B50">
        <w:trPr>
          <w:trHeight w:val="360"/>
        </w:trPr>
        <w:tc>
          <w:tcPr>
            <w:tcW w:w="1560" w:type="dxa"/>
            <w:tcBorders>
              <w:top w:val="nil"/>
              <w:left w:val="single" w:sz="8" w:space="0" w:color="auto"/>
              <w:bottom w:val="single" w:sz="4" w:space="0" w:color="auto"/>
              <w:right w:val="single" w:sz="8" w:space="0" w:color="auto"/>
            </w:tcBorders>
            <w:shd w:val="clear" w:color="000000" w:fill="FFFFFF"/>
            <w:noWrap/>
            <w:vAlign w:val="center"/>
            <w:hideMark/>
          </w:tcPr>
          <w:p w14:paraId="37A94CAE" w14:textId="77777777" w:rsidR="00A02DE7" w:rsidRPr="00A02DE7" w:rsidRDefault="00A02DE7" w:rsidP="00A02DE7">
            <w:pPr>
              <w:suppressAutoHyphens w:val="0"/>
              <w:jc w:val="center"/>
              <w:rPr>
                <w:rFonts w:ascii="Calibri" w:hAnsi="Calibri" w:cs="Calibri"/>
                <w:color w:val="000000"/>
                <w:sz w:val="16"/>
                <w:szCs w:val="16"/>
                <w:lang w:eastAsia="hr-HR" w:bidi="ta-IN"/>
              </w:rPr>
            </w:pPr>
            <w:r w:rsidRPr="00A02DE7">
              <w:rPr>
                <w:rFonts w:ascii="Calibri" w:hAnsi="Calibri" w:cs="Calibri"/>
                <w:color w:val="000000"/>
                <w:sz w:val="16"/>
                <w:szCs w:val="16"/>
                <w:lang w:eastAsia="hr-HR" w:bidi="ta-IN"/>
              </w:rPr>
              <w:t>Katarina Huklek</w:t>
            </w:r>
          </w:p>
        </w:tc>
        <w:tc>
          <w:tcPr>
            <w:tcW w:w="861" w:type="dxa"/>
            <w:tcBorders>
              <w:top w:val="nil"/>
              <w:left w:val="nil"/>
              <w:bottom w:val="single" w:sz="4" w:space="0" w:color="auto"/>
              <w:right w:val="single" w:sz="4" w:space="0" w:color="auto"/>
            </w:tcBorders>
            <w:vAlign w:val="center"/>
            <w:hideMark/>
          </w:tcPr>
          <w:p w14:paraId="74EF923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RN</w:t>
            </w:r>
          </w:p>
        </w:tc>
        <w:tc>
          <w:tcPr>
            <w:tcW w:w="1072" w:type="dxa"/>
            <w:tcBorders>
              <w:top w:val="nil"/>
              <w:left w:val="nil"/>
              <w:bottom w:val="single" w:sz="4" w:space="0" w:color="auto"/>
              <w:right w:val="nil"/>
            </w:tcBorders>
            <w:vAlign w:val="center"/>
            <w:hideMark/>
          </w:tcPr>
          <w:p w14:paraId="25C8399E"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Soblinec, 3.a</w:t>
            </w:r>
          </w:p>
        </w:tc>
        <w:tc>
          <w:tcPr>
            <w:tcW w:w="567" w:type="dxa"/>
            <w:tcBorders>
              <w:top w:val="nil"/>
              <w:left w:val="single" w:sz="8" w:space="0" w:color="auto"/>
              <w:bottom w:val="single" w:sz="4" w:space="0" w:color="auto"/>
              <w:right w:val="single" w:sz="4" w:space="0" w:color="auto"/>
            </w:tcBorders>
            <w:noWrap/>
            <w:vAlign w:val="center"/>
            <w:hideMark/>
          </w:tcPr>
          <w:p w14:paraId="0D5737B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3.a</w:t>
            </w:r>
          </w:p>
        </w:tc>
        <w:tc>
          <w:tcPr>
            <w:tcW w:w="423" w:type="dxa"/>
            <w:tcBorders>
              <w:top w:val="nil"/>
              <w:left w:val="nil"/>
              <w:bottom w:val="single" w:sz="4" w:space="0" w:color="auto"/>
              <w:right w:val="single" w:sz="4" w:space="0" w:color="auto"/>
            </w:tcBorders>
            <w:noWrap/>
            <w:vAlign w:val="center"/>
            <w:hideMark/>
          </w:tcPr>
          <w:p w14:paraId="66024997"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16</w:t>
            </w:r>
          </w:p>
        </w:tc>
        <w:tc>
          <w:tcPr>
            <w:tcW w:w="423" w:type="dxa"/>
            <w:tcBorders>
              <w:top w:val="nil"/>
              <w:left w:val="nil"/>
              <w:bottom w:val="single" w:sz="4" w:space="0" w:color="auto"/>
              <w:right w:val="single" w:sz="4" w:space="0" w:color="auto"/>
            </w:tcBorders>
            <w:noWrap/>
            <w:vAlign w:val="center"/>
            <w:hideMark/>
          </w:tcPr>
          <w:p w14:paraId="00CE105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7C55449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6E368D5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3DD9E2B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423" w:type="dxa"/>
            <w:tcBorders>
              <w:top w:val="nil"/>
              <w:left w:val="nil"/>
              <w:bottom w:val="single" w:sz="4" w:space="0" w:color="auto"/>
              <w:right w:val="single" w:sz="4" w:space="0" w:color="auto"/>
            </w:tcBorders>
            <w:noWrap/>
            <w:vAlign w:val="center"/>
            <w:hideMark/>
          </w:tcPr>
          <w:p w14:paraId="6ADAFCF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6E2766F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78A53C3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7604C06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2F56444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21</w:t>
            </w:r>
          </w:p>
        </w:tc>
        <w:tc>
          <w:tcPr>
            <w:tcW w:w="580" w:type="dxa"/>
            <w:tcBorders>
              <w:top w:val="nil"/>
              <w:left w:val="nil"/>
              <w:bottom w:val="single" w:sz="4" w:space="0" w:color="auto"/>
              <w:right w:val="single" w:sz="8" w:space="0" w:color="auto"/>
            </w:tcBorders>
            <w:shd w:val="clear" w:color="99CCFF" w:fill="auto"/>
            <w:noWrap/>
            <w:vAlign w:val="center"/>
            <w:hideMark/>
          </w:tcPr>
          <w:p w14:paraId="1B8714D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28365D6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19</w:t>
            </w:r>
          </w:p>
        </w:tc>
        <w:tc>
          <w:tcPr>
            <w:tcW w:w="580" w:type="dxa"/>
            <w:tcBorders>
              <w:top w:val="nil"/>
              <w:left w:val="nil"/>
              <w:bottom w:val="single" w:sz="4" w:space="0" w:color="auto"/>
              <w:right w:val="single" w:sz="8" w:space="0" w:color="auto"/>
            </w:tcBorders>
            <w:shd w:val="clear" w:color="99CCFF" w:fill="9BC2E6"/>
            <w:noWrap/>
            <w:vAlign w:val="center"/>
            <w:hideMark/>
          </w:tcPr>
          <w:p w14:paraId="48AA438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0C1E956E" w14:textId="77777777" w:rsidTr="00CB6B50">
        <w:trPr>
          <w:trHeight w:val="360"/>
        </w:trPr>
        <w:tc>
          <w:tcPr>
            <w:tcW w:w="1560" w:type="dxa"/>
            <w:tcBorders>
              <w:top w:val="nil"/>
              <w:left w:val="single" w:sz="8" w:space="0" w:color="auto"/>
              <w:bottom w:val="single" w:sz="4" w:space="0" w:color="auto"/>
              <w:right w:val="single" w:sz="8" w:space="0" w:color="auto"/>
            </w:tcBorders>
            <w:vAlign w:val="center"/>
            <w:hideMark/>
          </w:tcPr>
          <w:p w14:paraId="4D11C8C0" w14:textId="77777777" w:rsidR="00A02DE7" w:rsidRPr="00A02DE7" w:rsidRDefault="00A02DE7" w:rsidP="00A02DE7">
            <w:pPr>
              <w:suppressAutoHyphens w:val="0"/>
              <w:jc w:val="center"/>
              <w:rPr>
                <w:rFonts w:ascii="Calibri" w:hAnsi="Calibri" w:cs="Calibri"/>
                <w:color w:val="000000"/>
                <w:sz w:val="16"/>
                <w:szCs w:val="16"/>
                <w:lang w:eastAsia="hr-HR" w:bidi="ta-IN"/>
              </w:rPr>
            </w:pPr>
            <w:r w:rsidRPr="00A02DE7">
              <w:rPr>
                <w:rFonts w:ascii="Calibri" w:hAnsi="Calibri" w:cs="Calibri"/>
                <w:color w:val="000000"/>
                <w:sz w:val="16"/>
                <w:szCs w:val="16"/>
                <w:lang w:eastAsia="hr-HR" w:bidi="ta-IN"/>
              </w:rPr>
              <w:t>Sanja Marasović</w:t>
            </w:r>
          </w:p>
        </w:tc>
        <w:tc>
          <w:tcPr>
            <w:tcW w:w="861" w:type="dxa"/>
            <w:tcBorders>
              <w:top w:val="nil"/>
              <w:left w:val="nil"/>
              <w:bottom w:val="single" w:sz="4" w:space="0" w:color="auto"/>
              <w:right w:val="single" w:sz="4" w:space="0" w:color="auto"/>
            </w:tcBorders>
            <w:vAlign w:val="center"/>
            <w:hideMark/>
          </w:tcPr>
          <w:p w14:paraId="3E4F4C4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RN</w:t>
            </w:r>
          </w:p>
        </w:tc>
        <w:tc>
          <w:tcPr>
            <w:tcW w:w="1072" w:type="dxa"/>
            <w:tcBorders>
              <w:top w:val="nil"/>
              <w:left w:val="nil"/>
              <w:bottom w:val="single" w:sz="4" w:space="0" w:color="auto"/>
              <w:right w:val="nil"/>
            </w:tcBorders>
            <w:vAlign w:val="center"/>
            <w:hideMark/>
          </w:tcPr>
          <w:p w14:paraId="032F5562"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Soblinec, 3.b</w:t>
            </w:r>
          </w:p>
        </w:tc>
        <w:tc>
          <w:tcPr>
            <w:tcW w:w="567" w:type="dxa"/>
            <w:tcBorders>
              <w:top w:val="nil"/>
              <w:left w:val="single" w:sz="8" w:space="0" w:color="auto"/>
              <w:bottom w:val="single" w:sz="4" w:space="0" w:color="auto"/>
              <w:right w:val="single" w:sz="4" w:space="0" w:color="auto"/>
            </w:tcBorders>
            <w:noWrap/>
            <w:vAlign w:val="center"/>
            <w:hideMark/>
          </w:tcPr>
          <w:p w14:paraId="49EB4C8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3.b</w:t>
            </w:r>
          </w:p>
        </w:tc>
        <w:tc>
          <w:tcPr>
            <w:tcW w:w="423" w:type="dxa"/>
            <w:tcBorders>
              <w:top w:val="nil"/>
              <w:left w:val="nil"/>
              <w:bottom w:val="single" w:sz="4" w:space="0" w:color="auto"/>
              <w:right w:val="single" w:sz="4" w:space="0" w:color="auto"/>
            </w:tcBorders>
            <w:noWrap/>
            <w:vAlign w:val="center"/>
            <w:hideMark/>
          </w:tcPr>
          <w:p w14:paraId="62E45653"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16</w:t>
            </w:r>
          </w:p>
        </w:tc>
        <w:tc>
          <w:tcPr>
            <w:tcW w:w="423" w:type="dxa"/>
            <w:tcBorders>
              <w:top w:val="nil"/>
              <w:left w:val="nil"/>
              <w:bottom w:val="single" w:sz="4" w:space="0" w:color="auto"/>
              <w:right w:val="single" w:sz="4" w:space="0" w:color="auto"/>
            </w:tcBorders>
            <w:noWrap/>
            <w:vAlign w:val="center"/>
            <w:hideMark/>
          </w:tcPr>
          <w:p w14:paraId="6CD0993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19930F3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39BAFC2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5568623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423" w:type="dxa"/>
            <w:tcBorders>
              <w:top w:val="nil"/>
              <w:left w:val="nil"/>
              <w:bottom w:val="single" w:sz="4" w:space="0" w:color="auto"/>
              <w:right w:val="single" w:sz="4" w:space="0" w:color="auto"/>
            </w:tcBorders>
            <w:noWrap/>
            <w:vAlign w:val="center"/>
            <w:hideMark/>
          </w:tcPr>
          <w:p w14:paraId="208C05F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36CC7FA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5E49539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3E18138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3CB310A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21</w:t>
            </w:r>
          </w:p>
        </w:tc>
        <w:tc>
          <w:tcPr>
            <w:tcW w:w="580" w:type="dxa"/>
            <w:tcBorders>
              <w:top w:val="nil"/>
              <w:left w:val="nil"/>
              <w:bottom w:val="single" w:sz="4" w:space="0" w:color="auto"/>
              <w:right w:val="single" w:sz="8" w:space="0" w:color="auto"/>
            </w:tcBorders>
            <w:shd w:val="clear" w:color="99CCFF" w:fill="auto"/>
            <w:noWrap/>
            <w:vAlign w:val="center"/>
            <w:hideMark/>
          </w:tcPr>
          <w:p w14:paraId="3C93410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7833236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19</w:t>
            </w:r>
          </w:p>
        </w:tc>
        <w:tc>
          <w:tcPr>
            <w:tcW w:w="580" w:type="dxa"/>
            <w:tcBorders>
              <w:top w:val="nil"/>
              <w:left w:val="nil"/>
              <w:bottom w:val="single" w:sz="4" w:space="0" w:color="auto"/>
              <w:right w:val="single" w:sz="8" w:space="0" w:color="auto"/>
            </w:tcBorders>
            <w:shd w:val="clear" w:color="99CCFF" w:fill="9BC2E6"/>
            <w:noWrap/>
            <w:vAlign w:val="center"/>
            <w:hideMark/>
          </w:tcPr>
          <w:p w14:paraId="5CE3040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0D8B4FEF" w14:textId="77777777" w:rsidTr="00CB6B50">
        <w:trPr>
          <w:trHeight w:val="360"/>
        </w:trPr>
        <w:tc>
          <w:tcPr>
            <w:tcW w:w="1560" w:type="dxa"/>
            <w:tcBorders>
              <w:top w:val="nil"/>
              <w:left w:val="single" w:sz="8" w:space="0" w:color="auto"/>
              <w:bottom w:val="single" w:sz="4" w:space="0" w:color="auto"/>
              <w:right w:val="single" w:sz="8" w:space="0" w:color="auto"/>
            </w:tcBorders>
            <w:vAlign w:val="center"/>
            <w:hideMark/>
          </w:tcPr>
          <w:p w14:paraId="0C574D5E" w14:textId="77777777" w:rsidR="00A02DE7" w:rsidRPr="00A02DE7" w:rsidRDefault="00A02DE7" w:rsidP="00A02DE7">
            <w:pPr>
              <w:suppressAutoHyphens w:val="0"/>
              <w:jc w:val="center"/>
              <w:rPr>
                <w:rFonts w:ascii="Calibri" w:hAnsi="Calibri" w:cs="Calibri"/>
                <w:color w:val="000000"/>
                <w:sz w:val="16"/>
                <w:szCs w:val="16"/>
                <w:lang w:eastAsia="hr-HR" w:bidi="ta-IN"/>
              </w:rPr>
            </w:pPr>
            <w:r w:rsidRPr="00A02DE7">
              <w:rPr>
                <w:rFonts w:ascii="Calibri" w:hAnsi="Calibri" w:cs="Calibri"/>
                <w:color w:val="000000"/>
                <w:sz w:val="16"/>
                <w:szCs w:val="16"/>
                <w:lang w:eastAsia="hr-HR" w:bidi="ta-IN"/>
              </w:rPr>
              <w:lastRenderedPageBreak/>
              <w:t>Maja Božić</w:t>
            </w:r>
          </w:p>
        </w:tc>
        <w:tc>
          <w:tcPr>
            <w:tcW w:w="861" w:type="dxa"/>
            <w:tcBorders>
              <w:top w:val="nil"/>
              <w:left w:val="nil"/>
              <w:bottom w:val="single" w:sz="4" w:space="0" w:color="auto"/>
              <w:right w:val="single" w:sz="4" w:space="0" w:color="auto"/>
            </w:tcBorders>
            <w:vAlign w:val="center"/>
            <w:hideMark/>
          </w:tcPr>
          <w:p w14:paraId="0C3FCFA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RN</w:t>
            </w:r>
          </w:p>
        </w:tc>
        <w:tc>
          <w:tcPr>
            <w:tcW w:w="1072" w:type="dxa"/>
            <w:tcBorders>
              <w:top w:val="nil"/>
              <w:left w:val="nil"/>
              <w:bottom w:val="single" w:sz="4" w:space="0" w:color="auto"/>
              <w:right w:val="nil"/>
            </w:tcBorders>
            <w:vAlign w:val="center"/>
            <w:hideMark/>
          </w:tcPr>
          <w:p w14:paraId="070E6F4C"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Soblinec, 3.c</w:t>
            </w:r>
          </w:p>
        </w:tc>
        <w:tc>
          <w:tcPr>
            <w:tcW w:w="567" w:type="dxa"/>
            <w:tcBorders>
              <w:top w:val="nil"/>
              <w:left w:val="single" w:sz="8" w:space="0" w:color="auto"/>
              <w:bottom w:val="single" w:sz="4" w:space="0" w:color="auto"/>
              <w:right w:val="single" w:sz="4" w:space="0" w:color="auto"/>
            </w:tcBorders>
            <w:noWrap/>
            <w:vAlign w:val="center"/>
            <w:hideMark/>
          </w:tcPr>
          <w:p w14:paraId="4FD0757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3.c</w:t>
            </w:r>
          </w:p>
        </w:tc>
        <w:tc>
          <w:tcPr>
            <w:tcW w:w="423" w:type="dxa"/>
            <w:tcBorders>
              <w:top w:val="nil"/>
              <w:left w:val="nil"/>
              <w:bottom w:val="single" w:sz="4" w:space="0" w:color="auto"/>
              <w:right w:val="single" w:sz="4" w:space="0" w:color="auto"/>
            </w:tcBorders>
            <w:noWrap/>
            <w:vAlign w:val="center"/>
            <w:hideMark/>
          </w:tcPr>
          <w:p w14:paraId="0B378C03"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16</w:t>
            </w:r>
          </w:p>
        </w:tc>
        <w:tc>
          <w:tcPr>
            <w:tcW w:w="423" w:type="dxa"/>
            <w:tcBorders>
              <w:top w:val="nil"/>
              <w:left w:val="nil"/>
              <w:bottom w:val="single" w:sz="4" w:space="0" w:color="auto"/>
              <w:right w:val="single" w:sz="4" w:space="0" w:color="auto"/>
            </w:tcBorders>
            <w:noWrap/>
            <w:vAlign w:val="center"/>
            <w:hideMark/>
          </w:tcPr>
          <w:p w14:paraId="6D02F58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25921CD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7169A4B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7CE20D2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423" w:type="dxa"/>
            <w:tcBorders>
              <w:top w:val="nil"/>
              <w:left w:val="nil"/>
              <w:bottom w:val="single" w:sz="4" w:space="0" w:color="auto"/>
              <w:right w:val="single" w:sz="4" w:space="0" w:color="auto"/>
            </w:tcBorders>
            <w:noWrap/>
            <w:vAlign w:val="center"/>
            <w:hideMark/>
          </w:tcPr>
          <w:p w14:paraId="071F5C0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591A175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58FE312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2AB1A3F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7BEC87B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21</w:t>
            </w:r>
          </w:p>
        </w:tc>
        <w:tc>
          <w:tcPr>
            <w:tcW w:w="580" w:type="dxa"/>
            <w:tcBorders>
              <w:top w:val="nil"/>
              <w:left w:val="nil"/>
              <w:bottom w:val="single" w:sz="4" w:space="0" w:color="auto"/>
              <w:right w:val="single" w:sz="8" w:space="0" w:color="auto"/>
            </w:tcBorders>
            <w:shd w:val="clear" w:color="99CCFF" w:fill="auto"/>
            <w:noWrap/>
            <w:vAlign w:val="center"/>
            <w:hideMark/>
          </w:tcPr>
          <w:p w14:paraId="3C200FF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35103F8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19</w:t>
            </w:r>
          </w:p>
        </w:tc>
        <w:tc>
          <w:tcPr>
            <w:tcW w:w="580" w:type="dxa"/>
            <w:tcBorders>
              <w:top w:val="nil"/>
              <w:left w:val="nil"/>
              <w:bottom w:val="single" w:sz="4" w:space="0" w:color="auto"/>
              <w:right w:val="single" w:sz="8" w:space="0" w:color="auto"/>
            </w:tcBorders>
            <w:shd w:val="clear" w:color="99CCFF" w:fill="9BC2E6"/>
            <w:noWrap/>
            <w:vAlign w:val="center"/>
            <w:hideMark/>
          </w:tcPr>
          <w:p w14:paraId="4B6219F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4B4B7329" w14:textId="77777777" w:rsidTr="00CB6B50">
        <w:trPr>
          <w:trHeight w:val="360"/>
        </w:trPr>
        <w:tc>
          <w:tcPr>
            <w:tcW w:w="1560" w:type="dxa"/>
            <w:tcBorders>
              <w:top w:val="nil"/>
              <w:left w:val="single" w:sz="8" w:space="0" w:color="auto"/>
              <w:bottom w:val="single" w:sz="4" w:space="0" w:color="auto"/>
              <w:right w:val="single" w:sz="8" w:space="0" w:color="auto"/>
            </w:tcBorders>
            <w:vAlign w:val="center"/>
            <w:hideMark/>
          </w:tcPr>
          <w:p w14:paraId="34863B92" w14:textId="77777777" w:rsidR="00A02DE7" w:rsidRPr="00A02DE7" w:rsidRDefault="00A02DE7" w:rsidP="00A02DE7">
            <w:pPr>
              <w:suppressAutoHyphens w:val="0"/>
              <w:jc w:val="center"/>
              <w:rPr>
                <w:rFonts w:ascii="Calibri" w:hAnsi="Calibri" w:cs="Calibri"/>
                <w:color w:val="000000"/>
                <w:sz w:val="16"/>
                <w:szCs w:val="16"/>
                <w:lang w:eastAsia="hr-HR" w:bidi="ta-IN"/>
              </w:rPr>
            </w:pPr>
            <w:r w:rsidRPr="00A02DE7">
              <w:rPr>
                <w:rFonts w:ascii="Calibri" w:hAnsi="Calibri" w:cs="Calibri"/>
                <w:color w:val="000000"/>
                <w:sz w:val="16"/>
                <w:szCs w:val="16"/>
                <w:lang w:eastAsia="hr-HR" w:bidi="ta-IN"/>
              </w:rPr>
              <w:t>Andreja Mažar</w:t>
            </w:r>
          </w:p>
        </w:tc>
        <w:tc>
          <w:tcPr>
            <w:tcW w:w="861" w:type="dxa"/>
            <w:tcBorders>
              <w:top w:val="nil"/>
              <w:left w:val="nil"/>
              <w:bottom w:val="single" w:sz="4" w:space="0" w:color="auto"/>
              <w:right w:val="single" w:sz="4" w:space="0" w:color="auto"/>
            </w:tcBorders>
            <w:vAlign w:val="center"/>
            <w:hideMark/>
          </w:tcPr>
          <w:p w14:paraId="1CA82F4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RN</w:t>
            </w:r>
          </w:p>
        </w:tc>
        <w:tc>
          <w:tcPr>
            <w:tcW w:w="1072" w:type="dxa"/>
            <w:tcBorders>
              <w:top w:val="nil"/>
              <w:left w:val="nil"/>
              <w:bottom w:val="single" w:sz="4" w:space="0" w:color="auto"/>
              <w:right w:val="nil"/>
            </w:tcBorders>
            <w:vAlign w:val="center"/>
            <w:hideMark/>
          </w:tcPr>
          <w:p w14:paraId="7B2A6518"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Soblinec, 4.a</w:t>
            </w:r>
          </w:p>
        </w:tc>
        <w:tc>
          <w:tcPr>
            <w:tcW w:w="567" w:type="dxa"/>
            <w:tcBorders>
              <w:top w:val="nil"/>
              <w:left w:val="single" w:sz="8" w:space="0" w:color="auto"/>
              <w:bottom w:val="single" w:sz="4" w:space="0" w:color="auto"/>
              <w:right w:val="single" w:sz="4" w:space="0" w:color="auto"/>
            </w:tcBorders>
            <w:noWrap/>
            <w:vAlign w:val="center"/>
            <w:hideMark/>
          </w:tcPr>
          <w:p w14:paraId="247553A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4.a</w:t>
            </w:r>
          </w:p>
        </w:tc>
        <w:tc>
          <w:tcPr>
            <w:tcW w:w="423" w:type="dxa"/>
            <w:tcBorders>
              <w:top w:val="nil"/>
              <w:left w:val="nil"/>
              <w:bottom w:val="single" w:sz="4" w:space="0" w:color="auto"/>
              <w:right w:val="single" w:sz="4" w:space="0" w:color="auto"/>
            </w:tcBorders>
            <w:noWrap/>
            <w:vAlign w:val="center"/>
            <w:hideMark/>
          </w:tcPr>
          <w:p w14:paraId="441763AB"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15</w:t>
            </w:r>
          </w:p>
        </w:tc>
        <w:tc>
          <w:tcPr>
            <w:tcW w:w="423" w:type="dxa"/>
            <w:tcBorders>
              <w:top w:val="nil"/>
              <w:left w:val="nil"/>
              <w:bottom w:val="single" w:sz="4" w:space="0" w:color="auto"/>
              <w:right w:val="single" w:sz="4" w:space="0" w:color="auto"/>
            </w:tcBorders>
            <w:noWrap/>
            <w:vAlign w:val="center"/>
            <w:hideMark/>
          </w:tcPr>
          <w:p w14:paraId="505778D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46C3317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494D4A8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353185B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17</w:t>
            </w:r>
          </w:p>
        </w:tc>
        <w:tc>
          <w:tcPr>
            <w:tcW w:w="423" w:type="dxa"/>
            <w:tcBorders>
              <w:top w:val="nil"/>
              <w:left w:val="nil"/>
              <w:bottom w:val="single" w:sz="4" w:space="0" w:color="auto"/>
              <w:right w:val="single" w:sz="4" w:space="0" w:color="auto"/>
            </w:tcBorders>
            <w:noWrap/>
            <w:vAlign w:val="center"/>
            <w:hideMark/>
          </w:tcPr>
          <w:p w14:paraId="47E2D74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6469A1E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4375C07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1766488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49F89FE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20</w:t>
            </w:r>
          </w:p>
        </w:tc>
        <w:tc>
          <w:tcPr>
            <w:tcW w:w="580" w:type="dxa"/>
            <w:tcBorders>
              <w:top w:val="nil"/>
              <w:left w:val="nil"/>
              <w:bottom w:val="single" w:sz="4" w:space="0" w:color="auto"/>
              <w:right w:val="single" w:sz="8" w:space="0" w:color="auto"/>
            </w:tcBorders>
            <w:shd w:val="clear" w:color="99CCFF" w:fill="auto"/>
            <w:noWrap/>
            <w:vAlign w:val="center"/>
            <w:hideMark/>
          </w:tcPr>
          <w:p w14:paraId="621B6AB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9</w:t>
            </w:r>
          </w:p>
        </w:tc>
        <w:tc>
          <w:tcPr>
            <w:tcW w:w="580" w:type="dxa"/>
            <w:tcBorders>
              <w:top w:val="nil"/>
              <w:left w:val="nil"/>
              <w:bottom w:val="single" w:sz="4" w:space="0" w:color="auto"/>
              <w:right w:val="single" w:sz="8" w:space="0" w:color="auto"/>
            </w:tcBorders>
            <w:shd w:val="clear" w:color="99CCFF" w:fill="auto"/>
            <w:noWrap/>
            <w:vAlign w:val="center"/>
            <w:hideMark/>
          </w:tcPr>
          <w:p w14:paraId="50D9A36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20</w:t>
            </w:r>
          </w:p>
        </w:tc>
        <w:tc>
          <w:tcPr>
            <w:tcW w:w="580" w:type="dxa"/>
            <w:tcBorders>
              <w:top w:val="nil"/>
              <w:left w:val="nil"/>
              <w:bottom w:val="single" w:sz="4" w:space="0" w:color="auto"/>
              <w:right w:val="single" w:sz="8" w:space="0" w:color="auto"/>
            </w:tcBorders>
            <w:shd w:val="clear" w:color="99CCFF" w:fill="9BC2E6"/>
            <w:noWrap/>
            <w:vAlign w:val="center"/>
            <w:hideMark/>
          </w:tcPr>
          <w:p w14:paraId="485DA33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074DF680" w14:textId="77777777" w:rsidTr="00CB6B50">
        <w:trPr>
          <w:trHeight w:val="360"/>
        </w:trPr>
        <w:tc>
          <w:tcPr>
            <w:tcW w:w="1560" w:type="dxa"/>
            <w:tcBorders>
              <w:top w:val="nil"/>
              <w:left w:val="single" w:sz="8" w:space="0" w:color="auto"/>
              <w:bottom w:val="single" w:sz="4" w:space="0" w:color="auto"/>
              <w:right w:val="single" w:sz="8" w:space="0" w:color="auto"/>
            </w:tcBorders>
            <w:vAlign w:val="center"/>
            <w:hideMark/>
          </w:tcPr>
          <w:p w14:paraId="288DC13D" w14:textId="77777777" w:rsidR="00A02DE7" w:rsidRPr="00A02DE7" w:rsidRDefault="00A02DE7" w:rsidP="00A02DE7">
            <w:pPr>
              <w:suppressAutoHyphens w:val="0"/>
              <w:jc w:val="center"/>
              <w:rPr>
                <w:rFonts w:ascii="Calibri" w:hAnsi="Calibri" w:cs="Calibri"/>
                <w:color w:val="000000"/>
                <w:sz w:val="16"/>
                <w:szCs w:val="16"/>
                <w:lang w:eastAsia="hr-HR" w:bidi="ta-IN"/>
              </w:rPr>
            </w:pPr>
            <w:r w:rsidRPr="00A02DE7">
              <w:rPr>
                <w:rFonts w:ascii="Calibri" w:hAnsi="Calibri" w:cs="Calibri"/>
                <w:color w:val="000000"/>
                <w:sz w:val="16"/>
                <w:szCs w:val="16"/>
                <w:lang w:eastAsia="hr-HR" w:bidi="ta-IN"/>
              </w:rPr>
              <w:t>Valentina Butorac</w:t>
            </w:r>
          </w:p>
        </w:tc>
        <w:tc>
          <w:tcPr>
            <w:tcW w:w="861" w:type="dxa"/>
            <w:tcBorders>
              <w:top w:val="nil"/>
              <w:left w:val="nil"/>
              <w:bottom w:val="single" w:sz="4" w:space="0" w:color="auto"/>
              <w:right w:val="single" w:sz="4" w:space="0" w:color="auto"/>
            </w:tcBorders>
            <w:vAlign w:val="center"/>
            <w:hideMark/>
          </w:tcPr>
          <w:p w14:paraId="613B16B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RN</w:t>
            </w:r>
          </w:p>
        </w:tc>
        <w:tc>
          <w:tcPr>
            <w:tcW w:w="1072" w:type="dxa"/>
            <w:tcBorders>
              <w:top w:val="nil"/>
              <w:left w:val="nil"/>
              <w:bottom w:val="single" w:sz="4" w:space="0" w:color="auto"/>
              <w:right w:val="nil"/>
            </w:tcBorders>
            <w:vAlign w:val="center"/>
            <w:hideMark/>
          </w:tcPr>
          <w:p w14:paraId="32E3C80B"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Soblinec, 4.b</w:t>
            </w:r>
          </w:p>
        </w:tc>
        <w:tc>
          <w:tcPr>
            <w:tcW w:w="567" w:type="dxa"/>
            <w:tcBorders>
              <w:top w:val="nil"/>
              <w:left w:val="single" w:sz="8" w:space="0" w:color="auto"/>
              <w:bottom w:val="single" w:sz="4" w:space="0" w:color="auto"/>
              <w:right w:val="single" w:sz="4" w:space="0" w:color="auto"/>
            </w:tcBorders>
            <w:noWrap/>
            <w:vAlign w:val="center"/>
            <w:hideMark/>
          </w:tcPr>
          <w:p w14:paraId="677E2C1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4.b</w:t>
            </w:r>
          </w:p>
        </w:tc>
        <w:tc>
          <w:tcPr>
            <w:tcW w:w="423" w:type="dxa"/>
            <w:tcBorders>
              <w:top w:val="nil"/>
              <w:left w:val="nil"/>
              <w:bottom w:val="single" w:sz="4" w:space="0" w:color="auto"/>
              <w:right w:val="single" w:sz="4" w:space="0" w:color="auto"/>
            </w:tcBorders>
            <w:noWrap/>
            <w:vAlign w:val="center"/>
            <w:hideMark/>
          </w:tcPr>
          <w:p w14:paraId="6E6EE70A"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15</w:t>
            </w:r>
          </w:p>
        </w:tc>
        <w:tc>
          <w:tcPr>
            <w:tcW w:w="423" w:type="dxa"/>
            <w:tcBorders>
              <w:top w:val="nil"/>
              <w:left w:val="nil"/>
              <w:bottom w:val="single" w:sz="4" w:space="0" w:color="auto"/>
              <w:right w:val="single" w:sz="4" w:space="0" w:color="auto"/>
            </w:tcBorders>
            <w:noWrap/>
            <w:vAlign w:val="center"/>
            <w:hideMark/>
          </w:tcPr>
          <w:p w14:paraId="2FA265A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04230E7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4FEFA22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372DB79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17</w:t>
            </w:r>
          </w:p>
        </w:tc>
        <w:tc>
          <w:tcPr>
            <w:tcW w:w="423" w:type="dxa"/>
            <w:tcBorders>
              <w:top w:val="nil"/>
              <w:left w:val="nil"/>
              <w:bottom w:val="single" w:sz="4" w:space="0" w:color="auto"/>
              <w:right w:val="single" w:sz="4" w:space="0" w:color="auto"/>
            </w:tcBorders>
            <w:noWrap/>
            <w:vAlign w:val="center"/>
            <w:hideMark/>
          </w:tcPr>
          <w:p w14:paraId="6FE8355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3A53AB5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36E0126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4D2DBF7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6F1658B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20</w:t>
            </w:r>
          </w:p>
        </w:tc>
        <w:tc>
          <w:tcPr>
            <w:tcW w:w="580" w:type="dxa"/>
            <w:tcBorders>
              <w:top w:val="nil"/>
              <w:left w:val="nil"/>
              <w:bottom w:val="single" w:sz="4" w:space="0" w:color="auto"/>
              <w:right w:val="single" w:sz="8" w:space="0" w:color="auto"/>
            </w:tcBorders>
            <w:shd w:val="clear" w:color="99CCFF" w:fill="auto"/>
            <w:noWrap/>
            <w:vAlign w:val="center"/>
            <w:hideMark/>
          </w:tcPr>
          <w:p w14:paraId="47558E2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9</w:t>
            </w:r>
          </w:p>
        </w:tc>
        <w:tc>
          <w:tcPr>
            <w:tcW w:w="580" w:type="dxa"/>
            <w:tcBorders>
              <w:top w:val="nil"/>
              <w:left w:val="nil"/>
              <w:bottom w:val="single" w:sz="4" w:space="0" w:color="auto"/>
              <w:right w:val="single" w:sz="8" w:space="0" w:color="auto"/>
            </w:tcBorders>
            <w:shd w:val="clear" w:color="99CCFF" w:fill="auto"/>
            <w:noWrap/>
            <w:vAlign w:val="center"/>
            <w:hideMark/>
          </w:tcPr>
          <w:p w14:paraId="383BB18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20</w:t>
            </w:r>
          </w:p>
        </w:tc>
        <w:tc>
          <w:tcPr>
            <w:tcW w:w="580" w:type="dxa"/>
            <w:tcBorders>
              <w:top w:val="nil"/>
              <w:left w:val="nil"/>
              <w:bottom w:val="single" w:sz="4" w:space="0" w:color="auto"/>
              <w:right w:val="single" w:sz="8" w:space="0" w:color="auto"/>
            </w:tcBorders>
            <w:shd w:val="clear" w:color="99CCFF" w:fill="9BC2E6"/>
            <w:noWrap/>
            <w:vAlign w:val="center"/>
            <w:hideMark/>
          </w:tcPr>
          <w:p w14:paraId="6515904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67C45184" w14:textId="77777777" w:rsidTr="00CB6B50">
        <w:trPr>
          <w:trHeight w:val="360"/>
        </w:trPr>
        <w:tc>
          <w:tcPr>
            <w:tcW w:w="1560" w:type="dxa"/>
            <w:tcBorders>
              <w:top w:val="nil"/>
              <w:left w:val="single" w:sz="8" w:space="0" w:color="auto"/>
              <w:bottom w:val="single" w:sz="4" w:space="0" w:color="auto"/>
              <w:right w:val="single" w:sz="8" w:space="0" w:color="auto"/>
            </w:tcBorders>
            <w:vAlign w:val="center"/>
            <w:hideMark/>
          </w:tcPr>
          <w:p w14:paraId="54F65122" w14:textId="77777777" w:rsidR="00A02DE7" w:rsidRPr="00A02DE7" w:rsidRDefault="00A02DE7" w:rsidP="00A02DE7">
            <w:pPr>
              <w:suppressAutoHyphens w:val="0"/>
              <w:jc w:val="center"/>
              <w:rPr>
                <w:rFonts w:ascii="Calibri" w:hAnsi="Calibri" w:cs="Calibri"/>
                <w:color w:val="000000"/>
                <w:sz w:val="16"/>
                <w:szCs w:val="16"/>
                <w:lang w:eastAsia="hr-HR" w:bidi="ta-IN"/>
              </w:rPr>
            </w:pPr>
            <w:r w:rsidRPr="00A02DE7">
              <w:rPr>
                <w:rFonts w:ascii="Calibri" w:hAnsi="Calibri" w:cs="Calibri"/>
                <w:color w:val="000000"/>
                <w:sz w:val="16"/>
                <w:szCs w:val="16"/>
                <w:lang w:eastAsia="hr-HR" w:bidi="ta-IN"/>
              </w:rPr>
              <w:t>Elena Majstorović</w:t>
            </w:r>
          </w:p>
        </w:tc>
        <w:tc>
          <w:tcPr>
            <w:tcW w:w="861" w:type="dxa"/>
            <w:tcBorders>
              <w:top w:val="nil"/>
              <w:left w:val="nil"/>
              <w:bottom w:val="single" w:sz="4" w:space="0" w:color="auto"/>
              <w:right w:val="single" w:sz="4" w:space="0" w:color="auto"/>
            </w:tcBorders>
            <w:vAlign w:val="center"/>
            <w:hideMark/>
          </w:tcPr>
          <w:p w14:paraId="08936DE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RN</w:t>
            </w:r>
          </w:p>
        </w:tc>
        <w:tc>
          <w:tcPr>
            <w:tcW w:w="1072" w:type="dxa"/>
            <w:tcBorders>
              <w:top w:val="nil"/>
              <w:left w:val="nil"/>
              <w:bottom w:val="single" w:sz="4" w:space="0" w:color="auto"/>
              <w:right w:val="nil"/>
            </w:tcBorders>
            <w:vAlign w:val="center"/>
            <w:hideMark/>
          </w:tcPr>
          <w:p w14:paraId="1AEB1321"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Soblinec, 4.c</w:t>
            </w:r>
          </w:p>
        </w:tc>
        <w:tc>
          <w:tcPr>
            <w:tcW w:w="567" w:type="dxa"/>
            <w:tcBorders>
              <w:top w:val="nil"/>
              <w:left w:val="single" w:sz="8" w:space="0" w:color="auto"/>
              <w:bottom w:val="single" w:sz="4" w:space="0" w:color="auto"/>
              <w:right w:val="single" w:sz="4" w:space="0" w:color="auto"/>
            </w:tcBorders>
            <w:noWrap/>
            <w:vAlign w:val="center"/>
            <w:hideMark/>
          </w:tcPr>
          <w:p w14:paraId="474989E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4.c</w:t>
            </w:r>
          </w:p>
        </w:tc>
        <w:tc>
          <w:tcPr>
            <w:tcW w:w="423" w:type="dxa"/>
            <w:tcBorders>
              <w:top w:val="nil"/>
              <w:left w:val="nil"/>
              <w:bottom w:val="single" w:sz="4" w:space="0" w:color="auto"/>
              <w:right w:val="single" w:sz="4" w:space="0" w:color="auto"/>
            </w:tcBorders>
            <w:noWrap/>
            <w:vAlign w:val="center"/>
            <w:hideMark/>
          </w:tcPr>
          <w:p w14:paraId="6B3CC74C"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15</w:t>
            </w:r>
          </w:p>
        </w:tc>
        <w:tc>
          <w:tcPr>
            <w:tcW w:w="423" w:type="dxa"/>
            <w:tcBorders>
              <w:top w:val="nil"/>
              <w:left w:val="nil"/>
              <w:bottom w:val="single" w:sz="4" w:space="0" w:color="auto"/>
              <w:right w:val="single" w:sz="4" w:space="0" w:color="auto"/>
            </w:tcBorders>
            <w:noWrap/>
            <w:vAlign w:val="center"/>
            <w:hideMark/>
          </w:tcPr>
          <w:p w14:paraId="15B6A10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1A4C4B1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7BEA222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602DEA3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17</w:t>
            </w:r>
          </w:p>
        </w:tc>
        <w:tc>
          <w:tcPr>
            <w:tcW w:w="423" w:type="dxa"/>
            <w:tcBorders>
              <w:top w:val="nil"/>
              <w:left w:val="nil"/>
              <w:bottom w:val="single" w:sz="4" w:space="0" w:color="auto"/>
              <w:right w:val="single" w:sz="4" w:space="0" w:color="auto"/>
            </w:tcBorders>
            <w:noWrap/>
            <w:vAlign w:val="center"/>
            <w:hideMark/>
          </w:tcPr>
          <w:p w14:paraId="5C803AE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3E602C0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0A85AAF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44FB7AF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7EA98EB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20</w:t>
            </w:r>
          </w:p>
        </w:tc>
        <w:tc>
          <w:tcPr>
            <w:tcW w:w="580" w:type="dxa"/>
            <w:tcBorders>
              <w:top w:val="nil"/>
              <w:left w:val="nil"/>
              <w:bottom w:val="single" w:sz="4" w:space="0" w:color="auto"/>
              <w:right w:val="single" w:sz="8" w:space="0" w:color="auto"/>
            </w:tcBorders>
            <w:shd w:val="clear" w:color="99CCFF" w:fill="auto"/>
            <w:noWrap/>
            <w:vAlign w:val="center"/>
            <w:hideMark/>
          </w:tcPr>
          <w:p w14:paraId="49D5617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9</w:t>
            </w:r>
          </w:p>
        </w:tc>
        <w:tc>
          <w:tcPr>
            <w:tcW w:w="580" w:type="dxa"/>
            <w:tcBorders>
              <w:top w:val="nil"/>
              <w:left w:val="nil"/>
              <w:bottom w:val="single" w:sz="4" w:space="0" w:color="auto"/>
              <w:right w:val="single" w:sz="8" w:space="0" w:color="auto"/>
            </w:tcBorders>
            <w:shd w:val="clear" w:color="99CCFF" w:fill="auto"/>
            <w:noWrap/>
            <w:vAlign w:val="center"/>
            <w:hideMark/>
          </w:tcPr>
          <w:p w14:paraId="1A0901A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20</w:t>
            </w:r>
          </w:p>
        </w:tc>
        <w:tc>
          <w:tcPr>
            <w:tcW w:w="580" w:type="dxa"/>
            <w:tcBorders>
              <w:top w:val="nil"/>
              <w:left w:val="nil"/>
              <w:bottom w:val="single" w:sz="4" w:space="0" w:color="auto"/>
              <w:right w:val="single" w:sz="8" w:space="0" w:color="auto"/>
            </w:tcBorders>
            <w:shd w:val="clear" w:color="99CCFF" w:fill="9BC2E6"/>
            <w:noWrap/>
            <w:vAlign w:val="center"/>
            <w:hideMark/>
          </w:tcPr>
          <w:p w14:paraId="66911AF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4A14FE45" w14:textId="77777777" w:rsidTr="00CB6B50">
        <w:trPr>
          <w:trHeight w:val="360"/>
        </w:trPr>
        <w:tc>
          <w:tcPr>
            <w:tcW w:w="1560" w:type="dxa"/>
            <w:tcBorders>
              <w:top w:val="nil"/>
              <w:left w:val="single" w:sz="8" w:space="0" w:color="auto"/>
              <w:bottom w:val="single" w:sz="4" w:space="0" w:color="auto"/>
              <w:right w:val="single" w:sz="8" w:space="0" w:color="auto"/>
            </w:tcBorders>
            <w:vAlign w:val="center"/>
            <w:hideMark/>
          </w:tcPr>
          <w:p w14:paraId="71782259" w14:textId="77777777" w:rsidR="00A02DE7" w:rsidRPr="00A02DE7" w:rsidRDefault="00A02DE7" w:rsidP="00A02DE7">
            <w:pPr>
              <w:suppressAutoHyphens w:val="0"/>
              <w:jc w:val="center"/>
              <w:rPr>
                <w:rFonts w:ascii="Calibri" w:hAnsi="Calibri" w:cs="Calibri"/>
                <w:color w:val="000000"/>
                <w:sz w:val="16"/>
                <w:szCs w:val="16"/>
                <w:lang w:eastAsia="hr-HR" w:bidi="ta-IN"/>
              </w:rPr>
            </w:pPr>
            <w:r w:rsidRPr="00A02DE7">
              <w:rPr>
                <w:rFonts w:ascii="Calibri" w:hAnsi="Calibri" w:cs="Calibri"/>
                <w:color w:val="000000"/>
                <w:sz w:val="16"/>
                <w:szCs w:val="16"/>
                <w:lang w:eastAsia="hr-HR" w:bidi="ta-IN"/>
              </w:rPr>
              <w:t>Ana Poljak Vuger</w:t>
            </w:r>
          </w:p>
        </w:tc>
        <w:tc>
          <w:tcPr>
            <w:tcW w:w="861" w:type="dxa"/>
            <w:tcBorders>
              <w:top w:val="nil"/>
              <w:left w:val="nil"/>
              <w:bottom w:val="single" w:sz="4" w:space="0" w:color="auto"/>
              <w:right w:val="single" w:sz="4" w:space="0" w:color="auto"/>
            </w:tcBorders>
            <w:vAlign w:val="center"/>
            <w:hideMark/>
          </w:tcPr>
          <w:p w14:paraId="28CA91A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RN</w:t>
            </w:r>
          </w:p>
        </w:tc>
        <w:tc>
          <w:tcPr>
            <w:tcW w:w="1072" w:type="dxa"/>
            <w:tcBorders>
              <w:top w:val="nil"/>
              <w:left w:val="nil"/>
              <w:bottom w:val="single" w:sz="4" w:space="0" w:color="auto"/>
              <w:right w:val="nil"/>
            </w:tcBorders>
            <w:vAlign w:val="center"/>
            <w:hideMark/>
          </w:tcPr>
          <w:p w14:paraId="7E42FECC"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Adamovec,1.</w:t>
            </w:r>
          </w:p>
        </w:tc>
        <w:tc>
          <w:tcPr>
            <w:tcW w:w="567" w:type="dxa"/>
            <w:tcBorders>
              <w:top w:val="nil"/>
              <w:left w:val="single" w:sz="8" w:space="0" w:color="auto"/>
              <w:bottom w:val="single" w:sz="4" w:space="0" w:color="auto"/>
              <w:right w:val="single" w:sz="4" w:space="0" w:color="auto"/>
            </w:tcBorders>
            <w:noWrap/>
            <w:vAlign w:val="center"/>
            <w:hideMark/>
          </w:tcPr>
          <w:p w14:paraId="6B35C25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1.Ad</w:t>
            </w:r>
          </w:p>
        </w:tc>
        <w:tc>
          <w:tcPr>
            <w:tcW w:w="423" w:type="dxa"/>
            <w:tcBorders>
              <w:top w:val="nil"/>
              <w:left w:val="nil"/>
              <w:bottom w:val="single" w:sz="4" w:space="0" w:color="auto"/>
              <w:right w:val="single" w:sz="4" w:space="0" w:color="auto"/>
            </w:tcBorders>
            <w:noWrap/>
            <w:vAlign w:val="center"/>
            <w:hideMark/>
          </w:tcPr>
          <w:p w14:paraId="086E0CC8"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16</w:t>
            </w:r>
          </w:p>
        </w:tc>
        <w:tc>
          <w:tcPr>
            <w:tcW w:w="423" w:type="dxa"/>
            <w:tcBorders>
              <w:top w:val="nil"/>
              <w:left w:val="nil"/>
              <w:bottom w:val="single" w:sz="4" w:space="0" w:color="auto"/>
              <w:right w:val="single" w:sz="4" w:space="0" w:color="auto"/>
            </w:tcBorders>
            <w:noWrap/>
            <w:vAlign w:val="center"/>
            <w:hideMark/>
          </w:tcPr>
          <w:p w14:paraId="00ED018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1F60DD6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621AA33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32F36DE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423" w:type="dxa"/>
            <w:tcBorders>
              <w:top w:val="nil"/>
              <w:left w:val="nil"/>
              <w:bottom w:val="single" w:sz="4" w:space="0" w:color="auto"/>
              <w:right w:val="single" w:sz="4" w:space="0" w:color="auto"/>
            </w:tcBorders>
            <w:noWrap/>
            <w:vAlign w:val="center"/>
            <w:hideMark/>
          </w:tcPr>
          <w:p w14:paraId="3FCCD41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2FF182F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5F3B482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004BE00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79DD460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21</w:t>
            </w:r>
          </w:p>
        </w:tc>
        <w:tc>
          <w:tcPr>
            <w:tcW w:w="580" w:type="dxa"/>
            <w:tcBorders>
              <w:top w:val="nil"/>
              <w:left w:val="nil"/>
              <w:bottom w:val="single" w:sz="4" w:space="0" w:color="auto"/>
              <w:right w:val="single" w:sz="8" w:space="0" w:color="auto"/>
            </w:tcBorders>
            <w:shd w:val="clear" w:color="99CCFF" w:fill="auto"/>
            <w:noWrap/>
            <w:vAlign w:val="center"/>
            <w:hideMark/>
          </w:tcPr>
          <w:p w14:paraId="38D549B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69792C5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19</w:t>
            </w:r>
          </w:p>
        </w:tc>
        <w:tc>
          <w:tcPr>
            <w:tcW w:w="580" w:type="dxa"/>
            <w:tcBorders>
              <w:top w:val="nil"/>
              <w:left w:val="nil"/>
              <w:bottom w:val="single" w:sz="4" w:space="0" w:color="auto"/>
              <w:right w:val="single" w:sz="8" w:space="0" w:color="auto"/>
            </w:tcBorders>
            <w:shd w:val="clear" w:color="99CCFF" w:fill="9BC2E6"/>
            <w:noWrap/>
            <w:vAlign w:val="center"/>
            <w:hideMark/>
          </w:tcPr>
          <w:p w14:paraId="68A62CE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17FB3474" w14:textId="77777777" w:rsidTr="00CB6B50">
        <w:trPr>
          <w:trHeight w:val="360"/>
        </w:trPr>
        <w:tc>
          <w:tcPr>
            <w:tcW w:w="1560" w:type="dxa"/>
            <w:tcBorders>
              <w:top w:val="nil"/>
              <w:left w:val="single" w:sz="8" w:space="0" w:color="auto"/>
              <w:bottom w:val="single" w:sz="4" w:space="0" w:color="auto"/>
              <w:right w:val="single" w:sz="8" w:space="0" w:color="auto"/>
            </w:tcBorders>
            <w:vAlign w:val="center"/>
            <w:hideMark/>
          </w:tcPr>
          <w:p w14:paraId="226B75EF" w14:textId="77777777" w:rsidR="00A02DE7" w:rsidRPr="00A02DE7" w:rsidRDefault="00A02DE7" w:rsidP="00A02DE7">
            <w:pPr>
              <w:suppressAutoHyphens w:val="0"/>
              <w:jc w:val="center"/>
              <w:rPr>
                <w:rFonts w:ascii="Calibri" w:hAnsi="Calibri" w:cs="Calibri"/>
                <w:color w:val="000000"/>
                <w:sz w:val="16"/>
                <w:szCs w:val="16"/>
                <w:lang w:eastAsia="hr-HR" w:bidi="ta-IN"/>
              </w:rPr>
            </w:pPr>
            <w:r w:rsidRPr="00A02DE7">
              <w:rPr>
                <w:rFonts w:ascii="Calibri" w:hAnsi="Calibri" w:cs="Calibri"/>
                <w:color w:val="000000"/>
                <w:sz w:val="16"/>
                <w:szCs w:val="16"/>
                <w:lang w:eastAsia="hr-HR" w:bidi="ta-IN"/>
              </w:rPr>
              <w:t>Margareta Šarlija</w:t>
            </w:r>
          </w:p>
        </w:tc>
        <w:tc>
          <w:tcPr>
            <w:tcW w:w="861" w:type="dxa"/>
            <w:tcBorders>
              <w:top w:val="nil"/>
              <w:left w:val="nil"/>
              <w:bottom w:val="single" w:sz="4" w:space="0" w:color="auto"/>
              <w:right w:val="single" w:sz="4" w:space="0" w:color="auto"/>
            </w:tcBorders>
            <w:vAlign w:val="center"/>
            <w:hideMark/>
          </w:tcPr>
          <w:p w14:paraId="0F9815A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RN</w:t>
            </w:r>
          </w:p>
        </w:tc>
        <w:tc>
          <w:tcPr>
            <w:tcW w:w="1072" w:type="dxa"/>
            <w:tcBorders>
              <w:top w:val="nil"/>
              <w:left w:val="nil"/>
              <w:bottom w:val="single" w:sz="4" w:space="0" w:color="auto"/>
              <w:right w:val="nil"/>
            </w:tcBorders>
            <w:vAlign w:val="center"/>
            <w:hideMark/>
          </w:tcPr>
          <w:p w14:paraId="5882D073"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Adamovec,2.</w:t>
            </w:r>
          </w:p>
        </w:tc>
        <w:tc>
          <w:tcPr>
            <w:tcW w:w="567" w:type="dxa"/>
            <w:tcBorders>
              <w:top w:val="nil"/>
              <w:left w:val="single" w:sz="8" w:space="0" w:color="auto"/>
              <w:bottom w:val="single" w:sz="4" w:space="0" w:color="auto"/>
              <w:right w:val="single" w:sz="4" w:space="0" w:color="auto"/>
            </w:tcBorders>
            <w:noWrap/>
            <w:vAlign w:val="center"/>
            <w:hideMark/>
          </w:tcPr>
          <w:p w14:paraId="2D83BB7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2.Ad</w:t>
            </w:r>
          </w:p>
        </w:tc>
        <w:tc>
          <w:tcPr>
            <w:tcW w:w="423" w:type="dxa"/>
            <w:tcBorders>
              <w:top w:val="nil"/>
              <w:left w:val="nil"/>
              <w:bottom w:val="single" w:sz="4" w:space="0" w:color="auto"/>
              <w:right w:val="single" w:sz="4" w:space="0" w:color="auto"/>
            </w:tcBorders>
            <w:noWrap/>
            <w:vAlign w:val="center"/>
            <w:hideMark/>
          </w:tcPr>
          <w:p w14:paraId="31BCCA4F"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16</w:t>
            </w:r>
          </w:p>
        </w:tc>
        <w:tc>
          <w:tcPr>
            <w:tcW w:w="423" w:type="dxa"/>
            <w:tcBorders>
              <w:top w:val="nil"/>
              <w:left w:val="nil"/>
              <w:bottom w:val="single" w:sz="4" w:space="0" w:color="auto"/>
              <w:right w:val="single" w:sz="4" w:space="0" w:color="auto"/>
            </w:tcBorders>
            <w:noWrap/>
            <w:vAlign w:val="center"/>
            <w:hideMark/>
          </w:tcPr>
          <w:p w14:paraId="32AA040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3F6862E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22A6BE7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71E4A0F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423" w:type="dxa"/>
            <w:tcBorders>
              <w:top w:val="nil"/>
              <w:left w:val="nil"/>
              <w:bottom w:val="single" w:sz="4" w:space="0" w:color="auto"/>
              <w:right w:val="single" w:sz="4" w:space="0" w:color="auto"/>
            </w:tcBorders>
            <w:noWrap/>
            <w:vAlign w:val="center"/>
            <w:hideMark/>
          </w:tcPr>
          <w:p w14:paraId="6AFFC1C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70B9C2F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217A39B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6904877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6DCE526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21</w:t>
            </w:r>
          </w:p>
        </w:tc>
        <w:tc>
          <w:tcPr>
            <w:tcW w:w="580" w:type="dxa"/>
            <w:tcBorders>
              <w:top w:val="nil"/>
              <w:left w:val="nil"/>
              <w:bottom w:val="single" w:sz="4" w:space="0" w:color="auto"/>
              <w:right w:val="single" w:sz="8" w:space="0" w:color="auto"/>
            </w:tcBorders>
            <w:shd w:val="clear" w:color="99CCFF" w:fill="auto"/>
            <w:noWrap/>
            <w:vAlign w:val="center"/>
            <w:hideMark/>
          </w:tcPr>
          <w:p w14:paraId="1F3BEF4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5957DAC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19</w:t>
            </w:r>
          </w:p>
        </w:tc>
        <w:tc>
          <w:tcPr>
            <w:tcW w:w="580" w:type="dxa"/>
            <w:tcBorders>
              <w:top w:val="nil"/>
              <w:left w:val="nil"/>
              <w:bottom w:val="single" w:sz="4" w:space="0" w:color="auto"/>
              <w:right w:val="single" w:sz="8" w:space="0" w:color="auto"/>
            </w:tcBorders>
            <w:shd w:val="clear" w:color="99CCFF" w:fill="9BC2E6"/>
            <w:noWrap/>
            <w:vAlign w:val="center"/>
            <w:hideMark/>
          </w:tcPr>
          <w:p w14:paraId="1A71BA0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5ED0CDCC" w14:textId="77777777" w:rsidTr="00CB6B50">
        <w:trPr>
          <w:trHeight w:val="360"/>
        </w:trPr>
        <w:tc>
          <w:tcPr>
            <w:tcW w:w="1560" w:type="dxa"/>
            <w:tcBorders>
              <w:top w:val="nil"/>
              <w:left w:val="single" w:sz="8" w:space="0" w:color="auto"/>
              <w:bottom w:val="single" w:sz="4" w:space="0" w:color="auto"/>
              <w:right w:val="single" w:sz="8" w:space="0" w:color="auto"/>
            </w:tcBorders>
            <w:vAlign w:val="center"/>
            <w:hideMark/>
          </w:tcPr>
          <w:p w14:paraId="1B1814AB" w14:textId="77777777" w:rsidR="00A02DE7" w:rsidRPr="00A02DE7" w:rsidRDefault="00A02DE7" w:rsidP="00A02DE7">
            <w:pPr>
              <w:suppressAutoHyphens w:val="0"/>
              <w:jc w:val="center"/>
              <w:rPr>
                <w:rFonts w:ascii="Calibri" w:hAnsi="Calibri" w:cs="Calibri"/>
                <w:color w:val="000000"/>
                <w:sz w:val="16"/>
                <w:szCs w:val="16"/>
                <w:lang w:eastAsia="hr-HR" w:bidi="ta-IN"/>
              </w:rPr>
            </w:pPr>
            <w:r w:rsidRPr="00A02DE7">
              <w:rPr>
                <w:rFonts w:ascii="Calibri" w:hAnsi="Calibri" w:cs="Calibri"/>
                <w:color w:val="000000"/>
                <w:sz w:val="16"/>
                <w:szCs w:val="16"/>
                <w:lang w:eastAsia="hr-HR" w:bidi="ta-IN"/>
              </w:rPr>
              <w:t>Kristina Herceg</w:t>
            </w:r>
          </w:p>
        </w:tc>
        <w:tc>
          <w:tcPr>
            <w:tcW w:w="861" w:type="dxa"/>
            <w:tcBorders>
              <w:top w:val="nil"/>
              <w:left w:val="nil"/>
              <w:bottom w:val="single" w:sz="4" w:space="0" w:color="auto"/>
              <w:right w:val="single" w:sz="4" w:space="0" w:color="auto"/>
            </w:tcBorders>
            <w:vAlign w:val="center"/>
            <w:hideMark/>
          </w:tcPr>
          <w:p w14:paraId="05DDA56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RN</w:t>
            </w:r>
          </w:p>
        </w:tc>
        <w:tc>
          <w:tcPr>
            <w:tcW w:w="1072" w:type="dxa"/>
            <w:tcBorders>
              <w:top w:val="nil"/>
              <w:left w:val="nil"/>
              <w:bottom w:val="single" w:sz="4" w:space="0" w:color="auto"/>
              <w:right w:val="nil"/>
            </w:tcBorders>
            <w:vAlign w:val="center"/>
            <w:hideMark/>
          </w:tcPr>
          <w:p w14:paraId="231E8276"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Adamovec,3.</w:t>
            </w:r>
          </w:p>
        </w:tc>
        <w:tc>
          <w:tcPr>
            <w:tcW w:w="567" w:type="dxa"/>
            <w:tcBorders>
              <w:top w:val="nil"/>
              <w:left w:val="single" w:sz="8" w:space="0" w:color="auto"/>
              <w:bottom w:val="single" w:sz="4" w:space="0" w:color="auto"/>
              <w:right w:val="single" w:sz="4" w:space="0" w:color="auto"/>
            </w:tcBorders>
            <w:noWrap/>
            <w:vAlign w:val="center"/>
            <w:hideMark/>
          </w:tcPr>
          <w:p w14:paraId="647FA4E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3.Ad</w:t>
            </w:r>
          </w:p>
        </w:tc>
        <w:tc>
          <w:tcPr>
            <w:tcW w:w="423" w:type="dxa"/>
            <w:tcBorders>
              <w:top w:val="nil"/>
              <w:left w:val="nil"/>
              <w:bottom w:val="single" w:sz="4" w:space="0" w:color="auto"/>
              <w:right w:val="single" w:sz="4" w:space="0" w:color="auto"/>
            </w:tcBorders>
            <w:noWrap/>
            <w:vAlign w:val="center"/>
            <w:hideMark/>
          </w:tcPr>
          <w:p w14:paraId="0FE55EE7"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16</w:t>
            </w:r>
          </w:p>
        </w:tc>
        <w:tc>
          <w:tcPr>
            <w:tcW w:w="423" w:type="dxa"/>
            <w:tcBorders>
              <w:top w:val="nil"/>
              <w:left w:val="nil"/>
              <w:bottom w:val="single" w:sz="4" w:space="0" w:color="auto"/>
              <w:right w:val="single" w:sz="4" w:space="0" w:color="auto"/>
            </w:tcBorders>
            <w:noWrap/>
            <w:vAlign w:val="center"/>
            <w:hideMark/>
          </w:tcPr>
          <w:p w14:paraId="6D766D8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7353C06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6F0A42C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77AFDD9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423" w:type="dxa"/>
            <w:tcBorders>
              <w:top w:val="nil"/>
              <w:left w:val="nil"/>
              <w:bottom w:val="single" w:sz="4" w:space="0" w:color="auto"/>
              <w:right w:val="single" w:sz="4" w:space="0" w:color="auto"/>
            </w:tcBorders>
            <w:noWrap/>
            <w:vAlign w:val="center"/>
            <w:hideMark/>
          </w:tcPr>
          <w:p w14:paraId="30D6122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1F84141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2903F56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17EB111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2FFC806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21</w:t>
            </w:r>
          </w:p>
        </w:tc>
        <w:tc>
          <w:tcPr>
            <w:tcW w:w="580" w:type="dxa"/>
            <w:tcBorders>
              <w:top w:val="nil"/>
              <w:left w:val="nil"/>
              <w:bottom w:val="single" w:sz="4" w:space="0" w:color="auto"/>
              <w:right w:val="single" w:sz="8" w:space="0" w:color="auto"/>
            </w:tcBorders>
            <w:shd w:val="clear" w:color="99CCFF" w:fill="auto"/>
            <w:noWrap/>
            <w:vAlign w:val="center"/>
            <w:hideMark/>
          </w:tcPr>
          <w:p w14:paraId="04D75E8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5551B90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19</w:t>
            </w:r>
          </w:p>
        </w:tc>
        <w:tc>
          <w:tcPr>
            <w:tcW w:w="580" w:type="dxa"/>
            <w:tcBorders>
              <w:top w:val="nil"/>
              <w:left w:val="nil"/>
              <w:bottom w:val="single" w:sz="4" w:space="0" w:color="auto"/>
              <w:right w:val="single" w:sz="8" w:space="0" w:color="auto"/>
            </w:tcBorders>
            <w:shd w:val="clear" w:color="99CCFF" w:fill="9BC2E6"/>
            <w:noWrap/>
            <w:vAlign w:val="center"/>
            <w:hideMark/>
          </w:tcPr>
          <w:p w14:paraId="3B3441E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5C8FB540" w14:textId="77777777" w:rsidTr="00CB6B50">
        <w:trPr>
          <w:trHeight w:val="360"/>
        </w:trPr>
        <w:tc>
          <w:tcPr>
            <w:tcW w:w="1560" w:type="dxa"/>
            <w:tcBorders>
              <w:top w:val="nil"/>
              <w:left w:val="single" w:sz="8" w:space="0" w:color="auto"/>
              <w:bottom w:val="single" w:sz="4" w:space="0" w:color="auto"/>
              <w:right w:val="single" w:sz="8" w:space="0" w:color="auto"/>
            </w:tcBorders>
            <w:vAlign w:val="center"/>
            <w:hideMark/>
          </w:tcPr>
          <w:p w14:paraId="0B7402A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Vesna Martinuš</w:t>
            </w:r>
          </w:p>
        </w:tc>
        <w:tc>
          <w:tcPr>
            <w:tcW w:w="861" w:type="dxa"/>
            <w:tcBorders>
              <w:top w:val="nil"/>
              <w:left w:val="nil"/>
              <w:bottom w:val="single" w:sz="4" w:space="0" w:color="auto"/>
              <w:right w:val="single" w:sz="4" w:space="0" w:color="auto"/>
            </w:tcBorders>
            <w:vAlign w:val="center"/>
            <w:hideMark/>
          </w:tcPr>
          <w:p w14:paraId="7C955CB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RN</w:t>
            </w:r>
          </w:p>
        </w:tc>
        <w:tc>
          <w:tcPr>
            <w:tcW w:w="1072" w:type="dxa"/>
            <w:tcBorders>
              <w:top w:val="nil"/>
              <w:left w:val="nil"/>
              <w:bottom w:val="single" w:sz="4" w:space="0" w:color="auto"/>
              <w:right w:val="nil"/>
            </w:tcBorders>
            <w:vAlign w:val="center"/>
            <w:hideMark/>
          </w:tcPr>
          <w:p w14:paraId="09138360"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Adamovec,4.</w:t>
            </w:r>
          </w:p>
        </w:tc>
        <w:tc>
          <w:tcPr>
            <w:tcW w:w="567" w:type="dxa"/>
            <w:tcBorders>
              <w:top w:val="nil"/>
              <w:left w:val="single" w:sz="8" w:space="0" w:color="auto"/>
              <w:bottom w:val="single" w:sz="4" w:space="0" w:color="auto"/>
              <w:right w:val="single" w:sz="4" w:space="0" w:color="auto"/>
            </w:tcBorders>
            <w:noWrap/>
            <w:vAlign w:val="center"/>
            <w:hideMark/>
          </w:tcPr>
          <w:p w14:paraId="4CA39CB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4.Ad</w:t>
            </w:r>
          </w:p>
        </w:tc>
        <w:tc>
          <w:tcPr>
            <w:tcW w:w="423" w:type="dxa"/>
            <w:tcBorders>
              <w:top w:val="nil"/>
              <w:left w:val="nil"/>
              <w:bottom w:val="single" w:sz="4" w:space="0" w:color="auto"/>
              <w:right w:val="single" w:sz="4" w:space="0" w:color="auto"/>
            </w:tcBorders>
            <w:noWrap/>
            <w:vAlign w:val="center"/>
            <w:hideMark/>
          </w:tcPr>
          <w:p w14:paraId="3BC00414"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15</w:t>
            </w:r>
          </w:p>
        </w:tc>
        <w:tc>
          <w:tcPr>
            <w:tcW w:w="423" w:type="dxa"/>
            <w:tcBorders>
              <w:top w:val="nil"/>
              <w:left w:val="nil"/>
              <w:bottom w:val="single" w:sz="4" w:space="0" w:color="auto"/>
              <w:right w:val="single" w:sz="4" w:space="0" w:color="auto"/>
            </w:tcBorders>
            <w:noWrap/>
            <w:vAlign w:val="center"/>
            <w:hideMark/>
          </w:tcPr>
          <w:p w14:paraId="506946C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71CE615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1579474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68AF842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17</w:t>
            </w:r>
          </w:p>
        </w:tc>
        <w:tc>
          <w:tcPr>
            <w:tcW w:w="423" w:type="dxa"/>
            <w:tcBorders>
              <w:top w:val="nil"/>
              <w:left w:val="nil"/>
              <w:bottom w:val="single" w:sz="4" w:space="0" w:color="auto"/>
              <w:right w:val="single" w:sz="4" w:space="0" w:color="auto"/>
            </w:tcBorders>
            <w:noWrap/>
            <w:vAlign w:val="center"/>
            <w:hideMark/>
          </w:tcPr>
          <w:p w14:paraId="306E539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138AA0C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4845C31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375AEF7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36A0E64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20</w:t>
            </w:r>
          </w:p>
        </w:tc>
        <w:tc>
          <w:tcPr>
            <w:tcW w:w="580" w:type="dxa"/>
            <w:tcBorders>
              <w:top w:val="nil"/>
              <w:left w:val="nil"/>
              <w:bottom w:val="single" w:sz="4" w:space="0" w:color="auto"/>
              <w:right w:val="single" w:sz="8" w:space="0" w:color="auto"/>
            </w:tcBorders>
            <w:shd w:val="clear" w:color="99CCFF" w:fill="auto"/>
            <w:noWrap/>
            <w:vAlign w:val="center"/>
            <w:hideMark/>
          </w:tcPr>
          <w:p w14:paraId="55AFAB1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9</w:t>
            </w:r>
          </w:p>
        </w:tc>
        <w:tc>
          <w:tcPr>
            <w:tcW w:w="580" w:type="dxa"/>
            <w:tcBorders>
              <w:top w:val="nil"/>
              <w:left w:val="nil"/>
              <w:bottom w:val="single" w:sz="4" w:space="0" w:color="auto"/>
              <w:right w:val="single" w:sz="8" w:space="0" w:color="auto"/>
            </w:tcBorders>
            <w:shd w:val="clear" w:color="99CCFF" w:fill="auto"/>
            <w:noWrap/>
            <w:vAlign w:val="center"/>
            <w:hideMark/>
          </w:tcPr>
          <w:p w14:paraId="4F43045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20</w:t>
            </w:r>
          </w:p>
        </w:tc>
        <w:tc>
          <w:tcPr>
            <w:tcW w:w="580" w:type="dxa"/>
            <w:tcBorders>
              <w:top w:val="nil"/>
              <w:left w:val="nil"/>
              <w:bottom w:val="single" w:sz="4" w:space="0" w:color="auto"/>
              <w:right w:val="single" w:sz="8" w:space="0" w:color="auto"/>
            </w:tcBorders>
            <w:shd w:val="clear" w:color="99CCFF" w:fill="9BC2E6"/>
            <w:noWrap/>
            <w:vAlign w:val="center"/>
            <w:hideMark/>
          </w:tcPr>
          <w:p w14:paraId="5909806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452CA1DD" w14:textId="77777777" w:rsidTr="00CB6B50">
        <w:trPr>
          <w:trHeight w:val="360"/>
        </w:trPr>
        <w:tc>
          <w:tcPr>
            <w:tcW w:w="1560" w:type="dxa"/>
            <w:tcBorders>
              <w:top w:val="nil"/>
              <w:left w:val="single" w:sz="8" w:space="0" w:color="auto"/>
              <w:bottom w:val="single" w:sz="4" w:space="0" w:color="auto"/>
              <w:right w:val="single" w:sz="8" w:space="0" w:color="auto"/>
            </w:tcBorders>
            <w:vAlign w:val="center"/>
            <w:hideMark/>
          </w:tcPr>
          <w:p w14:paraId="10293D2F" w14:textId="77777777" w:rsidR="00A02DE7" w:rsidRPr="00A02DE7" w:rsidRDefault="00A02DE7" w:rsidP="00A02DE7">
            <w:pPr>
              <w:suppressAutoHyphens w:val="0"/>
              <w:jc w:val="center"/>
              <w:rPr>
                <w:rFonts w:ascii="Calibri" w:hAnsi="Calibri" w:cs="Calibri"/>
                <w:color w:val="000000"/>
                <w:sz w:val="16"/>
                <w:szCs w:val="16"/>
                <w:lang w:eastAsia="hr-HR" w:bidi="ta-IN"/>
              </w:rPr>
            </w:pPr>
            <w:r w:rsidRPr="00A02DE7">
              <w:rPr>
                <w:rFonts w:ascii="Calibri" w:hAnsi="Calibri" w:cs="Calibri"/>
                <w:color w:val="000000"/>
                <w:sz w:val="16"/>
                <w:szCs w:val="16"/>
                <w:lang w:eastAsia="hr-HR" w:bidi="ta-IN"/>
              </w:rPr>
              <w:t>Valerija Novosel</w:t>
            </w:r>
          </w:p>
        </w:tc>
        <w:tc>
          <w:tcPr>
            <w:tcW w:w="861" w:type="dxa"/>
            <w:tcBorders>
              <w:top w:val="nil"/>
              <w:left w:val="nil"/>
              <w:bottom w:val="single" w:sz="4" w:space="0" w:color="auto"/>
              <w:right w:val="single" w:sz="4" w:space="0" w:color="auto"/>
            </w:tcBorders>
            <w:vAlign w:val="center"/>
            <w:hideMark/>
          </w:tcPr>
          <w:p w14:paraId="191CDAE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RN</w:t>
            </w:r>
          </w:p>
        </w:tc>
        <w:tc>
          <w:tcPr>
            <w:tcW w:w="1072" w:type="dxa"/>
            <w:tcBorders>
              <w:top w:val="nil"/>
              <w:left w:val="nil"/>
              <w:bottom w:val="single" w:sz="4" w:space="0" w:color="auto"/>
              <w:right w:val="nil"/>
            </w:tcBorders>
            <w:vAlign w:val="center"/>
            <w:hideMark/>
          </w:tcPr>
          <w:p w14:paraId="030613C1"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Gl.Donja,2.i4.</w:t>
            </w:r>
          </w:p>
        </w:tc>
        <w:tc>
          <w:tcPr>
            <w:tcW w:w="567" w:type="dxa"/>
            <w:tcBorders>
              <w:top w:val="nil"/>
              <w:left w:val="single" w:sz="8" w:space="0" w:color="auto"/>
              <w:bottom w:val="single" w:sz="4" w:space="0" w:color="auto"/>
              <w:right w:val="single" w:sz="4" w:space="0" w:color="auto"/>
            </w:tcBorders>
            <w:noWrap/>
            <w:vAlign w:val="center"/>
            <w:hideMark/>
          </w:tcPr>
          <w:p w14:paraId="1B308C1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2./4.Gl</w:t>
            </w:r>
          </w:p>
        </w:tc>
        <w:tc>
          <w:tcPr>
            <w:tcW w:w="423" w:type="dxa"/>
            <w:tcBorders>
              <w:top w:val="nil"/>
              <w:left w:val="nil"/>
              <w:bottom w:val="single" w:sz="4" w:space="0" w:color="auto"/>
              <w:right w:val="single" w:sz="4" w:space="0" w:color="auto"/>
            </w:tcBorders>
            <w:noWrap/>
            <w:vAlign w:val="center"/>
            <w:hideMark/>
          </w:tcPr>
          <w:p w14:paraId="3079F717"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16</w:t>
            </w:r>
          </w:p>
        </w:tc>
        <w:tc>
          <w:tcPr>
            <w:tcW w:w="423" w:type="dxa"/>
            <w:tcBorders>
              <w:top w:val="nil"/>
              <w:left w:val="nil"/>
              <w:bottom w:val="single" w:sz="4" w:space="0" w:color="auto"/>
              <w:right w:val="single" w:sz="4" w:space="0" w:color="auto"/>
            </w:tcBorders>
            <w:noWrap/>
            <w:vAlign w:val="center"/>
            <w:hideMark/>
          </w:tcPr>
          <w:p w14:paraId="5208FD7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3DF02BA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41C7575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176EB53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423" w:type="dxa"/>
            <w:tcBorders>
              <w:top w:val="nil"/>
              <w:left w:val="nil"/>
              <w:bottom w:val="single" w:sz="4" w:space="0" w:color="auto"/>
              <w:right w:val="single" w:sz="4" w:space="0" w:color="auto"/>
            </w:tcBorders>
            <w:noWrap/>
            <w:vAlign w:val="center"/>
            <w:hideMark/>
          </w:tcPr>
          <w:p w14:paraId="0D2AEE8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430E5C7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18FDC80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5AF0628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52FFC92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21</w:t>
            </w:r>
          </w:p>
        </w:tc>
        <w:tc>
          <w:tcPr>
            <w:tcW w:w="580" w:type="dxa"/>
            <w:tcBorders>
              <w:top w:val="nil"/>
              <w:left w:val="nil"/>
              <w:bottom w:val="single" w:sz="4" w:space="0" w:color="auto"/>
              <w:right w:val="single" w:sz="8" w:space="0" w:color="auto"/>
            </w:tcBorders>
            <w:shd w:val="clear" w:color="99CCFF" w:fill="auto"/>
            <w:noWrap/>
            <w:vAlign w:val="center"/>
            <w:hideMark/>
          </w:tcPr>
          <w:p w14:paraId="39D4B24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2FC8818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19</w:t>
            </w:r>
          </w:p>
        </w:tc>
        <w:tc>
          <w:tcPr>
            <w:tcW w:w="580" w:type="dxa"/>
            <w:tcBorders>
              <w:top w:val="nil"/>
              <w:left w:val="nil"/>
              <w:bottom w:val="single" w:sz="4" w:space="0" w:color="auto"/>
              <w:right w:val="single" w:sz="8" w:space="0" w:color="auto"/>
            </w:tcBorders>
            <w:shd w:val="clear" w:color="99CCFF" w:fill="9BC2E6"/>
            <w:noWrap/>
            <w:vAlign w:val="center"/>
            <w:hideMark/>
          </w:tcPr>
          <w:p w14:paraId="3A1EA85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03324FDE" w14:textId="77777777" w:rsidTr="00CB6B50">
        <w:trPr>
          <w:trHeight w:val="360"/>
        </w:trPr>
        <w:tc>
          <w:tcPr>
            <w:tcW w:w="1560" w:type="dxa"/>
            <w:tcBorders>
              <w:top w:val="nil"/>
              <w:left w:val="single" w:sz="8" w:space="0" w:color="auto"/>
              <w:bottom w:val="single" w:sz="4" w:space="0" w:color="auto"/>
              <w:right w:val="single" w:sz="8" w:space="0" w:color="auto"/>
            </w:tcBorders>
            <w:vAlign w:val="center"/>
            <w:hideMark/>
          </w:tcPr>
          <w:p w14:paraId="5C4A8515" w14:textId="77777777" w:rsidR="00A02DE7" w:rsidRPr="00A02DE7" w:rsidRDefault="00A02DE7" w:rsidP="00A02DE7">
            <w:pPr>
              <w:suppressAutoHyphens w:val="0"/>
              <w:jc w:val="center"/>
              <w:rPr>
                <w:rFonts w:ascii="Calibri" w:hAnsi="Calibri" w:cs="Calibri"/>
                <w:color w:val="000000"/>
                <w:sz w:val="16"/>
                <w:szCs w:val="16"/>
                <w:lang w:eastAsia="hr-HR" w:bidi="ta-IN"/>
              </w:rPr>
            </w:pPr>
            <w:r w:rsidRPr="00A02DE7">
              <w:rPr>
                <w:rFonts w:ascii="Calibri" w:hAnsi="Calibri" w:cs="Calibri"/>
                <w:color w:val="000000"/>
                <w:sz w:val="16"/>
                <w:szCs w:val="16"/>
                <w:lang w:eastAsia="hr-HR" w:bidi="ta-IN"/>
              </w:rPr>
              <w:t>Mirko Marasović</w:t>
            </w:r>
          </w:p>
        </w:tc>
        <w:tc>
          <w:tcPr>
            <w:tcW w:w="861" w:type="dxa"/>
            <w:tcBorders>
              <w:top w:val="nil"/>
              <w:left w:val="nil"/>
              <w:bottom w:val="single" w:sz="4" w:space="0" w:color="auto"/>
              <w:right w:val="single" w:sz="4" w:space="0" w:color="auto"/>
            </w:tcBorders>
            <w:vAlign w:val="center"/>
            <w:hideMark/>
          </w:tcPr>
          <w:p w14:paraId="31E062C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RN</w:t>
            </w:r>
          </w:p>
        </w:tc>
        <w:tc>
          <w:tcPr>
            <w:tcW w:w="1072" w:type="dxa"/>
            <w:tcBorders>
              <w:top w:val="nil"/>
              <w:left w:val="nil"/>
              <w:bottom w:val="single" w:sz="4" w:space="0" w:color="auto"/>
              <w:right w:val="nil"/>
            </w:tcBorders>
            <w:vAlign w:val="center"/>
            <w:hideMark/>
          </w:tcPr>
          <w:p w14:paraId="08393DB7"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Gl.Donja,1.i3.</w:t>
            </w:r>
          </w:p>
        </w:tc>
        <w:tc>
          <w:tcPr>
            <w:tcW w:w="567" w:type="dxa"/>
            <w:tcBorders>
              <w:top w:val="nil"/>
              <w:left w:val="single" w:sz="8" w:space="0" w:color="auto"/>
              <w:bottom w:val="single" w:sz="4" w:space="0" w:color="auto"/>
              <w:right w:val="single" w:sz="4" w:space="0" w:color="auto"/>
            </w:tcBorders>
            <w:noWrap/>
            <w:vAlign w:val="center"/>
            <w:hideMark/>
          </w:tcPr>
          <w:p w14:paraId="1701406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1./3.Gl</w:t>
            </w:r>
          </w:p>
        </w:tc>
        <w:tc>
          <w:tcPr>
            <w:tcW w:w="423" w:type="dxa"/>
            <w:tcBorders>
              <w:top w:val="nil"/>
              <w:left w:val="nil"/>
              <w:bottom w:val="single" w:sz="4" w:space="0" w:color="auto"/>
              <w:right w:val="single" w:sz="4" w:space="0" w:color="auto"/>
            </w:tcBorders>
            <w:noWrap/>
            <w:vAlign w:val="center"/>
            <w:hideMark/>
          </w:tcPr>
          <w:p w14:paraId="2610FF6C"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16</w:t>
            </w:r>
          </w:p>
        </w:tc>
        <w:tc>
          <w:tcPr>
            <w:tcW w:w="423" w:type="dxa"/>
            <w:tcBorders>
              <w:top w:val="nil"/>
              <w:left w:val="nil"/>
              <w:bottom w:val="single" w:sz="4" w:space="0" w:color="auto"/>
              <w:right w:val="single" w:sz="4" w:space="0" w:color="auto"/>
            </w:tcBorders>
            <w:noWrap/>
            <w:vAlign w:val="center"/>
            <w:hideMark/>
          </w:tcPr>
          <w:p w14:paraId="75238EB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7026594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0A3B89C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2922604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423" w:type="dxa"/>
            <w:tcBorders>
              <w:top w:val="nil"/>
              <w:left w:val="nil"/>
              <w:bottom w:val="single" w:sz="4" w:space="0" w:color="auto"/>
              <w:right w:val="single" w:sz="4" w:space="0" w:color="auto"/>
            </w:tcBorders>
            <w:noWrap/>
            <w:vAlign w:val="center"/>
            <w:hideMark/>
          </w:tcPr>
          <w:p w14:paraId="26D55A3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61F2CD9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3AC5087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33E3BB4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4294E6D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21</w:t>
            </w:r>
          </w:p>
        </w:tc>
        <w:tc>
          <w:tcPr>
            <w:tcW w:w="580" w:type="dxa"/>
            <w:tcBorders>
              <w:top w:val="nil"/>
              <w:left w:val="nil"/>
              <w:bottom w:val="single" w:sz="4" w:space="0" w:color="auto"/>
              <w:right w:val="single" w:sz="8" w:space="0" w:color="auto"/>
            </w:tcBorders>
            <w:shd w:val="clear" w:color="99CCFF" w:fill="auto"/>
            <w:noWrap/>
            <w:vAlign w:val="center"/>
            <w:hideMark/>
          </w:tcPr>
          <w:p w14:paraId="6568A19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7A0C15B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19</w:t>
            </w:r>
          </w:p>
        </w:tc>
        <w:tc>
          <w:tcPr>
            <w:tcW w:w="580" w:type="dxa"/>
            <w:tcBorders>
              <w:top w:val="nil"/>
              <w:left w:val="nil"/>
              <w:bottom w:val="single" w:sz="4" w:space="0" w:color="auto"/>
              <w:right w:val="single" w:sz="8" w:space="0" w:color="auto"/>
            </w:tcBorders>
            <w:shd w:val="clear" w:color="99CCFF" w:fill="9BC2E6"/>
            <w:noWrap/>
            <w:vAlign w:val="center"/>
            <w:hideMark/>
          </w:tcPr>
          <w:p w14:paraId="3CAAE57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6513FB62" w14:textId="77777777" w:rsidTr="00CB6B50">
        <w:trPr>
          <w:trHeight w:val="360"/>
        </w:trPr>
        <w:tc>
          <w:tcPr>
            <w:tcW w:w="1560" w:type="dxa"/>
            <w:tcBorders>
              <w:top w:val="nil"/>
              <w:left w:val="single" w:sz="8" w:space="0" w:color="auto"/>
              <w:bottom w:val="single" w:sz="4" w:space="0" w:color="auto"/>
              <w:right w:val="single" w:sz="8" w:space="0" w:color="auto"/>
            </w:tcBorders>
            <w:shd w:val="clear" w:color="000000" w:fill="FFFFFF"/>
            <w:vAlign w:val="center"/>
            <w:hideMark/>
          </w:tcPr>
          <w:p w14:paraId="3C2EA342" w14:textId="77777777" w:rsidR="00A02DE7" w:rsidRPr="00A02DE7" w:rsidRDefault="00A02DE7" w:rsidP="00A02DE7">
            <w:pPr>
              <w:suppressAutoHyphens w:val="0"/>
              <w:jc w:val="center"/>
              <w:rPr>
                <w:rFonts w:ascii="Calibri" w:hAnsi="Calibri" w:cs="Calibri"/>
                <w:color w:val="000000"/>
                <w:sz w:val="16"/>
                <w:szCs w:val="16"/>
                <w:lang w:eastAsia="hr-HR" w:bidi="ta-IN"/>
              </w:rPr>
            </w:pPr>
            <w:r w:rsidRPr="00A02DE7">
              <w:rPr>
                <w:rFonts w:ascii="Calibri" w:hAnsi="Calibri" w:cs="Calibri"/>
                <w:color w:val="000000"/>
                <w:sz w:val="16"/>
                <w:szCs w:val="16"/>
                <w:lang w:eastAsia="hr-HR" w:bidi="ta-IN"/>
              </w:rPr>
              <w:t>Ivan Oreški</w:t>
            </w:r>
          </w:p>
        </w:tc>
        <w:tc>
          <w:tcPr>
            <w:tcW w:w="861" w:type="dxa"/>
            <w:tcBorders>
              <w:top w:val="nil"/>
              <w:left w:val="nil"/>
              <w:bottom w:val="single" w:sz="4" w:space="0" w:color="auto"/>
              <w:right w:val="single" w:sz="4" w:space="0" w:color="auto"/>
            </w:tcBorders>
            <w:vAlign w:val="center"/>
            <w:hideMark/>
          </w:tcPr>
          <w:p w14:paraId="6439E9E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RN</w:t>
            </w:r>
          </w:p>
        </w:tc>
        <w:tc>
          <w:tcPr>
            <w:tcW w:w="1072" w:type="dxa"/>
            <w:tcBorders>
              <w:top w:val="nil"/>
              <w:left w:val="nil"/>
              <w:bottom w:val="single" w:sz="4" w:space="0" w:color="auto"/>
              <w:right w:val="nil"/>
            </w:tcBorders>
            <w:vAlign w:val="center"/>
            <w:hideMark/>
          </w:tcPr>
          <w:p w14:paraId="1CCE317C"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Moravče, 1./2.</w:t>
            </w:r>
          </w:p>
        </w:tc>
        <w:tc>
          <w:tcPr>
            <w:tcW w:w="567" w:type="dxa"/>
            <w:tcBorders>
              <w:top w:val="nil"/>
              <w:left w:val="single" w:sz="8" w:space="0" w:color="auto"/>
              <w:bottom w:val="single" w:sz="4" w:space="0" w:color="auto"/>
              <w:right w:val="single" w:sz="4" w:space="0" w:color="auto"/>
            </w:tcBorders>
            <w:noWrap/>
            <w:vAlign w:val="center"/>
            <w:hideMark/>
          </w:tcPr>
          <w:p w14:paraId="2D4D263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1./2.M</w:t>
            </w:r>
          </w:p>
        </w:tc>
        <w:tc>
          <w:tcPr>
            <w:tcW w:w="423" w:type="dxa"/>
            <w:tcBorders>
              <w:top w:val="nil"/>
              <w:left w:val="nil"/>
              <w:bottom w:val="single" w:sz="4" w:space="0" w:color="auto"/>
              <w:right w:val="single" w:sz="4" w:space="0" w:color="auto"/>
            </w:tcBorders>
            <w:noWrap/>
            <w:vAlign w:val="center"/>
            <w:hideMark/>
          </w:tcPr>
          <w:p w14:paraId="03C08A84"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16</w:t>
            </w:r>
          </w:p>
        </w:tc>
        <w:tc>
          <w:tcPr>
            <w:tcW w:w="423" w:type="dxa"/>
            <w:tcBorders>
              <w:top w:val="nil"/>
              <w:left w:val="nil"/>
              <w:bottom w:val="single" w:sz="4" w:space="0" w:color="auto"/>
              <w:right w:val="single" w:sz="4" w:space="0" w:color="auto"/>
            </w:tcBorders>
            <w:noWrap/>
            <w:vAlign w:val="center"/>
            <w:hideMark/>
          </w:tcPr>
          <w:p w14:paraId="0C8E9EB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566B346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69C7666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21AF923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423" w:type="dxa"/>
            <w:tcBorders>
              <w:top w:val="nil"/>
              <w:left w:val="nil"/>
              <w:bottom w:val="single" w:sz="4" w:space="0" w:color="auto"/>
              <w:right w:val="single" w:sz="4" w:space="0" w:color="auto"/>
            </w:tcBorders>
            <w:noWrap/>
            <w:vAlign w:val="center"/>
            <w:hideMark/>
          </w:tcPr>
          <w:p w14:paraId="678864C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768EED3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64308A9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3542854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53FF98E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21</w:t>
            </w:r>
          </w:p>
        </w:tc>
        <w:tc>
          <w:tcPr>
            <w:tcW w:w="580" w:type="dxa"/>
            <w:tcBorders>
              <w:top w:val="nil"/>
              <w:left w:val="nil"/>
              <w:bottom w:val="single" w:sz="4" w:space="0" w:color="auto"/>
              <w:right w:val="single" w:sz="8" w:space="0" w:color="auto"/>
            </w:tcBorders>
            <w:shd w:val="clear" w:color="99CCFF" w:fill="auto"/>
            <w:noWrap/>
            <w:vAlign w:val="center"/>
            <w:hideMark/>
          </w:tcPr>
          <w:p w14:paraId="0F99EB4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1EE2D07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19</w:t>
            </w:r>
          </w:p>
        </w:tc>
        <w:tc>
          <w:tcPr>
            <w:tcW w:w="580" w:type="dxa"/>
            <w:tcBorders>
              <w:top w:val="nil"/>
              <w:left w:val="nil"/>
              <w:bottom w:val="single" w:sz="4" w:space="0" w:color="auto"/>
              <w:right w:val="single" w:sz="8" w:space="0" w:color="auto"/>
            </w:tcBorders>
            <w:shd w:val="clear" w:color="99CCFF" w:fill="9BC2E6"/>
            <w:noWrap/>
            <w:vAlign w:val="center"/>
            <w:hideMark/>
          </w:tcPr>
          <w:p w14:paraId="7E64336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06AEB3E7"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4A9FD53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Krešimir Pelc</w:t>
            </w:r>
          </w:p>
        </w:tc>
        <w:tc>
          <w:tcPr>
            <w:tcW w:w="861" w:type="dxa"/>
            <w:tcBorders>
              <w:top w:val="nil"/>
              <w:left w:val="nil"/>
              <w:bottom w:val="single" w:sz="4" w:space="0" w:color="auto"/>
              <w:right w:val="single" w:sz="4" w:space="0" w:color="auto"/>
            </w:tcBorders>
            <w:shd w:val="clear" w:color="000000" w:fill="FFFFFF"/>
            <w:vAlign w:val="center"/>
            <w:hideMark/>
          </w:tcPr>
          <w:p w14:paraId="70C3670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PB</w:t>
            </w:r>
          </w:p>
        </w:tc>
        <w:tc>
          <w:tcPr>
            <w:tcW w:w="1072" w:type="dxa"/>
            <w:tcBorders>
              <w:top w:val="nil"/>
              <w:left w:val="nil"/>
              <w:bottom w:val="single" w:sz="4" w:space="0" w:color="auto"/>
              <w:right w:val="nil"/>
            </w:tcBorders>
            <w:vAlign w:val="center"/>
            <w:hideMark/>
          </w:tcPr>
          <w:p w14:paraId="1355A09D"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Soblinec, 1.a</w:t>
            </w:r>
          </w:p>
        </w:tc>
        <w:tc>
          <w:tcPr>
            <w:tcW w:w="567" w:type="dxa"/>
            <w:tcBorders>
              <w:top w:val="nil"/>
              <w:left w:val="single" w:sz="8" w:space="0" w:color="auto"/>
              <w:bottom w:val="single" w:sz="4" w:space="0" w:color="auto"/>
              <w:right w:val="single" w:sz="4" w:space="0" w:color="auto"/>
            </w:tcBorders>
            <w:noWrap/>
            <w:vAlign w:val="center"/>
            <w:hideMark/>
          </w:tcPr>
          <w:p w14:paraId="56FF6BB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1FD54785"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25</w:t>
            </w:r>
          </w:p>
        </w:tc>
        <w:tc>
          <w:tcPr>
            <w:tcW w:w="423" w:type="dxa"/>
            <w:tcBorders>
              <w:top w:val="nil"/>
              <w:left w:val="nil"/>
              <w:bottom w:val="single" w:sz="4" w:space="0" w:color="auto"/>
              <w:right w:val="single" w:sz="4" w:space="0" w:color="auto"/>
            </w:tcBorders>
            <w:noWrap/>
            <w:vAlign w:val="center"/>
            <w:hideMark/>
          </w:tcPr>
          <w:p w14:paraId="5425779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3C6966C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auto"/>
            <w:noWrap/>
            <w:vAlign w:val="center"/>
            <w:hideMark/>
          </w:tcPr>
          <w:p w14:paraId="3299678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422510C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25</w:t>
            </w:r>
          </w:p>
        </w:tc>
        <w:tc>
          <w:tcPr>
            <w:tcW w:w="423" w:type="dxa"/>
            <w:tcBorders>
              <w:top w:val="nil"/>
              <w:left w:val="nil"/>
              <w:bottom w:val="single" w:sz="4" w:space="0" w:color="auto"/>
              <w:right w:val="single" w:sz="4" w:space="0" w:color="auto"/>
            </w:tcBorders>
            <w:noWrap/>
            <w:vAlign w:val="center"/>
            <w:hideMark/>
          </w:tcPr>
          <w:p w14:paraId="2300F29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7666637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5102AE5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auto"/>
            <w:noWrap/>
            <w:vAlign w:val="center"/>
            <w:hideMark/>
          </w:tcPr>
          <w:p w14:paraId="6EE6040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09369AD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25</w:t>
            </w:r>
          </w:p>
        </w:tc>
        <w:tc>
          <w:tcPr>
            <w:tcW w:w="580" w:type="dxa"/>
            <w:tcBorders>
              <w:top w:val="nil"/>
              <w:left w:val="nil"/>
              <w:bottom w:val="single" w:sz="4" w:space="0" w:color="auto"/>
              <w:right w:val="single" w:sz="8" w:space="0" w:color="auto"/>
            </w:tcBorders>
            <w:shd w:val="clear" w:color="99CCFF" w:fill="auto"/>
            <w:noWrap/>
            <w:vAlign w:val="center"/>
            <w:hideMark/>
          </w:tcPr>
          <w:p w14:paraId="0EDF6A2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8,5</w:t>
            </w:r>
          </w:p>
        </w:tc>
        <w:tc>
          <w:tcPr>
            <w:tcW w:w="580" w:type="dxa"/>
            <w:tcBorders>
              <w:top w:val="nil"/>
              <w:left w:val="nil"/>
              <w:bottom w:val="single" w:sz="4" w:space="0" w:color="auto"/>
              <w:right w:val="single" w:sz="8" w:space="0" w:color="auto"/>
            </w:tcBorders>
            <w:shd w:val="clear" w:color="99CCFF" w:fill="auto"/>
            <w:noWrap/>
            <w:vAlign w:val="center"/>
            <w:hideMark/>
          </w:tcPr>
          <w:p w14:paraId="2BF7FC3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15</w:t>
            </w:r>
          </w:p>
        </w:tc>
        <w:tc>
          <w:tcPr>
            <w:tcW w:w="580" w:type="dxa"/>
            <w:tcBorders>
              <w:top w:val="nil"/>
              <w:left w:val="nil"/>
              <w:bottom w:val="single" w:sz="4" w:space="0" w:color="auto"/>
              <w:right w:val="single" w:sz="8" w:space="0" w:color="auto"/>
            </w:tcBorders>
            <w:shd w:val="clear" w:color="99CCFF" w:fill="9BC2E6"/>
            <w:noWrap/>
            <w:vAlign w:val="center"/>
            <w:hideMark/>
          </w:tcPr>
          <w:p w14:paraId="639282B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14B5FF55" w14:textId="77777777" w:rsidTr="00CB6B50">
        <w:trPr>
          <w:trHeight w:val="360"/>
        </w:trPr>
        <w:tc>
          <w:tcPr>
            <w:tcW w:w="1560" w:type="dxa"/>
            <w:tcBorders>
              <w:top w:val="nil"/>
              <w:left w:val="single" w:sz="8" w:space="0" w:color="auto"/>
              <w:bottom w:val="single" w:sz="4" w:space="0" w:color="auto"/>
              <w:right w:val="single" w:sz="8" w:space="0" w:color="auto"/>
            </w:tcBorders>
            <w:shd w:val="clear" w:color="000000" w:fill="FFFFFF"/>
            <w:noWrap/>
            <w:vAlign w:val="center"/>
            <w:hideMark/>
          </w:tcPr>
          <w:p w14:paraId="77386893" w14:textId="77777777" w:rsidR="00A02DE7" w:rsidRPr="00A02DE7" w:rsidRDefault="00A02DE7" w:rsidP="00A02DE7">
            <w:pPr>
              <w:suppressAutoHyphens w:val="0"/>
              <w:jc w:val="center"/>
              <w:rPr>
                <w:rFonts w:ascii="Calibri" w:hAnsi="Calibri" w:cs="Calibri"/>
                <w:color w:val="000000"/>
                <w:sz w:val="16"/>
                <w:szCs w:val="16"/>
                <w:lang w:eastAsia="hr-HR" w:bidi="ta-IN"/>
              </w:rPr>
            </w:pPr>
            <w:r w:rsidRPr="00A02DE7">
              <w:rPr>
                <w:rFonts w:ascii="Calibri" w:hAnsi="Calibri" w:cs="Calibri"/>
                <w:color w:val="000000"/>
                <w:sz w:val="16"/>
                <w:szCs w:val="16"/>
                <w:lang w:eastAsia="hr-HR" w:bidi="ta-IN"/>
              </w:rPr>
              <w:t>Iva Radić</w:t>
            </w:r>
          </w:p>
        </w:tc>
        <w:tc>
          <w:tcPr>
            <w:tcW w:w="861" w:type="dxa"/>
            <w:tcBorders>
              <w:top w:val="nil"/>
              <w:left w:val="nil"/>
              <w:bottom w:val="single" w:sz="4" w:space="0" w:color="auto"/>
              <w:right w:val="single" w:sz="4" w:space="0" w:color="auto"/>
            </w:tcBorders>
            <w:shd w:val="clear" w:color="000000" w:fill="FFFFFF"/>
            <w:vAlign w:val="center"/>
            <w:hideMark/>
          </w:tcPr>
          <w:p w14:paraId="4A10D06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PB</w:t>
            </w:r>
          </w:p>
        </w:tc>
        <w:tc>
          <w:tcPr>
            <w:tcW w:w="1072" w:type="dxa"/>
            <w:tcBorders>
              <w:top w:val="nil"/>
              <w:left w:val="nil"/>
              <w:bottom w:val="single" w:sz="4" w:space="0" w:color="auto"/>
              <w:right w:val="nil"/>
            </w:tcBorders>
            <w:vAlign w:val="center"/>
            <w:hideMark/>
          </w:tcPr>
          <w:p w14:paraId="0218DDB6"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Soblinec, 1.b</w:t>
            </w:r>
          </w:p>
        </w:tc>
        <w:tc>
          <w:tcPr>
            <w:tcW w:w="567" w:type="dxa"/>
            <w:tcBorders>
              <w:top w:val="nil"/>
              <w:left w:val="single" w:sz="8" w:space="0" w:color="auto"/>
              <w:bottom w:val="single" w:sz="4" w:space="0" w:color="auto"/>
              <w:right w:val="single" w:sz="4" w:space="0" w:color="auto"/>
            </w:tcBorders>
            <w:noWrap/>
            <w:vAlign w:val="center"/>
            <w:hideMark/>
          </w:tcPr>
          <w:p w14:paraId="0EFE491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4C47A7A4"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25</w:t>
            </w:r>
          </w:p>
        </w:tc>
        <w:tc>
          <w:tcPr>
            <w:tcW w:w="423" w:type="dxa"/>
            <w:tcBorders>
              <w:top w:val="nil"/>
              <w:left w:val="nil"/>
              <w:bottom w:val="single" w:sz="4" w:space="0" w:color="auto"/>
              <w:right w:val="single" w:sz="4" w:space="0" w:color="auto"/>
            </w:tcBorders>
            <w:shd w:val="clear" w:color="000000" w:fill="FFFFFF"/>
            <w:noWrap/>
            <w:vAlign w:val="center"/>
            <w:hideMark/>
          </w:tcPr>
          <w:p w14:paraId="73F721B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6AD5028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FFFFFF"/>
            <w:noWrap/>
            <w:vAlign w:val="center"/>
            <w:hideMark/>
          </w:tcPr>
          <w:p w14:paraId="08CE027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6241E6A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25</w:t>
            </w:r>
          </w:p>
        </w:tc>
        <w:tc>
          <w:tcPr>
            <w:tcW w:w="423" w:type="dxa"/>
            <w:tcBorders>
              <w:top w:val="nil"/>
              <w:left w:val="nil"/>
              <w:bottom w:val="single" w:sz="4" w:space="0" w:color="auto"/>
              <w:right w:val="single" w:sz="4" w:space="0" w:color="auto"/>
            </w:tcBorders>
            <w:shd w:val="clear" w:color="000000" w:fill="FFFFFF"/>
            <w:noWrap/>
            <w:vAlign w:val="center"/>
            <w:hideMark/>
          </w:tcPr>
          <w:p w14:paraId="153A507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792D96C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64FD6CC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FFFFFF"/>
            <w:noWrap/>
            <w:vAlign w:val="center"/>
            <w:hideMark/>
          </w:tcPr>
          <w:p w14:paraId="694352D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56CD79D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25</w:t>
            </w:r>
          </w:p>
        </w:tc>
        <w:tc>
          <w:tcPr>
            <w:tcW w:w="580" w:type="dxa"/>
            <w:tcBorders>
              <w:top w:val="nil"/>
              <w:left w:val="nil"/>
              <w:bottom w:val="single" w:sz="4" w:space="0" w:color="auto"/>
              <w:right w:val="single" w:sz="8" w:space="0" w:color="auto"/>
            </w:tcBorders>
            <w:shd w:val="clear" w:color="99CCFF" w:fill="auto"/>
            <w:noWrap/>
            <w:vAlign w:val="center"/>
            <w:hideMark/>
          </w:tcPr>
          <w:p w14:paraId="23C8EDE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8,5</w:t>
            </w:r>
          </w:p>
        </w:tc>
        <w:tc>
          <w:tcPr>
            <w:tcW w:w="580" w:type="dxa"/>
            <w:tcBorders>
              <w:top w:val="nil"/>
              <w:left w:val="nil"/>
              <w:bottom w:val="single" w:sz="4" w:space="0" w:color="auto"/>
              <w:right w:val="single" w:sz="8" w:space="0" w:color="auto"/>
            </w:tcBorders>
            <w:shd w:val="clear" w:color="99CCFF" w:fill="auto"/>
            <w:noWrap/>
            <w:vAlign w:val="center"/>
            <w:hideMark/>
          </w:tcPr>
          <w:p w14:paraId="6E5A750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15</w:t>
            </w:r>
          </w:p>
        </w:tc>
        <w:tc>
          <w:tcPr>
            <w:tcW w:w="580" w:type="dxa"/>
            <w:tcBorders>
              <w:top w:val="nil"/>
              <w:left w:val="nil"/>
              <w:bottom w:val="single" w:sz="4" w:space="0" w:color="auto"/>
              <w:right w:val="single" w:sz="8" w:space="0" w:color="auto"/>
            </w:tcBorders>
            <w:shd w:val="clear" w:color="99CCFF" w:fill="9BC2E6"/>
            <w:noWrap/>
            <w:vAlign w:val="center"/>
            <w:hideMark/>
          </w:tcPr>
          <w:p w14:paraId="1F477DE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5891C045" w14:textId="77777777" w:rsidTr="00CB6B50">
        <w:trPr>
          <w:trHeight w:val="360"/>
        </w:trPr>
        <w:tc>
          <w:tcPr>
            <w:tcW w:w="1560" w:type="dxa"/>
            <w:tcBorders>
              <w:top w:val="nil"/>
              <w:left w:val="single" w:sz="8" w:space="0" w:color="auto"/>
              <w:bottom w:val="single" w:sz="4" w:space="0" w:color="auto"/>
              <w:right w:val="single" w:sz="8" w:space="0" w:color="auto"/>
            </w:tcBorders>
            <w:shd w:val="clear" w:color="000000" w:fill="FFFFFF"/>
            <w:noWrap/>
            <w:vAlign w:val="center"/>
            <w:hideMark/>
          </w:tcPr>
          <w:p w14:paraId="25110F6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Marija Šimara</w:t>
            </w:r>
          </w:p>
        </w:tc>
        <w:tc>
          <w:tcPr>
            <w:tcW w:w="861" w:type="dxa"/>
            <w:tcBorders>
              <w:top w:val="nil"/>
              <w:left w:val="nil"/>
              <w:bottom w:val="single" w:sz="4" w:space="0" w:color="auto"/>
              <w:right w:val="single" w:sz="4" w:space="0" w:color="auto"/>
            </w:tcBorders>
            <w:shd w:val="clear" w:color="000000" w:fill="FFFFFF"/>
            <w:vAlign w:val="center"/>
            <w:hideMark/>
          </w:tcPr>
          <w:p w14:paraId="1A88029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PB</w:t>
            </w:r>
          </w:p>
        </w:tc>
        <w:tc>
          <w:tcPr>
            <w:tcW w:w="1072" w:type="dxa"/>
            <w:tcBorders>
              <w:top w:val="nil"/>
              <w:left w:val="nil"/>
              <w:bottom w:val="single" w:sz="4" w:space="0" w:color="auto"/>
              <w:right w:val="nil"/>
            </w:tcBorders>
            <w:shd w:val="clear" w:color="000000" w:fill="FFFFFF"/>
            <w:vAlign w:val="center"/>
            <w:hideMark/>
          </w:tcPr>
          <w:p w14:paraId="6ED8021E"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Soblinec, 2.a</w:t>
            </w:r>
          </w:p>
        </w:tc>
        <w:tc>
          <w:tcPr>
            <w:tcW w:w="567" w:type="dxa"/>
            <w:tcBorders>
              <w:top w:val="nil"/>
              <w:left w:val="single" w:sz="8" w:space="0" w:color="auto"/>
              <w:bottom w:val="single" w:sz="4" w:space="0" w:color="auto"/>
              <w:right w:val="single" w:sz="4" w:space="0" w:color="auto"/>
            </w:tcBorders>
            <w:shd w:val="clear" w:color="000000" w:fill="FFFFFF"/>
            <w:noWrap/>
            <w:vAlign w:val="center"/>
            <w:hideMark/>
          </w:tcPr>
          <w:p w14:paraId="6FD619A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03A22283"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25</w:t>
            </w:r>
          </w:p>
        </w:tc>
        <w:tc>
          <w:tcPr>
            <w:tcW w:w="423" w:type="dxa"/>
            <w:tcBorders>
              <w:top w:val="nil"/>
              <w:left w:val="nil"/>
              <w:bottom w:val="single" w:sz="4" w:space="0" w:color="auto"/>
              <w:right w:val="single" w:sz="4" w:space="0" w:color="auto"/>
            </w:tcBorders>
            <w:shd w:val="clear" w:color="000000" w:fill="FFFFFF"/>
            <w:noWrap/>
            <w:vAlign w:val="center"/>
            <w:hideMark/>
          </w:tcPr>
          <w:p w14:paraId="7E12BA2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2F7C5DB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FFFFFF"/>
            <w:noWrap/>
            <w:vAlign w:val="center"/>
            <w:hideMark/>
          </w:tcPr>
          <w:p w14:paraId="5123C63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64770CA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25</w:t>
            </w:r>
          </w:p>
        </w:tc>
        <w:tc>
          <w:tcPr>
            <w:tcW w:w="423" w:type="dxa"/>
            <w:tcBorders>
              <w:top w:val="nil"/>
              <w:left w:val="nil"/>
              <w:bottom w:val="single" w:sz="4" w:space="0" w:color="auto"/>
              <w:right w:val="single" w:sz="4" w:space="0" w:color="auto"/>
            </w:tcBorders>
            <w:shd w:val="clear" w:color="000000" w:fill="FFFFFF"/>
            <w:noWrap/>
            <w:vAlign w:val="center"/>
            <w:hideMark/>
          </w:tcPr>
          <w:p w14:paraId="462E68F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7D7DD24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5EF9B68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FFFFFF"/>
            <w:noWrap/>
            <w:vAlign w:val="center"/>
            <w:hideMark/>
          </w:tcPr>
          <w:p w14:paraId="2CDB474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734B705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25</w:t>
            </w:r>
          </w:p>
        </w:tc>
        <w:tc>
          <w:tcPr>
            <w:tcW w:w="580" w:type="dxa"/>
            <w:tcBorders>
              <w:top w:val="nil"/>
              <w:left w:val="nil"/>
              <w:bottom w:val="single" w:sz="4" w:space="0" w:color="auto"/>
              <w:right w:val="single" w:sz="8" w:space="0" w:color="auto"/>
            </w:tcBorders>
            <w:shd w:val="clear" w:color="99CCFF" w:fill="auto"/>
            <w:noWrap/>
            <w:vAlign w:val="center"/>
            <w:hideMark/>
          </w:tcPr>
          <w:p w14:paraId="3022E21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8,5</w:t>
            </w:r>
          </w:p>
        </w:tc>
        <w:tc>
          <w:tcPr>
            <w:tcW w:w="580" w:type="dxa"/>
            <w:tcBorders>
              <w:top w:val="nil"/>
              <w:left w:val="nil"/>
              <w:bottom w:val="single" w:sz="4" w:space="0" w:color="auto"/>
              <w:right w:val="single" w:sz="8" w:space="0" w:color="auto"/>
            </w:tcBorders>
            <w:shd w:val="clear" w:color="99CCFF" w:fill="auto"/>
            <w:noWrap/>
            <w:vAlign w:val="center"/>
            <w:hideMark/>
          </w:tcPr>
          <w:p w14:paraId="4547CC9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15</w:t>
            </w:r>
          </w:p>
        </w:tc>
        <w:tc>
          <w:tcPr>
            <w:tcW w:w="580" w:type="dxa"/>
            <w:tcBorders>
              <w:top w:val="nil"/>
              <w:left w:val="nil"/>
              <w:bottom w:val="single" w:sz="4" w:space="0" w:color="auto"/>
              <w:right w:val="single" w:sz="8" w:space="0" w:color="auto"/>
            </w:tcBorders>
            <w:shd w:val="clear" w:color="99CCFF" w:fill="9BC2E6"/>
            <w:noWrap/>
            <w:vAlign w:val="center"/>
            <w:hideMark/>
          </w:tcPr>
          <w:p w14:paraId="6E80A6F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5382CB76"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6A8A0AF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Ena Mršić Igrc</w:t>
            </w:r>
          </w:p>
        </w:tc>
        <w:tc>
          <w:tcPr>
            <w:tcW w:w="861" w:type="dxa"/>
            <w:tcBorders>
              <w:top w:val="nil"/>
              <w:left w:val="nil"/>
              <w:bottom w:val="single" w:sz="4" w:space="0" w:color="auto"/>
              <w:right w:val="single" w:sz="4" w:space="0" w:color="auto"/>
            </w:tcBorders>
            <w:shd w:val="clear" w:color="000000" w:fill="FFFFFF"/>
            <w:vAlign w:val="center"/>
            <w:hideMark/>
          </w:tcPr>
          <w:p w14:paraId="4CD418F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PB</w:t>
            </w:r>
          </w:p>
        </w:tc>
        <w:tc>
          <w:tcPr>
            <w:tcW w:w="1072" w:type="dxa"/>
            <w:tcBorders>
              <w:top w:val="nil"/>
              <w:left w:val="nil"/>
              <w:bottom w:val="single" w:sz="4" w:space="0" w:color="auto"/>
              <w:right w:val="nil"/>
            </w:tcBorders>
            <w:vAlign w:val="center"/>
            <w:hideMark/>
          </w:tcPr>
          <w:p w14:paraId="7FCDECFA"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Soblinec, 2.b</w:t>
            </w:r>
          </w:p>
        </w:tc>
        <w:tc>
          <w:tcPr>
            <w:tcW w:w="567" w:type="dxa"/>
            <w:tcBorders>
              <w:top w:val="nil"/>
              <w:left w:val="single" w:sz="8" w:space="0" w:color="auto"/>
              <w:bottom w:val="single" w:sz="4" w:space="0" w:color="auto"/>
              <w:right w:val="single" w:sz="4" w:space="0" w:color="auto"/>
            </w:tcBorders>
            <w:noWrap/>
            <w:vAlign w:val="center"/>
            <w:hideMark/>
          </w:tcPr>
          <w:p w14:paraId="1A0936B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6E841883"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25</w:t>
            </w:r>
          </w:p>
        </w:tc>
        <w:tc>
          <w:tcPr>
            <w:tcW w:w="423" w:type="dxa"/>
            <w:tcBorders>
              <w:top w:val="nil"/>
              <w:left w:val="nil"/>
              <w:bottom w:val="single" w:sz="4" w:space="0" w:color="auto"/>
              <w:right w:val="single" w:sz="4" w:space="0" w:color="auto"/>
            </w:tcBorders>
            <w:noWrap/>
            <w:vAlign w:val="center"/>
            <w:hideMark/>
          </w:tcPr>
          <w:p w14:paraId="5CAD4F3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7FC544C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auto"/>
            <w:noWrap/>
            <w:vAlign w:val="center"/>
            <w:hideMark/>
          </w:tcPr>
          <w:p w14:paraId="4DED596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258C3BE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25</w:t>
            </w:r>
          </w:p>
        </w:tc>
        <w:tc>
          <w:tcPr>
            <w:tcW w:w="423" w:type="dxa"/>
            <w:tcBorders>
              <w:top w:val="nil"/>
              <w:left w:val="nil"/>
              <w:bottom w:val="single" w:sz="4" w:space="0" w:color="auto"/>
              <w:right w:val="single" w:sz="4" w:space="0" w:color="auto"/>
            </w:tcBorders>
            <w:noWrap/>
            <w:vAlign w:val="center"/>
            <w:hideMark/>
          </w:tcPr>
          <w:p w14:paraId="0FE30B8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143ED2A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49240D8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auto"/>
            <w:noWrap/>
            <w:vAlign w:val="center"/>
            <w:hideMark/>
          </w:tcPr>
          <w:p w14:paraId="072720F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0327D34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25</w:t>
            </w:r>
          </w:p>
        </w:tc>
        <w:tc>
          <w:tcPr>
            <w:tcW w:w="580" w:type="dxa"/>
            <w:tcBorders>
              <w:top w:val="nil"/>
              <w:left w:val="nil"/>
              <w:bottom w:val="single" w:sz="4" w:space="0" w:color="auto"/>
              <w:right w:val="single" w:sz="8" w:space="0" w:color="auto"/>
            </w:tcBorders>
            <w:shd w:val="clear" w:color="99CCFF" w:fill="auto"/>
            <w:noWrap/>
            <w:vAlign w:val="center"/>
            <w:hideMark/>
          </w:tcPr>
          <w:p w14:paraId="29E061A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8,5</w:t>
            </w:r>
          </w:p>
        </w:tc>
        <w:tc>
          <w:tcPr>
            <w:tcW w:w="580" w:type="dxa"/>
            <w:tcBorders>
              <w:top w:val="nil"/>
              <w:left w:val="nil"/>
              <w:bottom w:val="single" w:sz="4" w:space="0" w:color="auto"/>
              <w:right w:val="single" w:sz="8" w:space="0" w:color="auto"/>
            </w:tcBorders>
            <w:shd w:val="clear" w:color="99CCFF" w:fill="auto"/>
            <w:noWrap/>
            <w:vAlign w:val="center"/>
            <w:hideMark/>
          </w:tcPr>
          <w:p w14:paraId="200FBD0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15</w:t>
            </w:r>
          </w:p>
        </w:tc>
        <w:tc>
          <w:tcPr>
            <w:tcW w:w="580" w:type="dxa"/>
            <w:tcBorders>
              <w:top w:val="nil"/>
              <w:left w:val="nil"/>
              <w:bottom w:val="single" w:sz="4" w:space="0" w:color="auto"/>
              <w:right w:val="single" w:sz="8" w:space="0" w:color="auto"/>
            </w:tcBorders>
            <w:shd w:val="clear" w:color="99CCFF" w:fill="9BC2E6"/>
            <w:noWrap/>
            <w:vAlign w:val="center"/>
            <w:hideMark/>
          </w:tcPr>
          <w:p w14:paraId="16D3B99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31D5CBD6" w14:textId="77777777" w:rsidTr="00CB6B50">
        <w:trPr>
          <w:trHeight w:val="360"/>
        </w:trPr>
        <w:tc>
          <w:tcPr>
            <w:tcW w:w="1560" w:type="dxa"/>
            <w:tcBorders>
              <w:top w:val="nil"/>
              <w:left w:val="single" w:sz="8" w:space="0" w:color="auto"/>
              <w:bottom w:val="single" w:sz="4" w:space="0" w:color="auto"/>
              <w:right w:val="single" w:sz="8" w:space="0" w:color="auto"/>
            </w:tcBorders>
            <w:shd w:val="clear" w:color="000000" w:fill="FFFFFF"/>
            <w:noWrap/>
            <w:vAlign w:val="center"/>
            <w:hideMark/>
          </w:tcPr>
          <w:p w14:paraId="5BC45B4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Mateo Odorjan</w:t>
            </w:r>
          </w:p>
        </w:tc>
        <w:tc>
          <w:tcPr>
            <w:tcW w:w="861" w:type="dxa"/>
            <w:tcBorders>
              <w:top w:val="nil"/>
              <w:left w:val="nil"/>
              <w:bottom w:val="single" w:sz="4" w:space="0" w:color="auto"/>
              <w:right w:val="single" w:sz="4" w:space="0" w:color="auto"/>
            </w:tcBorders>
            <w:shd w:val="clear" w:color="000000" w:fill="FFFFFF"/>
            <w:vAlign w:val="center"/>
            <w:hideMark/>
          </w:tcPr>
          <w:p w14:paraId="16EDFAA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PB</w:t>
            </w:r>
          </w:p>
        </w:tc>
        <w:tc>
          <w:tcPr>
            <w:tcW w:w="1072" w:type="dxa"/>
            <w:tcBorders>
              <w:top w:val="nil"/>
              <w:left w:val="nil"/>
              <w:bottom w:val="single" w:sz="4" w:space="0" w:color="auto"/>
              <w:right w:val="nil"/>
            </w:tcBorders>
            <w:vAlign w:val="center"/>
            <w:hideMark/>
          </w:tcPr>
          <w:p w14:paraId="42B67073"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Adamovec, 1./2.</w:t>
            </w:r>
          </w:p>
        </w:tc>
        <w:tc>
          <w:tcPr>
            <w:tcW w:w="567" w:type="dxa"/>
            <w:tcBorders>
              <w:top w:val="nil"/>
              <w:left w:val="single" w:sz="8" w:space="0" w:color="auto"/>
              <w:bottom w:val="single" w:sz="4" w:space="0" w:color="auto"/>
              <w:right w:val="single" w:sz="4" w:space="0" w:color="auto"/>
            </w:tcBorders>
            <w:noWrap/>
            <w:vAlign w:val="center"/>
            <w:hideMark/>
          </w:tcPr>
          <w:p w14:paraId="6C04CF0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0F883FC7"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25</w:t>
            </w:r>
          </w:p>
        </w:tc>
        <w:tc>
          <w:tcPr>
            <w:tcW w:w="423" w:type="dxa"/>
            <w:tcBorders>
              <w:top w:val="nil"/>
              <w:left w:val="nil"/>
              <w:bottom w:val="single" w:sz="4" w:space="0" w:color="auto"/>
              <w:right w:val="single" w:sz="4" w:space="0" w:color="auto"/>
            </w:tcBorders>
            <w:noWrap/>
            <w:vAlign w:val="center"/>
            <w:hideMark/>
          </w:tcPr>
          <w:p w14:paraId="79037A2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1572013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auto"/>
            <w:noWrap/>
            <w:vAlign w:val="center"/>
            <w:hideMark/>
          </w:tcPr>
          <w:p w14:paraId="51A6375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70A59E3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25</w:t>
            </w:r>
          </w:p>
        </w:tc>
        <w:tc>
          <w:tcPr>
            <w:tcW w:w="423" w:type="dxa"/>
            <w:tcBorders>
              <w:top w:val="nil"/>
              <w:left w:val="nil"/>
              <w:bottom w:val="single" w:sz="4" w:space="0" w:color="auto"/>
              <w:right w:val="single" w:sz="4" w:space="0" w:color="auto"/>
            </w:tcBorders>
            <w:noWrap/>
            <w:vAlign w:val="center"/>
            <w:hideMark/>
          </w:tcPr>
          <w:p w14:paraId="1CB41BE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449FE22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44B405E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auto"/>
            <w:noWrap/>
            <w:vAlign w:val="center"/>
            <w:hideMark/>
          </w:tcPr>
          <w:p w14:paraId="4954366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3EB8F1E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25</w:t>
            </w:r>
          </w:p>
        </w:tc>
        <w:tc>
          <w:tcPr>
            <w:tcW w:w="580" w:type="dxa"/>
            <w:tcBorders>
              <w:top w:val="nil"/>
              <w:left w:val="nil"/>
              <w:bottom w:val="single" w:sz="4" w:space="0" w:color="auto"/>
              <w:right w:val="single" w:sz="8" w:space="0" w:color="auto"/>
            </w:tcBorders>
            <w:shd w:val="clear" w:color="99CCFF" w:fill="auto"/>
            <w:noWrap/>
            <w:vAlign w:val="center"/>
            <w:hideMark/>
          </w:tcPr>
          <w:p w14:paraId="5825F46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8,5</w:t>
            </w:r>
          </w:p>
        </w:tc>
        <w:tc>
          <w:tcPr>
            <w:tcW w:w="580" w:type="dxa"/>
            <w:tcBorders>
              <w:top w:val="nil"/>
              <w:left w:val="nil"/>
              <w:bottom w:val="single" w:sz="4" w:space="0" w:color="auto"/>
              <w:right w:val="single" w:sz="8" w:space="0" w:color="auto"/>
            </w:tcBorders>
            <w:shd w:val="clear" w:color="99CCFF" w:fill="auto"/>
            <w:noWrap/>
            <w:vAlign w:val="center"/>
            <w:hideMark/>
          </w:tcPr>
          <w:p w14:paraId="431CFA9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15</w:t>
            </w:r>
          </w:p>
        </w:tc>
        <w:tc>
          <w:tcPr>
            <w:tcW w:w="580" w:type="dxa"/>
            <w:tcBorders>
              <w:top w:val="nil"/>
              <w:left w:val="nil"/>
              <w:bottom w:val="single" w:sz="4" w:space="0" w:color="auto"/>
              <w:right w:val="single" w:sz="8" w:space="0" w:color="auto"/>
            </w:tcBorders>
            <w:shd w:val="clear" w:color="99CCFF" w:fill="9BC2E6"/>
            <w:noWrap/>
            <w:vAlign w:val="center"/>
            <w:hideMark/>
          </w:tcPr>
          <w:p w14:paraId="49C5518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6F91F686" w14:textId="77777777" w:rsidTr="00CB6B50">
        <w:trPr>
          <w:trHeight w:val="360"/>
        </w:trPr>
        <w:tc>
          <w:tcPr>
            <w:tcW w:w="1560" w:type="dxa"/>
            <w:tcBorders>
              <w:top w:val="nil"/>
              <w:left w:val="single" w:sz="8" w:space="0" w:color="auto"/>
              <w:bottom w:val="single" w:sz="4" w:space="0" w:color="auto"/>
              <w:right w:val="single" w:sz="8" w:space="0" w:color="auto"/>
            </w:tcBorders>
            <w:shd w:val="clear" w:color="000000" w:fill="FFFFFF"/>
            <w:noWrap/>
            <w:vAlign w:val="center"/>
            <w:hideMark/>
          </w:tcPr>
          <w:p w14:paraId="71F9AD2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Petra Balšić</w:t>
            </w:r>
          </w:p>
        </w:tc>
        <w:tc>
          <w:tcPr>
            <w:tcW w:w="861" w:type="dxa"/>
            <w:tcBorders>
              <w:top w:val="nil"/>
              <w:left w:val="nil"/>
              <w:bottom w:val="single" w:sz="4" w:space="0" w:color="auto"/>
              <w:right w:val="single" w:sz="4" w:space="0" w:color="auto"/>
            </w:tcBorders>
            <w:shd w:val="clear" w:color="000000" w:fill="FFFFFF"/>
            <w:vAlign w:val="center"/>
            <w:hideMark/>
          </w:tcPr>
          <w:p w14:paraId="1273A36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PB</w:t>
            </w:r>
          </w:p>
        </w:tc>
        <w:tc>
          <w:tcPr>
            <w:tcW w:w="1072" w:type="dxa"/>
            <w:tcBorders>
              <w:top w:val="nil"/>
              <w:left w:val="nil"/>
              <w:bottom w:val="single" w:sz="4" w:space="0" w:color="auto"/>
              <w:right w:val="nil"/>
            </w:tcBorders>
            <w:vAlign w:val="center"/>
            <w:hideMark/>
          </w:tcPr>
          <w:p w14:paraId="79508D24"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Glavnica D., 1.-4.</w:t>
            </w:r>
          </w:p>
        </w:tc>
        <w:tc>
          <w:tcPr>
            <w:tcW w:w="567" w:type="dxa"/>
            <w:tcBorders>
              <w:top w:val="nil"/>
              <w:left w:val="single" w:sz="8" w:space="0" w:color="auto"/>
              <w:bottom w:val="single" w:sz="4" w:space="0" w:color="auto"/>
              <w:right w:val="single" w:sz="4" w:space="0" w:color="auto"/>
            </w:tcBorders>
            <w:noWrap/>
            <w:vAlign w:val="center"/>
            <w:hideMark/>
          </w:tcPr>
          <w:p w14:paraId="22439F6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1747200A"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25</w:t>
            </w:r>
          </w:p>
        </w:tc>
        <w:tc>
          <w:tcPr>
            <w:tcW w:w="423" w:type="dxa"/>
            <w:tcBorders>
              <w:top w:val="nil"/>
              <w:left w:val="nil"/>
              <w:bottom w:val="single" w:sz="4" w:space="0" w:color="auto"/>
              <w:right w:val="single" w:sz="4" w:space="0" w:color="auto"/>
            </w:tcBorders>
            <w:noWrap/>
            <w:vAlign w:val="center"/>
            <w:hideMark/>
          </w:tcPr>
          <w:p w14:paraId="1EA4EF8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388519D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auto"/>
            <w:noWrap/>
            <w:vAlign w:val="center"/>
            <w:hideMark/>
          </w:tcPr>
          <w:p w14:paraId="653CBE6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6661F7F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25</w:t>
            </w:r>
          </w:p>
        </w:tc>
        <w:tc>
          <w:tcPr>
            <w:tcW w:w="423" w:type="dxa"/>
            <w:tcBorders>
              <w:top w:val="nil"/>
              <w:left w:val="nil"/>
              <w:bottom w:val="single" w:sz="4" w:space="0" w:color="auto"/>
              <w:right w:val="single" w:sz="4" w:space="0" w:color="auto"/>
            </w:tcBorders>
            <w:noWrap/>
            <w:vAlign w:val="center"/>
            <w:hideMark/>
          </w:tcPr>
          <w:p w14:paraId="5773C56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0F69037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4AB6E08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auto"/>
            <w:noWrap/>
            <w:vAlign w:val="center"/>
            <w:hideMark/>
          </w:tcPr>
          <w:p w14:paraId="64D0248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20175E6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25</w:t>
            </w:r>
          </w:p>
        </w:tc>
        <w:tc>
          <w:tcPr>
            <w:tcW w:w="580" w:type="dxa"/>
            <w:tcBorders>
              <w:top w:val="nil"/>
              <w:left w:val="nil"/>
              <w:bottom w:val="single" w:sz="4" w:space="0" w:color="auto"/>
              <w:right w:val="single" w:sz="8" w:space="0" w:color="auto"/>
            </w:tcBorders>
            <w:shd w:val="clear" w:color="99CCFF" w:fill="auto"/>
            <w:noWrap/>
            <w:vAlign w:val="center"/>
            <w:hideMark/>
          </w:tcPr>
          <w:p w14:paraId="3B8DC18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8,5</w:t>
            </w:r>
          </w:p>
        </w:tc>
        <w:tc>
          <w:tcPr>
            <w:tcW w:w="580" w:type="dxa"/>
            <w:tcBorders>
              <w:top w:val="nil"/>
              <w:left w:val="nil"/>
              <w:bottom w:val="single" w:sz="4" w:space="0" w:color="auto"/>
              <w:right w:val="single" w:sz="8" w:space="0" w:color="auto"/>
            </w:tcBorders>
            <w:shd w:val="clear" w:color="99CCFF" w:fill="auto"/>
            <w:noWrap/>
            <w:vAlign w:val="center"/>
            <w:hideMark/>
          </w:tcPr>
          <w:p w14:paraId="48463AA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15</w:t>
            </w:r>
          </w:p>
        </w:tc>
        <w:tc>
          <w:tcPr>
            <w:tcW w:w="580" w:type="dxa"/>
            <w:tcBorders>
              <w:top w:val="nil"/>
              <w:left w:val="nil"/>
              <w:bottom w:val="single" w:sz="4" w:space="0" w:color="auto"/>
              <w:right w:val="single" w:sz="8" w:space="0" w:color="auto"/>
            </w:tcBorders>
            <w:shd w:val="clear" w:color="99CCFF" w:fill="9BC2E6"/>
            <w:noWrap/>
            <w:vAlign w:val="center"/>
            <w:hideMark/>
          </w:tcPr>
          <w:p w14:paraId="4944CDA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595BE30F"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4DAB6CB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Marica Knežević</w:t>
            </w:r>
          </w:p>
        </w:tc>
        <w:tc>
          <w:tcPr>
            <w:tcW w:w="861" w:type="dxa"/>
            <w:tcBorders>
              <w:top w:val="nil"/>
              <w:left w:val="nil"/>
              <w:bottom w:val="single" w:sz="4" w:space="0" w:color="auto"/>
              <w:right w:val="single" w:sz="4" w:space="0" w:color="auto"/>
            </w:tcBorders>
            <w:vAlign w:val="center"/>
            <w:hideMark/>
          </w:tcPr>
          <w:p w14:paraId="4477647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HJ</w:t>
            </w:r>
          </w:p>
        </w:tc>
        <w:tc>
          <w:tcPr>
            <w:tcW w:w="1072" w:type="dxa"/>
            <w:tcBorders>
              <w:top w:val="nil"/>
              <w:left w:val="nil"/>
              <w:bottom w:val="single" w:sz="4" w:space="0" w:color="auto"/>
              <w:right w:val="nil"/>
            </w:tcBorders>
            <w:vAlign w:val="center"/>
            <w:hideMark/>
          </w:tcPr>
          <w:p w14:paraId="33558F28"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5.ab,7.ab S</w:t>
            </w:r>
          </w:p>
        </w:tc>
        <w:tc>
          <w:tcPr>
            <w:tcW w:w="567" w:type="dxa"/>
            <w:tcBorders>
              <w:top w:val="nil"/>
              <w:left w:val="single" w:sz="8" w:space="0" w:color="auto"/>
              <w:bottom w:val="single" w:sz="4" w:space="0" w:color="auto"/>
              <w:right w:val="single" w:sz="4" w:space="0" w:color="auto"/>
            </w:tcBorders>
            <w:shd w:val="clear" w:color="000000" w:fill="FFFFFF"/>
            <w:noWrap/>
            <w:vAlign w:val="center"/>
            <w:hideMark/>
          </w:tcPr>
          <w:p w14:paraId="7461C34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7.b S</w:t>
            </w:r>
          </w:p>
        </w:tc>
        <w:tc>
          <w:tcPr>
            <w:tcW w:w="423" w:type="dxa"/>
            <w:tcBorders>
              <w:top w:val="nil"/>
              <w:left w:val="nil"/>
              <w:bottom w:val="single" w:sz="4" w:space="0" w:color="auto"/>
              <w:right w:val="single" w:sz="4" w:space="0" w:color="auto"/>
            </w:tcBorders>
            <w:noWrap/>
            <w:vAlign w:val="center"/>
            <w:hideMark/>
          </w:tcPr>
          <w:p w14:paraId="658D5B26"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18</w:t>
            </w:r>
          </w:p>
        </w:tc>
        <w:tc>
          <w:tcPr>
            <w:tcW w:w="423" w:type="dxa"/>
            <w:tcBorders>
              <w:top w:val="nil"/>
              <w:left w:val="nil"/>
              <w:bottom w:val="single" w:sz="4" w:space="0" w:color="auto"/>
              <w:right w:val="single" w:sz="4" w:space="0" w:color="auto"/>
            </w:tcBorders>
            <w:noWrap/>
            <w:vAlign w:val="center"/>
            <w:hideMark/>
          </w:tcPr>
          <w:p w14:paraId="7AEEB16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3219564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1110885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424B263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20</w:t>
            </w:r>
          </w:p>
        </w:tc>
        <w:tc>
          <w:tcPr>
            <w:tcW w:w="423" w:type="dxa"/>
            <w:tcBorders>
              <w:top w:val="nil"/>
              <w:left w:val="nil"/>
              <w:bottom w:val="single" w:sz="4" w:space="0" w:color="auto"/>
              <w:right w:val="single" w:sz="4" w:space="0" w:color="auto"/>
            </w:tcBorders>
            <w:noWrap/>
            <w:vAlign w:val="center"/>
            <w:hideMark/>
          </w:tcPr>
          <w:p w14:paraId="5805865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67005FB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1465100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0425A66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336CA10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22</w:t>
            </w:r>
          </w:p>
        </w:tc>
        <w:tc>
          <w:tcPr>
            <w:tcW w:w="580" w:type="dxa"/>
            <w:tcBorders>
              <w:top w:val="nil"/>
              <w:left w:val="nil"/>
              <w:bottom w:val="single" w:sz="4" w:space="0" w:color="auto"/>
              <w:right w:val="single" w:sz="8" w:space="0" w:color="auto"/>
            </w:tcBorders>
            <w:shd w:val="clear" w:color="99CCFF" w:fill="auto"/>
            <w:noWrap/>
            <w:vAlign w:val="center"/>
            <w:hideMark/>
          </w:tcPr>
          <w:p w14:paraId="696AF99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11</w:t>
            </w:r>
          </w:p>
        </w:tc>
        <w:tc>
          <w:tcPr>
            <w:tcW w:w="580" w:type="dxa"/>
            <w:tcBorders>
              <w:top w:val="nil"/>
              <w:left w:val="nil"/>
              <w:bottom w:val="single" w:sz="4" w:space="0" w:color="auto"/>
              <w:right w:val="single" w:sz="8" w:space="0" w:color="auto"/>
            </w:tcBorders>
            <w:shd w:val="clear" w:color="99CCFF" w:fill="auto"/>
            <w:noWrap/>
            <w:vAlign w:val="center"/>
            <w:hideMark/>
          </w:tcPr>
          <w:p w14:paraId="47F6D4F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580" w:type="dxa"/>
            <w:tcBorders>
              <w:top w:val="nil"/>
              <w:left w:val="nil"/>
              <w:bottom w:val="single" w:sz="4" w:space="0" w:color="auto"/>
              <w:right w:val="single" w:sz="8" w:space="0" w:color="auto"/>
            </w:tcBorders>
            <w:shd w:val="clear" w:color="99CCFF" w:fill="9BC2E6"/>
            <w:noWrap/>
            <w:vAlign w:val="center"/>
            <w:hideMark/>
          </w:tcPr>
          <w:p w14:paraId="6355459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5DFF3CBA"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3522A68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Blanka Puškarić</w:t>
            </w:r>
          </w:p>
        </w:tc>
        <w:tc>
          <w:tcPr>
            <w:tcW w:w="861" w:type="dxa"/>
            <w:tcBorders>
              <w:top w:val="nil"/>
              <w:left w:val="nil"/>
              <w:bottom w:val="single" w:sz="4" w:space="0" w:color="auto"/>
              <w:right w:val="single" w:sz="4" w:space="0" w:color="auto"/>
            </w:tcBorders>
            <w:vAlign w:val="center"/>
            <w:hideMark/>
          </w:tcPr>
          <w:p w14:paraId="0D5BF22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HJ</w:t>
            </w:r>
          </w:p>
        </w:tc>
        <w:tc>
          <w:tcPr>
            <w:tcW w:w="1072" w:type="dxa"/>
            <w:tcBorders>
              <w:top w:val="nil"/>
              <w:left w:val="nil"/>
              <w:bottom w:val="single" w:sz="4" w:space="0" w:color="auto"/>
              <w:right w:val="nil"/>
            </w:tcBorders>
            <w:vAlign w:val="center"/>
            <w:hideMark/>
          </w:tcPr>
          <w:p w14:paraId="1B655281"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6.ab,8.ab S</w:t>
            </w:r>
          </w:p>
        </w:tc>
        <w:tc>
          <w:tcPr>
            <w:tcW w:w="567" w:type="dxa"/>
            <w:tcBorders>
              <w:top w:val="nil"/>
              <w:left w:val="single" w:sz="8" w:space="0" w:color="auto"/>
              <w:bottom w:val="single" w:sz="4" w:space="0" w:color="auto"/>
              <w:right w:val="single" w:sz="4" w:space="0" w:color="auto"/>
            </w:tcBorders>
            <w:noWrap/>
            <w:vAlign w:val="center"/>
            <w:hideMark/>
          </w:tcPr>
          <w:p w14:paraId="191AE94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8.b S</w:t>
            </w:r>
          </w:p>
        </w:tc>
        <w:tc>
          <w:tcPr>
            <w:tcW w:w="423" w:type="dxa"/>
            <w:tcBorders>
              <w:top w:val="nil"/>
              <w:left w:val="nil"/>
              <w:bottom w:val="single" w:sz="4" w:space="0" w:color="auto"/>
              <w:right w:val="single" w:sz="4" w:space="0" w:color="auto"/>
            </w:tcBorders>
            <w:noWrap/>
            <w:vAlign w:val="center"/>
            <w:hideMark/>
          </w:tcPr>
          <w:p w14:paraId="3873BDB4"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18</w:t>
            </w:r>
          </w:p>
        </w:tc>
        <w:tc>
          <w:tcPr>
            <w:tcW w:w="423" w:type="dxa"/>
            <w:tcBorders>
              <w:top w:val="nil"/>
              <w:left w:val="nil"/>
              <w:bottom w:val="single" w:sz="4" w:space="0" w:color="auto"/>
              <w:right w:val="single" w:sz="4" w:space="0" w:color="auto"/>
            </w:tcBorders>
            <w:noWrap/>
            <w:vAlign w:val="center"/>
            <w:hideMark/>
          </w:tcPr>
          <w:p w14:paraId="4B4180B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2AF42D5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747C77A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66068CE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20</w:t>
            </w:r>
          </w:p>
        </w:tc>
        <w:tc>
          <w:tcPr>
            <w:tcW w:w="423" w:type="dxa"/>
            <w:tcBorders>
              <w:top w:val="nil"/>
              <w:left w:val="nil"/>
              <w:bottom w:val="single" w:sz="4" w:space="0" w:color="auto"/>
              <w:right w:val="single" w:sz="4" w:space="0" w:color="auto"/>
            </w:tcBorders>
            <w:noWrap/>
            <w:vAlign w:val="center"/>
            <w:hideMark/>
          </w:tcPr>
          <w:p w14:paraId="2458F202" w14:textId="77777777" w:rsidR="00A02DE7" w:rsidRPr="00A02DE7" w:rsidRDefault="00A02DE7" w:rsidP="00A02DE7">
            <w:pPr>
              <w:suppressAutoHyphens w:val="0"/>
              <w:jc w:val="center"/>
              <w:rPr>
                <w:rFonts w:ascii="Calibri" w:hAnsi="Calibri" w:cs="Calibri"/>
                <w:color w:val="000000"/>
                <w:sz w:val="16"/>
                <w:szCs w:val="16"/>
                <w:lang w:eastAsia="hr-HR" w:bidi="ta-IN"/>
              </w:rPr>
            </w:pPr>
            <w:r w:rsidRPr="00A02DE7">
              <w:rPr>
                <w:rFonts w:ascii="Calibri" w:hAnsi="Calibri" w:cs="Calibri"/>
                <w:color w:val="000000"/>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0348FA04" w14:textId="77777777" w:rsidR="00A02DE7" w:rsidRPr="00A02DE7" w:rsidRDefault="00A02DE7" w:rsidP="00A02DE7">
            <w:pPr>
              <w:suppressAutoHyphens w:val="0"/>
              <w:jc w:val="center"/>
              <w:rPr>
                <w:rFonts w:ascii="Calibri" w:hAnsi="Calibri" w:cs="Calibri"/>
                <w:color w:val="000000"/>
                <w:sz w:val="16"/>
                <w:szCs w:val="16"/>
                <w:lang w:eastAsia="hr-HR" w:bidi="ta-IN"/>
              </w:rPr>
            </w:pPr>
            <w:r w:rsidRPr="00A02DE7">
              <w:rPr>
                <w:rFonts w:ascii="Calibri" w:hAnsi="Calibri" w:cs="Calibri"/>
                <w:color w:val="000000"/>
                <w:sz w:val="16"/>
                <w:szCs w:val="16"/>
                <w:lang w:eastAsia="hr-HR" w:bidi="ta-IN"/>
              </w:rPr>
              <w:t>0</w:t>
            </w:r>
          </w:p>
        </w:tc>
        <w:tc>
          <w:tcPr>
            <w:tcW w:w="423" w:type="dxa"/>
            <w:tcBorders>
              <w:top w:val="nil"/>
              <w:left w:val="nil"/>
              <w:bottom w:val="single" w:sz="4" w:space="0" w:color="auto"/>
              <w:right w:val="single" w:sz="4" w:space="0" w:color="auto"/>
            </w:tcBorders>
            <w:noWrap/>
            <w:vAlign w:val="center"/>
            <w:hideMark/>
          </w:tcPr>
          <w:p w14:paraId="21AC234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63D21AA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0E54A06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22</w:t>
            </w:r>
          </w:p>
        </w:tc>
        <w:tc>
          <w:tcPr>
            <w:tcW w:w="580" w:type="dxa"/>
            <w:tcBorders>
              <w:top w:val="nil"/>
              <w:left w:val="nil"/>
              <w:bottom w:val="single" w:sz="4" w:space="0" w:color="auto"/>
              <w:right w:val="single" w:sz="8" w:space="0" w:color="auto"/>
            </w:tcBorders>
            <w:shd w:val="clear" w:color="99CCFF" w:fill="auto"/>
            <w:noWrap/>
            <w:vAlign w:val="center"/>
            <w:hideMark/>
          </w:tcPr>
          <w:p w14:paraId="5F9A6A4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11</w:t>
            </w:r>
          </w:p>
        </w:tc>
        <w:tc>
          <w:tcPr>
            <w:tcW w:w="580" w:type="dxa"/>
            <w:tcBorders>
              <w:top w:val="nil"/>
              <w:left w:val="nil"/>
              <w:bottom w:val="single" w:sz="4" w:space="0" w:color="auto"/>
              <w:right w:val="single" w:sz="8" w:space="0" w:color="auto"/>
            </w:tcBorders>
            <w:shd w:val="clear" w:color="99CCFF" w:fill="auto"/>
            <w:noWrap/>
            <w:vAlign w:val="center"/>
            <w:hideMark/>
          </w:tcPr>
          <w:p w14:paraId="41ED18D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580" w:type="dxa"/>
            <w:tcBorders>
              <w:top w:val="nil"/>
              <w:left w:val="nil"/>
              <w:bottom w:val="single" w:sz="4" w:space="0" w:color="auto"/>
              <w:right w:val="single" w:sz="8" w:space="0" w:color="auto"/>
            </w:tcBorders>
            <w:shd w:val="clear" w:color="99CCFF" w:fill="9BC2E6"/>
            <w:noWrap/>
            <w:vAlign w:val="center"/>
            <w:hideMark/>
          </w:tcPr>
          <w:p w14:paraId="3FDEB62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6B0B035C"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23C992C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Dora Smolec</w:t>
            </w:r>
          </w:p>
        </w:tc>
        <w:tc>
          <w:tcPr>
            <w:tcW w:w="861" w:type="dxa"/>
            <w:tcBorders>
              <w:top w:val="nil"/>
              <w:left w:val="nil"/>
              <w:bottom w:val="single" w:sz="4" w:space="0" w:color="auto"/>
              <w:right w:val="single" w:sz="4" w:space="0" w:color="auto"/>
            </w:tcBorders>
            <w:vAlign w:val="center"/>
            <w:hideMark/>
          </w:tcPr>
          <w:p w14:paraId="070F87C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HJ</w:t>
            </w:r>
          </w:p>
        </w:tc>
        <w:tc>
          <w:tcPr>
            <w:tcW w:w="1072" w:type="dxa"/>
            <w:tcBorders>
              <w:top w:val="nil"/>
              <w:left w:val="nil"/>
              <w:bottom w:val="single" w:sz="4" w:space="0" w:color="auto"/>
              <w:right w:val="nil"/>
            </w:tcBorders>
            <w:vAlign w:val="center"/>
            <w:hideMark/>
          </w:tcPr>
          <w:p w14:paraId="79D971DA"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5.ab Ad, 7.Ad, 8.Ad</w:t>
            </w:r>
          </w:p>
        </w:tc>
        <w:tc>
          <w:tcPr>
            <w:tcW w:w="567" w:type="dxa"/>
            <w:tcBorders>
              <w:top w:val="nil"/>
              <w:left w:val="single" w:sz="8" w:space="0" w:color="auto"/>
              <w:bottom w:val="single" w:sz="4" w:space="0" w:color="auto"/>
              <w:right w:val="single" w:sz="4" w:space="0" w:color="auto"/>
            </w:tcBorders>
            <w:noWrap/>
            <w:vAlign w:val="center"/>
            <w:hideMark/>
          </w:tcPr>
          <w:p w14:paraId="25F1A2B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7. Ad</w:t>
            </w:r>
          </w:p>
        </w:tc>
        <w:tc>
          <w:tcPr>
            <w:tcW w:w="423" w:type="dxa"/>
            <w:tcBorders>
              <w:top w:val="nil"/>
              <w:left w:val="nil"/>
              <w:bottom w:val="single" w:sz="4" w:space="0" w:color="auto"/>
              <w:right w:val="single" w:sz="4" w:space="0" w:color="auto"/>
            </w:tcBorders>
            <w:noWrap/>
            <w:vAlign w:val="center"/>
            <w:hideMark/>
          </w:tcPr>
          <w:p w14:paraId="41FD3840"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18</w:t>
            </w:r>
          </w:p>
        </w:tc>
        <w:tc>
          <w:tcPr>
            <w:tcW w:w="423" w:type="dxa"/>
            <w:tcBorders>
              <w:top w:val="nil"/>
              <w:left w:val="nil"/>
              <w:bottom w:val="single" w:sz="4" w:space="0" w:color="auto"/>
              <w:right w:val="single" w:sz="4" w:space="0" w:color="auto"/>
            </w:tcBorders>
            <w:noWrap/>
            <w:vAlign w:val="center"/>
            <w:hideMark/>
          </w:tcPr>
          <w:p w14:paraId="2A63D84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536DCEC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36A262B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80" w:type="dxa"/>
            <w:tcBorders>
              <w:top w:val="nil"/>
              <w:left w:val="nil"/>
              <w:bottom w:val="single" w:sz="4" w:space="0" w:color="auto"/>
              <w:right w:val="single" w:sz="8" w:space="0" w:color="auto"/>
            </w:tcBorders>
            <w:shd w:val="clear" w:color="000000" w:fill="8EA9DB"/>
            <w:noWrap/>
            <w:vAlign w:val="center"/>
            <w:hideMark/>
          </w:tcPr>
          <w:p w14:paraId="0EB2BA3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22</w:t>
            </w:r>
          </w:p>
        </w:tc>
        <w:tc>
          <w:tcPr>
            <w:tcW w:w="423" w:type="dxa"/>
            <w:tcBorders>
              <w:top w:val="nil"/>
              <w:left w:val="nil"/>
              <w:bottom w:val="single" w:sz="4" w:space="0" w:color="auto"/>
              <w:right w:val="single" w:sz="4" w:space="0" w:color="auto"/>
            </w:tcBorders>
            <w:noWrap/>
            <w:vAlign w:val="center"/>
            <w:hideMark/>
          </w:tcPr>
          <w:p w14:paraId="799E836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5123114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495BBAE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auto"/>
            <w:noWrap/>
            <w:vAlign w:val="center"/>
            <w:hideMark/>
          </w:tcPr>
          <w:p w14:paraId="5F1EC48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3A6746B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24</w:t>
            </w:r>
          </w:p>
        </w:tc>
        <w:tc>
          <w:tcPr>
            <w:tcW w:w="580" w:type="dxa"/>
            <w:tcBorders>
              <w:top w:val="nil"/>
              <w:left w:val="nil"/>
              <w:bottom w:val="single" w:sz="4" w:space="0" w:color="auto"/>
              <w:right w:val="single" w:sz="8" w:space="0" w:color="auto"/>
            </w:tcBorders>
            <w:shd w:val="clear" w:color="99CCFF" w:fill="auto"/>
            <w:noWrap/>
            <w:vAlign w:val="center"/>
            <w:hideMark/>
          </w:tcPr>
          <w:p w14:paraId="2711A19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11</w:t>
            </w:r>
          </w:p>
        </w:tc>
        <w:tc>
          <w:tcPr>
            <w:tcW w:w="580" w:type="dxa"/>
            <w:tcBorders>
              <w:top w:val="nil"/>
              <w:left w:val="nil"/>
              <w:bottom w:val="single" w:sz="4" w:space="0" w:color="auto"/>
              <w:right w:val="single" w:sz="8" w:space="0" w:color="auto"/>
            </w:tcBorders>
            <w:shd w:val="clear" w:color="99CCFF" w:fill="auto"/>
            <w:noWrap/>
            <w:vAlign w:val="center"/>
            <w:hideMark/>
          </w:tcPr>
          <w:p w14:paraId="6A7205E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580" w:type="dxa"/>
            <w:tcBorders>
              <w:top w:val="nil"/>
              <w:left w:val="nil"/>
              <w:bottom w:val="single" w:sz="4" w:space="0" w:color="auto"/>
              <w:right w:val="single" w:sz="8" w:space="0" w:color="auto"/>
            </w:tcBorders>
            <w:shd w:val="clear" w:color="99CCFF" w:fill="9BC2E6"/>
            <w:noWrap/>
            <w:vAlign w:val="center"/>
            <w:hideMark/>
          </w:tcPr>
          <w:p w14:paraId="3358A6F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42</w:t>
            </w:r>
          </w:p>
        </w:tc>
      </w:tr>
      <w:tr w:rsidR="00A02DE7" w:rsidRPr="00A02DE7" w14:paraId="6E51531C" w14:textId="77777777" w:rsidTr="00CB6B50">
        <w:trPr>
          <w:trHeight w:val="360"/>
        </w:trPr>
        <w:tc>
          <w:tcPr>
            <w:tcW w:w="1560" w:type="dxa"/>
            <w:tcBorders>
              <w:top w:val="nil"/>
              <w:left w:val="single" w:sz="8" w:space="0" w:color="auto"/>
              <w:bottom w:val="single" w:sz="4" w:space="0" w:color="auto"/>
              <w:right w:val="single" w:sz="8" w:space="0" w:color="auto"/>
            </w:tcBorders>
            <w:shd w:val="clear" w:color="000000" w:fill="DDEBF7"/>
            <w:noWrap/>
            <w:vAlign w:val="center"/>
            <w:hideMark/>
          </w:tcPr>
          <w:p w14:paraId="208CDD4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Danijela Čagalj Šušnić</w:t>
            </w:r>
          </w:p>
        </w:tc>
        <w:tc>
          <w:tcPr>
            <w:tcW w:w="861" w:type="dxa"/>
            <w:tcBorders>
              <w:top w:val="nil"/>
              <w:left w:val="nil"/>
              <w:bottom w:val="single" w:sz="4" w:space="0" w:color="auto"/>
              <w:right w:val="single" w:sz="4" w:space="0" w:color="auto"/>
            </w:tcBorders>
            <w:shd w:val="clear" w:color="000000" w:fill="DDEBF7"/>
            <w:vAlign w:val="center"/>
            <w:hideMark/>
          </w:tcPr>
          <w:p w14:paraId="5710D1C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HJ</w:t>
            </w:r>
          </w:p>
        </w:tc>
        <w:tc>
          <w:tcPr>
            <w:tcW w:w="1072" w:type="dxa"/>
            <w:tcBorders>
              <w:top w:val="nil"/>
              <w:left w:val="nil"/>
              <w:bottom w:val="single" w:sz="4" w:space="0" w:color="auto"/>
              <w:right w:val="nil"/>
            </w:tcBorders>
            <w:shd w:val="clear" w:color="000000" w:fill="DDEBF7"/>
            <w:vAlign w:val="center"/>
            <w:hideMark/>
          </w:tcPr>
          <w:p w14:paraId="3B4C2D29"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6.c, 7.c S, 6.Ad</w:t>
            </w:r>
          </w:p>
        </w:tc>
        <w:tc>
          <w:tcPr>
            <w:tcW w:w="567" w:type="dxa"/>
            <w:tcBorders>
              <w:top w:val="nil"/>
              <w:left w:val="single" w:sz="8" w:space="0" w:color="auto"/>
              <w:bottom w:val="single" w:sz="4" w:space="0" w:color="auto"/>
              <w:right w:val="single" w:sz="4" w:space="0" w:color="auto"/>
            </w:tcBorders>
            <w:shd w:val="clear" w:color="000000" w:fill="DDEBF7"/>
            <w:noWrap/>
            <w:vAlign w:val="center"/>
            <w:hideMark/>
          </w:tcPr>
          <w:p w14:paraId="746D596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220AD620"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14</w:t>
            </w:r>
          </w:p>
        </w:tc>
        <w:tc>
          <w:tcPr>
            <w:tcW w:w="423" w:type="dxa"/>
            <w:tcBorders>
              <w:top w:val="nil"/>
              <w:left w:val="nil"/>
              <w:bottom w:val="single" w:sz="4" w:space="0" w:color="auto"/>
              <w:right w:val="single" w:sz="4" w:space="0" w:color="auto"/>
            </w:tcBorders>
            <w:shd w:val="clear" w:color="000000" w:fill="DDEBF7"/>
            <w:noWrap/>
            <w:vAlign w:val="center"/>
            <w:hideMark/>
          </w:tcPr>
          <w:p w14:paraId="14C5551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715DB6B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DDEBF7"/>
            <w:noWrap/>
            <w:vAlign w:val="center"/>
            <w:hideMark/>
          </w:tcPr>
          <w:p w14:paraId="3338154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0995FE1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14</w:t>
            </w:r>
          </w:p>
        </w:tc>
        <w:tc>
          <w:tcPr>
            <w:tcW w:w="423" w:type="dxa"/>
            <w:tcBorders>
              <w:top w:val="nil"/>
              <w:left w:val="nil"/>
              <w:bottom w:val="single" w:sz="4" w:space="0" w:color="auto"/>
              <w:right w:val="single" w:sz="4" w:space="0" w:color="auto"/>
            </w:tcBorders>
            <w:shd w:val="clear" w:color="000000" w:fill="DDEBF7"/>
            <w:noWrap/>
            <w:vAlign w:val="center"/>
            <w:hideMark/>
          </w:tcPr>
          <w:p w14:paraId="5A40BCD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4" w:space="0" w:color="auto"/>
            </w:tcBorders>
            <w:shd w:val="clear" w:color="000000" w:fill="DDEBF7"/>
            <w:noWrap/>
            <w:vAlign w:val="center"/>
            <w:hideMark/>
          </w:tcPr>
          <w:p w14:paraId="009AAA0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shd w:val="clear" w:color="000000" w:fill="DDEBF7"/>
            <w:noWrap/>
            <w:vAlign w:val="center"/>
            <w:hideMark/>
          </w:tcPr>
          <w:p w14:paraId="4879A16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DDEBF7"/>
            <w:noWrap/>
            <w:vAlign w:val="center"/>
            <w:hideMark/>
          </w:tcPr>
          <w:p w14:paraId="7D32354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0A33AF7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580" w:type="dxa"/>
            <w:tcBorders>
              <w:top w:val="nil"/>
              <w:left w:val="nil"/>
              <w:bottom w:val="single" w:sz="4" w:space="0" w:color="auto"/>
              <w:right w:val="single" w:sz="8" w:space="0" w:color="auto"/>
            </w:tcBorders>
            <w:shd w:val="clear" w:color="99CCFF" w:fill="DDEBF7"/>
            <w:noWrap/>
            <w:vAlign w:val="center"/>
            <w:hideMark/>
          </w:tcPr>
          <w:p w14:paraId="7BDEBEF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7</w:t>
            </w:r>
          </w:p>
        </w:tc>
        <w:tc>
          <w:tcPr>
            <w:tcW w:w="580" w:type="dxa"/>
            <w:tcBorders>
              <w:top w:val="nil"/>
              <w:left w:val="nil"/>
              <w:bottom w:val="single" w:sz="4" w:space="0" w:color="auto"/>
              <w:right w:val="single" w:sz="8" w:space="0" w:color="auto"/>
            </w:tcBorders>
            <w:shd w:val="clear" w:color="99CCFF" w:fill="DDEBF7"/>
            <w:noWrap/>
            <w:vAlign w:val="center"/>
            <w:hideMark/>
          </w:tcPr>
          <w:p w14:paraId="2B50208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14</w:t>
            </w:r>
          </w:p>
        </w:tc>
        <w:tc>
          <w:tcPr>
            <w:tcW w:w="580" w:type="dxa"/>
            <w:tcBorders>
              <w:top w:val="nil"/>
              <w:left w:val="nil"/>
              <w:bottom w:val="single" w:sz="4" w:space="0" w:color="auto"/>
              <w:right w:val="single" w:sz="8" w:space="0" w:color="auto"/>
            </w:tcBorders>
            <w:shd w:val="clear" w:color="99CCFF" w:fill="9BC2E6"/>
            <w:noWrap/>
            <w:vAlign w:val="center"/>
            <w:hideMark/>
          </w:tcPr>
          <w:p w14:paraId="3BFCDA5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32</w:t>
            </w:r>
          </w:p>
        </w:tc>
      </w:tr>
      <w:tr w:rsidR="00A02DE7" w:rsidRPr="00A02DE7" w14:paraId="7A66542F"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40EE3DA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Sanja Mihalinec</w:t>
            </w:r>
          </w:p>
        </w:tc>
        <w:tc>
          <w:tcPr>
            <w:tcW w:w="861" w:type="dxa"/>
            <w:tcBorders>
              <w:top w:val="nil"/>
              <w:left w:val="nil"/>
              <w:bottom w:val="single" w:sz="4" w:space="0" w:color="auto"/>
              <w:right w:val="single" w:sz="4" w:space="0" w:color="auto"/>
            </w:tcBorders>
            <w:vAlign w:val="center"/>
            <w:hideMark/>
          </w:tcPr>
          <w:p w14:paraId="0EBFF97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LK</w:t>
            </w:r>
          </w:p>
        </w:tc>
        <w:tc>
          <w:tcPr>
            <w:tcW w:w="1072" w:type="dxa"/>
            <w:tcBorders>
              <w:top w:val="nil"/>
              <w:left w:val="nil"/>
              <w:bottom w:val="single" w:sz="4" w:space="0" w:color="auto"/>
              <w:right w:val="nil"/>
            </w:tcBorders>
            <w:vAlign w:val="center"/>
            <w:hideMark/>
          </w:tcPr>
          <w:p w14:paraId="75D26D92"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5.-8.S,Ad</w:t>
            </w:r>
          </w:p>
        </w:tc>
        <w:tc>
          <w:tcPr>
            <w:tcW w:w="567" w:type="dxa"/>
            <w:tcBorders>
              <w:top w:val="nil"/>
              <w:left w:val="single" w:sz="8" w:space="0" w:color="auto"/>
              <w:bottom w:val="single" w:sz="4" w:space="0" w:color="auto"/>
              <w:right w:val="single" w:sz="4" w:space="0" w:color="auto"/>
            </w:tcBorders>
            <w:noWrap/>
            <w:vAlign w:val="center"/>
            <w:hideMark/>
          </w:tcPr>
          <w:p w14:paraId="24C2795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7.c S</w:t>
            </w:r>
          </w:p>
        </w:tc>
        <w:tc>
          <w:tcPr>
            <w:tcW w:w="423" w:type="dxa"/>
            <w:tcBorders>
              <w:top w:val="nil"/>
              <w:left w:val="nil"/>
              <w:bottom w:val="single" w:sz="4" w:space="0" w:color="auto"/>
              <w:right w:val="single" w:sz="4" w:space="0" w:color="auto"/>
            </w:tcBorders>
            <w:noWrap/>
            <w:vAlign w:val="center"/>
            <w:hideMark/>
          </w:tcPr>
          <w:p w14:paraId="53B5EFD2"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15</w:t>
            </w:r>
          </w:p>
        </w:tc>
        <w:tc>
          <w:tcPr>
            <w:tcW w:w="423" w:type="dxa"/>
            <w:tcBorders>
              <w:top w:val="nil"/>
              <w:left w:val="nil"/>
              <w:bottom w:val="single" w:sz="4" w:space="0" w:color="auto"/>
              <w:right w:val="single" w:sz="4" w:space="0" w:color="auto"/>
            </w:tcBorders>
            <w:noWrap/>
            <w:vAlign w:val="center"/>
            <w:hideMark/>
          </w:tcPr>
          <w:p w14:paraId="05BE36B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6D46B64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4CCB451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80" w:type="dxa"/>
            <w:tcBorders>
              <w:top w:val="nil"/>
              <w:left w:val="nil"/>
              <w:bottom w:val="single" w:sz="4" w:space="0" w:color="auto"/>
              <w:right w:val="single" w:sz="8" w:space="0" w:color="auto"/>
            </w:tcBorders>
            <w:shd w:val="clear" w:color="000000" w:fill="8EA9DB"/>
            <w:noWrap/>
            <w:vAlign w:val="center"/>
            <w:hideMark/>
          </w:tcPr>
          <w:p w14:paraId="2D265CE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19</w:t>
            </w:r>
          </w:p>
        </w:tc>
        <w:tc>
          <w:tcPr>
            <w:tcW w:w="423" w:type="dxa"/>
            <w:tcBorders>
              <w:top w:val="nil"/>
              <w:left w:val="nil"/>
              <w:bottom w:val="single" w:sz="4" w:space="0" w:color="auto"/>
              <w:right w:val="single" w:sz="4" w:space="0" w:color="auto"/>
            </w:tcBorders>
            <w:noWrap/>
            <w:vAlign w:val="center"/>
            <w:hideMark/>
          </w:tcPr>
          <w:p w14:paraId="33C6995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64F5FB9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4BC0DCC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nil"/>
            </w:tcBorders>
            <w:shd w:val="clear" w:color="99CCFF" w:fill="auto"/>
            <w:noWrap/>
            <w:vAlign w:val="center"/>
            <w:hideMark/>
          </w:tcPr>
          <w:p w14:paraId="40E2250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3EB3E8A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22</w:t>
            </w:r>
          </w:p>
        </w:tc>
        <w:tc>
          <w:tcPr>
            <w:tcW w:w="580" w:type="dxa"/>
            <w:tcBorders>
              <w:top w:val="nil"/>
              <w:left w:val="nil"/>
              <w:bottom w:val="single" w:sz="4" w:space="0" w:color="auto"/>
              <w:right w:val="single" w:sz="8" w:space="0" w:color="auto"/>
            </w:tcBorders>
            <w:shd w:val="clear" w:color="99CCFF" w:fill="auto"/>
            <w:noWrap/>
            <w:vAlign w:val="center"/>
            <w:hideMark/>
          </w:tcPr>
          <w:p w14:paraId="16F1C18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8</w:t>
            </w:r>
          </w:p>
        </w:tc>
        <w:tc>
          <w:tcPr>
            <w:tcW w:w="580" w:type="dxa"/>
            <w:tcBorders>
              <w:top w:val="nil"/>
              <w:left w:val="nil"/>
              <w:bottom w:val="single" w:sz="4" w:space="0" w:color="auto"/>
              <w:right w:val="single" w:sz="8" w:space="0" w:color="auto"/>
            </w:tcBorders>
            <w:shd w:val="clear" w:color="99CCFF" w:fill="auto"/>
            <w:noWrap/>
            <w:vAlign w:val="center"/>
            <w:hideMark/>
          </w:tcPr>
          <w:p w14:paraId="53998CD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580" w:type="dxa"/>
            <w:tcBorders>
              <w:top w:val="nil"/>
              <w:left w:val="nil"/>
              <w:bottom w:val="single" w:sz="4" w:space="0" w:color="auto"/>
              <w:right w:val="single" w:sz="8" w:space="0" w:color="auto"/>
            </w:tcBorders>
            <w:shd w:val="clear" w:color="99CCFF" w:fill="9BC2E6"/>
            <w:noWrap/>
            <w:vAlign w:val="center"/>
            <w:hideMark/>
          </w:tcPr>
          <w:p w14:paraId="44BBF9A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37048DB0"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42B8965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Gabriela Teskera</w:t>
            </w:r>
          </w:p>
        </w:tc>
        <w:tc>
          <w:tcPr>
            <w:tcW w:w="861" w:type="dxa"/>
            <w:tcBorders>
              <w:top w:val="nil"/>
              <w:left w:val="nil"/>
              <w:bottom w:val="single" w:sz="4" w:space="0" w:color="auto"/>
              <w:right w:val="single" w:sz="4" w:space="0" w:color="auto"/>
            </w:tcBorders>
            <w:vAlign w:val="center"/>
            <w:hideMark/>
          </w:tcPr>
          <w:p w14:paraId="3E6B9C6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GK</w:t>
            </w:r>
          </w:p>
        </w:tc>
        <w:tc>
          <w:tcPr>
            <w:tcW w:w="1072" w:type="dxa"/>
            <w:tcBorders>
              <w:top w:val="nil"/>
              <w:left w:val="nil"/>
              <w:bottom w:val="single" w:sz="4" w:space="0" w:color="auto"/>
              <w:right w:val="nil"/>
            </w:tcBorders>
            <w:vAlign w:val="center"/>
            <w:hideMark/>
          </w:tcPr>
          <w:p w14:paraId="415B3837"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4.-8.S,Ad</w:t>
            </w:r>
          </w:p>
        </w:tc>
        <w:tc>
          <w:tcPr>
            <w:tcW w:w="567" w:type="dxa"/>
            <w:tcBorders>
              <w:top w:val="nil"/>
              <w:left w:val="single" w:sz="8" w:space="0" w:color="auto"/>
              <w:bottom w:val="single" w:sz="4" w:space="0" w:color="auto"/>
              <w:right w:val="single" w:sz="4" w:space="0" w:color="auto"/>
            </w:tcBorders>
            <w:noWrap/>
            <w:vAlign w:val="center"/>
            <w:hideMark/>
          </w:tcPr>
          <w:p w14:paraId="63885CF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01623D8E" w14:textId="509349B5"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w:t>
            </w:r>
            <w:r w:rsidR="00E7405C">
              <w:rPr>
                <w:rFonts w:ascii="Calibri" w:hAnsi="Calibri" w:cs="Calibri"/>
                <w:b/>
                <w:bCs/>
                <w:sz w:val="16"/>
                <w:szCs w:val="16"/>
                <w:lang w:eastAsia="hr-HR" w:bidi="ta-IN"/>
              </w:rPr>
              <w:t>9</w:t>
            </w:r>
          </w:p>
        </w:tc>
        <w:tc>
          <w:tcPr>
            <w:tcW w:w="423" w:type="dxa"/>
            <w:tcBorders>
              <w:top w:val="nil"/>
              <w:left w:val="nil"/>
              <w:bottom w:val="single" w:sz="4" w:space="0" w:color="auto"/>
              <w:right w:val="single" w:sz="4" w:space="0" w:color="auto"/>
            </w:tcBorders>
            <w:noWrap/>
            <w:vAlign w:val="center"/>
            <w:hideMark/>
          </w:tcPr>
          <w:p w14:paraId="30E0265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222A879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auto"/>
            <w:noWrap/>
            <w:vAlign w:val="center"/>
            <w:hideMark/>
          </w:tcPr>
          <w:p w14:paraId="54A121A8" w14:textId="5EBB23CE" w:rsidR="00A02DE7" w:rsidRPr="00A02DE7" w:rsidRDefault="00E7405C" w:rsidP="00A02DE7">
            <w:pPr>
              <w:suppressAutoHyphens w:val="0"/>
              <w:jc w:val="center"/>
              <w:rPr>
                <w:rFonts w:ascii="Calibri" w:hAnsi="Calibri" w:cs="Calibri"/>
                <w:sz w:val="16"/>
                <w:szCs w:val="16"/>
                <w:lang w:eastAsia="hr-HR" w:bidi="ta-IN"/>
              </w:rPr>
            </w:pPr>
            <w:r>
              <w:rPr>
                <w:rFonts w:ascii="Calibri" w:hAnsi="Calibri" w:cs="Calibri"/>
                <w:sz w:val="16"/>
                <w:szCs w:val="16"/>
                <w:lang w:eastAsia="hr-HR" w:bidi="ta-IN"/>
              </w:rPr>
              <w:t>1</w:t>
            </w:r>
          </w:p>
        </w:tc>
        <w:tc>
          <w:tcPr>
            <w:tcW w:w="480" w:type="dxa"/>
            <w:tcBorders>
              <w:top w:val="nil"/>
              <w:left w:val="nil"/>
              <w:bottom w:val="single" w:sz="4" w:space="0" w:color="auto"/>
              <w:right w:val="single" w:sz="8" w:space="0" w:color="auto"/>
            </w:tcBorders>
            <w:shd w:val="clear" w:color="000000" w:fill="8EA9DB"/>
            <w:noWrap/>
            <w:vAlign w:val="center"/>
            <w:hideMark/>
          </w:tcPr>
          <w:p w14:paraId="4495122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20</w:t>
            </w:r>
          </w:p>
        </w:tc>
        <w:tc>
          <w:tcPr>
            <w:tcW w:w="423" w:type="dxa"/>
            <w:tcBorders>
              <w:top w:val="nil"/>
              <w:left w:val="nil"/>
              <w:bottom w:val="single" w:sz="4" w:space="0" w:color="auto"/>
              <w:right w:val="single" w:sz="4" w:space="0" w:color="auto"/>
            </w:tcBorders>
            <w:noWrap/>
            <w:vAlign w:val="center"/>
            <w:hideMark/>
          </w:tcPr>
          <w:p w14:paraId="25E5EB0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0075963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3A1000A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nil"/>
            </w:tcBorders>
            <w:shd w:val="clear" w:color="99CCFF" w:fill="auto"/>
            <w:noWrap/>
            <w:vAlign w:val="center"/>
            <w:hideMark/>
          </w:tcPr>
          <w:p w14:paraId="12F54C7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6782B7E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22</w:t>
            </w:r>
          </w:p>
        </w:tc>
        <w:tc>
          <w:tcPr>
            <w:tcW w:w="580" w:type="dxa"/>
            <w:tcBorders>
              <w:top w:val="nil"/>
              <w:left w:val="nil"/>
              <w:bottom w:val="single" w:sz="4" w:space="0" w:color="auto"/>
              <w:right w:val="single" w:sz="8" w:space="0" w:color="auto"/>
            </w:tcBorders>
            <w:shd w:val="clear" w:color="99CCFF" w:fill="auto"/>
            <w:noWrap/>
            <w:vAlign w:val="center"/>
            <w:hideMark/>
          </w:tcPr>
          <w:p w14:paraId="1CD6413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629066B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580" w:type="dxa"/>
            <w:tcBorders>
              <w:top w:val="nil"/>
              <w:left w:val="nil"/>
              <w:bottom w:val="single" w:sz="4" w:space="0" w:color="auto"/>
              <w:right w:val="single" w:sz="8" w:space="0" w:color="auto"/>
            </w:tcBorders>
            <w:shd w:val="clear" w:color="99CCFF" w:fill="9BC2E6"/>
            <w:noWrap/>
            <w:vAlign w:val="center"/>
            <w:hideMark/>
          </w:tcPr>
          <w:p w14:paraId="58C274B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447C3A15"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44BC606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Danica Črljenec</w:t>
            </w:r>
          </w:p>
        </w:tc>
        <w:tc>
          <w:tcPr>
            <w:tcW w:w="861" w:type="dxa"/>
            <w:tcBorders>
              <w:top w:val="nil"/>
              <w:left w:val="nil"/>
              <w:bottom w:val="single" w:sz="4" w:space="0" w:color="auto"/>
              <w:right w:val="single" w:sz="4" w:space="0" w:color="auto"/>
            </w:tcBorders>
            <w:vAlign w:val="center"/>
            <w:hideMark/>
          </w:tcPr>
          <w:p w14:paraId="09CBCDA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TK</w:t>
            </w:r>
          </w:p>
        </w:tc>
        <w:tc>
          <w:tcPr>
            <w:tcW w:w="1072" w:type="dxa"/>
            <w:tcBorders>
              <w:top w:val="nil"/>
              <w:left w:val="nil"/>
              <w:bottom w:val="single" w:sz="4" w:space="0" w:color="auto"/>
              <w:right w:val="nil"/>
            </w:tcBorders>
            <w:vAlign w:val="center"/>
            <w:hideMark/>
          </w:tcPr>
          <w:p w14:paraId="6A9D3EE8"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5.-8.S,Ad</w:t>
            </w:r>
          </w:p>
        </w:tc>
        <w:tc>
          <w:tcPr>
            <w:tcW w:w="567" w:type="dxa"/>
            <w:tcBorders>
              <w:top w:val="nil"/>
              <w:left w:val="single" w:sz="8" w:space="0" w:color="auto"/>
              <w:bottom w:val="single" w:sz="4" w:space="0" w:color="auto"/>
              <w:right w:val="single" w:sz="4" w:space="0" w:color="auto"/>
            </w:tcBorders>
            <w:noWrap/>
            <w:vAlign w:val="center"/>
            <w:hideMark/>
          </w:tcPr>
          <w:p w14:paraId="2D832FC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1CCDF6C3"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15</w:t>
            </w:r>
          </w:p>
        </w:tc>
        <w:tc>
          <w:tcPr>
            <w:tcW w:w="423" w:type="dxa"/>
            <w:tcBorders>
              <w:top w:val="nil"/>
              <w:left w:val="nil"/>
              <w:bottom w:val="single" w:sz="4" w:space="0" w:color="auto"/>
              <w:right w:val="single" w:sz="4" w:space="0" w:color="auto"/>
            </w:tcBorders>
            <w:noWrap/>
            <w:vAlign w:val="center"/>
            <w:hideMark/>
          </w:tcPr>
          <w:p w14:paraId="2480532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6A0307D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auto"/>
            <w:noWrap/>
            <w:vAlign w:val="center"/>
            <w:hideMark/>
          </w:tcPr>
          <w:p w14:paraId="1150829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3</w:t>
            </w:r>
          </w:p>
        </w:tc>
        <w:tc>
          <w:tcPr>
            <w:tcW w:w="480" w:type="dxa"/>
            <w:tcBorders>
              <w:top w:val="nil"/>
              <w:left w:val="nil"/>
              <w:bottom w:val="single" w:sz="4" w:space="0" w:color="auto"/>
              <w:right w:val="single" w:sz="8" w:space="0" w:color="auto"/>
            </w:tcBorders>
            <w:shd w:val="clear" w:color="000000" w:fill="8EA9DB"/>
            <w:noWrap/>
            <w:vAlign w:val="center"/>
            <w:hideMark/>
          </w:tcPr>
          <w:p w14:paraId="58ADEF1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423" w:type="dxa"/>
            <w:tcBorders>
              <w:top w:val="nil"/>
              <w:left w:val="nil"/>
              <w:bottom w:val="single" w:sz="4" w:space="0" w:color="auto"/>
              <w:right w:val="single" w:sz="4" w:space="0" w:color="auto"/>
            </w:tcBorders>
            <w:noWrap/>
            <w:vAlign w:val="center"/>
            <w:hideMark/>
          </w:tcPr>
          <w:p w14:paraId="23BAD75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51E514F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5C61AC6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nil"/>
            </w:tcBorders>
            <w:shd w:val="clear" w:color="99CCFF" w:fill="auto"/>
            <w:noWrap/>
            <w:vAlign w:val="center"/>
            <w:hideMark/>
          </w:tcPr>
          <w:p w14:paraId="2A1EF9F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0168C58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22</w:t>
            </w:r>
          </w:p>
        </w:tc>
        <w:tc>
          <w:tcPr>
            <w:tcW w:w="580" w:type="dxa"/>
            <w:tcBorders>
              <w:top w:val="nil"/>
              <w:left w:val="nil"/>
              <w:bottom w:val="single" w:sz="4" w:space="0" w:color="auto"/>
              <w:right w:val="single" w:sz="8" w:space="0" w:color="auto"/>
            </w:tcBorders>
            <w:shd w:val="clear" w:color="99CCFF" w:fill="auto"/>
            <w:noWrap/>
            <w:vAlign w:val="center"/>
            <w:hideMark/>
          </w:tcPr>
          <w:p w14:paraId="2B6DF65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8</w:t>
            </w:r>
          </w:p>
        </w:tc>
        <w:tc>
          <w:tcPr>
            <w:tcW w:w="580" w:type="dxa"/>
            <w:tcBorders>
              <w:top w:val="nil"/>
              <w:left w:val="nil"/>
              <w:bottom w:val="single" w:sz="4" w:space="0" w:color="auto"/>
              <w:right w:val="single" w:sz="8" w:space="0" w:color="auto"/>
            </w:tcBorders>
            <w:shd w:val="clear" w:color="99CCFF" w:fill="auto"/>
            <w:noWrap/>
            <w:vAlign w:val="center"/>
            <w:hideMark/>
          </w:tcPr>
          <w:p w14:paraId="348FAFC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580" w:type="dxa"/>
            <w:tcBorders>
              <w:top w:val="nil"/>
              <w:left w:val="nil"/>
              <w:bottom w:val="single" w:sz="4" w:space="0" w:color="auto"/>
              <w:right w:val="single" w:sz="8" w:space="0" w:color="auto"/>
            </w:tcBorders>
            <w:shd w:val="clear" w:color="99CCFF" w:fill="9BC2E6"/>
            <w:noWrap/>
            <w:vAlign w:val="center"/>
            <w:hideMark/>
          </w:tcPr>
          <w:p w14:paraId="07578B0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35FC8F8C"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6CCD06D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Ivana Zrinščak</w:t>
            </w:r>
          </w:p>
        </w:tc>
        <w:tc>
          <w:tcPr>
            <w:tcW w:w="861" w:type="dxa"/>
            <w:tcBorders>
              <w:top w:val="nil"/>
              <w:left w:val="nil"/>
              <w:bottom w:val="single" w:sz="4" w:space="0" w:color="auto"/>
              <w:right w:val="single" w:sz="4" w:space="0" w:color="auto"/>
            </w:tcBorders>
            <w:vAlign w:val="center"/>
            <w:hideMark/>
          </w:tcPr>
          <w:p w14:paraId="108D3C8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MAT</w:t>
            </w:r>
          </w:p>
        </w:tc>
        <w:tc>
          <w:tcPr>
            <w:tcW w:w="1072" w:type="dxa"/>
            <w:tcBorders>
              <w:top w:val="nil"/>
              <w:left w:val="nil"/>
              <w:bottom w:val="single" w:sz="4" w:space="0" w:color="auto"/>
              <w:right w:val="nil"/>
            </w:tcBorders>
            <w:vAlign w:val="center"/>
            <w:hideMark/>
          </w:tcPr>
          <w:p w14:paraId="1557E4C8" w14:textId="692DFF7C" w:rsidR="00A02DE7" w:rsidRPr="00A02DE7" w:rsidRDefault="00D73110" w:rsidP="00A02DE7">
            <w:pPr>
              <w:suppressAutoHyphens w:val="0"/>
              <w:jc w:val="center"/>
              <w:rPr>
                <w:rFonts w:ascii="Calibri" w:hAnsi="Calibri" w:cs="Calibri"/>
                <w:sz w:val="14"/>
                <w:szCs w:val="14"/>
                <w:lang w:eastAsia="hr-HR" w:bidi="ta-IN"/>
              </w:rPr>
            </w:pPr>
            <w:r>
              <w:rPr>
                <w:rFonts w:ascii="Calibri" w:hAnsi="Calibri" w:cs="Calibri"/>
                <w:sz w:val="14"/>
                <w:szCs w:val="14"/>
                <w:lang w:eastAsia="hr-HR" w:bidi="ta-IN"/>
              </w:rPr>
              <w:t>6</w:t>
            </w:r>
            <w:r w:rsidR="00A02DE7" w:rsidRPr="00A02DE7">
              <w:rPr>
                <w:rFonts w:ascii="Calibri" w:hAnsi="Calibri" w:cs="Calibri"/>
                <w:sz w:val="14"/>
                <w:szCs w:val="14"/>
                <w:lang w:eastAsia="hr-HR" w:bidi="ta-IN"/>
              </w:rPr>
              <w:t xml:space="preserve">.abc, </w:t>
            </w:r>
            <w:r>
              <w:rPr>
                <w:rFonts w:ascii="Calibri" w:hAnsi="Calibri" w:cs="Calibri"/>
                <w:sz w:val="14"/>
                <w:szCs w:val="14"/>
                <w:lang w:eastAsia="hr-HR" w:bidi="ta-IN"/>
              </w:rPr>
              <w:t>8</w:t>
            </w:r>
            <w:r w:rsidR="00A02DE7" w:rsidRPr="00A02DE7">
              <w:rPr>
                <w:rFonts w:ascii="Calibri" w:hAnsi="Calibri" w:cs="Calibri"/>
                <w:sz w:val="14"/>
                <w:szCs w:val="14"/>
                <w:lang w:eastAsia="hr-HR" w:bidi="ta-IN"/>
              </w:rPr>
              <w:t>.ab S</w:t>
            </w:r>
          </w:p>
        </w:tc>
        <w:tc>
          <w:tcPr>
            <w:tcW w:w="567" w:type="dxa"/>
            <w:tcBorders>
              <w:top w:val="nil"/>
              <w:left w:val="single" w:sz="8" w:space="0" w:color="auto"/>
              <w:bottom w:val="single" w:sz="4" w:space="0" w:color="auto"/>
              <w:right w:val="single" w:sz="4" w:space="0" w:color="auto"/>
            </w:tcBorders>
            <w:noWrap/>
            <w:vAlign w:val="center"/>
            <w:hideMark/>
          </w:tcPr>
          <w:p w14:paraId="67F0890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11C67AA3"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20</w:t>
            </w:r>
          </w:p>
        </w:tc>
        <w:tc>
          <w:tcPr>
            <w:tcW w:w="423" w:type="dxa"/>
            <w:tcBorders>
              <w:top w:val="nil"/>
              <w:left w:val="nil"/>
              <w:bottom w:val="single" w:sz="4" w:space="0" w:color="auto"/>
              <w:right w:val="single" w:sz="4" w:space="0" w:color="auto"/>
            </w:tcBorders>
            <w:noWrap/>
            <w:vAlign w:val="center"/>
            <w:hideMark/>
          </w:tcPr>
          <w:p w14:paraId="065B7A9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7E79946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auto"/>
            <w:noWrap/>
            <w:vAlign w:val="center"/>
            <w:hideMark/>
          </w:tcPr>
          <w:p w14:paraId="193EB55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15C0A68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20</w:t>
            </w:r>
          </w:p>
        </w:tc>
        <w:tc>
          <w:tcPr>
            <w:tcW w:w="423" w:type="dxa"/>
            <w:tcBorders>
              <w:top w:val="nil"/>
              <w:left w:val="nil"/>
              <w:bottom w:val="single" w:sz="4" w:space="0" w:color="auto"/>
              <w:right w:val="single" w:sz="4" w:space="0" w:color="auto"/>
            </w:tcBorders>
            <w:noWrap/>
            <w:vAlign w:val="center"/>
            <w:hideMark/>
          </w:tcPr>
          <w:p w14:paraId="1AC03DB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5C0B63D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3C017C2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auto"/>
            <w:noWrap/>
            <w:vAlign w:val="center"/>
            <w:hideMark/>
          </w:tcPr>
          <w:p w14:paraId="2004D09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73C3045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22</w:t>
            </w:r>
          </w:p>
        </w:tc>
        <w:tc>
          <w:tcPr>
            <w:tcW w:w="580" w:type="dxa"/>
            <w:tcBorders>
              <w:top w:val="nil"/>
              <w:left w:val="nil"/>
              <w:bottom w:val="single" w:sz="4" w:space="0" w:color="auto"/>
              <w:right w:val="single" w:sz="8" w:space="0" w:color="auto"/>
            </w:tcBorders>
            <w:shd w:val="clear" w:color="99CCFF" w:fill="auto"/>
            <w:noWrap/>
            <w:vAlign w:val="center"/>
            <w:hideMark/>
          </w:tcPr>
          <w:p w14:paraId="1B89CB5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104A340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580" w:type="dxa"/>
            <w:tcBorders>
              <w:top w:val="nil"/>
              <w:left w:val="nil"/>
              <w:bottom w:val="single" w:sz="4" w:space="0" w:color="auto"/>
              <w:right w:val="single" w:sz="8" w:space="0" w:color="auto"/>
            </w:tcBorders>
            <w:shd w:val="clear" w:color="99CCFF" w:fill="9BC2E6"/>
            <w:noWrap/>
            <w:vAlign w:val="center"/>
            <w:hideMark/>
          </w:tcPr>
          <w:p w14:paraId="09B9BFB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0FB4A321"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351BACF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Adela Cicvarić</w:t>
            </w:r>
          </w:p>
        </w:tc>
        <w:tc>
          <w:tcPr>
            <w:tcW w:w="861" w:type="dxa"/>
            <w:tcBorders>
              <w:top w:val="nil"/>
              <w:left w:val="nil"/>
              <w:bottom w:val="single" w:sz="4" w:space="0" w:color="auto"/>
              <w:right w:val="single" w:sz="4" w:space="0" w:color="auto"/>
            </w:tcBorders>
            <w:vAlign w:val="center"/>
            <w:hideMark/>
          </w:tcPr>
          <w:p w14:paraId="01C6BDD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MAT</w:t>
            </w:r>
          </w:p>
        </w:tc>
        <w:tc>
          <w:tcPr>
            <w:tcW w:w="1072" w:type="dxa"/>
            <w:tcBorders>
              <w:top w:val="nil"/>
              <w:left w:val="nil"/>
              <w:bottom w:val="single" w:sz="4" w:space="0" w:color="auto"/>
              <w:right w:val="nil"/>
            </w:tcBorders>
            <w:vAlign w:val="center"/>
            <w:hideMark/>
          </w:tcPr>
          <w:p w14:paraId="406ED473" w14:textId="5F5CE571" w:rsidR="00A02DE7" w:rsidRPr="00A02DE7" w:rsidRDefault="00D73110" w:rsidP="00A02DE7">
            <w:pPr>
              <w:suppressAutoHyphens w:val="0"/>
              <w:jc w:val="center"/>
              <w:rPr>
                <w:rFonts w:ascii="Calibri" w:hAnsi="Calibri" w:cs="Calibri"/>
                <w:sz w:val="14"/>
                <w:szCs w:val="14"/>
                <w:lang w:eastAsia="hr-HR" w:bidi="ta-IN"/>
              </w:rPr>
            </w:pPr>
            <w:r>
              <w:rPr>
                <w:rFonts w:ascii="Calibri" w:hAnsi="Calibri" w:cs="Calibri"/>
                <w:sz w:val="14"/>
                <w:szCs w:val="14"/>
                <w:lang w:eastAsia="hr-HR" w:bidi="ta-IN"/>
              </w:rPr>
              <w:t>5</w:t>
            </w:r>
            <w:r w:rsidR="00A02DE7" w:rsidRPr="00A02DE7">
              <w:rPr>
                <w:rFonts w:ascii="Calibri" w:hAnsi="Calibri" w:cs="Calibri"/>
                <w:sz w:val="14"/>
                <w:szCs w:val="14"/>
                <w:lang w:eastAsia="hr-HR" w:bidi="ta-IN"/>
              </w:rPr>
              <w:t>.ab,</w:t>
            </w:r>
            <w:r>
              <w:rPr>
                <w:rFonts w:ascii="Calibri" w:hAnsi="Calibri" w:cs="Calibri"/>
                <w:sz w:val="14"/>
                <w:szCs w:val="14"/>
                <w:lang w:eastAsia="hr-HR" w:bidi="ta-IN"/>
              </w:rPr>
              <w:t>7</w:t>
            </w:r>
            <w:r w:rsidR="00A02DE7" w:rsidRPr="00A02DE7">
              <w:rPr>
                <w:rFonts w:ascii="Calibri" w:hAnsi="Calibri" w:cs="Calibri"/>
                <w:sz w:val="14"/>
                <w:szCs w:val="14"/>
                <w:lang w:eastAsia="hr-HR" w:bidi="ta-IN"/>
              </w:rPr>
              <w:t>.abc S</w:t>
            </w:r>
          </w:p>
        </w:tc>
        <w:tc>
          <w:tcPr>
            <w:tcW w:w="567" w:type="dxa"/>
            <w:tcBorders>
              <w:top w:val="nil"/>
              <w:left w:val="single" w:sz="8" w:space="0" w:color="auto"/>
              <w:bottom w:val="single" w:sz="4" w:space="0" w:color="auto"/>
              <w:right w:val="single" w:sz="4" w:space="0" w:color="auto"/>
            </w:tcBorders>
            <w:noWrap/>
            <w:vAlign w:val="center"/>
            <w:hideMark/>
          </w:tcPr>
          <w:p w14:paraId="76D921B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02EF1D1C"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20</w:t>
            </w:r>
          </w:p>
        </w:tc>
        <w:tc>
          <w:tcPr>
            <w:tcW w:w="423" w:type="dxa"/>
            <w:tcBorders>
              <w:top w:val="nil"/>
              <w:left w:val="nil"/>
              <w:bottom w:val="single" w:sz="4" w:space="0" w:color="auto"/>
              <w:right w:val="single" w:sz="4" w:space="0" w:color="auto"/>
            </w:tcBorders>
            <w:noWrap/>
            <w:vAlign w:val="center"/>
            <w:hideMark/>
          </w:tcPr>
          <w:p w14:paraId="2A3C747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6C4DDDE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auto"/>
            <w:noWrap/>
            <w:vAlign w:val="center"/>
            <w:hideMark/>
          </w:tcPr>
          <w:p w14:paraId="024655B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5F51FD1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20</w:t>
            </w:r>
          </w:p>
        </w:tc>
        <w:tc>
          <w:tcPr>
            <w:tcW w:w="423" w:type="dxa"/>
            <w:tcBorders>
              <w:top w:val="nil"/>
              <w:left w:val="nil"/>
              <w:bottom w:val="single" w:sz="4" w:space="0" w:color="auto"/>
              <w:right w:val="single" w:sz="4" w:space="0" w:color="auto"/>
            </w:tcBorders>
            <w:noWrap/>
            <w:vAlign w:val="center"/>
            <w:hideMark/>
          </w:tcPr>
          <w:p w14:paraId="6767C92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139DC86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271EA17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auto"/>
            <w:noWrap/>
            <w:vAlign w:val="center"/>
            <w:hideMark/>
          </w:tcPr>
          <w:p w14:paraId="5D26127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189F928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22</w:t>
            </w:r>
          </w:p>
        </w:tc>
        <w:tc>
          <w:tcPr>
            <w:tcW w:w="580" w:type="dxa"/>
            <w:tcBorders>
              <w:top w:val="nil"/>
              <w:left w:val="nil"/>
              <w:bottom w:val="single" w:sz="4" w:space="0" w:color="auto"/>
              <w:right w:val="single" w:sz="8" w:space="0" w:color="auto"/>
            </w:tcBorders>
            <w:shd w:val="clear" w:color="99CCFF" w:fill="auto"/>
            <w:noWrap/>
            <w:vAlign w:val="center"/>
            <w:hideMark/>
          </w:tcPr>
          <w:p w14:paraId="3CC55EC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7AD2877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580" w:type="dxa"/>
            <w:tcBorders>
              <w:top w:val="nil"/>
              <w:left w:val="nil"/>
              <w:bottom w:val="single" w:sz="4" w:space="0" w:color="auto"/>
              <w:right w:val="single" w:sz="8" w:space="0" w:color="auto"/>
            </w:tcBorders>
            <w:shd w:val="clear" w:color="99CCFF" w:fill="9BC2E6"/>
            <w:noWrap/>
            <w:vAlign w:val="center"/>
            <w:hideMark/>
          </w:tcPr>
          <w:p w14:paraId="79A37B0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2D946B21"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1FE2D0C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Mario Borščak</w:t>
            </w:r>
          </w:p>
        </w:tc>
        <w:tc>
          <w:tcPr>
            <w:tcW w:w="861" w:type="dxa"/>
            <w:tcBorders>
              <w:top w:val="nil"/>
              <w:left w:val="nil"/>
              <w:bottom w:val="single" w:sz="4" w:space="0" w:color="auto"/>
              <w:right w:val="single" w:sz="4" w:space="0" w:color="auto"/>
            </w:tcBorders>
            <w:vAlign w:val="center"/>
            <w:hideMark/>
          </w:tcPr>
          <w:p w14:paraId="5B70271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MAT</w:t>
            </w:r>
          </w:p>
        </w:tc>
        <w:tc>
          <w:tcPr>
            <w:tcW w:w="1072" w:type="dxa"/>
            <w:tcBorders>
              <w:top w:val="nil"/>
              <w:left w:val="nil"/>
              <w:bottom w:val="single" w:sz="4" w:space="0" w:color="auto"/>
              <w:right w:val="nil"/>
            </w:tcBorders>
            <w:vAlign w:val="center"/>
            <w:hideMark/>
          </w:tcPr>
          <w:p w14:paraId="7897FA5C"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5.-8.Ad</w:t>
            </w:r>
          </w:p>
        </w:tc>
        <w:tc>
          <w:tcPr>
            <w:tcW w:w="567" w:type="dxa"/>
            <w:tcBorders>
              <w:top w:val="nil"/>
              <w:left w:val="single" w:sz="8" w:space="0" w:color="auto"/>
              <w:bottom w:val="single" w:sz="4" w:space="0" w:color="auto"/>
              <w:right w:val="single" w:sz="4" w:space="0" w:color="auto"/>
            </w:tcBorders>
            <w:noWrap/>
            <w:vAlign w:val="center"/>
            <w:hideMark/>
          </w:tcPr>
          <w:p w14:paraId="796CA24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579AEF49"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20</w:t>
            </w:r>
          </w:p>
        </w:tc>
        <w:tc>
          <w:tcPr>
            <w:tcW w:w="423" w:type="dxa"/>
            <w:tcBorders>
              <w:top w:val="nil"/>
              <w:left w:val="nil"/>
              <w:bottom w:val="single" w:sz="4" w:space="0" w:color="auto"/>
              <w:right w:val="single" w:sz="4" w:space="0" w:color="auto"/>
            </w:tcBorders>
            <w:noWrap/>
            <w:vAlign w:val="center"/>
            <w:hideMark/>
          </w:tcPr>
          <w:p w14:paraId="6DDAADD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794C07A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auto"/>
            <w:noWrap/>
            <w:vAlign w:val="center"/>
            <w:hideMark/>
          </w:tcPr>
          <w:p w14:paraId="74CE063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1ED0DAD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20</w:t>
            </w:r>
          </w:p>
        </w:tc>
        <w:tc>
          <w:tcPr>
            <w:tcW w:w="423" w:type="dxa"/>
            <w:tcBorders>
              <w:top w:val="nil"/>
              <w:left w:val="nil"/>
              <w:bottom w:val="single" w:sz="4" w:space="0" w:color="auto"/>
              <w:right w:val="single" w:sz="4" w:space="0" w:color="auto"/>
            </w:tcBorders>
            <w:noWrap/>
            <w:vAlign w:val="center"/>
            <w:hideMark/>
          </w:tcPr>
          <w:p w14:paraId="4D6793B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199A9CC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5B7CB10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auto"/>
            <w:noWrap/>
            <w:vAlign w:val="center"/>
            <w:hideMark/>
          </w:tcPr>
          <w:p w14:paraId="59A0C26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074F716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22</w:t>
            </w:r>
          </w:p>
        </w:tc>
        <w:tc>
          <w:tcPr>
            <w:tcW w:w="580" w:type="dxa"/>
            <w:tcBorders>
              <w:top w:val="nil"/>
              <w:left w:val="nil"/>
              <w:bottom w:val="single" w:sz="4" w:space="0" w:color="auto"/>
              <w:right w:val="single" w:sz="8" w:space="0" w:color="auto"/>
            </w:tcBorders>
            <w:shd w:val="clear" w:color="99CCFF" w:fill="auto"/>
            <w:noWrap/>
            <w:vAlign w:val="center"/>
            <w:hideMark/>
          </w:tcPr>
          <w:p w14:paraId="0DBDE01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484ADF9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18</w:t>
            </w:r>
          </w:p>
        </w:tc>
        <w:tc>
          <w:tcPr>
            <w:tcW w:w="580" w:type="dxa"/>
            <w:tcBorders>
              <w:top w:val="nil"/>
              <w:left w:val="nil"/>
              <w:bottom w:val="single" w:sz="4" w:space="0" w:color="auto"/>
              <w:right w:val="single" w:sz="8" w:space="0" w:color="auto"/>
            </w:tcBorders>
            <w:shd w:val="clear" w:color="99CCFF" w:fill="9BC2E6"/>
            <w:noWrap/>
            <w:vAlign w:val="center"/>
            <w:hideMark/>
          </w:tcPr>
          <w:p w14:paraId="7B70B31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26E03746"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31DE93C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Iva Kardum Benc</w:t>
            </w:r>
          </w:p>
        </w:tc>
        <w:tc>
          <w:tcPr>
            <w:tcW w:w="861" w:type="dxa"/>
            <w:tcBorders>
              <w:top w:val="nil"/>
              <w:left w:val="nil"/>
              <w:bottom w:val="single" w:sz="4" w:space="0" w:color="auto"/>
              <w:right w:val="single" w:sz="4" w:space="0" w:color="auto"/>
            </w:tcBorders>
            <w:vAlign w:val="center"/>
            <w:hideMark/>
          </w:tcPr>
          <w:p w14:paraId="42D7008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EJ</w:t>
            </w:r>
          </w:p>
        </w:tc>
        <w:tc>
          <w:tcPr>
            <w:tcW w:w="1072" w:type="dxa"/>
            <w:tcBorders>
              <w:top w:val="nil"/>
              <w:left w:val="nil"/>
              <w:bottom w:val="single" w:sz="4" w:space="0" w:color="auto"/>
              <w:right w:val="nil"/>
            </w:tcBorders>
            <w:vAlign w:val="center"/>
            <w:hideMark/>
          </w:tcPr>
          <w:p w14:paraId="4D3BCB01"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3.abc,5.ab,7.abc</w:t>
            </w:r>
          </w:p>
        </w:tc>
        <w:tc>
          <w:tcPr>
            <w:tcW w:w="567" w:type="dxa"/>
            <w:tcBorders>
              <w:top w:val="nil"/>
              <w:left w:val="single" w:sz="8" w:space="0" w:color="auto"/>
              <w:bottom w:val="single" w:sz="4" w:space="0" w:color="auto"/>
              <w:right w:val="single" w:sz="4" w:space="0" w:color="auto"/>
            </w:tcBorders>
            <w:noWrap/>
            <w:vAlign w:val="center"/>
            <w:hideMark/>
          </w:tcPr>
          <w:p w14:paraId="09E7B34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18D5F421"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21</w:t>
            </w:r>
          </w:p>
        </w:tc>
        <w:tc>
          <w:tcPr>
            <w:tcW w:w="423" w:type="dxa"/>
            <w:tcBorders>
              <w:top w:val="nil"/>
              <w:left w:val="nil"/>
              <w:bottom w:val="single" w:sz="4" w:space="0" w:color="auto"/>
              <w:right w:val="single" w:sz="4" w:space="0" w:color="auto"/>
            </w:tcBorders>
            <w:noWrap/>
            <w:vAlign w:val="center"/>
            <w:hideMark/>
          </w:tcPr>
          <w:p w14:paraId="63034C1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108AC76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auto"/>
            <w:noWrap/>
            <w:vAlign w:val="center"/>
            <w:hideMark/>
          </w:tcPr>
          <w:p w14:paraId="370F907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80" w:type="dxa"/>
            <w:tcBorders>
              <w:top w:val="nil"/>
              <w:left w:val="nil"/>
              <w:bottom w:val="single" w:sz="4" w:space="0" w:color="auto"/>
              <w:right w:val="single" w:sz="8" w:space="0" w:color="auto"/>
            </w:tcBorders>
            <w:shd w:val="clear" w:color="000000" w:fill="8EA9DB"/>
            <w:noWrap/>
            <w:vAlign w:val="center"/>
            <w:hideMark/>
          </w:tcPr>
          <w:p w14:paraId="6B269A0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23</w:t>
            </w:r>
          </w:p>
        </w:tc>
        <w:tc>
          <w:tcPr>
            <w:tcW w:w="423" w:type="dxa"/>
            <w:tcBorders>
              <w:top w:val="nil"/>
              <w:left w:val="nil"/>
              <w:bottom w:val="single" w:sz="4" w:space="0" w:color="auto"/>
              <w:right w:val="single" w:sz="4" w:space="0" w:color="auto"/>
            </w:tcBorders>
            <w:noWrap/>
            <w:vAlign w:val="center"/>
            <w:hideMark/>
          </w:tcPr>
          <w:p w14:paraId="42EF9BC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7D37820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5584EA0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auto"/>
            <w:noWrap/>
            <w:vAlign w:val="center"/>
            <w:hideMark/>
          </w:tcPr>
          <w:p w14:paraId="6712656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47C92B5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25</w:t>
            </w:r>
          </w:p>
        </w:tc>
        <w:tc>
          <w:tcPr>
            <w:tcW w:w="580" w:type="dxa"/>
            <w:tcBorders>
              <w:top w:val="nil"/>
              <w:left w:val="nil"/>
              <w:bottom w:val="single" w:sz="4" w:space="0" w:color="auto"/>
              <w:right w:val="single" w:sz="8" w:space="0" w:color="auto"/>
            </w:tcBorders>
            <w:shd w:val="clear" w:color="99CCFF" w:fill="auto"/>
            <w:noWrap/>
            <w:vAlign w:val="center"/>
            <w:hideMark/>
          </w:tcPr>
          <w:p w14:paraId="0B9052F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11</w:t>
            </w:r>
          </w:p>
        </w:tc>
        <w:tc>
          <w:tcPr>
            <w:tcW w:w="580" w:type="dxa"/>
            <w:tcBorders>
              <w:top w:val="nil"/>
              <w:left w:val="nil"/>
              <w:bottom w:val="single" w:sz="4" w:space="0" w:color="auto"/>
              <w:right w:val="single" w:sz="8" w:space="0" w:color="auto"/>
            </w:tcBorders>
            <w:shd w:val="clear" w:color="99CCFF" w:fill="auto"/>
            <w:noWrap/>
            <w:vAlign w:val="center"/>
            <w:hideMark/>
          </w:tcPr>
          <w:p w14:paraId="3ACAB31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17</w:t>
            </w:r>
          </w:p>
        </w:tc>
        <w:tc>
          <w:tcPr>
            <w:tcW w:w="580" w:type="dxa"/>
            <w:tcBorders>
              <w:top w:val="nil"/>
              <w:left w:val="nil"/>
              <w:bottom w:val="single" w:sz="4" w:space="0" w:color="auto"/>
              <w:right w:val="single" w:sz="8" w:space="0" w:color="auto"/>
            </w:tcBorders>
            <w:shd w:val="clear" w:color="99CCFF" w:fill="9BC2E6"/>
            <w:noWrap/>
            <w:vAlign w:val="center"/>
            <w:hideMark/>
          </w:tcPr>
          <w:p w14:paraId="0D44E3B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42</w:t>
            </w:r>
          </w:p>
        </w:tc>
      </w:tr>
      <w:tr w:rsidR="00A02DE7" w:rsidRPr="00A02DE7" w14:paraId="10F63D7F"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02B54BD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Sanja Galović</w:t>
            </w:r>
          </w:p>
        </w:tc>
        <w:tc>
          <w:tcPr>
            <w:tcW w:w="861" w:type="dxa"/>
            <w:tcBorders>
              <w:top w:val="nil"/>
              <w:left w:val="nil"/>
              <w:bottom w:val="single" w:sz="4" w:space="0" w:color="auto"/>
              <w:right w:val="single" w:sz="4" w:space="0" w:color="auto"/>
            </w:tcBorders>
            <w:vAlign w:val="center"/>
            <w:hideMark/>
          </w:tcPr>
          <w:p w14:paraId="002ABDD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EJ</w:t>
            </w:r>
          </w:p>
        </w:tc>
        <w:tc>
          <w:tcPr>
            <w:tcW w:w="1072" w:type="dxa"/>
            <w:tcBorders>
              <w:top w:val="nil"/>
              <w:left w:val="nil"/>
              <w:bottom w:val="single" w:sz="4" w:space="0" w:color="auto"/>
              <w:right w:val="nil"/>
            </w:tcBorders>
            <w:vAlign w:val="center"/>
            <w:hideMark/>
          </w:tcPr>
          <w:p w14:paraId="02C28375"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6.abc,8.ab+4.Ad</w:t>
            </w:r>
          </w:p>
        </w:tc>
        <w:tc>
          <w:tcPr>
            <w:tcW w:w="567" w:type="dxa"/>
            <w:tcBorders>
              <w:top w:val="nil"/>
              <w:left w:val="single" w:sz="8" w:space="0" w:color="auto"/>
              <w:bottom w:val="single" w:sz="4" w:space="0" w:color="auto"/>
              <w:right w:val="single" w:sz="4" w:space="0" w:color="auto"/>
            </w:tcBorders>
            <w:noWrap/>
            <w:vAlign w:val="center"/>
            <w:hideMark/>
          </w:tcPr>
          <w:p w14:paraId="7B39E48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6.a S</w:t>
            </w:r>
          </w:p>
        </w:tc>
        <w:tc>
          <w:tcPr>
            <w:tcW w:w="423" w:type="dxa"/>
            <w:tcBorders>
              <w:top w:val="nil"/>
              <w:left w:val="nil"/>
              <w:bottom w:val="single" w:sz="4" w:space="0" w:color="auto"/>
              <w:right w:val="single" w:sz="4" w:space="0" w:color="auto"/>
            </w:tcBorders>
            <w:noWrap/>
            <w:vAlign w:val="center"/>
            <w:hideMark/>
          </w:tcPr>
          <w:p w14:paraId="770023FA"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17</w:t>
            </w:r>
          </w:p>
        </w:tc>
        <w:tc>
          <w:tcPr>
            <w:tcW w:w="423" w:type="dxa"/>
            <w:tcBorders>
              <w:top w:val="nil"/>
              <w:left w:val="nil"/>
              <w:bottom w:val="single" w:sz="4" w:space="0" w:color="auto"/>
              <w:right w:val="single" w:sz="4" w:space="0" w:color="auto"/>
            </w:tcBorders>
            <w:noWrap/>
            <w:vAlign w:val="center"/>
            <w:hideMark/>
          </w:tcPr>
          <w:p w14:paraId="5B7127B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1F0DF8C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760E3EA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80" w:type="dxa"/>
            <w:tcBorders>
              <w:top w:val="nil"/>
              <w:left w:val="nil"/>
              <w:bottom w:val="single" w:sz="4" w:space="0" w:color="auto"/>
              <w:right w:val="single" w:sz="8" w:space="0" w:color="auto"/>
            </w:tcBorders>
            <w:shd w:val="clear" w:color="000000" w:fill="8EA9DB"/>
            <w:noWrap/>
            <w:vAlign w:val="center"/>
            <w:hideMark/>
          </w:tcPr>
          <w:p w14:paraId="1B85EA9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21</w:t>
            </w:r>
          </w:p>
        </w:tc>
        <w:tc>
          <w:tcPr>
            <w:tcW w:w="423" w:type="dxa"/>
            <w:tcBorders>
              <w:top w:val="nil"/>
              <w:left w:val="nil"/>
              <w:bottom w:val="single" w:sz="4" w:space="0" w:color="auto"/>
              <w:right w:val="single" w:sz="4" w:space="0" w:color="auto"/>
            </w:tcBorders>
            <w:noWrap/>
            <w:vAlign w:val="center"/>
            <w:hideMark/>
          </w:tcPr>
          <w:p w14:paraId="7B84F0E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3619BBA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144106A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auto"/>
            <w:noWrap/>
            <w:vAlign w:val="center"/>
            <w:hideMark/>
          </w:tcPr>
          <w:p w14:paraId="1DA920B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7C58E37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23</w:t>
            </w:r>
          </w:p>
        </w:tc>
        <w:tc>
          <w:tcPr>
            <w:tcW w:w="580" w:type="dxa"/>
            <w:tcBorders>
              <w:top w:val="nil"/>
              <w:left w:val="nil"/>
              <w:bottom w:val="single" w:sz="4" w:space="0" w:color="auto"/>
              <w:right w:val="single" w:sz="8" w:space="0" w:color="auto"/>
            </w:tcBorders>
            <w:shd w:val="clear" w:color="99CCFF" w:fill="auto"/>
            <w:noWrap/>
            <w:vAlign w:val="center"/>
            <w:hideMark/>
          </w:tcPr>
          <w:p w14:paraId="791B6E5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11</w:t>
            </w:r>
          </w:p>
        </w:tc>
        <w:tc>
          <w:tcPr>
            <w:tcW w:w="580" w:type="dxa"/>
            <w:tcBorders>
              <w:top w:val="nil"/>
              <w:left w:val="nil"/>
              <w:bottom w:val="single" w:sz="4" w:space="0" w:color="auto"/>
              <w:right w:val="single" w:sz="8" w:space="0" w:color="auto"/>
            </w:tcBorders>
            <w:shd w:val="clear" w:color="99CCFF" w:fill="auto"/>
            <w:noWrap/>
            <w:vAlign w:val="center"/>
            <w:hideMark/>
          </w:tcPr>
          <w:p w14:paraId="2C66356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17</w:t>
            </w:r>
          </w:p>
        </w:tc>
        <w:tc>
          <w:tcPr>
            <w:tcW w:w="580" w:type="dxa"/>
            <w:tcBorders>
              <w:top w:val="nil"/>
              <w:left w:val="nil"/>
              <w:bottom w:val="single" w:sz="4" w:space="0" w:color="auto"/>
              <w:right w:val="single" w:sz="8" w:space="0" w:color="auto"/>
            </w:tcBorders>
            <w:shd w:val="clear" w:color="99CCFF" w:fill="9BC2E6"/>
            <w:noWrap/>
            <w:vAlign w:val="center"/>
            <w:hideMark/>
          </w:tcPr>
          <w:p w14:paraId="681BE39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1E879898"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51A1E25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Lana Roher</w:t>
            </w:r>
          </w:p>
        </w:tc>
        <w:tc>
          <w:tcPr>
            <w:tcW w:w="861" w:type="dxa"/>
            <w:tcBorders>
              <w:top w:val="nil"/>
              <w:left w:val="nil"/>
              <w:bottom w:val="single" w:sz="4" w:space="0" w:color="auto"/>
              <w:right w:val="single" w:sz="4" w:space="0" w:color="auto"/>
            </w:tcBorders>
            <w:vAlign w:val="center"/>
            <w:hideMark/>
          </w:tcPr>
          <w:p w14:paraId="4A75F09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EJ</w:t>
            </w:r>
          </w:p>
        </w:tc>
        <w:tc>
          <w:tcPr>
            <w:tcW w:w="1072" w:type="dxa"/>
            <w:tcBorders>
              <w:top w:val="nil"/>
              <w:left w:val="nil"/>
              <w:bottom w:val="single" w:sz="4" w:space="0" w:color="auto"/>
              <w:right w:val="nil"/>
            </w:tcBorders>
            <w:vAlign w:val="center"/>
            <w:hideMark/>
          </w:tcPr>
          <w:p w14:paraId="299B8C6D"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1.-8.Ad</w:t>
            </w:r>
            <w:r w:rsidRPr="00A02DE7">
              <w:rPr>
                <w:rFonts w:ascii="Calibri" w:hAnsi="Calibri" w:cs="Calibri"/>
                <w:color w:val="FF0000"/>
                <w:sz w:val="14"/>
                <w:szCs w:val="14"/>
                <w:lang w:eastAsia="hr-HR" w:bidi="ta-IN"/>
              </w:rPr>
              <w:t>-4.Ad</w:t>
            </w:r>
          </w:p>
        </w:tc>
        <w:tc>
          <w:tcPr>
            <w:tcW w:w="567" w:type="dxa"/>
            <w:tcBorders>
              <w:top w:val="nil"/>
              <w:left w:val="single" w:sz="8" w:space="0" w:color="auto"/>
              <w:bottom w:val="single" w:sz="4" w:space="0" w:color="auto"/>
              <w:right w:val="single" w:sz="4" w:space="0" w:color="auto"/>
            </w:tcBorders>
            <w:noWrap/>
            <w:vAlign w:val="center"/>
            <w:hideMark/>
          </w:tcPr>
          <w:p w14:paraId="4F66F49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3BC1E0CE"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21</w:t>
            </w:r>
          </w:p>
        </w:tc>
        <w:tc>
          <w:tcPr>
            <w:tcW w:w="423" w:type="dxa"/>
            <w:tcBorders>
              <w:top w:val="nil"/>
              <w:left w:val="nil"/>
              <w:bottom w:val="single" w:sz="4" w:space="0" w:color="auto"/>
              <w:right w:val="single" w:sz="4" w:space="0" w:color="auto"/>
            </w:tcBorders>
            <w:noWrap/>
            <w:vAlign w:val="center"/>
            <w:hideMark/>
          </w:tcPr>
          <w:p w14:paraId="17DA0F2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238466F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auto"/>
            <w:noWrap/>
            <w:vAlign w:val="center"/>
            <w:hideMark/>
          </w:tcPr>
          <w:p w14:paraId="296E1D9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0072153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21</w:t>
            </w:r>
          </w:p>
        </w:tc>
        <w:tc>
          <w:tcPr>
            <w:tcW w:w="423" w:type="dxa"/>
            <w:tcBorders>
              <w:top w:val="nil"/>
              <w:left w:val="nil"/>
              <w:bottom w:val="single" w:sz="4" w:space="0" w:color="auto"/>
              <w:right w:val="single" w:sz="4" w:space="0" w:color="auto"/>
            </w:tcBorders>
            <w:noWrap/>
            <w:vAlign w:val="center"/>
            <w:hideMark/>
          </w:tcPr>
          <w:p w14:paraId="33A5371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643EA80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52C1B90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6CE4097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034C4F3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23</w:t>
            </w:r>
          </w:p>
        </w:tc>
        <w:tc>
          <w:tcPr>
            <w:tcW w:w="580" w:type="dxa"/>
            <w:tcBorders>
              <w:top w:val="nil"/>
              <w:left w:val="nil"/>
              <w:bottom w:val="single" w:sz="4" w:space="0" w:color="auto"/>
              <w:right w:val="single" w:sz="8" w:space="0" w:color="auto"/>
            </w:tcBorders>
            <w:shd w:val="clear" w:color="99CCFF" w:fill="auto"/>
            <w:noWrap/>
            <w:vAlign w:val="center"/>
            <w:hideMark/>
          </w:tcPr>
          <w:p w14:paraId="21868B0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11</w:t>
            </w:r>
          </w:p>
        </w:tc>
        <w:tc>
          <w:tcPr>
            <w:tcW w:w="580" w:type="dxa"/>
            <w:tcBorders>
              <w:top w:val="nil"/>
              <w:left w:val="nil"/>
              <w:bottom w:val="single" w:sz="4" w:space="0" w:color="auto"/>
              <w:right w:val="single" w:sz="8" w:space="0" w:color="auto"/>
            </w:tcBorders>
            <w:shd w:val="clear" w:color="99CCFF" w:fill="auto"/>
            <w:noWrap/>
            <w:vAlign w:val="center"/>
            <w:hideMark/>
          </w:tcPr>
          <w:p w14:paraId="419053E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17</w:t>
            </w:r>
          </w:p>
        </w:tc>
        <w:tc>
          <w:tcPr>
            <w:tcW w:w="580" w:type="dxa"/>
            <w:tcBorders>
              <w:top w:val="nil"/>
              <w:left w:val="nil"/>
              <w:bottom w:val="single" w:sz="4" w:space="0" w:color="auto"/>
              <w:right w:val="single" w:sz="8" w:space="0" w:color="auto"/>
            </w:tcBorders>
            <w:shd w:val="clear" w:color="99CCFF" w:fill="9BC2E6"/>
            <w:noWrap/>
            <w:vAlign w:val="center"/>
            <w:hideMark/>
          </w:tcPr>
          <w:p w14:paraId="58F0876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2545DB83"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52F5C3B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Anja Knezović</w:t>
            </w:r>
          </w:p>
        </w:tc>
        <w:tc>
          <w:tcPr>
            <w:tcW w:w="861" w:type="dxa"/>
            <w:tcBorders>
              <w:top w:val="nil"/>
              <w:left w:val="nil"/>
              <w:bottom w:val="single" w:sz="4" w:space="0" w:color="auto"/>
              <w:right w:val="single" w:sz="4" w:space="0" w:color="auto"/>
            </w:tcBorders>
            <w:vAlign w:val="center"/>
            <w:hideMark/>
          </w:tcPr>
          <w:p w14:paraId="3961AAF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EJ</w:t>
            </w:r>
          </w:p>
        </w:tc>
        <w:tc>
          <w:tcPr>
            <w:tcW w:w="1072" w:type="dxa"/>
            <w:tcBorders>
              <w:top w:val="nil"/>
              <w:left w:val="nil"/>
              <w:bottom w:val="single" w:sz="4" w:space="0" w:color="auto"/>
              <w:right w:val="nil"/>
            </w:tcBorders>
            <w:vAlign w:val="center"/>
            <w:hideMark/>
          </w:tcPr>
          <w:p w14:paraId="72E929CF" w14:textId="577BC93B"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1.-4.GL, 1./2.Mo, 1.ab,</w:t>
            </w:r>
            <w:r w:rsidR="0079410E">
              <w:rPr>
                <w:rFonts w:ascii="Calibri" w:hAnsi="Calibri" w:cs="Calibri"/>
                <w:sz w:val="14"/>
                <w:szCs w:val="14"/>
                <w:lang w:eastAsia="hr-HR" w:bidi="ta-IN"/>
              </w:rPr>
              <w:t xml:space="preserve"> </w:t>
            </w:r>
            <w:r w:rsidRPr="00A02DE7">
              <w:rPr>
                <w:rFonts w:ascii="Calibri" w:hAnsi="Calibri" w:cs="Calibri"/>
                <w:sz w:val="14"/>
                <w:szCs w:val="14"/>
                <w:lang w:eastAsia="hr-HR" w:bidi="ta-IN"/>
              </w:rPr>
              <w:t>2.ab,4.abc S</w:t>
            </w:r>
          </w:p>
        </w:tc>
        <w:tc>
          <w:tcPr>
            <w:tcW w:w="567" w:type="dxa"/>
            <w:tcBorders>
              <w:top w:val="nil"/>
              <w:left w:val="single" w:sz="8" w:space="0" w:color="auto"/>
              <w:bottom w:val="single" w:sz="4" w:space="0" w:color="auto"/>
              <w:right w:val="single" w:sz="4" w:space="0" w:color="auto"/>
            </w:tcBorders>
            <w:noWrap/>
            <w:vAlign w:val="center"/>
            <w:hideMark/>
          </w:tcPr>
          <w:p w14:paraId="75F5E71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75AFC8DA"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20</w:t>
            </w:r>
          </w:p>
        </w:tc>
        <w:tc>
          <w:tcPr>
            <w:tcW w:w="423" w:type="dxa"/>
            <w:tcBorders>
              <w:top w:val="nil"/>
              <w:left w:val="nil"/>
              <w:bottom w:val="single" w:sz="4" w:space="0" w:color="auto"/>
              <w:right w:val="single" w:sz="4" w:space="0" w:color="auto"/>
            </w:tcBorders>
            <w:noWrap/>
            <w:vAlign w:val="center"/>
            <w:hideMark/>
          </w:tcPr>
          <w:p w14:paraId="73B94F8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272BC88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auto"/>
            <w:noWrap/>
            <w:vAlign w:val="center"/>
            <w:hideMark/>
          </w:tcPr>
          <w:p w14:paraId="55B8B39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29CE8BD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20</w:t>
            </w:r>
          </w:p>
        </w:tc>
        <w:tc>
          <w:tcPr>
            <w:tcW w:w="423" w:type="dxa"/>
            <w:tcBorders>
              <w:top w:val="nil"/>
              <w:left w:val="nil"/>
              <w:bottom w:val="single" w:sz="4" w:space="0" w:color="auto"/>
              <w:right w:val="single" w:sz="4" w:space="0" w:color="auto"/>
            </w:tcBorders>
            <w:noWrap/>
            <w:vAlign w:val="center"/>
            <w:hideMark/>
          </w:tcPr>
          <w:p w14:paraId="73D669E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03A8A2E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777D1F7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162C61D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3FB2075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23</w:t>
            </w:r>
          </w:p>
        </w:tc>
        <w:tc>
          <w:tcPr>
            <w:tcW w:w="580" w:type="dxa"/>
            <w:tcBorders>
              <w:top w:val="nil"/>
              <w:left w:val="nil"/>
              <w:bottom w:val="single" w:sz="4" w:space="0" w:color="auto"/>
              <w:right w:val="single" w:sz="8" w:space="0" w:color="auto"/>
            </w:tcBorders>
            <w:shd w:val="clear" w:color="99CCFF" w:fill="auto"/>
            <w:noWrap/>
            <w:vAlign w:val="center"/>
            <w:hideMark/>
          </w:tcPr>
          <w:p w14:paraId="2BCF673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4EB7C36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17</w:t>
            </w:r>
          </w:p>
        </w:tc>
        <w:tc>
          <w:tcPr>
            <w:tcW w:w="580" w:type="dxa"/>
            <w:tcBorders>
              <w:top w:val="nil"/>
              <w:left w:val="nil"/>
              <w:bottom w:val="single" w:sz="4" w:space="0" w:color="auto"/>
              <w:right w:val="single" w:sz="8" w:space="0" w:color="auto"/>
            </w:tcBorders>
            <w:shd w:val="clear" w:color="99CCFF" w:fill="9BC2E6"/>
            <w:noWrap/>
            <w:vAlign w:val="center"/>
            <w:hideMark/>
          </w:tcPr>
          <w:p w14:paraId="7AD0547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3EF06CFB"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0402E89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Petrana Špoljarić</w:t>
            </w:r>
          </w:p>
        </w:tc>
        <w:tc>
          <w:tcPr>
            <w:tcW w:w="861" w:type="dxa"/>
            <w:tcBorders>
              <w:top w:val="nil"/>
              <w:left w:val="nil"/>
              <w:bottom w:val="single" w:sz="4" w:space="0" w:color="auto"/>
              <w:right w:val="single" w:sz="4" w:space="0" w:color="auto"/>
            </w:tcBorders>
            <w:vAlign w:val="center"/>
            <w:hideMark/>
          </w:tcPr>
          <w:p w14:paraId="7EA0AA1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PR, BIO</w:t>
            </w:r>
          </w:p>
        </w:tc>
        <w:tc>
          <w:tcPr>
            <w:tcW w:w="1072" w:type="dxa"/>
            <w:tcBorders>
              <w:top w:val="nil"/>
              <w:left w:val="nil"/>
              <w:bottom w:val="single" w:sz="4" w:space="0" w:color="auto"/>
              <w:right w:val="nil"/>
            </w:tcBorders>
            <w:vAlign w:val="center"/>
            <w:hideMark/>
          </w:tcPr>
          <w:p w14:paraId="74A9FCA9"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5.-8.S</w:t>
            </w:r>
          </w:p>
        </w:tc>
        <w:tc>
          <w:tcPr>
            <w:tcW w:w="567" w:type="dxa"/>
            <w:tcBorders>
              <w:top w:val="nil"/>
              <w:left w:val="single" w:sz="8" w:space="0" w:color="auto"/>
              <w:bottom w:val="single" w:sz="4" w:space="0" w:color="auto"/>
              <w:right w:val="single" w:sz="4" w:space="0" w:color="auto"/>
            </w:tcBorders>
            <w:noWrap/>
            <w:vAlign w:val="center"/>
            <w:hideMark/>
          </w:tcPr>
          <w:p w14:paraId="384EC42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6.b S</w:t>
            </w:r>
          </w:p>
        </w:tc>
        <w:tc>
          <w:tcPr>
            <w:tcW w:w="423" w:type="dxa"/>
            <w:tcBorders>
              <w:top w:val="nil"/>
              <w:left w:val="nil"/>
              <w:bottom w:val="single" w:sz="4" w:space="0" w:color="auto"/>
              <w:right w:val="single" w:sz="4" w:space="0" w:color="auto"/>
            </w:tcBorders>
            <w:noWrap/>
            <w:vAlign w:val="center"/>
            <w:hideMark/>
          </w:tcPr>
          <w:p w14:paraId="40C8B1AA"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19</w:t>
            </w:r>
          </w:p>
        </w:tc>
        <w:tc>
          <w:tcPr>
            <w:tcW w:w="423" w:type="dxa"/>
            <w:tcBorders>
              <w:top w:val="nil"/>
              <w:left w:val="nil"/>
              <w:bottom w:val="single" w:sz="4" w:space="0" w:color="auto"/>
              <w:right w:val="single" w:sz="4" w:space="0" w:color="auto"/>
            </w:tcBorders>
            <w:noWrap/>
            <w:vAlign w:val="center"/>
            <w:hideMark/>
          </w:tcPr>
          <w:p w14:paraId="6E548CE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3CADE14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75A7D0D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4203612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21</w:t>
            </w:r>
          </w:p>
        </w:tc>
        <w:tc>
          <w:tcPr>
            <w:tcW w:w="423" w:type="dxa"/>
            <w:tcBorders>
              <w:top w:val="nil"/>
              <w:left w:val="nil"/>
              <w:bottom w:val="single" w:sz="4" w:space="0" w:color="auto"/>
              <w:right w:val="single" w:sz="4" w:space="0" w:color="auto"/>
            </w:tcBorders>
            <w:noWrap/>
            <w:vAlign w:val="center"/>
            <w:hideMark/>
          </w:tcPr>
          <w:p w14:paraId="16B2229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4AE6523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00EC49B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03D4CD7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15DC36B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24</w:t>
            </w:r>
          </w:p>
        </w:tc>
        <w:tc>
          <w:tcPr>
            <w:tcW w:w="580" w:type="dxa"/>
            <w:tcBorders>
              <w:top w:val="nil"/>
              <w:left w:val="nil"/>
              <w:bottom w:val="single" w:sz="4" w:space="0" w:color="auto"/>
              <w:right w:val="single" w:sz="8" w:space="0" w:color="auto"/>
            </w:tcBorders>
            <w:shd w:val="clear" w:color="99CCFF" w:fill="auto"/>
            <w:noWrap/>
            <w:vAlign w:val="center"/>
            <w:hideMark/>
          </w:tcPr>
          <w:p w14:paraId="3C2BC49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11</w:t>
            </w:r>
          </w:p>
        </w:tc>
        <w:tc>
          <w:tcPr>
            <w:tcW w:w="580" w:type="dxa"/>
            <w:tcBorders>
              <w:top w:val="nil"/>
              <w:left w:val="nil"/>
              <w:bottom w:val="single" w:sz="4" w:space="0" w:color="auto"/>
              <w:right w:val="single" w:sz="8" w:space="0" w:color="auto"/>
            </w:tcBorders>
            <w:shd w:val="clear" w:color="99CCFF" w:fill="auto"/>
            <w:noWrap/>
            <w:vAlign w:val="center"/>
            <w:hideMark/>
          </w:tcPr>
          <w:p w14:paraId="7621683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16</w:t>
            </w:r>
          </w:p>
        </w:tc>
        <w:tc>
          <w:tcPr>
            <w:tcW w:w="580" w:type="dxa"/>
            <w:tcBorders>
              <w:top w:val="nil"/>
              <w:left w:val="nil"/>
              <w:bottom w:val="single" w:sz="4" w:space="0" w:color="auto"/>
              <w:right w:val="single" w:sz="8" w:space="0" w:color="auto"/>
            </w:tcBorders>
            <w:shd w:val="clear" w:color="99CCFF" w:fill="9BC2E6"/>
            <w:noWrap/>
            <w:vAlign w:val="center"/>
            <w:hideMark/>
          </w:tcPr>
          <w:p w14:paraId="7AA8F5F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11399421" w14:textId="77777777" w:rsidTr="00CB6B50">
        <w:trPr>
          <w:trHeight w:val="360"/>
        </w:trPr>
        <w:tc>
          <w:tcPr>
            <w:tcW w:w="1560" w:type="dxa"/>
            <w:tcBorders>
              <w:top w:val="nil"/>
              <w:left w:val="single" w:sz="8" w:space="0" w:color="auto"/>
              <w:bottom w:val="single" w:sz="4" w:space="0" w:color="auto"/>
              <w:right w:val="single" w:sz="8" w:space="0" w:color="auto"/>
            </w:tcBorders>
            <w:shd w:val="clear" w:color="000000" w:fill="DDEBF7"/>
            <w:noWrap/>
            <w:vAlign w:val="center"/>
            <w:hideMark/>
          </w:tcPr>
          <w:p w14:paraId="28919CD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Danijela Marković</w:t>
            </w:r>
          </w:p>
        </w:tc>
        <w:tc>
          <w:tcPr>
            <w:tcW w:w="861" w:type="dxa"/>
            <w:tcBorders>
              <w:top w:val="nil"/>
              <w:left w:val="nil"/>
              <w:bottom w:val="single" w:sz="4" w:space="0" w:color="auto"/>
              <w:right w:val="single" w:sz="4" w:space="0" w:color="auto"/>
            </w:tcBorders>
            <w:shd w:val="clear" w:color="000000" w:fill="DDEBF7"/>
            <w:vAlign w:val="center"/>
            <w:hideMark/>
          </w:tcPr>
          <w:p w14:paraId="753AE52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PR, BIO</w:t>
            </w:r>
          </w:p>
        </w:tc>
        <w:tc>
          <w:tcPr>
            <w:tcW w:w="1072" w:type="dxa"/>
            <w:tcBorders>
              <w:top w:val="nil"/>
              <w:left w:val="nil"/>
              <w:bottom w:val="single" w:sz="4" w:space="0" w:color="auto"/>
              <w:right w:val="nil"/>
            </w:tcBorders>
            <w:shd w:val="clear" w:color="000000" w:fill="DDEBF7"/>
            <w:vAlign w:val="center"/>
            <w:hideMark/>
          </w:tcPr>
          <w:p w14:paraId="6F751AF2"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5.-8.Ad</w:t>
            </w:r>
          </w:p>
        </w:tc>
        <w:tc>
          <w:tcPr>
            <w:tcW w:w="567" w:type="dxa"/>
            <w:tcBorders>
              <w:top w:val="nil"/>
              <w:left w:val="single" w:sz="8" w:space="0" w:color="auto"/>
              <w:bottom w:val="single" w:sz="4" w:space="0" w:color="auto"/>
              <w:right w:val="single" w:sz="4" w:space="0" w:color="auto"/>
            </w:tcBorders>
            <w:shd w:val="clear" w:color="000000" w:fill="DDEBF7"/>
            <w:noWrap/>
            <w:vAlign w:val="center"/>
            <w:hideMark/>
          </w:tcPr>
          <w:p w14:paraId="7A97AEC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xml:space="preserve">5.a Ad </w:t>
            </w:r>
          </w:p>
        </w:tc>
        <w:tc>
          <w:tcPr>
            <w:tcW w:w="423" w:type="dxa"/>
            <w:tcBorders>
              <w:top w:val="nil"/>
              <w:left w:val="nil"/>
              <w:bottom w:val="single" w:sz="4" w:space="0" w:color="auto"/>
              <w:right w:val="single" w:sz="4" w:space="0" w:color="auto"/>
            </w:tcBorders>
            <w:shd w:val="clear" w:color="000000" w:fill="DDEBF7"/>
            <w:noWrap/>
            <w:vAlign w:val="center"/>
            <w:hideMark/>
          </w:tcPr>
          <w:p w14:paraId="2818BB52"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9</w:t>
            </w:r>
          </w:p>
        </w:tc>
        <w:tc>
          <w:tcPr>
            <w:tcW w:w="423" w:type="dxa"/>
            <w:tcBorders>
              <w:top w:val="nil"/>
              <w:left w:val="nil"/>
              <w:bottom w:val="single" w:sz="4" w:space="0" w:color="auto"/>
              <w:right w:val="single" w:sz="4" w:space="0" w:color="auto"/>
            </w:tcBorders>
            <w:shd w:val="clear" w:color="000000" w:fill="DDEBF7"/>
            <w:noWrap/>
            <w:vAlign w:val="center"/>
            <w:hideMark/>
          </w:tcPr>
          <w:p w14:paraId="57D7071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6F37D01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DDEBF7"/>
            <w:noWrap/>
            <w:vAlign w:val="center"/>
            <w:hideMark/>
          </w:tcPr>
          <w:p w14:paraId="4B36571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80" w:type="dxa"/>
            <w:tcBorders>
              <w:top w:val="nil"/>
              <w:left w:val="nil"/>
              <w:bottom w:val="single" w:sz="4" w:space="0" w:color="auto"/>
              <w:right w:val="single" w:sz="8" w:space="0" w:color="auto"/>
            </w:tcBorders>
            <w:shd w:val="clear" w:color="000000" w:fill="8EA9DB"/>
            <w:noWrap/>
            <w:vAlign w:val="center"/>
            <w:hideMark/>
          </w:tcPr>
          <w:p w14:paraId="7EB9219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13</w:t>
            </w:r>
          </w:p>
        </w:tc>
        <w:tc>
          <w:tcPr>
            <w:tcW w:w="423" w:type="dxa"/>
            <w:tcBorders>
              <w:top w:val="nil"/>
              <w:left w:val="nil"/>
              <w:bottom w:val="single" w:sz="4" w:space="0" w:color="auto"/>
              <w:right w:val="single" w:sz="4" w:space="0" w:color="auto"/>
            </w:tcBorders>
            <w:shd w:val="clear" w:color="000000" w:fill="DDEBF7"/>
            <w:noWrap/>
            <w:vAlign w:val="center"/>
            <w:hideMark/>
          </w:tcPr>
          <w:p w14:paraId="1F4A9C3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0C569A8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7172222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nil"/>
            </w:tcBorders>
            <w:shd w:val="clear" w:color="99CCFF" w:fill="DDEBF7"/>
            <w:noWrap/>
            <w:vAlign w:val="center"/>
            <w:hideMark/>
          </w:tcPr>
          <w:p w14:paraId="4294089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441AFA3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15</w:t>
            </w:r>
          </w:p>
        </w:tc>
        <w:tc>
          <w:tcPr>
            <w:tcW w:w="580" w:type="dxa"/>
            <w:tcBorders>
              <w:top w:val="nil"/>
              <w:left w:val="nil"/>
              <w:bottom w:val="single" w:sz="4" w:space="0" w:color="auto"/>
              <w:right w:val="single" w:sz="8" w:space="0" w:color="auto"/>
            </w:tcBorders>
            <w:shd w:val="clear" w:color="99CCFF" w:fill="DDEBF7"/>
            <w:noWrap/>
            <w:vAlign w:val="center"/>
            <w:hideMark/>
          </w:tcPr>
          <w:p w14:paraId="59FD52D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7</w:t>
            </w:r>
          </w:p>
        </w:tc>
        <w:tc>
          <w:tcPr>
            <w:tcW w:w="580" w:type="dxa"/>
            <w:tcBorders>
              <w:top w:val="nil"/>
              <w:left w:val="nil"/>
              <w:bottom w:val="single" w:sz="4" w:space="0" w:color="auto"/>
              <w:right w:val="single" w:sz="8" w:space="0" w:color="auto"/>
            </w:tcBorders>
            <w:shd w:val="clear" w:color="99CCFF" w:fill="DDEBF7"/>
            <w:noWrap/>
            <w:vAlign w:val="center"/>
            <w:hideMark/>
          </w:tcPr>
          <w:p w14:paraId="665FD38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9BC2E6"/>
            <w:noWrap/>
            <w:vAlign w:val="center"/>
            <w:hideMark/>
          </w:tcPr>
          <w:p w14:paraId="0543B31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25</w:t>
            </w:r>
          </w:p>
        </w:tc>
      </w:tr>
      <w:tr w:rsidR="00A02DE7" w:rsidRPr="00A02DE7" w14:paraId="460E9D69" w14:textId="77777777" w:rsidTr="00CB6B50">
        <w:trPr>
          <w:trHeight w:val="360"/>
        </w:trPr>
        <w:tc>
          <w:tcPr>
            <w:tcW w:w="1560" w:type="dxa"/>
            <w:tcBorders>
              <w:top w:val="nil"/>
              <w:left w:val="single" w:sz="8" w:space="0" w:color="auto"/>
              <w:bottom w:val="single" w:sz="4" w:space="0" w:color="auto"/>
              <w:right w:val="single" w:sz="8" w:space="0" w:color="auto"/>
            </w:tcBorders>
            <w:shd w:val="clear" w:color="000000" w:fill="FFFFFF"/>
            <w:noWrap/>
            <w:vAlign w:val="center"/>
            <w:hideMark/>
          </w:tcPr>
          <w:p w14:paraId="68F4809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Vesna Aščić</w:t>
            </w:r>
          </w:p>
        </w:tc>
        <w:tc>
          <w:tcPr>
            <w:tcW w:w="861" w:type="dxa"/>
            <w:tcBorders>
              <w:top w:val="nil"/>
              <w:left w:val="nil"/>
              <w:bottom w:val="single" w:sz="4" w:space="0" w:color="auto"/>
              <w:right w:val="single" w:sz="4" w:space="0" w:color="auto"/>
            </w:tcBorders>
            <w:vAlign w:val="center"/>
            <w:hideMark/>
          </w:tcPr>
          <w:p w14:paraId="06F703F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FIZ, KEM</w:t>
            </w:r>
          </w:p>
        </w:tc>
        <w:tc>
          <w:tcPr>
            <w:tcW w:w="1072" w:type="dxa"/>
            <w:tcBorders>
              <w:top w:val="nil"/>
              <w:left w:val="nil"/>
              <w:bottom w:val="single" w:sz="4" w:space="0" w:color="auto"/>
              <w:right w:val="nil"/>
            </w:tcBorders>
            <w:vAlign w:val="center"/>
            <w:hideMark/>
          </w:tcPr>
          <w:p w14:paraId="4D5F0686"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F=7.-8.S i Ad+ K=8.b S</w:t>
            </w:r>
          </w:p>
        </w:tc>
        <w:tc>
          <w:tcPr>
            <w:tcW w:w="567" w:type="dxa"/>
            <w:tcBorders>
              <w:top w:val="nil"/>
              <w:left w:val="single" w:sz="8" w:space="0" w:color="auto"/>
              <w:bottom w:val="single" w:sz="4" w:space="0" w:color="auto"/>
              <w:right w:val="single" w:sz="4" w:space="0" w:color="auto"/>
            </w:tcBorders>
            <w:noWrap/>
            <w:vAlign w:val="center"/>
            <w:hideMark/>
          </w:tcPr>
          <w:p w14:paraId="518A119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8.a S</w:t>
            </w:r>
          </w:p>
        </w:tc>
        <w:tc>
          <w:tcPr>
            <w:tcW w:w="423" w:type="dxa"/>
            <w:tcBorders>
              <w:top w:val="nil"/>
              <w:left w:val="nil"/>
              <w:bottom w:val="single" w:sz="4" w:space="0" w:color="auto"/>
              <w:right w:val="single" w:sz="4" w:space="0" w:color="auto"/>
            </w:tcBorders>
            <w:noWrap/>
            <w:vAlign w:val="center"/>
            <w:hideMark/>
          </w:tcPr>
          <w:p w14:paraId="38D13EDF"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16</w:t>
            </w:r>
          </w:p>
        </w:tc>
        <w:tc>
          <w:tcPr>
            <w:tcW w:w="423" w:type="dxa"/>
            <w:tcBorders>
              <w:top w:val="nil"/>
              <w:left w:val="nil"/>
              <w:bottom w:val="single" w:sz="4" w:space="0" w:color="auto"/>
              <w:right w:val="single" w:sz="4" w:space="0" w:color="auto"/>
            </w:tcBorders>
            <w:noWrap/>
            <w:vAlign w:val="center"/>
            <w:hideMark/>
          </w:tcPr>
          <w:p w14:paraId="4E65BE4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3040F49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46F4466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80" w:type="dxa"/>
            <w:tcBorders>
              <w:top w:val="nil"/>
              <w:left w:val="nil"/>
              <w:bottom w:val="single" w:sz="4" w:space="0" w:color="auto"/>
              <w:right w:val="single" w:sz="8" w:space="0" w:color="auto"/>
            </w:tcBorders>
            <w:shd w:val="clear" w:color="000000" w:fill="8EA9DB"/>
            <w:noWrap/>
            <w:vAlign w:val="center"/>
            <w:hideMark/>
          </w:tcPr>
          <w:p w14:paraId="243DDFC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20</w:t>
            </w:r>
          </w:p>
        </w:tc>
        <w:tc>
          <w:tcPr>
            <w:tcW w:w="423" w:type="dxa"/>
            <w:tcBorders>
              <w:top w:val="nil"/>
              <w:left w:val="nil"/>
              <w:bottom w:val="single" w:sz="4" w:space="0" w:color="auto"/>
              <w:right w:val="single" w:sz="4" w:space="0" w:color="auto"/>
            </w:tcBorders>
            <w:noWrap/>
            <w:vAlign w:val="center"/>
            <w:hideMark/>
          </w:tcPr>
          <w:p w14:paraId="74BF4AA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69A0F08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4" w:space="0" w:color="auto"/>
            </w:tcBorders>
            <w:noWrap/>
            <w:vAlign w:val="center"/>
            <w:hideMark/>
          </w:tcPr>
          <w:p w14:paraId="5E38DDB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469F5BF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6A974D4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24</w:t>
            </w:r>
          </w:p>
        </w:tc>
        <w:tc>
          <w:tcPr>
            <w:tcW w:w="580" w:type="dxa"/>
            <w:tcBorders>
              <w:top w:val="nil"/>
              <w:left w:val="nil"/>
              <w:bottom w:val="single" w:sz="4" w:space="0" w:color="auto"/>
              <w:right w:val="single" w:sz="8" w:space="0" w:color="auto"/>
            </w:tcBorders>
            <w:shd w:val="clear" w:color="99CCFF" w:fill="auto"/>
            <w:noWrap/>
            <w:vAlign w:val="center"/>
            <w:hideMark/>
          </w:tcPr>
          <w:p w14:paraId="497C41A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3EEFB1F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16</w:t>
            </w:r>
          </w:p>
        </w:tc>
        <w:tc>
          <w:tcPr>
            <w:tcW w:w="580" w:type="dxa"/>
            <w:tcBorders>
              <w:top w:val="nil"/>
              <w:left w:val="nil"/>
              <w:bottom w:val="single" w:sz="4" w:space="0" w:color="auto"/>
              <w:right w:val="single" w:sz="8" w:space="0" w:color="auto"/>
            </w:tcBorders>
            <w:shd w:val="clear" w:color="99CCFF" w:fill="9BC2E6"/>
            <w:noWrap/>
            <w:vAlign w:val="center"/>
            <w:hideMark/>
          </w:tcPr>
          <w:p w14:paraId="0C8ADB6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0450C878" w14:textId="77777777" w:rsidTr="00CB6B50">
        <w:trPr>
          <w:trHeight w:val="360"/>
        </w:trPr>
        <w:tc>
          <w:tcPr>
            <w:tcW w:w="1560" w:type="dxa"/>
            <w:tcBorders>
              <w:top w:val="nil"/>
              <w:left w:val="single" w:sz="8" w:space="0" w:color="auto"/>
              <w:bottom w:val="single" w:sz="4" w:space="0" w:color="auto"/>
              <w:right w:val="single" w:sz="8" w:space="0" w:color="auto"/>
            </w:tcBorders>
            <w:shd w:val="clear" w:color="000000" w:fill="DDEBF7"/>
            <w:noWrap/>
            <w:vAlign w:val="center"/>
            <w:hideMark/>
          </w:tcPr>
          <w:p w14:paraId="39B98D1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Lidija Tupek Tičinović</w:t>
            </w:r>
          </w:p>
        </w:tc>
        <w:tc>
          <w:tcPr>
            <w:tcW w:w="861" w:type="dxa"/>
            <w:tcBorders>
              <w:top w:val="nil"/>
              <w:left w:val="nil"/>
              <w:bottom w:val="single" w:sz="4" w:space="0" w:color="auto"/>
              <w:right w:val="single" w:sz="4" w:space="0" w:color="auto"/>
            </w:tcBorders>
            <w:shd w:val="clear" w:color="000000" w:fill="DDEBF7"/>
            <w:vAlign w:val="center"/>
            <w:hideMark/>
          </w:tcPr>
          <w:p w14:paraId="1E65FA2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KEM</w:t>
            </w:r>
          </w:p>
        </w:tc>
        <w:tc>
          <w:tcPr>
            <w:tcW w:w="1072" w:type="dxa"/>
            <w:tcBorders>
              <w:top w:val="nil"/>
              <w:left w:val="nil"/>
              <w:bottom w:val="single" w:sz="4" w:space="0" w:color="auto"/>
              <w:right w:val="nil"/>
            </w:tcBorders>
            <w:shd w:val="clear" w:color="000000" w:fill="DDEBF7"/>
            <w:vAlign w:val="center"/>
            <w:hideMark/>
          </w:tcPr>
          <w:p w14:paraId="493990DD"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8. Ad</w:t>
            </w:r>
          </w:p>
        </w:tc>
        <w:tc>
          <w:tcPr>
            <w:tcW w:w="567" w:type="dxa"/>
            <w:tcBorders>
              <w:top w:val="nil"/>
              <w:left w:val="single" w:sz="8" w:space="0" w:color="auto"/>
              <w:bottom w:val="single" w:sz="4" w:space="0" w:color="auto"/>
              <w:right w:val="single" w:sz="4" w:space="0" w:color="auto"/>
            </w:tcBorders>
            <w:shd w:val="clear" w:color="000000" w:fill="DDEBF7"/>
            <w:noWrap/>
            <w:vAlign w:val="center"/>
            <w:hideMark/>
          </w:tcPr>
          <w:p w14:paraId="4077561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3D2D6D3E"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2</w:t>
            </w:r>
          </w:p>
        </w:tc>
        <w:tc>
          <w:tcPr>
            <w:tcW w:w="423" w:type="dxa"/>
            <w:tcBorders>
              <w:top w:val="nil"/>
              <w:left w:val="nil"/>
              <w:bottom w:val="single" w:sz="4" w:space="0" w:color="auto"/>
              <w:right w:val="single" w:sz="4" w:space="0" w:color="auto"/>
            </w:tcBorders>
            <w:shd w:val="clear" w:color="000000" w:fill="DDEBF7"/>
            <w:noWrap/>
            <w:vAlign w:val="center"/>
            <w:hideMark/>
          </w:tcPr>
          <w:p w14:paraId="12C4BDA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20ACE9F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DDEBF7"/>
            <w:noWrap/>
            <w:vAlign w:val="center"/>
            <w:hideMark/>
          </w:tcPr>
          <w:p w14:paraId="24978B7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64CDD73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4" w:space="0" w:color="auto"/>
            </w:tcBorders>
            <w:shd w:val="clear" w:color="000000" w:fill="DDEBF7"/>
            <w:noWrap/>
            <w:vAlign w:val="center"/>
            <w:hideMark/>
          </w:tcPr>
          <w:p w14:paraId="47C6B01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2C5E9BB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448916F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DDEBF7"/>
            <w:noWrap/>
            <w:vAlign w:val="center"/>
            <w:hideMark/>
          </w:tcPr>
          <w:p w14:paraId="5A421CB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3554EB1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580" w:type="dxa"/>
            <w:tcBorders>
              <w:top w:val="nil"/>
              <w:left w:val="nil"/>
              <w:bottom w:val="single" w:sz="4" w:space="0" w:color="auto"/>
              <w:right w:val="single" w:sz="8" w:space="0" w:color="auto"/>
            </w:tcBorders>
            <w:shd w:val="clear" w:color="99CCFF" w:fill="DDEBF7"/>
            <w:noWrap/>
            <w:vAlign w:val="center"/>
            <w:hideMark/>
          </w:tcPr>
          <w:p w14:paraId="15CC34F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580" w:type="dxa"/>
            <w:tcBorders>
              <w:top w:val="nil"/>
              <w:left w:val="nil"/>
              <w:bottom w:val="single" w:sz="4" w:space="0" w:color="auto"/>
              <w:right w:val="single" w:sz="8" w:space="0" w:color="auto"/>
            </w:tcBorders>
            <w:shd w:val="clear" w:color="99CCFF" w:fill="DDEBF7"/>
            <w:noWrap/>
            <w:vAlign w:val="center"/>
            <w:hideMark/>
          </w:tcPr>
          <w:p w14:paraId="5619A10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580" w:type="dxa"/>
            <w:tcBorders>
              <w:top w:val="nil"/>
              <w:left w:val="nil"/>
              <w:bottom w:val="single" w:sz="4" w:space="0" w:color="auto"/>
              <w:right w:val="single" w:sz="8" w:space="0" w:color="auto"/>
            </w:tcBorders>
            <w:shd w:val="clear" w:color="99CCFF" w:fill="9BC2E6"/>
            <w:noWrap/>
            <w:vAlign w:val="center"/>
            <w:hideMark/>
          </w:tcPr>
          <w:p w14:paraId="30428E1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w:t>
            </w:r>
          </w:p>
        </w:tc>
      </w:tr>
      <w:tr w:rsidR="00A02DE7" w:rsidRPr="00A02DE7" w14:paraId="1231154D" w14:textId="77777777" w:rsidTr="00CB6B50">
        <w:trPr>
          <w:trHeight w:val="360"/>
        </w:trPr>
        <w:tc>
          <w:tcPr>
            <w:tcW w:w="1560" w:type="dxa"/>
            <w:tcBorders>
              <w:top w:val="nil"/>
              <w:left w:val="single" w:sz="8" w:space="0" w:color="auto"/>
              <w:bottom w:val="single" w:sz="4" w:space="0" w:color="auto"/>
              <w:right w:val="single" w:sz="8" w:space="0" w:color="auto"/>
            </w:tcBorders>
            <w:shd w:val="clear" w:color="000000" w:fill="DDEBF7"/>
            <w:noWrap/>
            <w:vAlign w:val="center"/>
            <w:hideMark/>
          </w:tcPr>
          <w:p w14:paraId="2A27501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Natali Prtenjača</w:t>
            </w:r>
          </w:p>
        </w:tc>
        <w:tc>
          <w:tcPr>
            <w:tcW w:w="861" w:type="dxa"/>
            <w:tcBorders>
              <w:top w:val="nil"/>
              <w:left w:val="nil"/>
              <w:bottom w:val="single" w:sz="4" w:space="0" w:color="auto"/>
              <w:right w:val="single" w:sz="4" w:space="0" w:color="auto"/>
            </w:tcBorders>
            <w:shd w:val="clear" w:color="000000" w:fill="DDEBF7"/>
            <w:vAlign w:val="center"/>
            <w:hideMark/>
          </w:tcPr>
          <w:p w14:paraId="4138CB3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KEM</w:t>
            </w:r>
          </w:p>
        </w:tc>
        <w:tc>
          <w:tcPr>
            <w:tcW w:w="1072" w:type="dxa"/>
            <w:tcBorders>
              <w:top w:val="nil"/>
              <w:left w:val="nil"/>
              <w:bottom w:val="single" w:sz="4" w:space="0" w:color="auto"/>
              <w:right w:val="nil"/>
            </w:tcBorders>
            <w:shd w:val="clear" w:color="000000" w:fill="DDEBF7"/>
            <w:vAlign w:val="center"/>
            <w:hideMark/>
          </w:tcPr>
          <w:p w14:paraId="3AD9BC2D"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7.abc, 8.b S+7.Ad</w:t>
            </w:r>
          </w:p>
        </w:tc>
        <w:tc>
          <w:tcPr>
            <w:tcW w:w="567" w:type="dxa"/>
            <w:tcBorders>
              <w:top w:val="nil"/>
              <w:left w:val="single" w:sz="8" w:space="0" w:color="auto"/>
              <w:bottom w:val="single" w:sz="4" w:space="0" w:color="auto"/>
              <w:right w:val="single" w:sz="4" w:space="0" w:color="auto"/>
            </w:tcBorders>
            <w:shd w:val="clear" w:color="000000" w:fill="DDEBF7"/>
            <w:noWrap/>
            <w:vAlign w:val="center"/>
            <w:hideMark/>
          </w:tcPr>
          <w:p w14:paraId="4E14DC1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114C6514"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10</w:t>
            </w:r>
          </w:p>
        </w:tc>
        <w:tc>
          <w:tcPr>
            <w:tcW w:w="423" w:type="dxa"/>
            <w:tcBorders>
              <w:top w:val="nil"/>
              <w:left w:val="nil"/>
              <w:bottom w:val="single" w:sz="4" w:space="0" w:color="auto"/>
              <w:right w:val="single" w:sz="4" w:space="0" w:color="auto"/>
            </w:tcBorders>
            <w:shd w:val="clear" w:color="000000" w:fill="DDEBF7"/>
            <w:noWrap/>
            <w:vAlign w:val="center"/>
            <w:hideMark/>
          </w:tcPr>
          <w:p w14:paraId="3ACE7A5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1E395AA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DDEBF7"/>
            <w:noWrap/>
            <w:vAlign w:val="center"/>
            <w:hideMark/>
          </w:tcPr>
          <w:p w14:paraId="19570E0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3BC23B8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423" w:type="dxa"/>
            <w:tcBorders>
              <w:top w:val="nil"/>
              <w:left w:val="nil"/>
              <w:bottom w:val="single" w:sz="4" w:space="0" w:color="auto"/>
              <w:right w:val="single" w:sz="4" w:space="0" w:color="auto"/>
            </w:tcBorders>
            <w:shd w:val="clear" w:color="000000" w:fill="DDEBF7"/>
            <w:noWrap/>
            <w:vAlign w:val="center"/>
            <w:hideMark/>
          </w:tcPr>
          <w:p w14:paraId="2573404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shd w:val="clear" w:color="000000" w:fill="DDEBF7"/>
            <w:noWrap/>
            <w:vAlign w:val="center"/>
            <w:hideMark/>
          </w:tcPr>
          <w:p w14:paraId="5174C1A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shd w:val="clear" w:color="000000" w:fill="DDEBF7"/>
            <w:noWrap/>
            <w:vAlign w:val="center"/>
            <w:hideMark/>
          </w:tcPr>
          <w:p w14:paraId="0735D47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DDEBF7"/>
            <w:noWrap/>
            <w:vAlign w:val="center"/>
            <w:hideMark/>
          </w:tcPr>
          <w:p w14:paraId="3723FCC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7AA4E5D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12</w:t>
            </w:r>
          </w:p>
        </w:tc>
        <w:tc>
          <w:tcPr>
            <w:tcW w:w="580" w:type="dxa"/>
            <w:tcBorders>
              <w:top w:val="nil"/>
              <w:left w:val="nil"/>
              <w:bottom w:val="single" w:sz="4" w:space="0" w:color="auto"/>
              <w:right w:val="single" w:sz="8" w:space="0" w:color="auto"/>
            </w:tcBorders>
            <w:shd w:val="clear" w:color="99CCFF" w:fill="DDEBF7"/>
            <w:noWrap/>
            <w:vAlign w:val="center"/>
            <w:hideMark/>
          </w:tcPr>
          <w:p w14:paraId="2313100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5</w:t>
            </w:r>
          </w:p>
        </w:tc>
        <w:tc>
          <w:tcPr>
            <w:tcW w:w="580" w:type="dxa"/>
            <w:tcBorders>
              <w:top w:val="nil"/>
              <w:left w:val="nil"/>
              <w:bottom w:val="single" w:sz="4" w:space="0" w:color="auto"/>
              <w:right w:val="single" w:sz="8" w:space="0" w:color="auto"/>
            </w:tcBorders>
            <w:shd w:val="clear" w:color="99CCFF" w:fill="DDEBF7"/>
            <w:noWrap/>
            <w:vAlign w:val="center"/>
            <w:hideMark/>
          </w:tcPr>
          <w:p w14:paraId="2D5A8D9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8</w:t>
            </w:r>
          </w:p>
        </w:tc>
        <w:tc>
          <w:tcPr>
            <w:tcW w:w="580" w:type="dxa"/>
            <w:tcBorders>
              <w:top w:val="nil"/>
              <w:left w:val="nil"/>
              <w:bottom w:val="single" w:sz="4" w:space="0" w:color="auto"/>
              <w:right w:val="single" w:sz="8" w:space="0" w:color="auto"/>
            </w:tcBorders>
            <w:shd w:val="clear" w:color="99CCFF" w:fill="9BC2E6"/>
            <w:noWrap/>
            <w:vAlign w:val="center"/>
            <w:hideMark/>
          </w:tcPr>
          <w:p w14:paraId="05F7E5A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20</w:t>
            </w:r>
          </w:p>
        </w:tc>
      </w:tr>
      <w:tr w:rsidR="00A02DE7" w:rsidRPr="00A02DE7" w14:paraId="04E6B8BA"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000AED3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Darko Finek</w:t>
            </w:r>
          </w:p>
        </w:tc>
        <w:tc>
          <w:tcPr>
            <w:tcW w:w="861" w:type="dxa"/>
            <w:tcBorders>
              <w:top w:val="nil"/>
              <w:left w:val="nil"/>
              <w:bottom w:val="single" w:sz="4" w:space="0" w:color="auto"/>
              <w:right w:val="single" w:sz="4" w:space="0" w:color="auto"/>
            </w:tcBorders>
            <w:vAlign w:val="center"/>
            <w:hideMark/>
          </w:tcPr>
          <w:p w14:paraId="3E3AF9F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POV</w:t>
            </w:r>
          </w:p>
        </w:tc>
        <w:tc>
          <w:tcPr>
            <w:tcW w:w="1072" w:type="dxa"/>
            <w:tcBorders>
              <w:top w:val="nil"/>
              <w:left w:val="nil"/>
              <w:bottom w:val="single" w:sz="4" w:space="0" w:color="auto"/>
              <w:right w:val="nil"/>
            </w:tcBorders>
            <w:vAlign w:val="center"/>
            <w:hideMark/>
          </w:tcPr>
          <w:p w14:paraId="779498A0"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5.-8.S</w:t>
            </w:r>
          </w:p>
        </w:tc>
        <w:tc>
          <w:tcPr>
            <w:tcW w:w="567" w:type="dxa"/>
            <w:tcBorders>
              <w:top w:val="nil"/>
              <w:left w:val="single" w:sz="8" w:space="0" w:color="auto"/>
              <w:bottom w:val="single" w:sz="4" w:space="0" w:color="auto"/>
              <w:right w:val="single" w:sz="4" w:space="0" w:color="auto"/>
            </w:tcBorders>
            <w:noWrap/>
            <w:vAlign w:val="center"/>
            <w:hideMark/>
          </w:tcPr>
          <w:p w14:paraId="1AB0316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7.a S</w:t>
            </w:r>
          </w:p>
        </w:tc>
        <w:tc>
          <w:tcPr>
            <w:tcW w:w="423" w:type="dxa"/>
            <w:tcBorders>
              <w:top w:val="nil"/>
              <w:left w:val="nil"/>
              <w:bottom w:val="single" w:sz="4" w:space="0" w:color="auto"/>
              <w:right w:val="single" w:sz="4" w:space="0" w:color="auto"/>
            </w:tcBorders>
            <w:noWrap/>
            <w:vAlign w:val="center"/>
            <w:hideMark/>
          </w:tcPr>
          <w:p w14:paraId="746513D0"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20</w:t>
            </w:r>
          </w:p>
        </w:tc>
        <w:tc>
          <w:tcPr>
            <w:tcW w:w="423" w:type="dxa"/>
            <w:tcBorders>
              <w:top w:val="nil"/>
              <w:left w:val="nil"/>
              <w:bottom w:val="single" w:sz="4" w:space="0" w:color="auto"/>
              <w:right w:val="single" w:sz="4" w:space="0" w:color="auto"/>
            </w:tcBorders>
            <w:noWrap/>
            <w:vAlign w:val="center"/>
            <w:hideMark/>
          </w:tcPr>
          <w:p w14:paraId="64B5FE0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34DE7ED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56B528C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7EEAC50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22</w:t>
            </w:r>
          </w:p>
        </w:tc>
        <w:tc>
          <w:tcPr>
            <w:tcW w:w="423" w:type="dxa"/>
            <w:tcBorders>
              <w:top w:val="nil"/>
              <w:left w:val="nil"/>
              <w:bottom w:val="single" w:sz="4" w:space="0" w:color="auto"/>
              <w:right w:val="single" w:sz="4" w:space="0" w:color="auto"/>
            </w:tcBorders>
            <w:noWrap/>
            <w:vAlign w:val="center"/>
            <w:hideMark/>
          </w:tcPr>
          <w:p w14:paraId="0F9613E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0B868E1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4406B86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auto"/>
            <w:noWrap/>
            <w:vAlign w:val="center"/>
            <w:hideMark/>
          </w:tcPr>
          <w:p w14:paraId="50DD981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6020A58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24</w:t>
            </w:r>
          </w:p>
        </w:tc>
        <w:tc>
          <w:tcPr>
            <w:tcW w:w="580" w:type="dxa"/>
            <w:tcBorders>
              <w:top w:val="nil"/>
              <w:left w:val="nil"/>
              <w:bottom w:val="single" w:sz="4" w:space="0" w:color="auto"/>
              <w:right w:val="single" w:sz="8" w:space="0" w:color="auto"/>
            </w:tcBorders>
            <w:shd w:val="clear" w:color="99CCFF" w:fill="auto"/>
            <w:noWrap/>
            <w:vAlign w:val="center"/>
            <w:hideMark/>
          </w:tcPr>
          <w:p w14:paraId="5F7B6A4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12</w:t>
            </w:r>
          </w:p>
        </w:tc>
        <w:tc>
          <w:tcPr>
            <w:tcW w:w="580" w:type="dxa"/>
            <w:tcBorders>
              <w:top w:val="nil"/>
              <w:left w:val="nil"/>
              <w:bottom w:val="single" w:sz="4" w:space="0" w:color="auto"/>
              <w:right w:val="single" w:sz="8" w:space="0" w:color="auto"/>
            </w:tcBorders>
            <w:shd w:val="clear" w:color="99CCFF" w:fill="auto"/>
            <w:noWrap/>
            <w:vAlign w:val="center"/>
            <w:hideMark/>
          </w:tcPr>
          <w:p w14:paraId="1CA9537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16</w:t>
            </w:r>
          </w:p>
        </w:tc>
        <w:tc>
          <w:tcPr>
            <w:tcW w:w="580" w:type="dxa"/>
            <w:tcBorders>
              <w:top w:val="nil"/>
              <w:left w:val="nil"/>
              <w:bottom w:val="single" w:sz="4" w:space="0" w:color="auto"/>
              <w:right w:val="single" w:sz="8" w:space="0" w:color="auto"/>
            </w:tcBorders>
            <w:shd w:val="clear" w:color="99CCFF" w:fill="9BC2E6"/>
            <w:noWrap/>
            <w:vAlign w:val="center"/>
            <w:hideMark/>
          </w:tcPr>
          <w:p w14:paraId="26F44AC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2C6E5EFF"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22495CA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Gordana Hatz</w:t>
            </w:r>
          </w:p>
        </w:tc>
        <w:tc>
          <w:tcPr>
            <w:tcW w:w="861" w:type="dxa"/>
            <w:tcBorders>
              <w:top w:val="nil"/>
              <w:left w:val="nil"/>
              <w:bottom w:val="single" w:sz="4" w:space="0" w:color="auto"/>
              <w:right w:val="single" w:sz="4" w:space="0" w:color="auto"/>
            </w:tcBorders>
            <w:vAlign w:val="center"/>
            <w:hideMark/>
          </w:tcPr>
          <w:p w14:paraId="737495D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GEO</w:t>
            </w:r>
          </w:p>
        </w:tc>
        <w:tc>
          <w:tcPr>
            <w:tcW w:w="1072" w:type="dxa"/>
            <w:tcBorders>
              <w:top w:val="nil"/>
              <w:left w:val="nil"/>
              <w:bottom w:val="single" w:sz="4" w:space="0" w:color="auto"/>
              <w:right w:val="nil"/>
            </w:tcBorders>
            <w:vAlign w:val="center"/>
            <w:hideMark/>
          </w:tcPr>
          <w:p w14:paraId="5AA60A49"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5.-8.S</w:t>
            </w:r>
          </w:p>
        </w:tc>
        <w:tc>
          <w:tcPr>
            <w:tcW w:w="567" w:type="dxa"/>
            <w:tcBorders>
              <w:top w:val="nil"/>
              <w:left w:val="single" w:sz="8" w:space="0" w:color="auto"/>
              <w:bottom w:val="single" w:sz="4" w:space="0" w:color="auto"/>
              <w:right w:val="single" w:sz="4" w:space="0" w:color="auto"/>
            </w:tcBorders>
            <w:noWrap/>
            <w:vAlign w:val="center"/>
            <w:hideMark/>
          </w:tcPr>
          <w:p w14:paraId="2EE58BF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5.b S</w:t>
            </w:r>
          </w:p>
        </w:tc>
        <w:tc>
          <w:tcPr>
            <w:tcW w:w="423" w:type="dxa"/>
            <w:tcBorders>
              <w:top w:val="nil"/>
              <w:left w:val="nil"/>
              <w:bottom w:val="single" w:sz="4" w:space="0" w:color="auto"/>
              <w:right w:val="single" w:sz="4" w:space="0" w:color="auto"/>
            </w:tcBorders>
            <w:noWrap/>
            <w:vAlign w:val="center"/>
            <w:hideMark/>
          </w:tcPr>
          <w:p w14:paraId="3737E085"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19</w:t>
            </w:r>
          </w:p>
        </w:tc>
        <w:tc>
          <w:tcPr>
            <w:tcW w:w="423" w:type="dxa"/>
            <w:tcBorders>
              <w:top w:val="nil"/>
              <w:left w:val="nil"/>
              <w:bottom w:val="single" w:sz="4" w:space="0" w:color="auto"/>
              <w:right w:val="single" w:sz="4" w:space="0" w:color="auto"/>
            </w:tcBorders>
            <w:noWrap/>
            <w:vAlign w:val="center"/>
            <w:hideMark/>
          </w:tcPr>
          <w:p w14:paraId="75AD1AF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0CF06EF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7EDDCFA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1E74E07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21</w:t>
            </w:r>
          </w:p>
        </w:tc>
        <w:tc>
          <w:tcPr>
            <w:tcW w:w="423" w:type="dxa"/>
            <w:tcBorders>
              <w:top w:val="nil"/>
              <w:left w:val="nil"/>
              <w:bottom w:val="single" w:sz="4" w:space="0" w:color="auto"/>
              <w:right w:val="single" w:sz="4" w:space="0" w:color="auto"/>
            </w:tcBorders>
            <w:noWrap/>
            <w:vAlign w:val="center"/>
            <w:hideMark/>
          </w:tcPr>
          <w:p w14:paraId="04D2F25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2BA7E2A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62AEDB7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6927147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1B47F83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24</w:t>
            </w:r>
          </w:p>
        </w:tc>
        <w:tc>
          <w:tcPr>
            <w:tcW w:w="580" w:type="dxa"/>
            <w:tcBorders>
              <w:top w:val="nil"/>
              <w:left w:val="nil"/>
              <w:bottom w:val="single" w:sz="4" w:space="0" w:color="auto"/>
              <w:right w:val="single" w:sz="8" w:space="0" w:color="auto"/>
            </w:tcBorders>
            <w:shd w:val="clear" w:color="99CCFF" w:fill="auto"/>
            <w:noWrap/>
            <w:vAlign w:val="center"/>
            <w:hideMark/>
          </w:tcPr>
          <w:p w14:paraId="3309FC3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12</w:t>
            </w:r>
          </w:p>
        </w:tc>
        <w:tc>
          <w:tcPr>
            <w:tcW w:w="580" w:type="dxa"/>
            <w:tcBorders>
              <w:top w:val="nil"/>
              <w:left w:val="nil"/>
              <w:bottom w:val="single" w:sz="4" w:space="0" w:color="auto"/>
              <w:right w:val="single" w:sz="8" w:space="0" w:color="auto"/>
            </w:tcBorders>
            <w:shd w:val="clear" w:color="99CCFF" w:fill="auto"/>
            <w:noWrap/>
            <w:vAlign w:val="center"/>
            <w:hideMark/>
          </w:tcPr>
          <w:p w14:paraId="211CD61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16</w:t>
            </w:r>
          </w:p>
        </w:tc>
        <w:tc>
          <w:tcPr>
            <w:tcW w:w="580" w:type="dxa"/>
            <w:tcBorders>
              <w:top w:val="nil"/>
              <w:left w:val="nil"/>
              <w:bottom w:val="single" w:sz="4" w:space="0" w:color="auto"/>
              <w:right w:val="single" w:sz="8" w:space="0" w:color="auto"/>
            </w:tcBorders>
            <w:shd w:val="clear" w:color="99CCFF" w:fill="9BC2E6"/>
            <w:noWrap/>
            <w:vAlign w:val="center"/>
            <w:hideMark/>
          </w:tcPr>
          <w:p w14:paraId="6A4D241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216F252B"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213F31E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lastRenderedPageBreak/>
              <w:t>Nataša Zrno</w:t>
            </w:r>
          </w:p>
        </w:tc>
        <w:tc>
          <w:tcPr>
            <w:tcW w:w="861" w:type="dxa"/>
            <w:tcBorders>
              <w:top w:val="nil"/>
              <w:left w:val="nil"/>
              <w:bottom w:val="single" w:sz="4" w:space="0" w:color="auto"/>
              <w:right w:val="single" w:sz="4" w:space="0" w:color="auto"/>
            </w:tcBorders>
            <w:vAlign w:val="center"/>
            <w:hideMark/>
          </w:tcPr>
          <w:p w14:paraId="106A5FE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GEO+POV</w:t>
            </w:r>
          </w:p>
        </w:tc>
        <w:tc>
          <w:tcPr>
            <w:tcW w:w="1072" w:type="dxa"/>
            <w:tcBorders>
              <w:top w:val="nil"/>
              <w:left w:val="nil"/>
              <w:bottom w:val="single" w:sz="4" w:space="0" w:color="auto"/>
              <w:right w:val="nil"/>
            </w:tcBorders>
            <w:vAlign w:val="center"/>
            <w:hideMark/>
          </w:tcPr>
          <w:p w14:paraId="5BED2955"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P,G=5.-8. Ad</w:t>
            </w:r>
          </w:p>
        </w:tc>
        <w:tc>
          <w:tcPr>
            <w:tcW w:w="567" w:type="dxa"/>
            <w:tcBorders>
              <w:top w:val="nil"/>
              <w:left w:val="single" w:sz="8" w:space="0" w:color="auto"/>
              <w:bottom w:val="single" w:sz="4" w:space="0" w:color="auto"/>
              <w:right w:val="single" w:sz="4" w:space="0" w:color="auto"/>
            </w:tcBorders>
            <w:noWrap/>
            <w:vAlign w:val="center"/>
            <w:hideMark/>
          </w:tcPr>
          <w:p w14:paraId="34577F9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6.Ad</w:t>
            </w:r>
          </w:p>
        </w:tc>
        <w:tc>
          <w:tcPr>
            <w:tcW w:w="423" w:type="dxa"/>
            <w:tcBorders>
              <w:top w:val="nil"/>
              <w:left w:val="nil"/>
              <w:bottom w:val="single" w:sz="4" w:space="0" w:color="auto"/>
              <w:right w:val="single" w:sz="4" w:space="0" w:color="auto"/>
            </w:tcBorders>
            <w:noWrap/>
            <w:vAlign w:val="center"/>
            <w:hideMark/>
          </w:tcPr>
          <w:p w14:paraId="1BC78CCB"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19</w:t>
            </w:r>
          </w:p>
        </w:tc>
        <w:tc>
          <w:tcPr>
            <w:tcW w:w="423" w:type="dxa"/>
            <w:tcBorders>
              <w:top w:val="nil"/>
              <w:left w:val="nil"/>
              <w:bottom w:val="single" w:sz="4" w:space="0" w:color="auto"/>
              <w:right w:val="single" w:sz="4" w:space="0" w:color="auto"/>
            </w:tcBorders>
            <w:noWrap/>
            <w:vAlign w:val="center"/>
            <w:hideMark/>
          </w:tcPr>
          <w:p w14:paraId="51710AA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78B2B0B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7A33171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150A359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21</w:t>
            </w:r>
          </w:p>
        </w:tc>
        <w:tc>
          <w:tcPr>
            <w:tcW w:w="423" w:type="dxa"/>
            <w:tcBorders>
              <w:top w:val="nil"/>
              <w:left w:val="nil"/>
              <w:bottom w:val="single" w:sz="4" w:space="0" w:color="auto"/>
              <w:right w:val="single" w:sz="4" w:space="0" w:color="auto"/>
            </w:tcBorders>
            <w:noWrap/>
            <w:vAlign w:val="center"/>
            <w:hideMark/>
          </w:tcPr>
          <w:p w14:paraId="43B5853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25C3854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58DC3AB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13C5ADD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21A9DFE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24</w:t>
            </w:r>
          </w:p>
        </w:tc>
        <w:tc>
          <w:tcPr>
            <w:tcW w:w="580" w:type="dxa"/>
            <w:tcBorders>
              <w:top w:val="nil"/>
              <w:left w:val="nil"/>
              <w:bottom w:val="single" w:sz="4" w:space="0" w:color="auto"/>
              <w:right w:val="single" w:sz="8" w:space="0" w:color="auto"/>
            </w:tcBorders>
            <w:shd w:val="clear" w:color="99CCFF" w:fill="auto"/>
            <w:noWrap/>
            <w:vAlign w:val="center"/>
            <w:hideMark/>
          </w:tcPr>
          <w:p w14:paraId="0CFF648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12</w:t>
            </w:r>
          </w:p>
        </w:tc>
        <w:tc>
          <w:tcPr>
            <w:tcW w:w="580" w:type="dxa"/>
            <w:tcBorders>
              <w:top w:val="nil"/>
              <w:left w:val="nil"/>
              <w:bottom w:val="single" w:sz="4" w:space="0" w:color="auto"/>
              <w:right w:val="single" w:sz="8" w:space="0" w:color="auto"/>
            </w:tcBorders>
            <w:shd w:val="clear" w:color="99CCFF" w:fill="auto"/>
            <w:noWrap/>
            <w:vAlign w:val="center"/>
            <w:hideMark/>
          </w:tcPr>
          <w:p w14:paraId="3CBF7C8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16</w:t>
            </w:r>
          </w:p>
        </w:tc>
        <w:tc>
          <w:tcPr>
            <w:tcW w:w="580" w:type="dxa"/>
            <w:tcBorders>
              <w:top w:val="nil"/>
              <w:left w:val="nil"/>
              <w:bottom w:val="single" w:sz="4" w:space="0" w:color="auto"/>
              <w:right w:val="single" w:sz="8" w:space="0" w:color="auto"/>
            </w:tcBorders>
            <w:shd w:val="clear" w:color="99CCFF" w:fill="9BC2E6"/>
            <w:noWrap/>
            <w:vAlign w:val="center"/>
            <w:hideMark/>
          </w:tcPr>
          <w:p w14:paraId="191A4FA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5DF9C159"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3FF1B87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Sandra J.Stošić</w:t>
            </w:r>
          </w:p>
        </w:tc>
        <w:tc>
          <w:tcPr>
            <w:tcW w:w="861" w:type="dxa"/>
            <w:tcBorders>
              <w:top w:val="nil"/>
              <w:left w:val="nil"/>
              <w:bottom w:val="single" w:sz="4" w:space="0" w:color="auto"/>
              <w:right w:val="single" w:sz="4" w:space="0" w:color="auto"/>
            </w:tcBorders>
            <w:vAlign w:val="center"/>
            <w:hideMark/>
          </w:tcPr>
          <w:p w14:paraId="373F736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TZK</w:t>
            </w:r>
          </w:p>
        </w:tc>
        <w:tc>
          <w:tcPr>
            <w:tcW w:w="1072" w:type="dxa"/>
            <w:tcBorders>
              <w:top w:val="nil"/>
              <w:left w:val="nil"/>
              <w:bottom w:val="single" w:sz="4" w:space="0" w:color="auto"/>
              <w:right w:val="nil"/>
            </w:tcBorders>
            <w:vAlign w:val="center"/>
            <w:hideMark/>
          </w:tcPr>
          <w:p w14:paraId="183AB752"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5.-8.S</w:t>
            </w:r>
          </w:p>
        </w:tc>
        <w:tc>
          <w:tcPr>
            <w:tcW w:w="567" w:type="dxa"/>
            <w:tcBorders>
              <w:top w:val="nil"/>
              <w:left w:val="single" w:sz="8" w:space="0" w:color="auto"/>
              <w:bottom w:val="single" w:sz="4" w:space="0" w:color="auto"/>
              <w:right w:val="single" w:sz="4" w:space="0" w:color="auto"/>
            </w:tcBorders>
            <w:noWrap/>
            <w:vAlign w:val="center"/>
            <w:hideMark/>
          </w:tcPr>
          <w:p w14:paraId="1F977F2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11F60E7B"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20</w:t>
            </w:r>
          </w:p>
        </w:tc>
        <w:tc>
          <w:tcPr>
            <w:tcW w:w="423" w:type="dxa"/>
            <w:tcBorders>
              <w:top w:val="nil"/>
              <w:left w:val="nil"/>
              <w:bottom w:val="single" w:sz="4" w:space="0" w:color="auto"/>
              <w:right w:val="single" w:sz="4" w:space="0" w:color="auto"/>
            </w:tcBorders>
            <w:noWrap/>
            <w:vAlign w:val="center"/>
            <w:hideMark/>
          </w:tcPr>
          <w:p w14:paraId="27963C3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99CCFF" w:fill="auto"/>
            <w:noWrap/>
            <w:vAlign w:val="center"/>
            <w:hideMark/>
          </w:tcPr>
          <w:p w14:paraId="4990879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auto"/>
            <w:noWrap/>
            <w:vAlign w:val="center"/>
            <w:hideMark/>
          </w:tcPr>
          <w:p w14:paraId="48AE402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3</w:t>
            </w:r>
          </w:p>
        </w:tc>
        <w:tc>
          <w:tcPr>
            <w:tcW w:w="480" w:type="dxa"/>
            <w:tcBorders>
              <w:top w:val="nil"/>
              <w:left w:val="nil"/>
              <w:bottom w:val="single" w:sz="4" w:space="0" w:color="auto"/>
              <w:right w:val="single" w:sz="8" w:space="0" w:color="auto"/>
            </w:tcBorders>
            <w:shd w:val="clear" w:color="000000" w:fill="8EA9DB"/>
            <w:noWrap/>
            <w:vAlign w:val="center"/>
            <w:hideMark/>
          </w:tcPr>
          <w:p w14:paraId="5FE0475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23</w:t>
            </w:r>
          </w:p>
        </w:tc>
        <w:tc>
          <w:tcPr>
            <w:tcW w:w="423" w:type="dxa"/>
            <w:tcBorders>
              <w:top w:val="nil"/>
              <w:left w:val="nil"/>
              <w:bottom w:val="single" w:sz="4" w:space="0" w:color="auto"/>
              <w:right w:val="single" w:sz="4" w:space="0" w:color="auto"/>
            </w:tcBorders>
            <w:noWrap/>
            <w:vAlign w:val="center"/>
            <w:hideMark/>
          </w:tcPr>
          <w:p w14:paraId="3A1E151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2F1C2BE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66CD5C9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3</w:t>
            </w:r>
          </w:p>
        </w:tc>
        <w:tc>
          <w:tcPr>
            <w:tcW w:w="423" w:type="dxa"/>
            <w:tcBorders>
              <w:top w:val="nil"/>
              <w:left w:val="nil"/>
              <w:bottom w:val="single" w:sz="4" w:space="0" w:color="auto"/>
              <w:right w:val="nil"/>
            </w:tcBorders>
            <w:shd w:val="clear" w:color="99CCFF" w:fill="auto"/>
            <w:noWrap/>
            <w:vAlign w:val="center"/>
            <w:hideMark/>
          </w:tcPr>
          <w:p w14:paraId="6F65E99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33C0274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26</w:t>
            </w:r>
          </w:p>
        </w:tc>
        <w:tc>
          <w:tcPr>
            <w:tcW w:w="580" w:type="dxa"/>
            <w:tcBorders>
              <w:top w:val="nil"/>
              <w:left w:val="nil"/>
              <w:bottom w:val="single" w:sz="4" w:space="0" w:color="auto"/>
              <w:right w:val="single" w:sz="8" w:space="0" w:color="auto"/>
            </w:tcBorders>
            <w:shd w:val="clear" w:color="99CCFF" w:fill="auto"/>
            <w:noWrap/>
            <w:vAlign w:val="center"/>
            <w:hideMark/>
          </w:tcPr>
          <w:p w14:paraId="6DB03A7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auto"/>
            <w:noWrap/>
            <w:vAlign w:val="center"/>
            <w:hideMark/>
          </w:tcPr>
          <w:p w14:paraId="1CBEE4D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16</w:t>
            </w:r>
          </w:p>
        </w:tc>
        <w:tc>
          <w:tcPr>
            <w:tcW w:w="580" w:type="dxa"/>
            <w:tcBorders>
              <w:top w:val="nil"/>
              <w:left w:val="nil"/>
              <w:bottom w:val="single" w:sz="4" w:space="0" w:color="auto"/>
              <w:right w:val="single" w:sz="8" w:space="0" w:color="auto"/>
            </w:tcBorders>
            <w:shd w:val="clear" w:color="99CCFF" w:fill="9BC2E6"/>
            <w:noWrap/>
            <w:vAlign w:val="center"/>
            <w:hideMark/>
          </w:tcPr>
          <w:p w14:paraId="625E7D4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42</w:t>
            </w:r>
          </w:p>
        </w:tc>
      </w:tr>
      <w:tr w:rsidR="00A02DE7" w:rsidRPr="00A02DE7" w14:paraId="5911E106" w14:textId="77777777" w:rsidTr="00CB6B50">
        <w:trPr>
          <w:trHeight w:val="360"/>
        </w:trPr>
        <w:tc>
          <w:tcPr>
            <w:tcW w:w="1560" w:type="dxa"/>
            <w:tcBorders>
              <w:top w:val="nil"/>
              <w:left w:val="single" w:sz="8" w:space="0" w:color="auto"/>
              <w:bottom w:val="single" w:sz="4" w:space="0" w:color="auto"/>
              <w:right w:val="single" w:sz="8" w:space="0" w:color="auto"/>
            </w:tcBorders>
            <w:shd w:val="clear" w:color="000000" w:fill="DDEBF7"/>
            <w:vAlign w:val="center"/>
            <w:hideMark/>
          </w:tcPr>
          <w:p w14:paraId="517B4D0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Andreja Katalenić</w:t>
            </w:r>
          </w:p>
        </w:tc>
        <w:tc>
          <w:tcPr>
            <w:tcW w:w="861" w:type="dxa"/>
            <w:tcBorders>
              <w:top w:val="nil"/>
              <w:left w:val="nil"/>
              <w:bottom w:val="single" w:sz="4" w:space="0" w:color="auto"/>
              <w:right w:val="single" w:sz="4" w:space="0" w:color="auto"/>
            </w:tcBorders>
            <w:shd w:val="clear" w:color="000000" w:fill="DDEBF7"/>
            <w:vAlign w:val="center"/>
            <w:hideMark/>
          </w:tcPr>
          <w:p w14:paraId="0246A2E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TZK</w:t>
            </w:r>
          </w:p>
        </w:tc>
        <w:tc>
          <w:tcPr>
            <w:tcW w:w="1072" w:type="dxa"/>
            <w:tcBorders>
              <w:top w:val="nil"/>
              <w:left w:val="nil"/>
              <w:bottom w:val="single" w:sz="4" w:space="0" w:color="auto"/>
              <w:right w:val="nil"/>
            </w:tcBorders>
            <w:shd w:val="clear" w:color="000000" w:fill="DDEBF7"/>
            <w:vAlign w:val="center"/>
            <w:hideMark/>
          </w:tcPr>
          <w:p w14:paraId="6AE4CCA3"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5.-8.Ad</w:t>
            </w:r>
          </w:p>
        </w:tc>
        <w:tc>
          <w:tcPr>
            <w:tcW w:w="567" w:type="dxa"/>
            <w:tcBorders>
              <w:top w:val="nil"/>
              <w:left w:val="single" w:sz="8" w:space="0" w:color="auto"/>
              <w:bottom w:val="single" w:sz="4" w:space="0" w:color="auto"/>
              <w:right w:val="single" w:sz="4" w:space="0" w:color="auto"/>
            </w:tcBorders>
            <w:shd w:val="clear" w:color="000000" w:fill="DDEBF7"/>
            <w:noWrap/>
            <w:vAlign w:val="center"/>
            <w:hideMark/>
          </w:tcPr>
          <w:p w14:paraId="668B7D0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10496BF6"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10</w:t>
            </w:r>
          </w:p>
        </w:tc>
        <w:tc>
          <w:tcPr>
            <w:tcW w:w="423" w:type="dxa"/>
            <w:tcBorders>
              <w:top w:val="nil"/>
              <w:left w:val="nil"/>
              <w:bottom w:val="single" w:sz="4" w:space="0" w:color="auto"/>
              <w:right w:val="single" w:sz="4" w:space="0" w:color="auto"/>
            </w:tcBorders>
            <w:shd w:val="clear" w:color="000000" w:fill="DDEBF7"/>
            <w:noWrap/>
            <w:vAlign w:val="center"/>
            <w:hideMark/>
          </w:tcPr>
          <w:p w14:paraId="6BBF891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2DFB378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DDEBF7"/>
            <w:noWrap/>
            <w:vAlign w:val="center"/>
            <w:hideMark/>
          </w:tcPr>
          <w:p w14:paraId="198F3AB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26CB9F0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423" w:type="dxa"/>
            <w:tcBorders>
              <w:top w:val="nil"/>
              <w:left w:val="nil"/>
              <w:bottom w:val="single" w:sz="4" w:space="0" w:color="auto"/>
              <w:right w:val="single" w:sz="4" w:space="0" w:color="auto"/>
            </w:tcBorders>
            <w:shd w:val="clear" w:color="000000" w:fill="DDEBF7"/>
            <w:noWrap/>
            <w:vAlign w:val="center"/>
            <w:hideMark/>
          </w:tcPr>
          <w:p w14:paraId="6CA0734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627383A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048E3FC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nil"/>
            </w:tcBorders>
            <w:shd w:val="clear" w:color="99CCFF" w:fill="DDEBF7"/>
            <w:noWrap/>
            <w:vAlign w:val="center"/>
            <w:hideMark/>
          </w:tcPr>
          <w:p w14:paraId="6030E81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4F459D4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12</w:t>
            </w:r>
          </w:p>
        </w:tc>
        <w:tc>
          <w:tcPr>
            <w:tcW w:w="580" w:type="dxa"/>
            <w:tcBorders>
              <w:top w:val="nil"/>
              <w:left w:val="nil"/>
              <w:bottom w:val="single" w:sz="4" w:space="0" w:color="auto"/>
              <w:right w:val="single" w:sz="8" w:space="0" w:color="auto"/>
            </w:tcBorders>
            <w:shd w:val="clear" w:color="99CCFF" w:fill="DDEBF7"/>
            <w:noWrap/>
            <w:vAlign w:val="center"/>
            <w:hideMark/>
          </w:tcPr>
          <w:p w14:paraId="3CB00A4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5</w:t>
            </w:r>
          </w:p>
        </w:tc>
        <w:tc>
          <w:tcPr>
            <w:tcW w:w="580" w:type="dxa"/>
            <w:tcBorders>
              <w:top w:val="nil"/>
              <w:left w:val="nil"/>
              <w:bottom w:val="single" w:sz="4" w:space="0" w:color="auto"/>
              <w:right w:val="single" w:sz="8" w:space="0" w:color="auto"/>
            </w:tcBorders>
            <w:shd w:val="clear" w:color="99CCFF" w:fill="DDEBF7"/>
            <w:noWrap/>
            <w:vAlign w:val="center"/>
            <w:hideMark/>
          </w:tcPr>
          <w:p w14:paraId="4887434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8</w:t>
            </w:r>
          </w:p>
        </w:tc>
        <w:tc>
          <w:tcPr>
            <w:tcW w:w="580" w:type="dxa"/>
            <w:tcBorders>
              <w:top w:val="nil"/>
              <w:left w:val="nil"/>
              <w:bottom w:val="single" w:sz="4" w:space="0" w:color="auto"/>
              <w:right w:val="single" w:sz="8" w:space="0" w:color="auto"/>
            </w:tcBorders>
            <w:shd w:val="clear" w:color="99CCFF" w:fill="9BC2E6"/>
            <w:noWrap/>
            <w:vAlign w:val="center"/>
            <w:hideMark/>
          </w:tcPr>
          <w:p w14:paraId="082D9DF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20</w:t>
            </w:r>
          </w:p>
        </w:tc>
      </w:tr>
      <w:tr w:rsidR="00A02DE7" w:rsidRPr="00A02DE7" w14:paraId="4791B6E8" w14:textId="77777777" w:rsidTr="00CB6B50">
        <w:trPr>
          <w:trHeight w:val="360"/>
        </w:trPr>
        <w:tc>
          <w:tcPr>
            <w:tcW w:w="1560" w:type="dxa"/>
            <w:tcBorders>
              <w:top w:val="nil"/>
              <w:left w:val="single" w:sz="8" w:space="0" w:color="auto"/>
              <w:bottom w:val="single" w:sz="4" w:space="0" w:color="auto"/>
              <w:right w:val="single" w:sz="8" w:space="0" w:color="auto"/>
            </w:tcBorders>
            <w:vAlign w:val="center"/>
            <w:hideMark/>
          </w:tcPr>
          <w:p w14:paraId="1DF28A4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Laura Lazić</w:t>
            </w:r>
          </w:p>
        </w:tc>
        <w:tc>
          <w:tcPr>
            <w:tcW w:w="861" w:type="dxa"/>
            <w:tcBorders>
              <w:top w:val="nil"/>
              <w:left w:val="nil"/>
              <w:bottom w:val="single" w:sz="4" w:space="0" w:color="auto"/>
              <w:right w:val="single" w:sz="4" w:space="0" w:color="auto"/>
            </w:tcBorders>
            <w:vAlign w:val="center"/>
            <w:hideMark/>
          </w:tcPr>
          <w:p w14:paraId="7CAFC39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INF</w:t>
            </w:r>
          </w:p>
        </w:tc>
        <w:tc>
          <w:tcPr>
            <w:tcW w:w="1072" w:type="dxa"/>
            <w:tcBorders>
              <w:top w:val="nil"/>
              <w:left w:val="nil"/>
              <w:bottom w:val="single" w:sz="4" w:space="0" w:color="auto"/>
              <w:right w:val="nil"/>
            </w:tcBorders>
            <w:vAlign w:val="center"/>
            <w:hideMark/>
          </w:tcPr>
          <w:p w14:paraId="7DEF9D72" w14:textId="1A76B7F4"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1.-4.S+</w:t>
            </w:r>
            <w:r w:rsidR="0079410E">
              <w:rPr>
                <w:rFonts w:ascii="Calibri" w:hAnsi="Calibri" w:cs="Calibri"/>
                <w:sz w:val="14"/>
                <w:szCs w:val="14"/>
                <w:lang w:eastAsia="hr-HR" w:bidi="ta-IN"/>
              </w:rPr>
              <w:t xml:space="preserve"> </w:t>
            </w:r>
            <w:r w:rsidRPr="00A02DE7">
              <w:rPr>
                <w:rFonts w:ascii="Calibri" w:hAnsi="Calibri" w:cs="Calibri"/>
                <w:sz w:val="14"/>
                <w:szCs w:val="14"/>
                <w:lang w:eastAsia="hr-HR" w:bidi="ta-IN"/>
              </w:rPr>
              <w:t>2./4.Gl</w:t>
            </w:r>
          </w:p>
        </w:tc>
        <w:tc>
          <w:tcPr>
            <w:tcW w:w="567" w:type="dxa"/>
            <w:tcBorders>
              <w:top w:val="nil"/>
              <w:left w:val="single" w:sz="8" w:space="0" w:color="auto"/>
              <w:bottom w:val="single" w:sz="4" w:space="0" w:color="auto"/>
              <w:right w:val="single" w:sz="4" w:space="0" w:color="auto"/>
            </w:tcBorders>
            <w:noWrap/>
            <w:vAlign w:val="center"/>
            <w:hideMark/>
          </w:tcPr>
          <w:p w14:paraId="6C7808B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53F40AE8"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545354C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22</w:t>
            </w:r>
          </w:p>
        </w:tc>
        <w:tc>
          <w:tcPr>
            <w:tcW w:w="423" w:type="dxa"/>
            <w:tcBorders>
              <w:top w:val="nil"/>
              <w:left w:val="nil"/>
              <w:bottom w:val="single" w:sz="4" w:space="0" w:color="auto"/>
              <w:right w:val="single" w:sz="4" w:space="0" w:color="auto"/>
            </w:tcBorders>
            <w:shd w:val="clear" w:color="99CCFF" w:fill="auto"/>
            <w:noWrap/>
            <w:vAlign w:val="center"/>
            <w:hideMark/>
          </w:tcPr>
          <w:p w14:paraId="1BE9133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auto"/>
            <w:noWrap/>
            <w:vAlign w:val="center"/>
            <w:hideMark/>
          </w:tcPr>
          <w:p w14:paraId="5793F20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61B92C2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22</w:t>
            </w:r>
          </w:p>
        </w:tc>
        <w:tc>
          <w:tcPr>
            <w:tcW w:w="423" w:type="dxa"/>
            <w:tcBorders>
              <w:top w:val="nil"/>
              <w:left w:val="nil"/>
              <w:bottom w:val="single" w:sz="4" w:space="0" w:color="auto"/>
              <w:right w:val="single" w:sz="4" w:space="0" w:color="auto"/>
            </w:tcBorders>
            <w:noWrap/>
            <w:vAlign w:val="center"/>
            <w:hideMark/>
          </w:tcPr>
          <w:p w14:paraId="17E052D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13D737E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4287A5E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auto"/>
            <w:noWrap/>
            <w:vAlign w:val="center"/>
            <w:hideMark/>
          </w:tcPr>
          <w:p w14:paraId="68F46FB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046F002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24</w:t>
            </w:r>
          </w:p>
        </w:tc>
        <w:tc>
          <w:tcPr>
            <w:tcW w:w="580" w:type="dxa"/>
            <w:tcBorders>
              <w:top w:val="nil"/>
              <w:left w:val="nil"/>
              <w:bottom w:val="single" w:sz="4" w:space="0" w:color="auto"/>
              <w:right w:val="single" w:sz="8" w:space="0" w:color="auto"/>
            </w:tcBorders>
            <w:shd w:val="clear" w:color="99CCFF" w:fill="auto"/>
            <w:noWrap/>
            <w:vAlign w:val="center"/>
            <w:hideMark/>
          </w:tcPr>
          <w:p w14:paraId="31647F0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11</w:t>
            </w:r>
          </w:p>
        </w:tc>
        <w:tc>
          <w:tcPr>
            <w:tcW w:w="580" w:type="dxa"/>
            <w:tcBorders>
              <w:top w:val="nil"/>
              <w:left w:val="nil"/>
              <w:bottom w:val="single" w:sz="4" w:space="0" w:color="auto"/>
              <w:right w:val="single" w:sz="8" w:space="0" w:color="auto"/>
            </w:tcBorders>
            <w:shd w:val="clear" w:color="99CCFF" w:fill="auto"/>
            <w:noWrap/>
            <w:vAlign w:val="center"/>
            <w:hideMark/>
          </w:tcPr>
          <w:p w14:paraId="7769FA3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16</w:t>
            </w:r>
          </w:p>
        </w:tc>
        <w:tc>
          <w:tcPr>
            <w:tcW w:w="580" w:type="dxa"/>
            <w:tcBorders>
              <w:top w:val="nil"/>
              <w:left w:val="nil"/>
              <w:bottom w:val="single" w:sz="4" w:space="0" w:color="auto"/>
              <w:right w:val="single" w:sz="8" w:space="0" w:color="auto"/>
            </w:tcBorders>
            <w:shd w:val="clear" w:color="99CCFF" w:fill="9BC2E6"/>
            <w:noWrap/>
            <w:vAlign w:val="center"/>
            <w:hideMark/>
          </w:tcPr>
          <w:p w14:paraId="37B2206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42F7CB08" w14:textId="77777777" w:rsidTr="00CB6B50">
        <w:trPr>
          <w:trHeight w:val="360"/>
        </w:trPr>
        <w:tc>
          <w:tcPr>
            <w:tcW w:w="1560" w:type="dxa"/>
            <w:tcBorders>
              <w:top w:val="nil"/>
              <w:left w:val="single" w:sz="8" w:space="0" w:color="auto"/>
              <w:bottom w:val="single" w:sz="4" w:space="0" w:color="auto"/>
              <w:right w:val="single" w:sz="8" w:space="0" w:color="auto"/>
            </w:tcBorders>
            <w:shd w:val="clear" w:color="000000" w:fill="FFFFFF"/>
            <w:vAlign w:val="center"/>
            <w:hideMark/>
          </w:tcPr>
          <w:p w14:paraId="3C22B18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Ivan Boto</w:t>
            </w:r>
          </w:p>
        </w:tc>
        <w:tc>
          <w:tcPr>
            <w:tcW w:w="861" w:type="dxa"/>
            <w:tcBorders>
              <w:top w:val="nil"/>
              <w:left w:val="nil"/>
              <w:bottom w:val="single" w:sz="4" w:space="0" w:color="auto"/>
              <w:right w:val="single" w:sz="4" w:space="0" w:color="auto"/>
            </w:tcBorders>
            <w:vAlign w:val="center"/>
            <w:hideMark/>
          </w:tcPr>
          <w:p w14:paraId="1A02752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INF</w:t>
            </w:r>
          </w:p>
        </w:tc>
        <w:tc>
          <w:tcPr>
            <w:tcW w:w="1072" w:type="dxa"/>
            <w:tcBorders>
              <w:top w:val="nil"/>
              <w:left w:val="nil"/>
              <w:bottom w:val="single" w:sz="4" w:space="0" w:color="auto"/>
              <w:right w:val="nil"/>
            </w:tcBorders>
            <w:shd w:val="clear" w:color="000000" w:fill="FFFFFF"/>
            <w:vAlign w:val="center"/>
            <w:hideMark/>
          </w:tcPr>
          <w:p w14:paraId="6B55D1A1" w14:textId="23A56093"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1.-8.Ad+</w:t>
            </w:r>
            <w:r w:rsidR="0079410E">
              <w:rPr>
                <w:rFonts w:ascii="Calibri" w:hAnsi="Calibri" w:cs="Calibri"/>
                <w:sz w:val="14"/>
                <w:szCs w:val="14"/>
                <w:lang w:eastAsia="hr-HR" w:bidi="ta-IN"/>
              </w:rPr>
              <w:t xml:space="preserve"> </w:t>
            </w:r>
            <w:r w:rsidRPr="00A02DE7">
              <w:rPr>
                <w:rFonts w:ascii="Calibri" w:hAnsi="Calibri" w:cs="Calibri"/>
                <w:sz w:val="14"/>
                <w:szCs w:val="14"/>
                <w:lang w:eastAsia="hr-HR" w:bidi="ta-IN"/>
              </w:rPr>
              <w:t>1./3.Gl</w:t>
            </w:r>
          </w:p>
        </w:tc>
        <w:tc>
          <w:tcPr>
            <w:tcW w:w="567" w:type="dxa"/>
            <w:tcBorders>
              <w:top w:val="nil"/>
              <w:left w:val="single" w:sz="8" w:space="0" w:color="auto"/>
              <w:bottom w:val="single" w:sz="4" w:space="0" w:color="auto"/>
              <w:right w:val="single" w:sz="4" w:space="0" w:color="auto"/>
            </w:tcBorders>
            <w:shd w:val="clear" w:color="000000" w:fill="FFFFFF"/>
            <w:noWrap/>
            <w:vAlign w:val="center"/>
            <w:hideMark/>
          </w:tcPr>
          <w:p w14:paraId="5657F39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5.b Ad</w:t>
            </w:r>
          </w:p>
        </w:tc>
        <w:tc>
          <w:tcPr>
            <w:tcW w:w="423" w:type="dxa"/>
            <w:tcBorders>
              <w:top w:val="nil"/>
              <w:left w:val="nil"/>
              <w:bottom w:val="single" w:sz="4" w:space="0" w:color="auto"/>
              <w:right w:val="single" w:sz="4" w:space="0" w:color="auto"/>
            </w:tcBorders>
            <w:shd w:val="clear" w:color="000000" w:fill="FFFFFF"/>
            <w:noWrap/>
            <w:vAlign w:val="center"/>
            <w:hideMark/>
          </w:tcPr>
          <w:p w14:paraId="0729BE0F"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6</w:t>
            </w:r>
          </w:p>
        </w:tc>
        <w:tc>
          <w:tcPr>
            <w:tcW w:w="423" w:type="dxa"/>
            <w:tcBorders>
              <w:top w:val="nil"/>
              <w:left w:val="nil"/>
              <w:bottom w:val="single" w:sz="4" w:space="0" w:color="auto"/>
              <w:right w:val="single" w:sz="4" w:space="0" w:color="auto"/>
            </w:tcBorders>
            <w:shd w:val="clear" w:color="000000" w:fill="FFFFFF"/>
            <w:noWrap/>
            <w:vAlign w:val="center"/>
            <w:hideMark/>
          </w:tcPr>
          <w:p w14:paraId="676CE7C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14</w:t>
            </w:r>
          </w:p>
        </w:tc>
        <w:tc>
          <w:tcPr>
            <w:tcW w:w="423" w:type="dxa"/>
            <w:tcBorders>
              <w:top w:val="nil"/>
              <w:left w:val="nil"/>
              <w:bottom w:val="single" w:sz="4" w:space="0" w:color="auto"/>
              <w:right w:val="single" w:sz="4" w:space="0" w:color="auto"/>
            </w:tcBorders>
            <w:shd w:val="clear" w:color="99CCFF" w:fill="auto"/>
            <w:noWrap/>
            <w:vAlign w:val="center"/>
            <w:hideMark/>
          </w:tcPr>
          <w:p w14:paraId="58042B6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FFFFFF"/>
            <w:noWrap/>
            <w:vAlign w:val="center"/>
            <w:hideMark/>
          </w:tcPr>
          <w:p w14:paraId="33013EF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51DA81C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22</w:t>
            </w:r>
          </w:p>
        </w:tc>
        <w:tc>
          <w:tcPr>
            <w:tcW w:w="423" w:type="dxa"/>
            <w:tcBorders>
              <w:top w:val="nil"/>
              <w:left w:val="nil"/>
              <w:bottom w:val="single" w:sz="4" w:space="0" w:color="auto"/>
              <w:right w:val="single" w:sz="4" w:space="0" w:color="auto"/>
            </w:tcBorders>
            <w:shd w:val="clear" w:color="000000" w:fill="FFFFFF"/>
            <w:noWrap/>
            <w:vAlign w:val="center"/>
            <w:hideMark/>
          </w:tcPr>
          <w:p w14:paraId="46B23BB0"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3EA89AD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shd w:val="clear" w:color="000000" w:fill="FFFFFF"/>
            <w:noWrap/>
            <w:vAlign w:val="center"/>
            <w:hideMark/>
          </w:tcPr>
          <w:p w14:paraId="6549040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FFFFFF"/>
            <w:noWrap/>
            <w:vAlign w:val="center"/>
            <w:hideMark/>
          </w:tcPr>
          <w:p w14:paraId="3D2C0C7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5DE6B9C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24</w:t>
            </w:r>
          </w:p>
        </w:tc>
        <w:tc>
          <w:tcPr>
            <w:tcW w:w="580" w:type="dxa"/>
            <w:tcBorders>
              <w:top w:val="nil"/>
              <w:left w:val="nil"/>
              <w:bottom w:val="single" w:sz="4" w:space="0" w:color="auto"/>
              <w:right w:val="single" w:sz="8" w:space="0" w:color="auto"/>
            </w:tcBorders>
            <w:shd w:val="clear" w:color="99CCFF" w:fill="auto"/>
            <w:noWrap/>
            <w:vAlign w:val="center"/>
            <w:hideMark/>
          </w:tcPr>
          <w:p w14:paraId="7771AF8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12</w:t>
            </w:r>
          </w:p>
        </w:tc>
        <w:tc>
          <w:tcPr>
            <w:tcW w:w="580" w:type="dxa"/>
            <w:tcBorders>
              <w:top w:val="nil"/>
              <w:left w:val="nil"/>
              <w:bottom w:val="single" w:sz="4" w:space="0" w:color="auto"/>
              <w:right w:val="single" w:sz="8" w:space="0" w:color="auto"/>
            </w:tcBorders>
            <w:shd w:val="clear" w:color="99CCFF" w:fill="auto"/>
            <w:noWrap/>
            <w:vAlign w:val="center"/>
            <w:hideMark/>
          </w:tcPr>
          <w:p w14:paraId="5F67BCA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16</w:t>
            </w:r>
          </w:p>
        </w:tc>
        <w:tc>
          <w:tcPr>
            <w:tcW w:w="580" w:type="dxa"/>
            <w:tcBorders>
              <w:top w:val="nil"/>
              <w:left w:val="nil"/>
              <w:bottom w:val="single" w:sz="4" w:space="0" w:color="auto"/>
              <w:right w:val="single" w:sz="8" w:space="0" w:color="auto"/>
            </w:tcBorders>
            <w:shd w:val="clear" w:color="99CCFF" w:fill="9BC2E6"/>
            <w:noWrap/>
            <w:vAlign w:val="center"/>
            <w:hideMark/>
          </w:tcPr>
          <w:p w14:paraId="29BC96F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3ED27F17" w14:textId="77777777" w:rsidTr="00CB6B50">
        <w:trPr>
          <w:trHeight w:val="360"/>
        </w:trPr>
        <w:tc>
          <w:tcPr>
            <w:tcW w:w="1560" w:type="dxa"/>
            <w:tcBorders>
              <w:top w:val="nil"/>
              <w:left w:val="single" w:sz="8" w:space="0" w:color="auto"/>
              <w:bottom w:val="single" w:sz="4" w:space="0" w:color="auto"/>
              <w:right w:val="single" w:sz="8" w:space="0" w:color="auto"/>
            </w:tcBorders>
            <w:shd w:val="clear" w:color="000000" w:fill="FFFFFF"/>
            <w:vAlign w:val="center"/>
            <w:hideMark/>
          </w:tcPr>
          <w:p w14:paraId="3734DB2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Slaven Pokos</w:t>
            </w:r>
          </w:p>
        </w:tc>
        <w:tc>
          <w:tcPr>
            <w:tcW w:w="861" w:type="dxa"/>
            <w:tcBorders>
              <w:top w:val="nil"/>
              <w:left w:val="nil"/>
              <w:bottom w:val="single" w:sz="4" w:space="0" w:color="auto"/>
              <w:right w:val="single" w:sz="4" w:space="0" w:color="auto"/>
            </w:tcBorders>
            <w:vAlign w:val="center"/>
            <w:hideMark/>
          </w:tcPr>
          <w:p w14:paraId="01C9556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INF</w:t>
            </w:r>
          </w:p>
        </w:tc>
        <w:tc>
          <w:tcPr>
            <w:tcW w:w="1072" w:type="dxa"/>
            <w:tcBorders>
              <w:top w:val="nil"/>
              <w:left w:val="nil"/>
              <w:bottom w:val="single" w:sz="4" w:space="0" w:color="auto"/>
              <w:right w:val="nil"/>
            </w:tcBorders>
            <w:shd w:val="clear" w:color="000000" w:fill="FFFFFF"/>
            <w:vAlign w:val="center"/>
            <w:hideMark/>
          </w:tcPr>
          <w:p w14:paraId="23DEBE51"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5.-8.S+1./2.M</w:t>
            </w:r>
          </w:p>
        </w:tc>
        <w:tc>
          <w:tcPr>
            <w:tcW w:w="567" w:type="dxa"/>
            <w:tcBorders>
              <w:top w:val="nil"/>
              <w:left w:val="single" w:sz="8" w:space="0" w:color="auto"/>
              <w:bottom w:val="single" w:sz="4" w:space="0" w:color="auto"/>
              <w:right w:val="single" w:sz="4" w:space="0" w:color="auto"/>
            </w:tcBorders>
            <w:shd w:val="clear" w:color="000000" w:fill="FFFFFF"/>
            <w:noWrap/>
            <w:vAlign w:val="center"/>
            <w:hideMark/>
          </w:tcPr>
          <w:p w14:paraId="3337F81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5.a S</w:t>
            </w:r>
          </w:p>
        </w:tc>
        <w:tc>
          <w:tcPr>
            <w:tcW w:w="423" w:type="dxa"/>
            <w:tcBorders>
              <w:top w:val="nil"/>
              <w:left w:val="nil"/>
              <w:bottom w:val="single" w:sz="4" w:space="0" w:color="auto"/>
              <w:right w:val="single" w:sz="4" w:space="0" w:color="auto"/>
            </w:tcBorders>
            <w:shd w:val="clear" w:color="000000" w:fill="FFFFFF"/>
            <w:noWrap/>
            <w:vAlign w:val="center"/>
            <w:hideMark/>
          </w:tcPr>
          <w:p w14:paraId="0535E3A7"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10</w:t>
            </w:r>
          </w:p>
        </w:tc>
        <w:tc>
          <w:tcPr>
            <w:tcW w:w="423" w:type="dxa"/>
            <w:tcBorders>
              <w:top w:val="nil"/>
              <w:left w:val="nil"/>
              <w:bottom w:val="single" w:sz="4" w:space="0" w:color="auto"/>
              <w:right w:val="single" w:sz="4" w:space="0" w:color="auto"/>
            </w:tcBorders>
            <w:shd w:val="clear" w:color="000000" w:fill="FFFFFF"/>
            <w:noWrap/>
            <w:vAlign w:val="center"/>
            <w:hideMark/>
          </w:tcPr>
          <w:p w14:paraId="7F6B27D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423" w:type="dxa"/>
            <w:tcBorders>
              <w:top w:val="nil"/>
              <w:left w:val="nil"/>
              <w:bottom w:val="single" w:sz="4" w:space="0" w:color="auto"/>
              <w:right w:val="single" w:sz="4" w:space="0" w:color="auto"/>
            </w:tcBorders>
            <w:shd w:val="clear" w:color="99CCFF" w:fill="auto"/>
            <w:noWrap/>
            <w:vAlign w:val="center"/>
            <w:hideMark/>
          </w:tcPr>
          <w:p w14:paraId="4CE4BA2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FFFFFF"/>
            <w:noWrap/>
            <w:vAlign w:val="center"/>
            <w:hideMark/>
          </w:tcPr>
          <w:p w14:paraId="7DC629A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3637FFE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22</w:t>
            </w:r>
          </w:p>
        </w:tc>
        <w:tc>
          <w:tcPr>
            <w:tcW w:w="423" w:type="dxa"/>
            <w:tcBorders>
              <w:top w:val="nil"/>
              <w:left w:val="nil"/>
              <w:bottom w:val="single" w:sz="4" w:space="0" w:color="auto"/>
              <w:right w:val="single" w:sz="4" w:space="0" w:color="auto"/>
            </w:tcBorders>
            <w:shd w:val="clear" w:color="000000" w:fill="FFFFFF"/>
            <w:noWrap/>
            <w:vAlign w:val="center"/>
            <w:hideMark/>
          </w:tcPr>
          <w:p w14:paraId="1D61D31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4CEB980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0533543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FFFFFF"/>
            <w:noWrap/>
            <w:vAlign w:val="center"/>
            <w:hideMark/>
          </w:tcPr>
          <w:p w14:paraId="1D33043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4934C4C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24</w:t>
            </w:r>
          </w:p>
        </w:tc>
        <w:tc>
          <w:tcPr>
            <w:tcW w:w="580" w:type="dxa"/>
            <w:tcBorders>
              <w:top w:val="nil"/>
              <w:left w:val="nil"/>
              <w:bottom w:val="single" w:sz="4" w:space="0" w:color="auto"/>
              <w:right w:val="single" w:sz="8" w:space="0" w:color="auto"/>
            </w:tcBorders>
            <w:shd w:val="clear" w:color="99CCFF" w:fill="auto"/>
            <w:noWrap/>
            <w:vAlign w:val="center"/>
            <w:hideMark/>
          </w:tcPr>
          <w:p w14:paraId="086F207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12</w:t>
            </w:r>
          </w:p>
        </w:tc>
        <w:tc>
          <w:tcPr>
            <w:tcW w:w="580" w:type="dxa"/>
            <w:tcBorders>
              <w:top w:val="nil"/>
              <w:left w:val="nil"/>
              <w:bottom w:val="single" w:sz="4" w:space="0" w:color="auto"/>
              <w:right w:val="single" w:sz="8" w:space="0" w:color="auto"/>
            </w:tcBorders>
            <w:shd w:val="clear" w:color="99CCFF" w:fill="auto"/>
            <w:noWrap/>
            <w:vAlign w:val="center"/>
            <w:hideMark/>
          </w:tcPr>
          <w:p w14:paraId="2A3CC12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16</w:t>
            </w:r>
          </w:p>
        </w:tc>
        <w:tc>
          <w:tcPr>
            <w:tcW w:w="580" w:type="dxa"/>
            <w:tcBorders>
              <w:top w:val="nil"/>
              <w:left w:val="nil"/>
              <w:bottom w:val="single" w:sz="4" w:space="0" w:color="auto"/>
              <w:right w:val="single" w:sz="8" w:space="0" w:color="auto"/>
            </w:tcBorders>
            <w:shd w:val="clear" w:color="99CCFF" w:fill="9BC2E6"/>
            <w:noWrap/>
            <w:vAlign w:val="center"/>
            <w:hideMark/>
          </w:tcPr>
          <w:p w14:paraId="77CAEC2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79410E" w:rsidRPr="00A02DE7" w14:paraId="30784077"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2C6276FD"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Ferdijana Majić</w:t>
            </w:r>
          </w:p>
        </w:tc>
        <w:tc>
          <w:tcPr>
            <w:tcW w:w="861" w:type="dxa"/>
            <w:tcBorders>
              <w:top w:val="nil"/>
              <w:left w:val="nil"/>
              <w:bottom w:val="single" w:sz="4" w:space="0" w:color="auto"/>
              <w:right w:val="single" w:sz="4" w:space="0" w:color="auto"/>
            </w:tcBorders>
            <w:vAlign w:val="center"/>
            <w:hideMark/>
          </w:tcPr>
          <w:p w14:paraId="587B9563"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VJ</w:t>
            </w:r>
          </w:p>
        </w:tc>
        <w:tc>
          <w:tcPr>
            <w:tcW w:w="1072" w:type="dxa"/>
            <w:tcBorders>
              <w:top w:val="nil"/>
              <w:left w:val="nil"/>
              <w:bottom w:val="single" w:sz="4" w:space="0" w:color="auto"/>
              <w:right w:val="nil"/>
            </w:tcBorders>
            <w:vAlign w:val="center"/>
            <w:hideMark/>
          </w:tcPr>
          <w:p w14:paraId="181EC9C3" w14:textId="4504553C" w:rsidR="0079410E" w:rsidRPr="00A02DE7" w:rsidRDefault="0079410E" w:rsidP="0079410E">
            <w:pPr>
              <w:suppressAutoHyphens w:val="0"/>
              <w:jc w:val="center"/>
              <w:rPr>
                <w:rFonts w:ascii="Calibri" w:hAnsi="Calibri" w:cs="Calibri"/>
                <w:sz w:val="14"/>
                <w:szCs w:val="14"/>
                <w:lang w:eastAsia="hr-HR" w:bidi="ta-IN"/>
              </w:rPr>
            </w:pPr>
            <w:r>
              <w:rPr>
                <w:rFonts w:ascii="Calibri" w:hAnsi="Calibri" w:cs="Calibri"/>
                <w:sz w:val="14"/>
                <w:szCs w:val="14"/>
              </w:rPr>
              <w:t>5.-8.S</w:t>
            </w:r>
          </w:p>
        </w:tc>
        <w:tc>
          <w:tcPr>
            <w:tcW w:w="567" w:type="dxa"/>
            <w:tcBorders>
              <w:top w:val="nil"/>
              <w:left w:val="single" w:sz="8" w:space="0" w:color="auto"/>
              <w:bottom w:val="single" w:sz="4" w:space="0" w:color="auto"/>
              <w:right w:val="single" w:sz="4" w:space="0" w:color="auto"/>
            </w:tcBorders>
            <w:shd w:val="clear" w:color="000000" w:fill="FFFFFF"/>
            <w:noWrap/>
            <w:vAlign w:val="center"/>
            <w:hideMark/>
          </w:tcPr>
          <w:p w14:paraId="702F0CA9"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6.c</w:t>
            </w:r>
          </w:p>
        </w:tc>
        <w:tc>
          <w:tcPr>
            <w:tcW w:w="423" w:type="dxa"/>
            <w:tcBorders>
              <w:top w:val="nil"/>
              <w:left w:val="nil"/>
              <w:bottom w:val="single" w:sz="4" w:space="0" w:color="auto"/>
              <w:right w:val="single" w:sz="4" w:space="0" w:color="auto"/>
            </w:tcBorders>
            <w:noWrap/>
            <w:vAlign w:val="center"/>
            <w:hideMark/>
          </w:tcPr>
          <w:p w14:paraId="5805B2E4" w14:textId="77777777" w:rsidR="0079410E" w:rsidRPr="00A02DE7" w:rsidRDefault="0079410E" w:rsidP="0079410E">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6DACCCA3"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20</w:t>
            </w:r>
          </w:p>
        </w:tc>
        <w:tc>
          <w:tcPr>
            <w:tcW w:w="423" w:type="dxa"/>
            <w:tcBorders>
              <w:top w:val="nil"/>
              <w:left w:val="nil"/>
              <w:bottom w:val="single" w:sz="4" w:space="0" w:color="auto"/>
              <w:right w:val="single" w:sz="4" w:space="0" w:color="auto"/>
            </w:tcBorders>
            <w:shd w:val="clear" w:color="99CCFF" w:fill="auto"/>
            <w:noWrap/>
            <w:vAlign w:val="center"/>
            <w:hideMark/>
          </w:tcPr>
          <w:p w14:paraId="19337411"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65F8648C"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05364DCB"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22</w:t>
            </w:r>
          </w:p>
        </w:tc>
        <w:tc>
          <w:tcPr>
            <w:tcW w:w="423" w:type="dxa"/>
            <w:tcBorders>
              <w:top w:val="nil"/>
              <w:left w:val="nil"/>
              <w:bottom w:val="single" w:sz="4" w:space="0" w:color="auto"/>
              <w:right w:val="single" w:sz="4" w:space="0" w:color="auto"/>
            </w:tcBorders>
            <w:noWrap/>
            <w:vAlign w:val="center"/>
            <w:hideMark/>
          </w:tcPr>
          <w:p w14:paraId="0F530CB0"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001A684D"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noWrap/>
            <w:vAlign w:val="center"/>
            <w:hideMark/>
          </w:tcPr>
          <w:p w14:paraId="101FF378"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nil"/>
            </w:tcBorders>
            <w:shd w:val="clear" w:color="99CCFF" w:fill="auto"/>
            <w:noWrap/>
            <w:vAlign w:val="center"/>
            <w:hideMark/>
          </w:tcPr>
          <w:p w14:paraId="34CBFD7D"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10C883C7"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24</w:t>
            </w:r>
          </w:p>
        </w:tc>
        <w:tc>
          <w:tcPr>
            <w:tcW w:w="580" w:type="dxa"/>
            <w:tcBorders>
              <w:top w:val="nil"/>
              <w:left w:val="nil"/>
              <w:bottom w:val="single" w:sz="4" w:space="0" w:color="auto"/>
              <w:right w:val="single" w:sz="8" w:space="0" w:color="auto"/>
            </w:tcBorders>
            <w:shd w:val="clear" w:color="99CCFF" w:fill="auto"/>
            <w:noWrap/>
            <w:vAlign w:val="center"/>
            <w:hideMark/>
          </w:tcPr>
          <w:p w14:paraId="77742D66"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12</w:t>
            </w:r>
          </w:p>
        </w:tc>
        <w:tc>
          <w:tcPr>
            <w:tcW w:w="580" w:type="dxa"/>
            <w:tcBorders>
              <w:top w:val="nil"/>
              <w:left w:val="nil"/>
              <w:bottom w:val="single" w:sz="4" w:space="0" w:color="auto"/>
              <w:right w:val="single" w:sz="8" w:space="0" w:color="auto"/>
            </w:tcBorders>
            <w:shd w:val="clear" w:color="99CCFF" w:fill="auto"/>
            <w:noWrap/>
            <w:vAlign w:val="center"/>
            <w:hideMark/>
          </w:tcPr>
          <w:p w14:paraId="3EFEA687"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16</w:t>
            </w:r>
          </w:p>
        </w:tc>
        <w:tc>
          <w:tcPr>
            <w:tcW w:w="580" w:type="dxa"/>
            <w:tcBorders>
              <w:top w:val="nil"/>
              <w:left w:val="nil"/>
              <w:bottom w:val="single" w:sz="4" w:space="0" w:color="auto"/>
              <w:right w:val="single" w:sz="8" w:space="0" w:color="auto"/>
            </w:tcBorders>
            <w:shd w:val="clear" w:color="99CCFF" w:fill="9BC2E6"/>
            <w:noWrap/>
            <w:vAlign w:val="center"/>
            <w:hideMark/>
          </w:tcPr>
          <w:p w14:paraId="4A476847"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79410E" w:rsidRPr="00A02DE7" w14:paraId="300299E4" w14:textId="77777777" w:rsidTr="00CB6B50">
        <w:trPr>
          <w:trHeight w:val="360"/>
        </w:trPr>
        <w:tc>
          <w:tcPr>
            <w:tcW w:w="1560" w:type="dxa"/>
            <w:tcBorders>
              <w:top w:val="nil"/>
              <w:left w:val="single" w:sz="8" w:space="0" w:color="auto"/>
              <w:bottom w:val="single" w:sz="4" w:space="0" w:color="auto"/>
              <w:right w:val="single" w:sz="8" w:space="0" w:color="auto"/>
            </w:tcBorders>
            <w:noWrap/>
            <w:vAlign w:val="center"/>
            <w:hideMark/>
          </w:tcPr>
          <w:p w14:paraId="104DD273"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Marija Marić</w:t>
            </w:r>
          </w:p>
        </w:tc>
        <w:tc>
          <w:tcPr>
            <w:tcW w:w="861" w:type="dxa"/>
            <w:tcBorders>
              <w:top w:val="nil"/>
              <w:left w:val="nil"/>
              <w:bottom w:val="single" w:sz="4" w:space="0" w:color="auto"/>
              <w:right w:val="single" w:sz="4" w:space="0" w:color="auto"/>
            </w:tcBorders>
            <w:vAlign w:val="center"/>
            <w:hideMark/>
          </w:tcPr>
          <w:p w14:paraId="148F489E"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VJ</w:t>
            </w:r>
          </w:p>
        </w:tc>
        <w:tc>
          <w:tcPr>
            <w:tcW w:w="1072" w:type="dxa"/>
            <w:tcBorders>
              <w:top w:val="nil"/>
              <w:left w:val="nil"/>
              <w:bottom w:val="single" w:sz="4" w:space="0" w:color="auto"/>
              <w:right w:val="nil"/>
            </w:tcBorders>
            <w:vAlign w:val="center"/>
            <w:hideMark/>
          </w:tcPr>
          <w:p w14:paraId="57E189C6" w14:textId="7D629FAD" w:rsidR="0079410E" w:rsidRPr="00A02DE7" w:rsidRDefault="0079410E" w:rsidP="0079410E">
            <w:pPr>
              <w:suppressAutoHyphens w:val="0"/>
              <w:jc w:val="center"/>
              <w:rPr>
                <w:rFonts w:ascii="Calibri" w:hAnsi="Calibri" w:cs="Calibri"/>
                <w:sz w:val="14"/>
                <w:szCs w:val="14"/>
                <w:lang w:eastAsia="hr-HR" w:bidi="ta-IN"/>
              </w:rPr>
            </w:pPr>
            <w:r>
              <w:rPr>
                <w:rFonts w:ascii="Calibri" w:hAnsi="Calibri" w:cs="Calibri"/>
                <w:sz w:val="14"/>
                <w:szCs w:val="14"/>
              </w:rPr>
              <w:t>1.-8. Ad, 1.-4.Gl</w:t>
            </w:r>
          </w:p>
        </w:tc>
        <w:tc>
          <w:tcPr>
            <w:tcW w:w="567" w:type="dxa"/>
            <w:tcBorders>
              <w:top w:val="nil"/>
              <w:left w:val="single" w:sz="8" w:space="0" w:color="auto"/>
              <w:bottom w:val="single" w:sz="4" w:space="0" w:color="auto"/>
              <w:right w:val="single" w:sz="4" w:space="0" w:color="auto"/>
            </w:tcBorders>
            <w:noWrap/>
            <w:vAlign w:val="center"/>
            <w:hideMark/>
          </w:tcPr>
          <w:p w14:paraId="026F4980"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8.Ad</w:t>
            </w:r>
          </w:p>
        </w:tc>
        <w:tc>
          <w:tcPr>
            <w:tcW w:w="423" w:type="dxa"/>
            <w:tcBorders>
              <w:top w:val="nil"/>
              <w:left w:val="nil"/>
              <w:bottom w:val="single" w:sz="4" w:space="0" w:color="auto"/>
              <w:right w:val="single" w:sz="4" w:space="0" w:color="auto"/>
            </w:tcBorders>
            <w:noWrap/>
            <w:vAlign w:val="center"/>
            <w:hideMark/>
          </w:tcPr>
          <w:p w14:paraId="02635B71" w14:textId="77777777" w:rsidR="0079410E" w:rsidRPr="00A02DE7" w:rsidRDefault="0079410E" w:rsidP="0079410E">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38B7AA69"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22</w:t>
            </w:r>
          </w:p>
        </w:tc>
        <w:tc>
          <w:tcPr>
            <w:tcW w:w="423" w:type="dxa"/>
            <w:tcBorders>
              <w:top w:val="nil"/>
              <w:left w:val="nil"/>
              <w:bottom w:val="single" w:sz="4" w:space="0" w:color="auto"/>
              <w:right w:val="single" w:sz="4" w:space="0" w:color="auto"/>
            </w:tcBorders>
            <w:shd w:val="clear" w:color="99CCFF" w:fill="auto"/>
            <w:noWrap/>
            <w:vAlign w:val="center"/>
            <w:hideMark/>
          </w:tcPr>
          <w:p w14:paraId="79115CFF"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single" w:sz="8" w:space="0" w:color="auto"/>
            </w:tcBorders>
            <w:shd w:val="clear" w:color="99CCFF" w:fill="auto"/>
            <w:noWrap/>
            <w:vAlign w:val="center"/>
            <w:hideMark/>
          </w:tcPr>
          <w:p w14:paraId="2A29998D"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18F473E4"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24</w:t>
            </w:r>
          </w:p>
        </w:tc>
        <w:tc>
          <w:tcPr>
            <w:tcW w:w="423" w:type="dxa"/>
            <w:tcBorders>
              <w:top w:val="nil"/>
              <w:left w:val="nil"/>
              <w:bottom w:val="single" w:sz="4" w:space="0" w:color="auto"/>
              <w:right w:val="single" w:sz="4" w:space="0" w:color="auto"/>
            </w:tcBorders>
            <w:noWrap/>
            <w:vAlign w:val="center"/>
            <w:hideMark/>
          </w:tcPr>
          <w:p w14:paraId="750EB81C"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50B9F28C"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w:t>
            </w:r>
          </w:p>
        </w:tc>
        <w:tc>
          <w:tcPr>
            <w:tcW w:w="423" w:type="dxa"/>
            <w:tcBorders>
              <w:top w:val="nil"/>
              <w:left w:val="nil"/>
              <w:bottom w:val="single" w:sz="4" w:space="0" w:color="auto"/>
              <w:right w:val="single" w:sz="4" w:space="0" w:color="auto"/>
            </w:tcBorders>
            <w:shd w:val="clear" w:color="000000" w:fill="FFFFFF"/>
            <w:noWrap/>
            <w:vAlign w:val="center"/>
            <w:hideMark/>
          </w:tcPr>
          <w:p w14:paraId="089ABFC0"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auto"/>
            <w:noWrap/>
            <w:vAlign w:val="center"/>
            <w:hideMark/>
          </w:tcPr>
          <w:p w14:paraId="33BAE8E4"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248538E3"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25</w:t>
            </w:r>
          </w:p>
        </w:tc>
        <w:tc>
          <w:tcPr>
            <w:tcW w:w="580" w:type="dxa"/>
            <w:tcBorders>
              <w:top w:val="nil"/>
              <w:left w:val="nil"/>
              <w:bottom w:val="single" w:sz="4" w:space="0" w:color="auto"/>
              <w:right w:val="single" w:sz="8" w:space="0" w:color="auto"/>
            </w:tcBorders>
            <w:shd w:val="clear" w:color="99CCFF" w:fill="auto"/>
            <w:noWrap/>
            <w:vAlign w:val="center"/>
            <w:hideMark/>
          </w:tcPr>
          <w:p w14:paraId="25E42FF0"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13</w:t>
            </w:r>
          </w:p>
        </w:tc>
        <w:tc>
          <w:tcPr>
            <w:tcW w:w="580" w:type="dxa"/>
            <w:tcBorders>
              <w:top w:val="nil"/>
              <w:left w:val="nil"/>
              <w:bottom w:val="single" w:sz="4" w:space="0" w:color="auto"/>
              <w:right w:val="single" w:sz="8" w:space="0" w:color="auto"/>
            </w:tcBorders>
            <w:shd w:val="clear" w:color="99CCFF" w:fill="auto"/>
            <w:noWrap/>
            <w:vAlign w:val="center"/>
            <w:hideMark/>
          </w:tcPr>
          <w:p w14:paraId="3E0FCB00"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16</w:t>
            </w:r>
          </w:p>
        </w:tc>
        <w:tc>
          <w:tcPr>
            <w:tcW w:w="580" w:type="dxa"/>
            <w:tcBorders>
              <w:top w:val="nil"/>
              <w:left w:val="nil"/>
              <w:bottom w:val="single" w:sz="4" w:space="0" w:color="auto"/>
              <w:right w:val="single" w:sz="8" w:space="0" w:color="auto"/>
            </w:tcBorders>
            <w:shd w:val="clear" w:color="99CCFF" w:fill="9BC2E6"/>
            <w:noWrap/>
            <w:vAlign w:val="center"/>
            <w:hideMark/>
          </w:tcPr>
          <w:p w14:paraId="7EEB9D68"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41</w:t>
            </w:r>
          </w:p>
        </w:tc>
      </w:tr>
      <w:tr w:rsidR="0079410E" w:rsidRPr="00A02DE7" w14:paraId="33D6FF93" w14:textId="77777777" w:rsidTr="00CB6B50">
        <w:trPr>
          <w:trHeight w:val="360"/>
        </w:trPr>
        <w:tc>
          <w:tcPr>
            <w:tcW w:w="1560" w:type="dxa"/>
            <w:tcBorders>
              <w:top w:val="nil"/>
              <w:left w:val="single" w:sz="8" w:space="0" w:color="auto"/>
              <w:bottom w:val="single" w:sz="4" w:space="0" w:color="auto"/>
              <w:right w:val="single" w:sz="8" w:space="0" w:color="auto"/>
            </w:tcBorders>
            <w:vAlign w:val="center"/>
            <w:hideMark/>
          </w:tcPr>
          <w:p w14:paraId="6ED68416"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Nevenka Tomić</w:t>
            </w:r>
          </w:p>
        </w:tc>
        <w:tc>
          <w:tcPr>
            <w:tcW w:w="861" w:type="dxa"/>
            <w:tcBorders>
              <w:top w:val="nil"/>
              <w:left w:val="nil"/>
              <w:bottom w:val="single" w:sz="4" w:space="0" w:color="auto"/>
              <w:right w:val="single" w:sz="4" w:space="0" w:color="auto"/>
            </w:tcBorders>
            <w:vAlign w:val="center"/>
            <w:hideMark/>
          </w:tcPr>
          <w:p w14:paraId="36962C0A"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VJ</w:t>
            </w:r>
          </w:p>
        </w:tc>
        <w:tc>
          <w:tcPr>
            <w:tcW w:w="1072" w:type="dxa"/>
            <w:tcBorders>
              <w:top w:val="nil"/>
              <w:left w:val="nil"/>
              <w:bottom w:val="single" w:sz="4" w:space="0" w:color="auto"/>
              <w:right w:val="nil"/>
            </w:tcBorders>
            <w:vAlign w:val="center"/>
            <w:hideMark/>
          </w:tcPr>
          <w:p w14:paraId="3A2452C6" w14:textId="23E1E113" w:rsidR="0079410E" w:rsidRPr="00A02DE7" w:rsidRDefault="0079410E" w:rsidP="0079410E">
            <w:pPr>
              <w:suppressAutoHyphens w:val="0"/>
              <w:jc w:val="center"/>
              <w:rPr>
                <w:rFonts w:ascii="Calibri" w:hAnsi="Calibri" w:cs="Calibri"/>
                <w:sz w:val="14"/>
                <w:szCs w:val="14"/>
                <w:lang w:eastAsia="hr-HR" w:bidi="ta-IN"/>
              </w:rPr>
            </w:pPr>
            <w:r>
              <w:rPr>
                <w:rFonts w:ascii="Calibri" w:hAnsi="Calibri" w:cs="Calibri"/>
                <w:sz w:val="14"/>
                <w:szCs w:val="14"/>
              </w:rPr>
              <w:t>1.-4. S, 1./2.M</w:t>
            </w:r>
          </w:p>
        </w:tc>
        <w:tc>
          <w:tcPr>
            <w:tcW w:w="567" w:type="dxa"/>
            <w:tcBorders>
              <w:top w:val="nil"/>
              <w:left w:val="single" w:sz="8" w:space="0" w:color="auto"/>
              <w:bottom w:val="single" w:sz="4" w:space="0" w:color="auto"/>
              <w:right w:val="single" w:sz="4" w:space="0" w:color="auto"/>
            </w:tcBorders>
            <w:noWrap/>
            <w:vAlign w:val="center"/>
            <w:hideMark/>
          </w:tcPr>
          <w:p w14:paraId="1E885949"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6FD619D0" w14:textId="77777777" w:rsidR="0079410E" w:rsidRPr="00A02DE7" w:rsidRDefault="0079410E" w:rsidP="0079410E">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03A927AB"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22</w:t>
            </w:r>
          </w:p>
        </w:tc>
        <w:tc>
          <w:tcPr>
            <w:tcW w:w="423" w:type="dxa"/>
            <w:tcBorders>
              <w:top w:val="nil"/>
              <w:left w:val="nil"/>
              <w:bottom w:val="single" w:sz="4" w:space="0" w:color="auto"/>
              <w:right w:val="single" w:sz="4" w:space="0" w:color="auto"/>
            </w:tcBorders>
            <w:shd w:val="clear" w:color="99CCFF" w:fill="auto"/>
            <w:noWrap/>
            <w:vAlign w:val="center"/>
            <w:hideMark/>
          </w:tcPr>
          <w:p w14:paraId="0B637C34"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auto"/>
            <w:noWrap/>
            <w:vAlign w:val="center"/>
            <w:hideMark/>
          </w:tcPr>
          <w:p w14:paraId="02A08965"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63C3AB80"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22</w:t>
            </w:r>
          </w:p>
        </w:tc>
        <w:tc>
          <w:tcPr>
            <w:tcW w:w="423" w:type="dxa"/>
            <w:tcBorders>
              <w:top w:val="nil"/>
              <w:left w:val="nil"/>
              <w:bottom w:val="single" w:sz="4" w:space="0" w:color="auto"/>
              <w:right w:val="single" w:sz="4" w:space="0" w:color="auto"/>
            </w:tcBorders>
            <w:noWrap/>
            <w:vAlign w:val="center"/>
            <w:hideMark/>
          </w:tcPr>
          <w:p w14:paraId="6497361A"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180363CE"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noWrap/>
            <w:vAlign w:val="center"/>
            <w:hideMark/>
          </w:tcPr>
          <w:p w14:paraId="55189FF0"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w:t>
            </w:r>
          </w:p>
        </w:tc>
        <w:tc>
          <w:tcPr>
            <w:tcW w:w="423" w:type="dxa"/>
            <w:tcBorders>
              <w:top w:val="nil"/>
              <w:left w:val="nil"/>
              <w:bottom w:val="single" w:sz="4" w:space="0" w:color="auto"/>
              <w:right w:val="nil"/>
            </w:tcBorders>
            <w:shd w:val="clear" w:color="99CCFF" w:fill="auto"/>
            <w:noWrap/>
            <w:vAlign w:val="center"/>
            <w:hideMark/>
          </w:tcPr>
          <w:p w14:paraId="2CBCACAE"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5D3957AA"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24</w:t>
            </w:r>
          </w:p>
        </w:tc>
        <w:tc>
          <w:tcPr>
            <w:tcW w:w="580" w:type="dxa"/>
            <w:tcBorders>
              <w:top w:val="nil"/>
              <w:left w:val="nil"/>
              <w:bottom w:val="single" w:sz="4" w:space="0" w:color="auto"/>
              <w:right w:val="single" w:sz="8" w:space="0" w:color="auto"/>
            </w:tcBorders>
            <w:shd w:val="clear" w:color="99CCFF" w:fill="auto"/>
            <w:noWrap/>
            <w:vAlign w:val="center"/>
            <w:hideMark/>
          </w:tcPr>
          <w:p w14:paraId="7BE50765"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11</w:t>
            </w:r>
          </w:p>
        </w:tc>
        <w:tc>
          <w:tcPr>
            <w:tcW w:w="580" w:type="dxa"/>
            <w:tcBorders>
              <w:top w:val="nil"/>
              <w:left w:val="nil"/>
              <w:bottom w:val="single" w:sz="4" w:space="0" w:color="auto"/>
              <w:right w:val="single" w:sz="8" w:space="0" w:color="auto"/>
            </w:tcBorders>
            <w:shd w:val="clear" w:color="99CCFF" w:fill="auto"/>
            <w:noWrap/>
            <w:vAlign w:val="center"/>
            <w:hideMark/>
          </w:tcPr>
          <w:p w14:paraId="1C59AA73"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16</w:t>
            </w:r>
          </w:p>
        </w:tc>
        <w:tc>
          <w:tcPr>
            <w:tcW w:w="580" w:type="dxa"/>
            <w:tcBorders>
              <w:top w:val="nil"/>
              <w:left w:val="nil"/>
              <w:bottom w:val="single" w:sz="4" w:space="0" w:color="auto"/>
              <w:right w:val="single" w:sz="8" w:space="0" w:color="auto"/>
            </w:tcBorders>
            <w:shd w:val="clear" w:color="99CCFF" w:fill="9BC2E6"/>
            <w:noWrap/>
            <w:vAlign w:val="center"/>
            <w:hideMark/>
          </w:tcPr>
          <w:p w14:paraId="36ECC1E3" w14:textId="77777777" w:rsidR="0079410E" w:rsidRPr="00A02DE7" w:rsidRDefault="0079410E" w:rsidP="0079410E">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40</w:t>
            </w:r>
          </w:p>
        </w:tc>
      </w:tr>
      <w:tr w:rsidR="00A02DE7" w:rsidRPr="00A02DE7" w14:paraId="6AF398AE" w14:textId="77777777" w:rsidTr="00CB6B50">
        <w:trPr>
          <w:trHeight w:val="360"/>
        </w:trPr>
        <w:tc>
          <w:tcPr>
            <w:tcW w:w="1560" w:type="dxa"/>
            <w:tcBorders>
              <w:top w:val="nil"/>
              <w:left w:val="single" w:sz="8" w:space="0" w:color="auto"/>
              <w:bottom w:val="single" w:sz="4" w:space="0" w:color="auto"/>
              <w:right w:val="single" w:sz="8" w:space="0" w:color="auto"/>
            </w:tcBorders>
            <w:shd w:val="clear" w:color="000000" w:fill="DDEBF7"/>
            <w:vAlign w:val="center"/>
            <w:hideMark/>
          </w:tcPr>
          <w:p w14:paraId="5A1789A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Mirta Combaj Ujlaki</w:t>
            </w:r>
          </w:p>
        </w:tc>
        <w:tc>
          <w:tcPr>
            <w:tcW w:w="861" w:type="dxa"/>
            <w:tcBorders>
              <w:top w:val="nil"/>
              <w:left w:val="nil"/>
              <w:bottom w:val="single" w:sz="4" w:space="0" w:color="auto"/>
              <w:right w:val="single" w:sz="4" w:space="0" w:color="auto"/>
            </w:tcBorders>
            <w:shd w:val="clear" w:color="000000" w:fill="DDEBF7"/>
            <w:vAlign w:val="center"/>
            <w:hideMark/>
          </w:tcPr>
          <w:p w14:paraId="540806E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NJEM</w:t>
            </w:r>
          </w:p>
        </w:tc>
        <w:tc>
          <w:tcPr>
            <w:tcW w:w="1072" w:type="dxa"/>
            <w:tcBorders>
              <w:top w:val="nil"/>
              <w:left w:val="nil"/>
              <w:bottom w:val="single" w:sz="4" w:space="0" w:color="auto"/>
              <w:right w:val="nil"/>
            </w:tcBorders>
            <w:shd w:val="clear" w:color="000000" w:fill="DDEBF7"/>
            <w:vAlign w:val="center"/>
            <w:hideMark/>
          </w:tcPr>
          <w:p w14:paraId="52FCEFAE"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4.S, 5.-8.S</w:t>
            </w:r>
          </w:p>
        </w:tc>
        <w:tc>
          <w:tcPr>
            <w:tcW w:w="567" w:type="dxa"/>
            <w:tcBorders>
              <w:top w:val="nil"/>
              <w:left w:val="single" w:sz="8" w:space="0" w:color="auto"/>
              <w:bottom w:val="single" w:sz="4" w:space="0" w:color="auto"/>
              <w:right w:val="single" w:sz="4" w:space="0" w:color="auto"/>
            </w:tcBorders>
            <w:shd w:val="clear" w:color="000000" w:fill="DDEBF7"/>
            <w:noWrap/>
            <w:vAlign w:val="center"/>
            <w:hideMark/>
          </w:tcPr>
          <w:p w14:paraId="4C83CF6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77B8C9E1"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1</w:t>
            </w:r>
          </w:p>
        </w:tc>
        <w:tc>
          <w:tcPr>
            <w:tcW w:w="423" w:type="dxa"/>
            <w:tcBorders>
              <w:top w:val="nil"/>
              <w:left w:val="nil"/>
              <w:bottom w:val="single" w:sz="4" w:space="0" w:color="auto"/>
              <w:right w:val="single" w:sz="4" w:space="0" w:color="auto"/>
            </w:tcBorders>
            <w:shd w:val="clear" w:color="000000" w:fill="DDEBF7"/>
            <w:noWrap/>
            <w:vAlign w:val="center"/>
            <w:hideMark/>
          </w:tcPr>
          <w:p w14:paraId="0725BBA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423" w:type="dxa"/>
            <w:tcBorders>
              <w:top w:val="nil"/>
              <w:left w:val="nil"/>
              <w:bottom w:val="single" w:sz="4" w:space="0" w:color="auto"/>
              <w:right w:val="single" w:sz="4" w:space="0" w:color="auto"/>
            </w:tcBorders>
            <w:shd w:val="clear" w:color="000000" w:fill="DDEBF7"/>
            <w:noWrap/>
            <w:vAlign w:val="center"/>
            <w:hideMark/>
          </w:tcPr>
          <w:p w14:paraId="4D9D5D92"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DDEBF7"/>
            <w:noWrap/>
            <w:vAlign w:val="center"/>
            <w:hideMark/>
          </w:tcPr>
          <w:p w14:paraId="291B8AB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20A4B4A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11</w:t>
            </w:r>
          </w:p>
        </w:tc>
        <w:tc>
          <w:tcPr>
            <w:tcW w:w="423" w:type="dxa"/>
            <w:tcBorders>
              <w:top w:val="nil"/>
              <w:left w:val="nil"/>
              <w:bottom w:val="single" w:sz="4" w:space="0" w:color="auto"/>
              <w:right w:val="single" w:sz="4" w:space="0" w:color="auto"/>
            </w:tcBorders>
            <w:shd w:val="clear" w:color="000000" w:fill="DDEBF7"/>
            <w:noWrap/>
            <w:vAlign w:val="center"/>
            <w:hideMark/>
          </w:tcPr>
          <w:p w14:paraId="69B2D99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0D521973"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21A70EF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DDEBF7"/>
            <w:noWrap/>
            <w:vAlign w:val="center"/>
            <w:hideMark/>
          </w:tcPr>
          <w:p w14:paraId="20F610CB"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1AEF074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11</w:t>
            </w:r>
          </w:p>
        </w:tc>
        <w:tc>
          <w:tcPr>
            <w:tcW w:w="580" w:type="dxa"/>
            <w:tcBorders>
              <w:top w:val="nil"/>
              <w:left w:val="nil"/>
              <w:bottom w:val="single" w:sz="4" w:space="0" w:color="auto"/>
              <w:right w:val="single" w:sz="8" w:space="0" w:color="auto"/>
            </w:tcBorders>
            <w:shd w:val="clear" w:color="99CCFF" w:fill="DDEBF7"/>
            <w:noWrap/>
            <w:vAlign w:val="center"/>
            <w:hideMark/>
          </w:tcPr>
          <w:p w14:paraId="5EF6E5DD"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6</w:t>
            </w:r>
          </w:p>
        </w:tc>
        <w:tc>
          <w:tcPr>
            <w:tcW w:w="580" w:type="dxa"/>
            <w:tcBorders>
              <w:top w:val="nil"/>
              <w:left w:val="nil"/>
              <w:bottom w:val="single" w:sz="4" w:space="0" w:color="auto"/>
              <w:right w:val="single" w:sz="8" w:space="0" w:color="auto"/>
            </w:tcBorders>
            <w:shd w:val="clear" w:color="99CCFF" w:fill="DDEBF7"/>
            <w:noWrap/>
            <w:vAlign w:val="center"/>
            <w:hideMark/>
          </w:tcPr>
          <w:p w14:paraId="40DD3C8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10</w:t>
            </w:r>
          </w:p>
        </w:tc>
        <w:tc>
          <w:tcPr>
            <w:tcW w:w="580" w:type="dxa"/>
            <w:tcBorders>
              <w:top w:val="nil"/>
              <w:left w:val="nil"/>
              <w:bottom w:val="single" w:sz="4" w:space="0" w:color="auto"/>
              <w:right w:val="single" w:sz="8" w:space="0" w:color="auto"/>
            </w:tcBorders>
            <w:shd w:val="clear" w:color="99CCFF" w:fill="9BC2E6"/>
            <w:noWrap/>
            <w:vAlign w:val="center"/>
            <w:hideMark/>
          </w:tcPr>
          <w:p w14:paraId="026800CE"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21</w:t>
            </w:r>
          </w:p>
        </w:tc>
      </w:tr>
      <w:tr w:rsidR="00A02DE7" w:rsidRPr="00A02DE7" w14:paraId="33B05136" w14:textId="77777777" w:rsidTr="00CB6B50">
        <w:trPr>
          <w:trHeight w:val="360"/>
        </w:trPr>
        <w:tc>
          <w:tcPr>
            <w:tcW w:w="1560" w:type="dxa"/>
            <w:tcBorders>
              <w:top w:val="nil"/>
              <w:left w:val="single" w:sz="8" w:space="0" w:color="auto"/>
              <w:bottom w:val="single" w:sz="4" w:space="0" w:color="auto"/>
              <w:right w:val="single" w:sz="8" w:space="0" w:color="auto"/>
            </w:tcBorders>
            <w:shd w:val="clear" w:color="000000" w:fill="DDEBF7"/>
            <w:vAlign w:val="center"/>
            <w:hideMark/>
          </w:tcPr>
          <w:p w14:paraId="1E352DB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Lana Bertović</w:t>
            </w:r>
          </w:p>
        </w:tc>
        <w:tc>
          <w:tcPr>
            <w:tcW w:w="861" w:type="dxa"/>
            <w:tcBorders>
              <w:top w:val="nil"/>
              <w:left w:val="nil"/>
              <w:bottom w:val="single" w:sz="4" w:space="0" w:color="auto"/>
              <w:right w:val="single" w:sz="4" w:space="0" w:color="auto"/>
            </w:tcBorders>
            <w:shd w:val="clear" w:color="000000" w:fill="DDEBF7"/>
            <w:vAlign w:val="center"/>
            <w:hideMark/>
          </w:tcPr>
          <w:p w14:paraId="7928BD6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NJEM</w:t>
            </w:r>
          </w:p>
        </w:tc>
        <w:tc>
          <w:tcPr>
            <w:tcW w:w="1072" w:type="dxa"/>
            <w:tcBorders>
              <w:top w:val="nil"/>
              <w:left w:val="nil"/>
              <w:bottom w:val="single" w:sz="4" w:space="0" w:color="auto"/>
              <w:right w:val="nil"/>
            </w:tcBorders>
            <w:shd w:val="clear" w:color="000000" w:fill="DDEBF7"/>
            <w:vAlign w:val="center"/>
            <w:hideMark/>
          </w:tcPr>
          <w:p w14:paraId="2AF6B0B2" w14:textId="77777777" w:rsidR="00A02DE7" w:rsidRPr="00A02DE7" w:rsidRDefault="00A02DE7" w:rsidP="00A02DE7">
            <w:pPr>
              <w:suppressAutoHyphens w:val="0"/>
              <w:jc w:val="center"/>
              <w:rPr>
                <w:rFonts w:ascii="Calibri" w:hAnsi="Calibri" w:cs="Calibri"/>
                <w:sz w:val="14"/>
                <w:szCs w:val="14"/>
                <w:lang w:eastAsia="hr-HR" w:bidi="ta-IN"/>
              </w:rPr>
            </w:pPr>
            <w:r w:rsidRPr="00A02DE7">
              <w:rPr>
                <w:rFonts w:ascii="Calibri" w:hAnsi="Calibri" w:cs="Calibri"/>
                <w:sz w:val="14"/>
                <w:szCs w:val="14"/>
                <w:lang w:eastAsia="hr-HR" w:bidi="ta-IN"/>
              </w:rPr>
              <w:t>4.S+4.-8.Ad, 4.Gl</w:t>
            </w:r>
          </w:p>
        </w:tc>
        <w:tc>
          <w:tcPr>
            <w:tcW w:w="567" w:type="dxa"/>
            <w:tcBorders>
              <w:top w:val="nil"/>
              <w:left w:val="single" w:sz="8" w:space="0" w:color="auto"/>
              <w:bottom w:val="single" w:sz="4" w:space="0" w:color="auto"/>
              <w:right w:val="single" w:sz="4" w:space="0" w:color="auto"/>
            </w:tcBorders>
            <w:shd w:val="clear" w:color="000000" w:fill="DDEBF7"/>
            <w:noWrap/>
            <w:vAlign w:val="center"/>
            <w:hideMark/>
          </w:tcPr>
          <w:p w14:paraId="54E570C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01258E5E" w14:textId="77777777" w:rsidR="00A02DE7" w:rsidRPr="00A02DE7" w:rsidRDefault="00A02DE7" w:rsidP="00A02DE7">
            <w:pPr>
              <w:suppressAutoHyphens w:val="0"/>
              <w:jc w:val="center"/>
              <w:rPr>
                <w:rFonts w:ascii="Calibri" w:hAnsi="Calibri" w:cs="Calibri"/>
                <w:b/>
                <w:bCs/>
                <w:sz w:val="16"/>
                <w:szCs w:val="16"/>
                <w:lang w:eastAsia="hr-HR" w:bidi="ta-IN"/>
              </w:rPr>
            </w:pPr>
            <w:r w:rsidRPr="00A02DE7">
              <w:rPr>
                <w:rFonts w:ascii="Calibri" w:hAnsi="Calibri" w:cs="Calibri"/>
                <w:b/>
                <w:bCs/>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18D3657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14</w:t>
            </w:r>
          </w:p>
        </w:tc>
        <w:tc>
          <w:tcPr>
            <w:tcW w:w="423" w:type="dxa"/>
            <w:tcBorders>
              <w:top w:val="nil"/>
              <w:left w:val="nil"/>
              <w:bottom w:val="single" w:sz="4" w:space="0" w:color="auto"/>
              <w:right w:val="single" w:sz="4" w:space="0" w:color="auto"/>
            </w:tcBorders>
            <w:shd w:val="clear" w:color="000000" w:fill="DDEBF7"/>
            <w:noWrap/>
            <w:vAlign w:val="center"/>
            <w:hideMark/>
          </w:tcPr>
          <w:p w14:paraId="00E884B7"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8" w:space="0" w:color="auto"/>
            </w:tcBorders>
            <w:shd w:val="clear" w:color="99CCFF" w:fill="DDEBF7"/>
            <w:noWrap/>
            <w:vAlign w:val="center"/>
            <w:hideMark/>
          </w:tcPr>
          <w:p w14:paraId="73381078"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80" w:type="dxa"/>
            <w:tcBorders>
              <w:top w:val="nil"/>
              <w:left w:val="nil"/>
              <w:bottom w:val="single" w:sz="4" w:space="0" w:color="auto"/>
              <w:right w:val="single" w:sz="8" w:space="0" w:color="auto"/>
            </w:tcBorders>
            <w:shd w:val="clear" w:color="000000" w:fill="8EA9DB"/>
            <w:noWrap/>
            <w:vAlign w:val="center"/>
            <w:hideMark/>
          </w:tcPr>
          <w:p w14:paraId="48DCC5B1"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14</w:t>
            </w:r>
          </w:p>
        </w:tc>
        <w:tc>
          <w:tcPr>
            <w:tcW w:w="423" w:type="dxa"/>
            <w:tcBorders>
              <w:top w:val="nil"/>
              <w:left w:val="nil"/>
              <w:bottom w:val="single" w:sz="4" w:space="0" w:color="auto"/>
              <w:right w:val="single" w:sz="4" w:space="0" w:color="auto"/>
            </w:tcBorders>
            <w:shd w:val="clear" w:color="000000" w:fill="DDEBF7"/>
            <w:noWrap/>
            <w:vAlign w:val="center"/>
            <w:hideMark/>
          </w:tcPr>
          <w:p w14:paraId="5898E8E6"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7D2B91F9"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single" w:sz="4" w:space="0" w:color="auto"/>
            </w:tcBorders>
            <w:shd w:val="clear" w:color="000000" w:fill="DDEBF7"/>
            <w:noWrap/>
            <w:vAlign w:val="center"/>
            <w:hideMark/>
          </w:tcPr>
          <w:p w14:paraId="0B8BF62C"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423" w:type="dxa"/>
            <w:tcBorders>
              <w:top w:val="nil"/>
              <w:left w:val="nil"/>
              <w:bottom w:val="single" w:sz="4" w:space="0" w:color="auto"/>
              <w:right w:val="nil"/>
            </w:tcBorders>
            <w:shd w:val="clear" w:color="99CCFF" w:fill="DDEBF7"/>
            <w:noWrap/>
            <w:vAlign w:val="center"/>
            <w:hideMark/>
          </w:tcPr>
          <w:p w14:paraId="136F9B14"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 </w:t>
            </w:r>
          </w:p>
        </w:tc>
        <w:tc>
          <w:tcPr>
            <w:tcW w:w="506" w:type="dxa"/>
            <w:tcBorders>
              <w:top w:val="nil"/>
              <w:left w:val="single" w:sz="8" w:space="0" w:color="auto"/>
              <w:bottom w:val="single" w:sz="4" w:space="0" w:color="auto"/>
              <w:right w:val="single" w:sz="8" w:space="0" w:color="auto"/>
            </w:tcBorders>
            <w:shd w:val="clear" w:color="000000" w:fill="8EA9DB"/>
            <w:noWrap/>
            <w:vAlign w:val="center"/>
            <w:hideMark/>
          </w:tcPr>
          <w:p w14:paraId="3B9CFE5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14</w:t>
            </w:r>
          </w:p>
        </w:tc>
        <w:tc>
          <w:tcPr>
            <w:tcW w:w="580" w:type="dxa"/>
            <w:tcBorders>
              <w:top w:val="nil"/>
              <w:left w:val="nil"/>
              <w:bottom w:val="single" w:sz="4" w:space="0" w:color="auto"/>
              <w:right w:val="single" w:sz="8" w:space="0" w:color="auto"/>
            </w:tcBorders>
            <w:shd w:val="clear" w:color="99CCFF" w:fill="DDEBF7"/>
            <w:noWrap/>
            <w:vAlign w:val="center"/>
            <w:hideMark/>
          </w:tcPr>
          <w:p w14:paraId="10D74D85"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7</w:t>
            </w:r>
          </w:p>
        </w:tc>
        <w:tc>
          <w:tcPr>
            <w:tcW w:w="580" w:type="dxa"/>
            <w:tcBorders>
              <w:top w:val="nil"/>
              <w:left w:val="nil"/>
              <w:bottom w:val="single" w:sz="4" w:space="0" w:color="auto"/>
              <w:right w:val="single" w:sz="8" w:space="0" w:color="auto"/>
            </w:tcBorders>
            <w:shd w:val="clear" w:color="99CCFF" w:fill="DDEBF7"/>
            <w:noWrap/>
            <w:vAlign w:val="center"/>
            <w:hideMark/>
          </w:tcPr>
          <w:p w14:paraId="2EC593FA"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12</w:t>
            </w:r>
          </w:p>
        </w:tc>
        <w:tc>
          <w:tcPr>
            <w:tcW w:w="580" w:type="dxa"/>
            <w:tcBorders>
              <w:top w:val="nil"/>
              <w:left w:val="nil"/>
              <w:bottom w:val="single" w:sz="4" w:space="0" w:color="auto"/>
              <w:right w:val="single" w:sz="8" w:space="0" w:color="auto"/>
            </w:tcBorders>
            <w:shd w:val="clear" w:color="99CCFF" w:fill="9BC2E6"/>
            <w:noWrap/>
            <w:vAlign w:val="center"/>
            <w:hideMark/>
          </w:tcPr>
          <w:p w14:paraId="6CCA9B2F" w14:textId="77777777" w:rsidR="00A02DE7" w:rsidRPr="00A02DE7" w:rsidRDefault="00A02DE7" w:rsidP="00A02DE7">
            <w:pPr>
              <w:suppressAutoHyphens w:val="0"/>
              <w:jc w:val="center"/>
              <w:rPr>
                <w:rFonts w:ascii="Calibri" w:hAnsi="Calibri" w:cs="Calibri"/>
                <w:sz w:val="16"/>
                <w:szCs w:val="16"/>
                <w:lang w:eastAsia="hr-HR" w:bidi="ta-IN"/>
              </w:rPr>
            </w:pPr>
            <w:r w:rsidRPr="00A02DE7">
              <w:rPr>
                <w:rFonts w:ascii="Calibri" w:hAnsi="Calibri" w:cs="Calibri"/>
                <w:sz w:val="16"/>
                <w:szCs w:val="16"/>
                <w:lang w:eastAsia="hr-HR" w:bidi="ta-IN"/>
              </w:rPr>
              <w:t>26</w:t>
            </w:r>
          </w:p>
        </w:tc>
      </w:tr>
    </w:tbl>
    <w:p w14:paraId="0F657DB9" w14:textId="77777777" w:rsidR="00312987" w:rsidRPr="004D7DB7" w:rsidRDefault="00312987" w:rsidP="007B7738">
      <w:pPr>
        <w:pStyle w:val="Tekst"/>
        <w:ind w:right="0"/>
      </w:pPr>
    </w:p>
    <w:p w14:paraId="112F3C45" w14:textId="77777777" w:rsidR="00312987" w:rsidRPr="004D7DB7" w:rsidRDefault="00312987" w:rsidP="007B7738">
      <w:pPr>
        <w:pStyle w:val="Tekst"/>
        <w:ind w:right="0"/>
      </w:pPr>
    </w:p>
    <w:p w14:paraId="770D45E8" w14:textId="7464D26B" w:rsidR="005E4BA1" w:rsidRPr="004D7DB7" w:rsidRDefault="005E4BA1" w:rsidP="007B7738">
      <w:pPr>
        <w:pStyle w:val="Diopodnaslova"/>
        <w:ind w:right="0"/>
      </w:pPr>
      <w:bookmarkStart w:id="21" w:name="_Toc211235500"/>
      <w:r w:rsidRPr="004D7DB7">
        <w:t xml:space="preserve">Podaci o </w:t>
      </w:r>
      <w:r w:rsidR="00DB5085" w:rsidRPr="004D7DB7">
        <w:t xml:space="preserve">ravnatelju i </w:t>
      </w:r>
      <w:r w:rsidRPr="004D7DB7">
        <w:t>stručnim suradnicima</w:t>
      </w:r>
      <w:bookmarkEnd w:id="21"/>
    </w:p>
    <w:p w14:paraId="484E5E57" w14:textId="27D91563" w:rsidR="002A114A" w:rsidRPr="004D7DB7" w:rsidRDefault="002A114A" w:rsidP="002A114A">
      <w:pPr>
        <w:pStyle w:val="Tekst"/>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851"/>
        <w:gridCol w:w="708"/>
        <w:gridCol w:w="851"/>
        <w:gridCol w:w="2409"/>
        <w:gridCol w:w="1276"/>
        <w:gridCol w:w="1276"/>
        <w:gridCol w:w="992"/>
      </w:tblGrid>
      <w:tr w:rsidR="000C3BE3" w:rsidRPr="004D7DB7" w14:paraId="60E03535" w14:textId="77777777" w:rsidTr="002F3338">
        <w:trPr>
          <w:cantSplit/>
          <w:trHeight w:val="140"/>
        </w:trPr>
        <w:tc>
          <w:tcPr>
            <w:tcW w:w="1702" w:type="dxa"/>
            <w:vMerge w:val="restart"/>
            <w:tcBorders>
              <w:top w:val="single" w:sz="4" w:space="0" w:color="auto"/>
              <w:left w:val="single" w:sz="4" w:space="0" w:color="auto"/>
              <w:bottom w:val="single" w:sz="4" w:space="0" w:color="auto"/>
              <w:right w:val="single" w:sz="4" w:space="0" w:color="auto"/>
            </w:tcBorders>
          </w:tcPr>
          <w:p w14:paraId="7DE415B0" w14:textId="77777777" w:rsidR="000C3BE3" w:rsidRPr="004D7DB7" w:rsidRDefault="000C3BE3" w:rsidP="007B7738">
            <w:pPr>
              <w:pStyle w:val="Tekst"/>
              <w:ind w:right="0"/>
              <w:rPr>
                <w:sz w:val="20"/>
                <w:szCs w:val="20"/>
              </w:rPr>
            </w:pPr>
            <w:r w:rsidRPr="004D7DB7">
              <w:rPr>
                <w:sz w:val="20"/>
                <w:szCs w:val="20"/>
              </w:rPr>
              <w:t>Ime i prezime</w:t>
            </w:r>
          </w:p>
        </w:tc>
        <w:tc>
          <w:tcPr>
            <w:tcW w:w="2410" w:type="dxa"/>
            <w:gridSpan w:val="3"/>
            <w:tcBorders>
              <w:top w:val="single" w:sz="4" w:space="0" w:color="auto"/>
              <w:left w:val="single" w:sz="4" w:space="0" w:color="auto"/>
              <w:bottom w:val="single" w:sz="4" w:space="0" w:color="auto"/>
              <w:right w:val="single" w:sz="4" w:space="0" w:color="auto"/>
            </w:tcBorders>
          </w:tcPr>
          <w:p w14:paraId="32210D21" w14:textId="43ABB15A" w:rsidR="000C3BE3" w:rsidRPr="004D7DB7" w:rsidRDefault="000C3BE3" w:rsidP="007B7738">
            <w:pPr>
              <w:pStyle w:val="Tekst"/>
              <w:ind w:right="0"/>
              <w:jc w:val="center"/>
              <w:rPr>
                <w:sz w:val="20"/>
                <w:szCs w:val="20"/>
              </w:rPr>
            </w:pPr>
            <w:r w:rsidRPr="004D7DB7">
              <w:rPr>
                <w:sz w:val="20"/>
                <w:szCs w:val="20"/>
              </w:rPr>
              <w:t>Godine</w:t>
            </w:r>
          </w:p>
        </w:tc>
        <w:tc>
          <w:tcPr>
            <w:tcW w:w="2409" w:type="dxa"/>
            <w:vMerge w:val="restart"/>
            <w:tcBorders>
              <w:top w:val="single" w:sz="4" w:space="0" w:color="auto"/>
              <w:left w:val="single" w:sz="4" w:space="0" w:color="auto"/>
              <w:bottom w:val="single" w:sz="4" w:space="0" w:color="auto"/>
              <w:right w:val="single" w:sz="4" w:space="0" w:color="auto"/>
            </w:tcBorders>
          </w:tcPr>
          <w:p w14:paraId="39017F22" w14:textId="3FF915DE" w:rsidR="000C3BE3" w:rsidRPr="004D7DB7" w:rsidRDefault="000C3BE3" w:rsidP="007B7738">
            <w:pPr>
              <w:pStyle w:val="Tekst"/>
              <w:ind w:right="0"/>
              <w:jc w:val="center"/>
              <w:rPr>
                <w:sz w:val="20"/>
                <w:szCs w:val="20"/>
              </w:rPr>
            </w:pPr>
            <w:r w:rsidRPr="004D7DB7">
              <w:rPr>
                <w:sz w:val="20"/>
                <w:szCs w:val="20"/>
              </w:rPr>
              <w:t>Struka</w:t>
            </w:r>
          </w:p>
        </w:tc>
        <w:tc>
          <w:tcPr>
            <w:tcW w:w="1276" w:type="dxa"/>
            <w:vMerge w:val="restart"/>
            <w:tcBorders>
              <w:top w:val="single" w:sz="4" w:space="0" w:color="auto"/>
              <w:left w:val="single" w:sz="4" w:space="0" w:color="auto"/>
              <w:bottom w:val="single" w:sz="4" w:space="0" w:color="auto"/>
              <w:right w:val="single" w:sz="4" w:space="0" w:color="auto"/>
            </w:tcBorders>
          </w:tcPr>
          <w:p w14:paraId="385AEBA3" w14:textId="2771E4C7" w:rsidR="000C3BE3" w:rsidRPr="004D7DB7" w:rsidRDefault="000C3BE3" w:rsidP="007B7738">
            <w:pPr>
              <w:pStyle w:val="Tekst"/>
              <w:ind w:right="0"/>
              <w:rPr>
                <w:sz w:val="20"/>
                <w:szCs w:val="20"/>
              </w:rPr>
            </w:pPr>
            <w:r w:rsidRPr="004D7DB7">
              <w:rPr>
                <w:sz w:val="20"/>
                <w:szCs w:val="20"/>
              </w:rPr>
              <w:t>Str</w:t>
            </w:r>
            <w:r w:rsidR="0059696F" w:rsidRPr="004D7DB7">
              <w:rPr>
                <w:sz w:val="20"/>
                <w:szCs w:val="20"/>
              </w:rPr>
              <w:t>.</w:t>
            </w:r>
            <w:r w:rsidRPr="004D7DB7">
              <w:rPr>
                <w:sz w:val="20"/>
                <w:szCs w:val="20"/>
              </w:rPr>
              <w:t xml:space="preserve"> sprem</w:t>
            </w:r>
            <w:r w:rsidR="0059696F" w:rsidRPr="004D7DB7">
              <w:rPr>
                <w:sz w:val="20"/>
                <w:szCs w:val="20"/>
              </w:rPr>
              <w:t>a</w:t>
            </w:r>
          </w:p>
        </w:tc>
        <w:tc>
          <w:tcPr>
            <w:tcW w:w="1276" w:type="dxa"/>
            <w:vMerge w:val="restart"/>
            <w:tcBorders>
              <w:top w:val="single" w:sz="4" w:space="0" w:color="auto"/>
              <w:left w:val="single" w:sz="4" w:space="0" w:color="auto"/>
              <w:bottom w:val="single" w:sz="4" w:space="0" w:color="auto"/>
              <w:right w:val="single" w:sz="4" w:space="0" w:color="auto"/>
            </w:tcBorders>
          </w:tcPr>
          <w:p w14:paraId="130EA455" w14:textId="41A8C221" w:rsidR="000C3BE3" w:rsidRPr="004D7DB7" w:rsidRDefault="000C3BE3" w:rsidP="007B7738">
            <w:pPr>
              <w:pStyle w:val="Tekst"/>
              <w:ind w:right="0"/>
              <w:rPr>
                <w:sz w:val="20"/>
                <w:szCs w:val="20"/>
              </w:rPr>
            </w:pPr>
            <w:r w:rsidRPr="004D7DB7">
              <w:rPr>
                <w:sz w:val="20"/>
                <w:szCs w:val="20"/>
              </w:rPr>
              <w:t>Posao</w:t>
            </w:r>
          </w:p>
        </w:tc>
        <w:tc>
          <w:tcPr>
            <w:tcW w:w="992" w:type="dxa"/>
            <w:vMerge w:val="restart"/>
            <w:tcBorders>
              <w:top w:val="single" w:sz="4" w:space="0" w:color="auto"/>
              <w:left w:val="single" w:sz="4" w:space="0" w:color="auto"/>
              <w:bottom w:val="single" w:sz="4" w:space="0" w:color="auto"/>
              <w:right w:val="single" w:sz="4" w:space="0" w:color="auto"/>
            </w:tcBorders>
          </w:tcPr>
          <w:p w14:paraId="5F0BC061" w14:textId="57627AE3" w:rsidR="000C3BE3" w:rsidRPr="004D7DB7" w:rsidRDefault="000C3BE3" w:rsidP="0059696F">
            <w:pPr>
              <w:pStyle w:val="Tekst"/>
              <w:ind w:right="0"/>
              <w:rPr>
                <w:sz w:val="20"/>
                <w:szCs w:val="20"/>
              </w:rPr>
            </w:pPr>
            <w:r w:rsidRPr="004D7DB7">
              <w:rPr>
                <w:sz w:val="20"/>
                <w:szCs w:val="20"/>
              </w:rPr>
              <w:t>Napomena</w:t>
            </w:r>
          </w:p>
        </w:tc>
      </w:tr>
      <w:tr w:rsidR="000C3BE3" w:rsidRPr="004D7DB7" w14:paraId="46B8C9F6" w14:textId="77777777" w:rsidTr="002F3338">
        <w:trPr>
          <w:cantSplit/>
          <w:trHeight w:val="140"/>
        </w:trPr>
        <w:tc>
          <w:tcPr>
            <w:tcW w:w="1702" w:type="dxa"/>
            <w:vMerge/>
            <w:tcBorders>
              <w:top w:val="single" w:sz="4" w:space="0" w:color="auto"/>
              <w:left w:val="single" w:sz="4" w:space="0" w:color="auto"/>
              <w:bottom w:val="single" w:sz="4" w:space="0" w:color="auto"/>
              <w:right w:val="single" w:sz="4" w:space="0" w:color="auto"/>
            </w:tcBorders>
            <w:vAlign w:val="center"/>
          </w:tcPr>
          <w:p w14:paraId="2E31F51E" w14:textId="77777777" w:rsidR="000C3BE3" w:rsidRPr="004D7DB7" w:rsidRDefault="000C3BE3" w:rsidP="007B7738">
            <w:pPr>
              <w:pStyle w:val="Tekst"/>
              <w:ind w:right="0"/>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4D955C0F" w14:textId="1A584B07" w:rsidR="000C3BE3" w:rsidRPr="004D7DB7" w:rsidRDefault="000C3BE3" w:rsidP="007B7738">
            <w:pPr>
              <w:pStyle w:val="Tekst"/>
              <w:ind w:right="0"/>
              <w:rPr>
                <w:sz w:val="20"/>
                <w:szCs w:val="20"/>
              </w:rPr>
            </w:pPr>
            <w:r w:rsidRPr="004D7DB7">
              <w:rPr>
                <w:sz w:val="20"/>
                <w:szCs w:val="20"/>
              </w:rPr>
              <w:t>Rođ</w:t>
            </w:r>
            <w:r w:rsidR="0059696F" w:rsidRPr="004D7DB7">
              <w:rPr>
                <w:sz w:val="20"/>
                <w:szCs w:val="20"/>
              </w:rPr>
              <w:t>.</w:t>
            </w:r>
          </w:p>
        </w:tc>
        <w:tc>
          <w:tcPr>
            <w:tcW w:w="708" w:type="dxa"/>
            <w:tcBorders>
              <w:top w:val="single" w:sz="4" w:space="0" w:color="auto"/>
              <w:left w:val="single" w:sz="4" w:space="0" w:color="auto"/>
              <w:bottom w:val="single" w:sz="4" w:space="0" w:color="auto"/>
              <w:right w:val="single" w:sz="4" w:space="0" w:color="auto"/>
            </w:tcBorders>
          </w:tcPr>
          <w:p w14:paraId="75F99552" w14:textId="77777777" w:rsidR="000C3BE3" w:rsidRPr="004D7DB7" w:rsidRDefault="000C3BE3" w:rsidP="007B7738">
            <w:pPr>
              <w:pStyle w:val="Tekst"/>
              <w:ind w:right="0"/>
              <w:rPr>
                <w:sz w:val="20"/>
                <w:szCs w:val="20"/>
              </w:rPr>
            </w:pPr>
            <w:r w:rsidRPr="004D7DB7">
              <w:rPr>
                <w:sz w:val="20"/>
                <w:szCs w:val="20"/>
              </w:rPr>
              <w:t>Staža</w:t>
            </w:r>
          </w:p>
        </w:tc>
        <w:tc>
          <w:tcPr>
            <w:tcW w:w="851" w:type="dxa"/>
            <w:tcBorders>
              <w:top w:val="single" w:sz="4" w:space="0" w:color="auto"/>
              <w:left w:val="single" w:sz="4" w:space="0" w:color="auto"/>
              <w:bottom w:val="single" w:sz="4" w:space="0" w:color="auto"/>
              <w:right w:val="single" w:sz="4" w:space="0" w:color="auto"/>
            </w:tcBorders>
          </w:tcPr>
          <w:p w14:paraId="02E25DE2" w14:textId="44F67D50" w:rsidR="000C3BE3" w:rsidRPr="004D7DB7" w:rsidRDefault="0059696F" w:rsidP="007B7738">
            <w:pPr>
              <w:pStyle w:val="Tekst"/>
              <w:ind w:right="0"/>
              <w:rPr>
                <w:sz w:val="20"/>
                <w:szCs w:val="20"/>
              </w:rPr>
            </w:pPr>
            <w:r w:rsidRPr="004D7DB7">
              <w:rPr>
                <w:sz w:val="20"/>
                <w:szCs w:val="20"/>
              </w:rPr>
              <w:t>U školi</w:t>
            </w:r>
          </w:p>
        </w:tc>
        <w:tc>
          <w:tcPr>
            <w:tcW w:w="2409" w:type="dxa"/>
            <w:vMerge/>
            <w:tcBorders>
              <w:top w:val="single" w:sz="4" w:space="0" w:color="auto"/>
              <w:left w:val="single" w:sz="4" w:space="0" w:color="auto"/>
              <w:bottom w:val="single" w:sz="4" w:space="0" w:color="auto"/>
              <w:right w:val="single" w:sz="4" w:space="0" w:color="auto"/>
            </w:tcBorders>
            <w:vAlign w:val="center"/>
          </w:tcPr>
          <w:p w14:paraId="41385A94" w14:textId="77777777" w:rsidR="000C3BE3" w:rsidRPr="004D7DB7" w:rsidRDefault="000C3BE3" w:rsidP="007B7738">
            <w:pPr>
              <w:pStyle w:val="Tekst"/>
              <w:ind w:right="0"/>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9F7B171" w14:textId="77777777" w:rsidR="000C3BE3" w:rsidRPr="004D7DB7" w:rsidRDefault="000C3BE3" w:rsidP="007B7738">
            <w:pPr>
              <w:pStyle w:val="Tekst"/>
              <w:ind w:right="0"/>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E5F0615" w14:textId="77777777" w:rsidR="000C3BE3" w:rsidRPr="004D7DB7" w:rsidRDefault="000C3BE3" w:rsidP="007B7738">
            <w:pPr>
              <w:pStyle w:val="Tekst"/>
              <w:ind w:right="0"/>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E7918CA" w14:textId="77777777" w:rsidR="000C3BE3" w:rsidRPr="004D7DB7" w:rsidRDefault="000C3BE3" w:rsidP="007B7738">
            <w:pPr>
              <w:pStyle w:val="Tekst"/>
              <w:ind w:right="0"/>
              <w:rPr>
                <w:sz w:val="20"/>
                <w:szCs w:val="20"/>
              </w:rPr>
            </w:pPr>
          </w:p>
        </w:tc>
      </w:tr>
      <w:tr w:rsidR="000C3BE3" w:rsidRPr="004D7DB7" w14:paraId="359A5061" w14:textId="77777777" w:rsidTr="002F3338">
        <w:tc>
          <w:tcPr>
            <w:tcW w:w="1702" w:type="dxa"/>
            <w:tcBorders>
              <w:top w:val="single" w:sz="4" w:space="0" w:color="auto"/>
              <w:left w:val="single" w:sz="4" w:space="0" w:color="auto"/>
              <w:bottom w:val="single" w:sz="4" w:space="0" w:color="auto"/>
              <w:right w:val="single" w:sz="4" w:space="0" w:color="auto"/>
            </w:tcBorders>
          </w:tcPr>
          <w:p w14:paraId="45B266FB" w14:textId="5F2EF357" w:rsidR="000C3BE3" w:rsidRPr="004D7DB7" w:rsidRDefault="000C3BE3" w:rsidP="007B7738">
            <w:pPr>
              <w:pStyle w:val="Tekst"/>
              <w:ind w:right="0"/>
              <w:rPr>
                <w:sz w:val="20"/>
                <w:szCs w:val="20"/>
              </w:rPr>
            </w:pPr>
            <w:r w:rsidRPr="004D7DB7">
              <w:rPr>
                <w:sz w:val="20"/>
                <w:szCs w:val="20"/>
              </w:rPr>
              <w:t>Antea Rukavina Ivanjko</w:t>
            </w:r>
          </w:p>
        </w:tc>
        <w:tc>
          <w:tcPr>
            <w:tcW w:w="851" w:type="dxa"/>
            <w:tcBorders>
              <w:top w:val="single" w:sz="4" w:space="0" w:color="auto"/>
              <w:left w:val="single" w:sz="4" w:space="0" w:color="auto"/>
              <w:bottom w:val="single" w:sz="4" w:space="0" w:color="auto"/>
              <w:right w:val="single" w:sz="4" w:space="0" w:color="auto"/>
            </w:tcBorders>
          </w:tcPr>
          <w:p w14:paraId="682583D2" w14:textId="0BFC9BAE" w:rsidR="000C3BE3" w:rsidRPr="004D7DB7" w:rsidRDefault="000C3BE3" w:rsidP="007B7738">
            <w:pPr>
              <w:pStyle w:val="Tekst"/>
              <w:ind w:right="0"/>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023F0AED" w14:textId="5BD02BD9" w:rsidR="000C3BE3" w:rsidRPr="004D7DB7" w:rsidRDefault="000C3BE3" w:rsidP="007B7738">
            <w:pPr>
              <w:pStyle w:val="Tekst"/>
              <w:ind w:right="0"/>
              <w:rPr>
                <w:sz w:val="20"/>
                <w:szCs w:val="20"/>
              </w:rPr>
            </w:pPr>
            <w:r w:rsidRPr="004D7DB7">
              <w:rPr>
                <w:sz w:val="20"/>
                <w:szCs w:val="20"/>
              </w:rPr>
              <w:t>1</w:t>
            </w:r>
            <w:r w:rsidR="00CB6B50">
              <w:rPr>
                <w:sz w:val="20"/>
                <w:szCs w:val="20"/>
              </w:rPr>
              <w:t>8</w:t>
            </w:r>
            <w:r w:rsidRPr="004D7DB7">
              <w:rPr>
                <w:sz w:val="20"/>
                <w:szCs w:val="20"/>
              </w:rPr>
              <w:t>/</w:t>
            </w:r>
            <w:r w:rsidR="00405EE1" w:rsidRPr="004D7DB7">
              <w:rPr>
                <w:sz w:val="20"/>
                <w:szCs w:val="20"/>
              </w:rPr>
              <w:t>10</w:t>
            </w:r>
          </w:p>
        </w:tc>
        <w:tc>
          <w:tcPr>
            <w:tcW w:w="851" w:type="dxa"/>
            <w:tcBorders>
              <w:top w:val="single" w:sz="4" w:space="0" w:color="auto"/>
              <w:left w:val="single" w:sz="4" w:space="0" w:color="auto"/>
              <w:bottom w:val="single" w:sz="4" w:space="0" w:color="auto"/>
              <w:right w:val="single" w:sz="4" w:space="0" w:color="auto"/>
            </w:tcBorders>
          </w:tcPr>
          <w:p w14:paraId="4792CE56" w14:textId="1402876C" w:rsidR="000C3BE3" w:rsidRPr="004D7DB7" w:rsidRDefault="000C3BE3" w:rsidP="007B7738">
            <w:pPr>
              <w:pStyle w:val="Tekst"/>
              <w:ind w:right="0"/>
              <w:rPr>
                <w:sz w:val="20"/>
                <w:szCs w:val="20"/>
              </w:rPr>
            </w:pPr>
            <w:r w:rsidRPr="004D7DB7">
              <w:rPr>
                <w:sz w:val="20"/>
                <w:szCs w:val="20"/>
              </w:rPr>
              <w:t>1</w:t>
            </w:r>
            <w:r w:rsidR="00CB6B50">
              <w:rPr>
                <w:sz w:val="20"/>
                <w:szCs w:val="20"/>
              </w:rPr>
              <w:t>8</w:t>
            </w:r>
            <w:r w:rsidRPr="004D7DB7">
              <w:rPr>
                <w:sz w:val="20"/>
                <w:szCs w:val="20"/>
              </w:rPr>
              <w:t>/</w:t>
            </w:r>
            <w:r w:rsidR="003F68E6" w:rsidRPr="004D7DB7">
              <w:rPr>
                <w:sz w:val="20"/>
                <w:szCs w:val="20"/>
              </w:rPr>
              <w:t>10</w:t>
            </w:r>
          </w:p>
        </w:tc>
        <w:tc>
          <w:tcPr>
            <w:tcW w:w="2409" w:type="dxa"/>
            <w:tcBorders>
              <w:top w:val="single" w:sz="4" w:space="0" w:color="auto"/>
              <w:left w:val="single" w:sz="4" w:space="0" w:color="auto"/>
              <w:bottom w:val="single" w:sz="4" w:space="0" w:color="auto"/>
              <w:right w:val="single" w:sz="4" w:space="0" w:color="auto"/>
            </w:tcBorders>
          </w:tcPr>
          <w:p w14:paraId="66028179" w14:textId="61FE7D20" w:rsidR="000C3BE3" w:rsidRPr="004D7DB7" w:rsidRDefault="0059696F" w:rsidP="007B7738">
            <w:pPr>
              <w:pStyle w:val="Tekst"/>
              <w:ind w:right="0"/>
              <w:rPr>
                <w:sz w:val="20"/>
                <w:szCs w:val="20"/>
              </w:rPr>
            </w:pPr>
            <w:r w:rsidRPr="004D7DB7">
              <w:rPr>
                <w:sz w:val="20"/>
                <w:szCs w:val="20"/>
              </w:rPr>
              <w:t>Dipl.uč. RN +MAT</w:t>
            </w:r>
          </w:p>
        </w:tc>
        <w:tc>
          <w:tcPr>
            <w:tcW w:w="1276" w:type="dxa"/>
            <w:tcBorders>
              <w:top w:val="single" w:sz="4" w:space="0" w:color="auto"/>
              <w:left w:val="single" w:sz="4" w:space="0" w:color="auto"/>
              <w:bottom w:val="single" w:sz="4" w:space="0" w:color="auto"/>
              <w:right w:val="single" w:sz="4" w:space="0" w:color="auto"/>
            </w:tcBorders>
          </w:tcPr>
          <w:p w14:paraId="092DF3B3" w14:textId="77777777" w:rsidR="000C3BE3" w:rsidRPr="004D7DB7" w:rsidRDefault="000C3BE3" w:rsidP="007B7738">
            <w:pPr>
              <w:pStyle w:val="Tekst"/>
              <w:ind w:right="0"/>
              <w:rPr>
                <w:sz w:val="20"/>
                <w:szCs w:val="20"/>
              </w:rPr>
            </w:pPr>
            <w:r w:rsidRPr="004D7DB7">
              <w:rPr>
                <w:sz w:val="20"/>
                <w:szCs w:val="20"/>
              </w:rPr>
              <w:t>VSS</w:t>
            </w:r>
          </w:p>
        </w:tc>
        <w:tc>
          <w:tcPr>
            <w:tcW w:w="1276" w:type="dxa"/>
            <w:tcBorders>
              <w:top w:val="single" w:sz="4" w:space="0" w:color="auto"/>
              <w:left w:val="single" w:sz="4" w:space="0" w:color="auto"/>
              <w:bottom w:val="single" w:sz="4" w:space="0" w:color="auto"/>
              <w:right w:val="single" w:sz="4" w:space="0" w:color="auto"/>
            </w:tcBorders>
          </w:tcPr>
          <w:p w14:paraId="42EACD5A" w14:textId="77777777" w:rsidR="000C3BE3" w:rsidRPr="004D7DB7" w:rsidRDefault="000C3BE3" w:rsidP="007B7738">
            <w:pPr>
              <w:pStyle w:val="Tekst"/>
              <w:ind w:right="0"/>
              <w:rPr>
                <w:sz w:val="20"/>
                <w:szCs w:val="20"/>
              </w:rPr>
            </w:pPr>
            <w:r w:rsidRPr="004D7DB7">
              <w:rPr>
                <w:sz w:val="20"/>
                <w:szCs w:val="20"/>
              </w:rPr>
              <w:t>Ravnatelj</w:t>
            </w:r>
          </w:p>
        </w:tc>
        <w:tc>
          <w:tcPr>
            <w:tcW w:w="992" w:type="dxa"/>
            <w:tcBorders>
              <w:top w:val="single" w:sz="4" w:space="0" w:color="auto"/>
              <w:left w:val="single" w:sz="4" w:space="0" w:color="auto"/>
              <w:bottom w:val="single" w:sz="4" w:space="0" w:color="auto"/>
              <w:right w:val="single" w:sz="4" w:space="0" w:color="auto"/>
            </w:tcBorders>
          </w:tcPr>
          <w:p w14:paraId="44D4DFCB" w14:textId="77777777" w:rsidR="000C3BE3" w:rsidRPr="004D7DB7" w:rsidRDefault="000C3BE3" w:rsidP="007B7738">
            <w:pPr>
              <w:pStyle w:val="Tekst"/>
              <w:ind w:right="0"/>
              <w:rPr>
                <w:sz w:val="20"/>
                <w:szCs w:val="20"/>
              </w:rPr>
            </w:pPr>
          </w:p>
        </w:tc>
      </w:tr>
      <w:tr w:rsidR="000C3BE3" w:rsidRPr="004D7DB7" w14:paraId="56CD47EC" w14:textId="77777777" w:rsidTr="002F3338">
        <w:tc>
          <w:tcPr>
            <w:tcW w:w="1702" w:type="dxa"/>
            <w:tcBorders>
              <w:top w:val="single" w:sz="4" w:space="0" w:color="auto"/>
              <w:left w:val="single" w:sz="4" w:space="0" w:color="auto"/>
              <w:bottom w:val="single" w:sz="4" w:space="0" w:color="auto"/>
              <w:right w:val="single" w:sz="4" w:space="0" w:color="auto"/>
            </w:tcBorders>
          </w:tcPr>
          <w:p w14:paraId="36134D47" w14:textId="77777777" w:rsidR="000C3BE3" w:rsidRPr="004D7DB7" w:rsidRDefault="000C3BE3" w:rsidP="007B7738">
            <w:pPr>
              <w:pStyle w:val="Tekst"/>
              <w:ind w:right="0"/>
              <w:rPr>
                <w:sz w:val="20"/>
                <w:szCs w:val="20"/>
              </w:rPr>
            </w:pPr>
            <w:r w:rsidRPr="004D7DB7">
              <w:rPr>
                <w:sz w:val="20"/>
                <w:szCs w:val="20"/>
              </w:rPr>
              <w:t>Dragica Vidaković Jurčević</w:t>
            </w:r>
          </w:p>
        </w:tc>
        <w:tc>
          <w:tcPr>
            <w:tcW w:w="851" w:type="dxa"/>
            <w:tcBorders>
              <w:top w:val="single" w:sz="4" w:space="0" w:color="auto"/>
              <w:left w:val="single" w:sz="4" w:space="0" w:color="auto"/>
              <w:bottom w:val="single" w:sz="4" w:space="0" w:color="auto"/>
              <w:right w:val="single" w:sz="4" w:space="0" w:color="auto"/>
            </w:tcBorders>
          </w:tcPr>
          <w:p w14:paraId="1D886BB2" w14:textId="74ED27BE" w:rsidR="000C3BE3" w:rsidRPr="004D7DB7" w:rsidRDefault="000C3BE3" w:rsidP="007B7738">
            <w:pPr>
              <w:pStyle w:val="Tekst"/>
              <w:ind w:right="0"/>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15984968" w14:textId="048A7AE5" w:rsidR="000C3BE3" w:rsidRPr="004D7DB7" w:rsidRDefault="00F634B9" w:rsidP="007B7738">
            <w:pPr>
              <w:pStyle w:val="Tekst"/>
              <w:ind w:right="0"/>
              <w:rPr>
                <w:sz w:val="20"/>
                <w:szCs w:val="20"/>
              </w:rPr>
            </w:pPr>
            <w:r w:rsidRPr="004D7DB7">
              <w:rPr>
                <w:sz w:val="20"/>
                <w:szCs w:val="20"/>
              </w:rPr>
              <w:t>3</w:t>
            </w:r>
            <w:r w:rsidR="00085009">
              <w:rPr>
                <w:sz w:val="20"/>
                <w:szCs w:val="20"/>
              </w:rPr>
              <w:t>4</w:t>
            </w:r>
            <w:r w:rsidR="000C3BE3" w:rsidRPr="004D7DB7">
              <w:rPr>
                <w:sz w:val="20"/>
                <w:szCs w:val="20"/>
              </w:rPr>
              <w:t>/</w:t>
            </w:r>
            <w:r w:rsidRPr="004D7DB7">
              <w:rPr>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0E44E809" w14:textId="45D8AFBD" w:rsidR="000C3BE3" w:rsidRPr="004D7DB7" w:rsidRDefault="00F634B9" w:rsidP="007B7738">
            <w:pPr>
              <w:pStyle w:val="Tekst"/>
              <w:ind w:right="0"/>
              <w:rPr>
                <w:sz w:val="20"/>
                <w:szCs w:val="20"/>
              </w:rPr>
            </w:pPr>
            <w:r w:rsidRPr="004D7DB7">
              <w:rPr>
                <w:sz w:val="20"/>
                <w:szCs w:val="20"/>
              </w:rPr>
              <w:t>3</w:t>
            </w:r>
            <w:r w:rsidR="00085009">
              <w:rPr>
                <w:sz w:val="20"/>
                <w:szCs w:val="20"/>
              </w:rPr>
              <w:t>4</w:t>
            </w:r>
            <w:r w:rsidR="000C3BE3" w:rsidRPr="004D7DB7">
              <w:rPr>
                <w:sz w:val="20"/>
                <w:szCs w:val="20"/>
              </w:rPr>
              <w:t>/</w:t>
            </w:r>
            <w:r w:rsidRPr="004D7DB7">
              <w:rPr>
                <w:sz w:val="20"/>
                <w:szCs w:val="20"/>
              </w:rPr>
              <w:t>5</w:t>
            </w:r>
          </w:p>
        </w:tc>
        <w:tc>
          <w:tcPr>
            <w:tcW w:w="2409" w:type="dxa"/>
            <w:tcBorders>
              <w:top w:val="single" w:sz="4" w:space="0" w:color="auto"/>
              <w:left w:val="single" w:sz="4" w:space="0" w:color="auto"/>
              <w:bottom w:val="single" w:sz="4" w:space="0" w:color="auto"/>
              <w:right w:val="single" w:sz="4" w:space="0" w:color="auto"/>
            </w:tcBorders>
          </w:tcPr>
          <w:p w14:paraId="04865F2A" w14:textId="77777777" w:rsidR="000C3BE3" w:rsidRPr="004D7DB7" w:rsidRDefault="000C3BE3" w:rsidP="007B7738">
            <w:pPr>
              <w:pStyle w:val="Tekst"/>
              <w:ind w:right="0"/>
              <w:rPr>
                <w:sz w:val="20"/>
                <w:szCs w:val="20"/>
              </w:rPr>
            </w:pPr>
            <w:r w:rsidRPr="004D7DB7">
              <w:rPr>
                <w:sz w:val="20"/>
                <w:szCs w:val="20"/>
              </w:rPr>
              <w:t>Dipl. pedagog</w:t>
            </w:r>
          </w:p>
        </w:tc>
        <w:tc>
          <w:tcPr>
            <w:tcW w:w="1276" w:type="dxa"/>
            <w:tcBorders>
              <w:top w:val="single" w:sz="4" w:space="0" w:color="auto"/>
              <w:left w:val="single" w:sz="4" w:space="0" w:color="auto"/>
              <w:bottom w:val="single" w:sz="4" w:space="0" w:color="auto"/>
              <w:right w:val="single" w:sz="4" w:space="0" w:color="auto"/>
            </w:tcBorders>
          </w:tcPr>
          <w:p w14:paraId="31FD8315" w14:textId="77777777" w:rsidR="000C3BE3" w:rsidRPr="004D7DB7" w:rsidRDefault="000C3BE3" w:rsidP="007B7738">
            <w:pPr>
              <w:pStyle w:val="Tekst"/>
              <w:ind w:right="0"/>
              <w:rPr>
                <w:sz w:val="20"/>
                <w:szCs w:val="20"/>
              </w:rPr>
            </w:pPr>
            <w:r w:rsidRPr="004D7DB7">
              <w:rPr>
                <w:sz w:val="20"/>
                <w:szCs w:val="20"/>
              </w:rPr>
              <w:t>VSS</w:t>
            </w:r>
          </w:p>
        </w:tc>
        <w:tc>
          <w:tcPr>
            <w:tcW w:w="1276" w:type="dxa"/>
            <w:tcBorders>
              <w:top w:val="single" w:sz="4" w:space="0" w:color="auto"/>
              <w:left w:val="single" w:sz="4" w:space="0" w:color="auto"/>
              <w:bottom w:val="single" w:sz="4" w:space="0" w:color="auto"/>
              <w:right w:val="single" w:sz="4" w:space="0" w:color="auto"/>
            </w:tcBorders>
          </w:tcPr>
          <w:p w14:paraId="659A98A4" w14:textId="77777777" w:rsidR="000C3BE3" w:rsidRPr="004D7DB7" w:rsidRDefault="000C3BE3" w:rsidP="007B7738">
            <w:pPr>
              <w:pStyle w:val="Tekst"/>
              <w:ind w:right="0"/>
              <w:rPr>
                <w:sz w:val="20"/>
                <w:szCs w:val="20"/>
              </w:rPr>
            </w:pPr>
            <w:r w:rsidRPr="004D7DB7">
              <w:rPr>
                <w:sz w:val="20"/>
                <w:szCs w:val="20"/>
              </w:rPr>
              <w:t>Pedagog</w:t>
            </w:r>
          </w:p>
        </w:tc>
        <w:tc>
          <w:tcPr>
            <w:tcW w:w="992" w:type="dxa"/>
            <w:tcBorders>
              <w:top w:val="single" w:sz="4" w:space="0" w:color="auto"/>
              <w:left w:val="single" w:sz="4" w:space="0" w:color="auto"/>
              <w:bottom w:val="single" w:sz="4" w:space="0" w:color="auto"/>
              <w:right w:val="single" w:sz="4" w:space="0" w:color="auto"/>
            </w:tcBorders>
          </w:tcPr>
          <w:p w14:paraId="76DEA783" w14:textId="77777777" w:rsidR="000C3BE3" w:rsidRPr="004D7DB7" w:rsidRDefault="000C3BE3" w:rsidP="007B7738">
            <w:pPr>
              <w:pStyle w:val="Tekst"/>
              <w:ind w:right="0"/>
              <w:rPr>
                <w:sz w:val="20"/>
                <w:szCs w:val="20"/>
              </w:rPr>
            </w:pPr>
          </w:p>
        </w:tc>
      </w:tr>
      <w:tr w:rsidR="000C3BE3" w:rsidRPr="004D7DB7" w14:paraId="432025CD" w14:textId="77777777" w:rsidTr="002F3338">
        <w:tc>
          <w:tcPr>
            <w:tcW w:w="1702" w:type="dxa"/>
            <w:tcBorders>
              <w:top w:val="single" w:sz="4" w:space="0" w:color="auto"/>
              <w:left w:val="single" w:sz="4" w:space="0" w:color="auto"/>
              <w:bottom w:val="single" w:sz="4" w:space="0" w:color="auto"/>
              <w:right w:val="single" w:sz="4" w:space="0" w:color="auto"/>
            </w:tcBorders>
          </w:tcPr>
          <w:p w14:paraId="5151941C" w14:textId="77777777" w:rsidR="000C3BE3" w:rsidRPr="004D7DB7" w:rsidRDefault="000C3BE3" w:rsidP="007B7738">
            <w:pPr>
              <w:pStyle w:val="Tekst"/>
              <w:ind w:right="0"/>
              <w:rPr>
                <w:sz w:val="20"/>
                <w:szCs w:val="20"/>
              </w:rPr>
            </w:pPr>
            <w:r w:rsidRPr="004D7DB7">
              <w:rPr>
                <w:sz w:val="20"/>
                <w:szCs w:val="20"/>
              </w:rPr>
              <w:t>Maja Kovačević</w:t>
            </w:r>
          </w:p>
        </w:tc>
        <w:tc>
          <w:tcPr>
            <w:tcW w:w="851" w:type="dxa"/>
            <w:tcBorders>
              <w:top w:val="single" w:sz="4" w:space="0" w:color="auto"/>
              <w:left w:val="single" w:sz="4" w:space="0" w:color="auto"/>
              <w:bottom w:val="single" w:sz="4" w:space="0" w:color="auto"/>
              <w:right w:val="single" w:sz="4" w:space="0" w:color="auto"/>
            </w:tcBorders>
            <w:vAlign w:val="center"/>
          </w:tcPr>
          <w:p w14:paraId="41ABCA2B" w14:textId="491A9371" w:rsidR="000C3BE3" w:rsidRPr="004D7DB7" w:rsidRDefault="000C3BE3" w:rsidP="007B7738">
            <w:pPr>
              <w:pStyle w:val="Tekst"/>
              <w:ind w:right="0"/>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6779ED9" w14:textId="65F8EFC7" w:rsidR="000C3BE3" w:rsidRPr="004D7DB7" w:rsidRDefault="000C3BE3" w:rsidP="007B7738">
            <w:pPr>
              <w:pStyle w:val="Tekst"/>
              <w:ind w:right="0"/>
              <w:rPr>
                <w:sz w:val="20"/>
                <w:szCs w:val="20"/>
              </w:rPr>
            </w:pPr>
            <w:r w:rsidRPr="004D7DB7">
              <w:rPr>
                <w:sz w:val="20"/>
                <w:szCs w:val="20"/>
              </w:rPr>
              <w:t>1</w:t>
            </w:r>
            <w:r w:rsidR="005C1D82">
              <w:rPr>
                <w:sz w:val="20"/>
                <w:szCs w:val="20"/>
              </w:rPr>
              <w:t>8</w:t>
            </w:r>
            <w:r w:rsidRPr="004D7DB7">
              <w:rPr>
                <w:sz w:val="20"/>
                <w:szCs w:val="20"/>
              </w:rPr>
              <w:t>/</w:t>
            </w:r>
            <w:r w:rsidR="004D7F56" w:rsidRPr="004D7DB7">
              <w:rPr>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6615D2C1" w14:textId="7A09811F" w:rsidR="000C3BE3" w:rsidRPr="004D7DB7" w:rsidRDefault="000C3BE3" w:rsidP="007B7738">
            <w:pPr>
              <w:pStyle w:val="Tekst"/>
              <w:ind w:right="0"/>
              <w:rPr>
                <w:sz w:val="20"/>
                <w:szCs w:val="20"/>
              </w:rPr>
            </w:pPr>
            <w:r w:rsidRPr="004D7DB7">
              <w:rPr>
                <w:sz w:val="20"/>
                <w:szCs w:val="20"/>
              </w:rPr>
              <w:t>1</w:t>
            </w:r>
            <w:r w:rsidR="005C1D82">
              <w:rPr>
                <w:sz w:val="20"/>
                <w:szCs w:val="20"/>
              </w:rPr>
              <w:t>8</w:t>
            </w:r>
            <w:r w:rsidRPr="004D7DB7">
              <w:rPr>
                <w:sz w:val="20"/>
                <w:szCs w:val="20"/>
              </w:rPr>
              <w:t>/</w:t>
            </w:r>
            <w:r w:rsidR="004D7F56" w:rsidRPr="004D7DB7">
              <w:rPr>
                <w:sz w:val="20"/>
                <w:szCs w:val="20"/>
              </w:rPr>
              <w:t>4</w:t>
            </w:r>
          </w:p>
        </w:tc>
        <w:tc>
          <w:tcPr>
            <w:tcW w:w="2409" w:type="dxa"/>
            <w:tcBorders>
              <w:top w:val="single" w:sz="4" w:space="0" w:color="auto"/>
              <w:left w:val="single" w:sz="4" w:space="0" w:color="auto"/>
              <w:bottom w:val="single" w:sz="4" w:space="0" w:color="auto"/>
              <w:right w:val="single" w:sz="4" w:space="0" w:color="auto"/>
            </w:tcBorders>
            <w:vAlign w:val="center"/>
          </w:tcPr>
          <w:p w14:paraId="6E4333EA" w14:textId="402B33C9" w:rsidR="000C3BE3" w:rsidRPr="004D7DB7" w:rsidRDefault="000C3BE3" w:rsidP="007B7738">
            <w:pPr>
              <w:pStyle w:val="Tekst"/>
              <w:ind w:right="0"/>
              <w:rPr>
                <w:sz w:val="20"/>
                <w:szCs w:val="20"/>
              </w:rPr>
            </w:pPr>
            <w:r w:rsidRPr="004D7DB7">
              <w:rPr>
                <w:sz w:val="20"/>
                <w:szCs w:val="20"/>
              </w:rPr>
              <w:t>Prof. HJ i knjiž., mag.bibl.</w:t>
            </w:r>
          </w:p>
        </w:tc>
        <w:tc>
          <w:tcPr>
            <w:tcW w:w="1276" w:type="dxa"/>
            <w:tcBorders>
              <w:top w:val="single" w:sz="4" w:space="0" w:color="auto"/>
              <w:left w:val="single" w:sz="4" w:space="0" w:color="auto"/>
              <w:bottom w:val="single" w:sz="4" w:space="0" w:color="auto"/>
              <w:right w:val="single" w:sz="4" w:space="0" w:color="auto"/>
            </w:tcBorders>
          </w:tcPr>
          <w:p w14:paraId="232B973D" w14:textId="77777777" w:rsidR="000C3BE3" w:rsidRPr="004D7DB7" w:rsidRDefault="000C3BE3" w:rsidP="007B7738">
            <w:pPr>
              <w:pStyle w:val="Tekst"/>
              <w:ind w:right="0"/>
              <w:rPr>
                <w:sz w:val="20"/>
                <w:szCs w:val="20"/>
              </w:rPr>
            </w:pPr>
            <w:r w:rsidRPr="004D7DB7">
              <w:rPr>
                <w:sz w:val="20"/>
                <w:szCs w:val="20"/>
              </w:rPr>
              <w:t>VSS</w:t>
            </w:r>
          </w:p>
        </w:tc>
        <w:tc>
          <w:tcPr>
            <w:tcW w:w="1276" w:type="dxa"/>
            <w:tcBorders>
              <w:top w:val="single" w:sz="4" w:space="0" w:color="auto"/>
              <w:left w:val="single" w:sz="4" w:space="0" w:color="auto"/>
              <w:bottom w:val="single" w:sz="4" w:space="0" w:color="auto"/>
              <w:right w:val="single" w:sz="4" w:space="0" w:color="auto"/>
            </w:tcBorders>
          </w:tcPr>
          <w:p w14:paraId="5A55C31E" w14:textId="77777777" w:rsidR="000C3BE3" w:rsidRPr="004D7DB7" w:rsidRDefault="000C3BE3" w:rsidP="007B7738">
            <w:pPr>
              <w:pStyle w:val="Tekst"/>
              <w:ind w:right="0"/>
              <w:rPr>
                <w:sz w:val="20"/>
                <w:szCs w:val="20"/>
              </w:rPr>
            </w:pPr>
            <w:r w:rsidRPr="004D7DB7">
              <w:rPr>
                <w:sz w:val="20"/>
                <w:szCs w:val="20"/>
              </w:rPr>
              <w:t>Knjižničar</w:t>
            </w:r>
          </w:p>
        </w:tc>
        <w:tc>
          <w:tcPr>
            <w:tcW w:w="992" w:type="dxa"/>
            <w:tcBorders>
              <w:top w:val="single" w:sz="4" w:space="0" w:color="auto"/>
              <w:left w:val="single" w:sz="4" w:space="0" w:color="auto"/>
              <w:bottom w:val="single" w:sz="4" w:space="0" w:color="auto"/>
              <w:right w:val="single" w:sz="4" w:space="0" w:color="auto"/>
            </w:tcBorders>
          </w:tcPr>
          <w:p w14:paraId="272B4C70" w14:textId="77777777" w:rsidR="000C3BE3" w:rsidRPr="004D7DB7" w:rsidRDefault="000C3BE3" w:rsidP="007B7738">
            <w:pPr>
              <w:pStyle w:val="Tekst"/>
              <w:ind w:right="0"/>
              <w:rPr>
                <w:sz w:val="20"/>
                <w:szCs w:val="20"/>
              </w:rPr>
            </w:pPr>
          </w:p>
        </w:tc>
      </w:tr>
      <w:tr w:rsidR="000C3BE3" w:rsidRPr="004D7DB7" w14:paraId="3354392A" w14:textId="77777777" w:rsidTr="002F3338">
        <w:tc>
          <w:tcPr>
            <w:tcW w:w="1702" w:type="dxa"/>
            <w:tcBorders>
              <w:top w:val="single" w:sz="4" w:space="0" w:color="auto"/>
              <w:left w:val="single" w:sz="4" w:space="0" w:color="auto"/>
              <w:bottom w:val="single" w:sz="4" w:space="0" w:color="auto"/>
              <w:right w:val="single" w:sz="4" w:space="0" w:color="auto"/>
            </w:tcBorders>
          </w:tcPr>
          <w:p w14:paraId="7B43CFF3" w14:textId="7636B1B3" w:rsidR="000C3BE3" w:rsidRPr="004D7DB7" w:rsidRDefault="000C3BE3" w:rsidP="007B7738">
            <w:pPr>
              <w:pStyle w:val="Tekst"/>
              <w:ind w:right="0"/>
              <w:rPr>
                <w:sz w:val="20"/>
                <w:szCs w:val="20"/>
              </w:rPr>
            </w:pPr>
            <w:r w:rsidRPr="004D7DB7">
              <w:rPr>
                <w:sz w:val="20"/>
                <w:szCs w:val="20"/>
              </w:rPr>
              <w:t>Ana Karažija</w:t>
            </w:r>
          </w:p>
        </w:tc>
        <w:tc>
          <w:tcPr>
            <w:tcW w:w="851" w:type="dxa"/>
            <w:tcBorders>
              <w:top w:val="single" w:sz="4" w:space="0" w:color="auto"/>
              <w:left w:val="single" w:sz="4" w:space="0" w:color="auto"/>
              <w:bottom w:val="single" w:sz="4" w:space="0" w:color="auto"/>
              <w:right w:val="single" w:sz="4" w:space="0" w:color="auto"/>
            </w:tcBorders>
          </w:tcPr>
          <w:p w14:paraId="738D8952" w14:textId="1B9733CA" w:rsidR="000C3BE3" w:rsidRPr="004D7DB7" w:rsidRDefault="000C3BE3" w:rsidP="007B7738">
            <w:pPr>
              <w:pStyle w:val="Tekst"/>
              <w:ind w:right="0"/>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17DA0C4C" w14:textId="4722A6AC" w:rsidR="000C3BE3" w:rsidRPr="004D7DB7" w:rsidRDefault="00EB79C0" w:rsidP="007B7738">
            <w:pPr>
              <w:pStyle w:val="Tekst"/>
              <w:ind w:right="0"/>
              <w:rPr>
                <w:sz w:val="20"/>
                <w:szCs w:val="20"/>
              </w:rPr>
            </w:pPr>
            <w:r>
              <w:rPr>
                <w:sz w:val="20"/>
                <w:szCs w:val="20"/>
              </w:rPr>
              <w:t>8</w:t>
            </w:r>
            <w:r w:rsidR="00817367" w:rsidRPr="004D7DB7">
              <w:rPr>
                <w:sz w:val="20"/>
                <w:szCs w:val="20"/>
              </w:rPr>
              <w:t>/</w:t>
            </w:r>
            <w:r w:rsidR="001950E1" w:rsidRPr="004D7DB7">
              <w:rPr>
                <w:sz w:val="20"/>
                <w:szCs w:val="20"/>
              </w:rPr>
              <w:t>10</w:t>
            </w:r>
          </w:p>
        </w:tc>
        <w:tc>
          <w:tcPr>
            <w:tcW w:w="851" w:type="dxa"/>
            <w:tcBorders>
              <w:top w:val="single" w:sz="4" w:space="0" w:color="auto"/>
              <w:left w:val="single" w:sz="4" w:space="0" w:color="auto"/>
              <w:bottom w:val="single" w:sz="4" w:space="0" w:color="auto"/>
              <w:right w:val="single" w:sz="4" w:space="0" w:color="auto"/>
            </w:tcBorders>
          </w:tcPr>
          <w:p w14:paraId="23167CAE" w14:textId="7A6D884D" w:rsidR="000C3BE3" w:rsidRPr="004D7DB7" w:rsidRDefault="00EB79C0" w:rsidP="007B7738">
            <w:pPr>
              <w:pStyle w:val="Tekst"/>
              <w:ind w:right="0"/>
              <w:rPr>
                <w:sz w:val="20"/>
                <w:szCs w:val="20"/>
              </w:rPr>
            </w:pPr>
            <w:r>
              <w:rPr>
                <w:sz w:val="20"/>
                <w:szCs w:val="20"/>
              </w:rPr>
              <w:t>7</w:t>
            </w:r>
            <w:r w:rsidR="00817367" w:rsidRPr="004D7DB7">
              <w:rPr>
                <w:sz w:val="20"/>
                <w:szCs w:val="20"/>
              </w:rPr>
              <w:t>/</w:t>
            </w:r>
            <w:r w:rsidR="001950E1" w:rsidRPr="004D7DB7">
              <w:rPr>
                <w:sz w:val="20"/>
                <w:szCs w:val="20"/>
              </w:rPr>
              <w:t>10</w:t>
            </w:r>
          </w:p>
        </w:tc>
        <w:tc>
          <w:tcPr>
            <w:tcW w:w="2409" w:type="dxa"/>
            <w:tcBorders>
              <w:top w:val="single" w:sz="4" w:space="0" w:color="auto"/>
              <w:left w:val="single" w:sz="4" w:space="0" w:color="auto"/>
              <w:bottom w:val="single" w:sz="4" w:space="0" w:color="auto"/>
              <w:right w:val="single" w:sz="4" w:space="0" w:color="auto"/>
            </w:tcBorders>
          </w:tcPr>
          <w:p w14:paraId="30B9D41D" w14:textId="77777777" w:rsidR="000C3BE3" w:rsidRPr="004D7DB7" w:rsidRDefault="000C3BE3" w:rsidP="007B7738">
            <w:pPr>
              <w:pStyle w:val="Tekst"/>
              <w:ind w:right="0"/>
              <w:rPr>
                <w:sz w:val="20"/>
                <w:szCs w:val="20"/>
              </w:rPr>
            </w:pPr>
            <w:r w:rsidRPr="004D7DB7">
              <w:rPr>
                <w:sz w:val="20"/>
                <w:szCs w:val="20"/>
              </w:rPr>
              <w:t>Magistar psihologije</w:t>
            </w:r>
          </w:p>
        </w:tc>
        <w:tc>
          <w:tcPr>
            <w:tcW w:w="1276" w:type="dxa"/>
            <w:tcBorders>
              <w:top w:val="single" w:sz="4" w:space="0" w:color="auto"/>
              <w:left w:val="single" w:sz="4" w:space="0" w:color="auto"/>
              <w:bottom w:val="single" w:sz="4" w:space="0" w:color="auto"/>
              <w:right w:val="single" w:sz="4" w:space="0" w:color="auto"/>
            </w:tcBorders>
          </w:tcPr>
          <w:p w14:paraId="640B1926" w14:textId="77777777" w:rsidR="000C3BE3" w:rsidRPr="004D7DB7" w:rsidRDefault="000C3BE3" w:rsidP="007B7738">
            <w:pPr>
              <w:pStyle w:val="Tekst"/>
              <w:ind w:right="0"/>
              <w:rPr>
                <w:sz w:val="20"/>
                <w:szCs w:val="20"/>
              </w:rPr>
            </w:pPr>
            <w:r w:rsidRPr="004D7DB7">
              <w:rPr>
                <w:sz w:val="20"/>
                <w:szCs w:val="20"/>
              </w:rPr>
              <w:t>VSS</w:t>
            </w:r>
          </w:p>
        </w:tc>
        <w:tc>
          <w:tcPr>
            <w:tcW w:w="1276" w:type="dxa"/>
            <w:tcBorders>
              <w:top w:val="single" w:sz="4" w:space="0" w:color="auto"/>
              <w:left w:val="single" w:sz="4" w:space="0" w:color="auto"/>
              <w:bottom w:val="single" w:sz="4" w:space="0" w:color="auto"/>
              <w:right w:val="single" w:sz="4" w:space="0" w:color="auto"/>
            </w:tcBorders>
          </w:tcPr>
          <w:p w14:paraId="18D0C4FD" w14:textId="77777777" w:rsidR="000C3BE3" w:rsidRPr="004D7DB7" w:rsidRDefault="000C3BE3" w:rsidP="007B7738">
            <w:pPr>
              <w:pStyle w:val="Tekst"/>
              <w:ind w:right="0"/>
              <w:rPr>
                <w:sz w:val="20"/>
                <w:szCs w:val="20"/>
              </w:rPr>
            </w:pPr>
            <w:r w:rsidRPr="004D7DB7">
              <w:rPr>
                <w:sz w:val="20"/>
                <w:szCs w:val="20"/>
              </w:rPr>
              <w:t>Psiholog</w:t>
            </w:r>
          </w:p>
        </w:tc>
        <w:tc>
          <w:tcPr>
            <w:tcW w:w="992" w:type="dxa"/>
            <w:tcBorders>
              <w:top w:val="single" w:sz="4" w:space="0" w:color="auto"/>
              <w:left w:val="single" w:sz="4" w:space="0" w:color="auto"/>
              <w:bottom w:val="single" w:sz="4" w:space="0" w:color="auto"/>
              <w:right w:val="single" w:sz="4" w:space="0" w:color="auto"/>
            </w:tcBorders>
          </w:tcPr>
          <w:p w14:paraId="57BE1C65" w14:textId="427ABA48" w:rsidR="000C3BE3" w:rsidRPr="004D7DB7" w:rsidRDefault="005C1D82" w:rsidP="007B7738">
            <w:pPr>
              <w:pStyle w:val="Tekst"/>
              <w:ind w:right="0"/>
              <w:rPr>
                <w:sz w:val="16"/>
                <w:szCs w:val="16"/>
              </w:rPr>
            </w:pPr>
            <w:r>
              <w:rPr>
                <w:sz w:val="16"/>
                <w:szCs w:val="16"/>
              </w:rPr>
              <w:t>rodiljni</w:t>
            </w:r>
          </w:p>
        </w:tc>
      </w:tr>
      <w:tr w:rsidR="00A15B0E" w:rsidRPr="004D7DB7" w14:paraId="57A712C4" w14:textId="77777777" w:rsidTr="002F3338">
        <w:tc>
          <w:tcPr>
            <w:tcW w:w="1702" w:type="dxa"/>
            <w:tcBorders>
              <w:top w:val="single" w:sz="4" w:space="0" w:color="auto"/>
              <w:left w:val="single" w:sz="4" w:space="0" w:color="auto"/>
              <w:bottom w:val="single" w:sz="4" w:space="0" w:color="auto"/>
              <w:right w:val="single" w:sz="4" w:space="0" w:color="auto"/>
            </w:tcBorders>
          </w:tcPr>
          <w:p w14:paraId="78571DED" w14:textId="49C27441" w:rsidR="00A15B0E" w:rsidRPr="004D7DB7" w:rsidRDefault="00A15B0E" w:rsidP="00A15B0E">
            <w:pPr>
              <w:pStyle w:val="Tekst"/>
              <w:ind w:right="0"/>
              <w:rPr>
                <w:sz w:val="20"/>
                <w:szCs w:val="20"/>
              </w:rPr>
            </w:pPr>
            <w:r w:rsidRPr="004D7DB7">
              <w:rPr>
                <w:sz w:val="20"/>
                <w:szCs w:val="20"/>
              </w:rPr>
              <w:t xml:space="preserve">Marija </w:t>
            </w:r>
            <w:r w:rsidR="005C1D82">
              <w:rPr>
                <w:sz w:val="20"/>
                <w:szCs w:val="20"/>
              </w:rPr>
              <w:t>Rodić</w:t>
            </w:r>
          </w:p>
        </w:tc>
        <w:tc>
          <w:tcPr>
            <w:tcW w:w="851" w:type="dxa"/>
            <w:tcBorders>
              <w:top w:val="single" w:sz="4" w:space="0" w:color="auto"/>
              <w:left w:val="single" w:sz="4" w:space="0" w:color="auto"/>
              <w:bottom w:val="single" w:sz="4" w:space="0" w:color="auto"/>
              <w:right w:val="single" w:sz="4" w:space="0" w:color="auto"/>
            </w:tcBorders>
          </w:tcPr>
          <w:p w14:paraId="4123FE3D" w14:textId="12AA88C7" w:rsidR="00A15B0E" w:rsidRPr="004D7DB7" w:rsidRDefault="00A15B0E" w:rsidP="007B7738">
            <w:pPr>
              <w:pStyle w:val="Tekst"/>
              <w:ind w:right="0"/>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1CDD4ECB" w14:textId="6909656E" w:rsidR="00A15B0E" w:rsidRPr="004D7DB7" w:rsidRDefault="00A15B0E" w:rsidP="007B7738">
            <w:pPr>
              <w:pStyle w:val="Tekst"/>
              <w:ind w:right="0"/>
              <w:rPr>
                <w:sz w:val="20"/>
                <w:szCs w:val="20"/>
              </w:rPr>
            </w:pPr>
            <w:r w:rsidRPr="004D7DB7">
              <w:rPr>
                <w:sz w:val="20"/>
                <w:szCs w:val="20"/>
              </w:rPr>
              <w:t>0/0</w:t>
            </w:r>
          </w:p>
        </w:tc>
        <w:tc>
          <w:tcPr>
            <w:tcW w:w="851" w:type="dxa"/>
            <w:tcBorders>
              <w:top w:val="single" w:sz="4" w:space="0" w:color="auto"/>
              <w:left w:val="single" w:sz="4" w:space="0" w:color="auto"/>
              <w:bottom w:val="single" w:sz="4" w:space="0" w:color="auto"/>
              <w:right w:val="single" w:sz="4" w:space="0" w:color="auto"/>
            </w:tcBorders>
          </w:tcPr>
          <w:p w14:paraId="7124730C" w14:textId="1C994BD6" w:rsidR="00A15B0E" w:rsidRPr="004D7DB7" w:rsidRDefault="00A15B0E" w:rsidP="007B7738">
            <w:pPr>
              <w:pStyle w:val="Tekst"/>
              <w:ind w:right="0"/>
              <w:rPr>
                <w:sz w:val="20"/>
                <w:szCs w:val="20"/>
              </w:rPr>
            </w:pPr>
            <w:r w:rsidRPr="004D7DB7">
              <w:rPr>
                <w:sz w:val="20"/>
                <w:szCs w:val="20"/>
              </w:rPr>
              <w:t>0/0</w:t>
            </w:r>
          </w:p>
        </w:tc>
        <w:tc>
          <w:tcPr>
            <w:tcW w:w="2409" w:type="dxa"/>
            <w:tcBorders>
              <w:top w:val="single" w:sz="4" w:space="0" w:color="auto"/>
              <w:left w:val="single" w:sz="4" w:space="0" w:color="auto"/>
              <w:bottom w:val="single" w:sz="4" w:space="0" w:color="auto"/>
              <w:right w:val="single" w:sz="4" w:space="0" w:color="auto"/>
            </w:tcBorders>
          </w:tcPr>
          <w:p w14:paraId="1E5E8122" w14:textId="0B6E0478" w:rsidR="00A15B0E" w:rsidRPr="004D7DB7" w:rsidRDefault="00E534A7" w:rsidP="007B7738">
            <w:pPr>
              <w:pStyle w:val="Tekst"/>
              <w:ind w:right="0"/>
              <w:rPr>
                <w:sz w:val="20"/>
                <w:szCs w:val="20"/>
              </w:rPr>
            </w:pPr>
            <w:r w:rsidRPr="004D7DB7">
              <w:rPr>
                <w:sz w:val="20"/>
                <w:szCs w:val="20"/>
              </w:rPr>
              <w:t>Univ.mag.psych.</w:t>
            </w:r>
          </w:p>
        </w:tc>
        <w:tc>
          <w:tcPr>
            <w:tcW w:w="1276" w:type="dxa"/>
            <w:tcBorders>
              <w:top w:val="single" w:sz="4" w:space="0" w:color="auto"/>
              <w:left w:val="single" w:sz="4" w:space="0" w:color="auto"/>
              <w:bottom w:val="single" w:sz="4" w:space="0" w:color="auto"/>
              <w:right w:val="single" w:sz="4" w:space="0" w:color="auto"/>
            </w:tcBorders>
          </w:tcPr>
          <w:p w14:paraId="2A8CACE0" w14:textId="6F96AF13" w:rsidR="00A15B0E" w:rsidRPr="004D7DB7" w:rsidRDefault="00E534A7" w:rsidP="007B7738">
            <w:pPr>
              <w:pStyle w:val="Tekst"/>
              <w:ind w:right="0"/>
              <w:rPr>
                <w:sz w:val="20"/>
                <w:szCs w:val="20"/>
              </w:rPr>
            </w:pPr>
            <w:r w:rsidRPr="004D7DB7">
              <w:rPr>
                <w:sz w:val="20"/>
                <w:szCs w:val="20"/>
              </w:rPr>
              <w:t>VSS</w:t>
            </w:r>
          </w:p>
        </w:tc>
        <w:tc>
          <w:tcPr>
            <w:tcW w:w="1276" w:type="dxa"/>
            <w:tcBorders>
              <w:top w:val="single" w:sz="4" w:space="0" w:color="auto"/>
              <w:left w:val="single" w:sz="4" w:space="0" w:color="auto"/>
              <w:bottom w:val="single" w:sz="4" w:space="0" w:color="auto"/>
              <w:right w:val="single" w:sz="4" w:space="0" w:color="auto"/>
            </w:tcBorders>
          </w:tcPr>
          <w:p w14:paraId="71D0D7B3" w14:textId="02A74EFB" w:rsidR="00A15B0E" w:rsidRPr="004D7DB7" w:rsidRDefault="00E534A7" w:rsidP="007B7738">
            <w:pPr>
              <w:pStyle w:val="Tekst"/>
              <w:ind w:right="0"/>
              <w:rPr>
                <w:sz w:val="20"/>
                <w:szCs w:val="20"/>
              </w:rPr>
            </w:pPr>
            <w:r w:rsidRPr="004D7DB7">
              <w:rPr>
                <w:sz w:val="20"/>
                <w:szCs w:val="20"/>
              </w:rPr>
              <w:t>Psiholog</w:t>
            </w:r>
          </w:p>
        </w:tc>
        <w:tc>
          <w:tcPr>
            <w:tcW w:w="992" w:type="dxa"/>
            <w:tcBorders>
              <w:top w:val="single" w:sz="4" w:space="0" w:color="auto"/>
              <w:left w:val="single" w:sz="4" w:space="0" w:color="auto"/>
              <w:bottom w:val="single" w:sz="4" w:space="0" w:color="auto"/>
              <w:right w:val="single" w:sz="4" w:space="0" w:color="auto"/>
            </w:tcBorders>
          </w:tcPr>
          <w:p w14:paraId="73EFF56C" w14:textId="2D3B71ED" w:rsidR="00A15B0E" w:rsidRPr="004D7DB7" w:rsidRDefault="001A7246" w:rsidP="007B7738">
            <w:pPr>
              <w:pStyle w:val="Tekst"/>
              <w:ind w:right="0"/>
              <w:rPr>
                <w:sz w:val="16"/>
                <w:szCs w:val="16"/>
              </w:rPr>
            </w:pPr>
            <w:r w:rsidRPr="004D7DB7">
              <w:rPr>
                <w:sz w:val="16"/>
                <w:szCs w:val="16"/>
              </w:rPr>
              <w:t>zamjena</w:t>
            </w:r>
          </w:p>
        </w:tc>
      </w:tr>
      <w:tr w:rsidR="000C3BE3" w:rsidRPr="004D7DB7" w14:paraId="13E831FC" w14:textId="77777777" w:rsidTr="002F3338">
        <w:tc>
          <w:tcPr>
            <w:tcW w:w="1702" w:type="dxa"/>
            <w:tcBorders>
              <w:top w:val="single" w:sz="4" w:space="0" w:color="auto"/>
              <w:left w:val="single" w:sz="4" w:space="0" w:color="auto"/>
              <w:bottom w:val="single" w:sz="4" w:space="0" w:color="auto"/>
              <w:right w:val="single" w:sz="4" w:space="0" w:color="auto"/>
            </w:tcBorders>
          </w:tcPr>
          <w:p w14:paraId="4B5C9B62" w14:textId="21E858EC" w:rsidR="000C3BE3" w:rsidRPr="004D7DB7" w:rsidRDefault="001950E1" w:rsidP="007B7738">
            <w:pPr>
              <w:pStyle w:val="Tekst"/>
              <w:ind w:right="0"/>
              <w:rPr>
                <w:sz w:val="20"/>
                <w:szCs w:val="20"/>
              </w:rPr>
            </w:pPr>
            <w:r w:rsidRPr="004D7DB7">
              <w:rPr>
                <w:sz w:val="20"/>
                <w:szCs w:val="20"/>
              </w:rPr>
              <w:t>Tea Babić</w:t>
            </w:r>
          </w:p>
        </w:tc>
        <w:tc>
          <w:tcPr>
            <w:tcW w:w="851" w:type="dxa"/>
            <w:tcBorders>
              <w:top w:val="single" w:sz="4" w:space="0" w:color="auto"/>
              <w:left w:val="single" w:sz="4" w:space="0" w:color="auto"/>
              <w:bottom w:val="single" w:sz="4" w:space="0" w:color="auto"/>
              <w:right w:val="single" w:sz="4" w:space="0" w:color="auto"/>
            </w:tcBorders>
          </w:tcPr>
          <w:p w14:paraId="3AC1D345" w14:textId="334DFD34" w:rsidR="000C3BE3" w:rsidRPr="004D7DB7" w:rsidRDefault="000C3BE3" w:rsidP="007B7738">
            <w:pPr>
              <w:pStyle w:val="Tekst"/>
              <w:ind w:right="0"/>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38D2E1A6" w14:textId="2341B426" w:rsidR="000C3BE3" w:rsidRPr="004D7DB7" w:rsidRDefault="0004129F" w:rsidP="007B7738">
            <w:pPr>
              <w:pStyle w:val="Tekst"/>
              <w:ind w:right="0"/>
              <w:rPr>
                <w:sz w:val="20"/>
                <w:szCs w:val="20"/>
              </w:rPr>
            </w:pPr>
            <w:r w:rsidRPr="004D7DB7">
              <w:rPr>
                <w:sz w:val="20"/>
                <w:szCs w:val="20"/>
              </w:rPr>
              <w:t>1</w:t>
            </w:r>
            <w:r w:rsidR="0079365A">
              <w:rPr>
                <w:sz w:val="20"/>
                <w:szCs w:val="20"/>
              </w:rPr>
              <w:t>5</w:t>
            </w:r>
            <w:r w:rsidRPr="004D7DB7">
              <w:rPr>
                <w:sz w:val="20"/>
                <w:szCs w:val="20"/>
              </w:rPr>
              <w:t>/</w:t>
            </w:r>
            <w:r w:rsidR="004867AB" w:rsidRPr="004D7DB7">
              <w:rPr>
                <w:sz w:val="20"/>
                <w:szCs w:val="20"/>
              </w:rPr>
              <w:t>4</w:t>
            </w:r>
          </w:p>
        </w:tc>
        <w:tc>
          <w:tcPr>
            <w:tcW w:w="851" w:type="dxa"/>
            <w:tcBorders>
              <w:top w:val="single" w:sz="4" w:space="0" w:color="auto"/>
              <w:left w:val="single" w:sz="4" w:space="0" w:color="auto"/>
              <w:bottom w:val="single" w:sz="4" w:space="0" w:color="auto"/>
              <w:right w:val="single" w:sz="4" w:space="0" w:color="auto"/>
            </w:tcBorders>
          </w:tcPr>
          <w:p w14:paraId="0D276025" w14:textId="01E06A1F" w:rsidR="000C3BE3" w:rsidRPr="004D7DB7" w:rsidRDefault="004867AB" w:rsidP="007B7738">
            <w:pPr>
              <w:pStyle w:val="Tekst"/>
              <w:ind w:right="0"/>
              <w:rPr>
                <w:sz w:val="20"/>
                <w:szCs w:val="20"/>
              </w:rPr>
            </w:pPr>
            <w:r w:rsidRPr="004D7DB7">
              <w:rPr>
                <w:sz w:val="20"/>
                <w:szCs w:val="20"/>
              </w:rPr>
              <w:t>1</w:t>
            </w:r>
            <w:r w:rsidR="00C71741" w:rsidRPr="004D7DB7">
              <w:rPr>
                <w:sz w:val="20"/>
                <w:szCs w:val="20"/>
              </w:rPr>
              <w:t>4</w:t>
            </w:r>
            <w:r w:rsidRPr="004D7DB7">
              <w:rPr>
                <w:sz w:val="20"/>
                <w:szCs w:val="20"/>
              </w:rPr>
              <w:t>/4</w:t>
            </w:r>
          </w:p>
        </w:tc>
        <w:tc>
          <w:tcPr>
            <w:tcW w:w="2409" w:type="dxa"/>
            <w:tcBorders>
              <w:top w:val="single" w:sz="4" w:space="0" w:color="auto"/>
              <w:left w:val="single" w:sz="4" w:space="0" w:color="auto"/>
              <w:bottom w:val="single" w:sz="4" w:space="0" w:color="auto"/>
              <w:right w:val="single" w:sz="4" w:space="0" w:color="auto"/>
            </w:tcBorders>
          </w:tcPr>
          <w:p w14:paraId="3AA01FD1" w14:textId="4EB30973" w:rsidR="000C3BE3" w:rsidRPr="004D7DB7" w:rsidRDefault="000C3BE3" w:rsidP="007B7738">
            <w:pPr>
              <w:pStyle w:val="Tekst"/>
              <w:ind w:right="0"/>
              <w:rPr>
                <w:sz w:val="20"/>
                <w:szCs w:val="20"/>
              </w:rPr>
            </w:pPr>
            <w:r w:rsidRPr="004D7DB7">
              <w:rPr>
                <w:sz w:val="20"/>
                <w:szCs w:val="20"/>
              </w:rPr>
              <w:t>Magistar eduk.rehab.</w:t>
            </w:r>
          </w:p>
        </w:tc>
        <w:tc>
          <w:tcPr>
            <w:tcW w:w="1276" w:type="dxa"/>
            <w:tcBorders>
              <w:top w:val="single" w:sz="4" w:space="0" w:color="auto"/>
              <w:left w:val="single" w:sz="4" w:space="0" w:color="auto"/>
              <w:bottom w:val="single" w:sz="4" w:space="0" w:color="auto"/>
              <w:right w:val="single" w:sz="4" w:space="0" w:color="auto"/>
            </w:tcBorders>
          </w:tcPr>
          <w:p w14:paraId="2BF16D7E" w14:textId="77777777" w:rsidR="000C3BE3" w:rsidRPr="004D7DB7" w:rsidRDefault="000C3BE3" w:rsidP="007B7738">
            <w:pPr>
              <w:pStyle w:val="Tekst"/>
              <w:ind w:right="0"/>
              <w:rPr>
                <w:sz w:val="20"/>
                <w:szCs w:val="20"/>
              </w:rPr>
            </w:pPr>
            <w:r w:rsidRPr="004D7DB7">
              <w:rPr>
                <w:sz w:val="20"/>
                <w:szCs w:val="20"/>
              </w:rPr>
              <w:t>VSS</w:t>
            </w:r>
          </w:p>
        </w:tc>
        <w:tc>
          <w:tcPr>
            <w:tcW w:w="1276" w:type="dxa"/>
            <w:tcBorders>
              <w:top w:val="single" w:sz="4" w:space="0" w:color="auto"/>
              <w:left w:val="single" w:sz="4" w:space="0" w:color="auto"/>
              <w:bottom w:val="single" w:sz="4" w:space="0" w:color="auto"/>
              <w:right w:val="single" w:sz="4" w:space="0" w:color="auto"/>
            </w:tcBorders>
          </w:tcPr>
          <w:p w14:paraId="68024912" w14:textId="29F8E96F" w:rsidR="000C3BE3" w:rsidRPr="004D7DB7" w:rsidRDefault="004867AB" w:rsidP="007B7738">
            <w:pPr>
              <w:pStyle w:val="Tekst"/>
              <w:ind w:right="0"/>
              <w:rPr>
                <w:sz w:val="20"/>
                <w:szCs w:val="20"/>
              </w:rPr>
            </w:pPr>
            <w:r w:rsidRPr="004D7DB7">
              <w:rPr>
                <w:sz w:val="20"/>
                <w:szCs w:val="20"/>
              </w:rPr>
              <w:t>Edukacijski rehabilitator</w:t>
            </w:r>
          </w:p>
        </w:tc>
        <w:tc>
          <w:tcPr>
            <w:tcW w:w="992" w:type="dxa"/>
            <w:tcBorders>
              <w:top w:val="single" w:sz="4" w:space="0" w:color="auto"/>
              <w:left w:val="single" w:sz="4" w:space="0" w:color="auto"/>
              <w:bottom w:val="single" w:sz="4" w:space="0" w:color="auto"/>
              <w:right w:val="single" w:sz="4" w:space="0" w:color="auto"/>
            </w:tcBorders>
          </w:tcPr>
          <w:p w14:paraId="3ABA30A0" w14:textId="77777777" w:rsidR="000C3BE3" w:rsidRPr="004D7DB7" w:rsidRDefault="000C3BE3" w:rsidP="007B7738">
            <w:pPr>
              <w:pStyle w:val="Tekst"/>
              <w:ind w:right="0"/>
              <w:rPr>
                <w:sz w:val="20"/>
                <w:szCs w:val="20"/>
              </w:rPr>
            </w:pPr>
          </w:p>
        </w:tc>
      </w:tr>
    </w:tbl>
    <w:p w14:paraId="306E200B" w14:textId="77777777" w:rsidR="002A114A" w:rsidRPr="004D7DB7" w:rsidRDefault="002A114A" w:rsidP="007B7738">
      <w:pPr>
        <w:pStyle w:val="Tekst"/>
        <w:ind w:right="0"/>
      </w:pPr>
    </w:p>
    <w:p w14:paraId="7E5290ED" w14:textId="608E733C" w:rsidR="00391218" w:rsidRPr="004D7DB7" w:rsidRDefault="00391218" w:rsidP="007B7738">
      <w:pPr>
        <w:pStyle w:val="Tekst"/>
        <w:ind w:right="0"/>
      </w:pPr>
      <w:r w:rsidRPr="004D7DB7">
        <w:t>Tjedna i godišnja zaduženja te radno vrijeme</w:t>
      </w:r>
      <w:r w:rsidR="0026164A" w:rsidRPr="004D7DB7">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418"/>
        <w:gridCol w:w="1276"/>
        <w:gridCol w:w="708"/>
        <w:gridCol w:w="709"/>
        <w:gridCol w:w="3401"/>
      </w:tblGrid>
      <w:tr w:rsidR="0059696F" w:rsidRPr="004D7DB7" w14:paraId="09D7A06A" w14:textId="77777777" w:rsidTr="00CB6B50">
        <w:tc>
          <w:tcPr>
            <w:tcW w:w="2411" w:type="dxa"/>
            <w:tcBorders>
              <w:top w:val="single" w:sz="4" w:space="0" w:color="auto"/>
              <w:left w:val="single" w:sz="4" w:space="0" w:color="auto"/>
              <w:bottom w:val="single" w:sz="4" w:space="0" w:color="auto"/>
              <w:right w:val="single" w:sz="4" w:space="0" w:color="auto"/>
            </w:tcBorders>
          </w:tcPr>
          <w:p w14:paraId="7C5049A9"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IME I PREZIME</w:t>
            </w:r>
          </w:p>
        </w:tc>
        <w:tc>
          <w:tcPr>
            <w:tcW w:w="1418" w:type="dxa"/>
            <w:tcBorders>
              <w:top w:val="single" w:sz="4" w:space="0" w:color="auto"/>
              <w:left w:val="single" w:sz="4" w:space="0" w:color="auto"/>
              <w:bottom w:val="single" w:sz="4" w:space="0" w:color="auto"/>
              <w:right w:val="single" w:sz="4" w:space="0" w:color="auto"/>
            </w:tcBorders>
          </w:tcPr>
          <w:p w14:paraId="712AB614" w14:textId="13FA5C4B"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POSAO</w:t>
            </w:r>
          </w:p>
        </w:tc>
        <w:tc>
          <w:tcPr>
            <w:tcW w:w="1276" w:type="dxa"/>
            <w:tcBorders>
              <w:top w:val="single" w:sz="4" w:space="0" w:color="auto"/>
              <w:left w:val="single" w:sz="4" w:space="0" w:color="auto"/>
              <w:bottom w:val="single" w:sz="4" w:space="0" w:color="auto"/>
              <w:right w:val="single" w:sz="4" w:space="0" w:color="auto"/>
            </w:tcBorders>
          </w:tcPr>
          <w:p w14:paraId="0E980ABE"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RADNO MJESTO</w:t>
            </w:r>
          </w:p>
        </w:tc>
        <w:tc>
          <w:tcPr>
            <w:tcW w:w="708" w:type="dxa"/>
            <w:tcBorders>
              <w:top w:val="single" w:sz="4" w:space="0" w:color="auto"/>
              <w:left w:val="single" w:sz="4" w:space="0" w:color="auto"/>
              <w:bottom w:val="single" w:sz="4" w:space="0" w:color="auto"/>
              <w:right w:val="single" w:sz="4" w:space="0" w:color="auto"/>
            </w:tcBorders>
          </w:tcPr>
          <w:p w14:paraId="79E0C44E"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SATI</w:t>
            </w:r>
          </w:p>
          <w:p w14:paraId="3ED7E7C3" w14:textId="0E949480"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TJ.</w:t>
            </w:r>
          </w:p>
        </w:tc>
        <w:tc>
          <w:tcPr>
            <w:tcW w:w="709" w:type="dxa"/>
            <w:tcBorders>
              <w:top w:val="single" w:sz="4" w:space="0" w:color="auto"/>
              <w:left w:val="single" w:sz="4" w:space="0" w:color="auto"/>
              <w:bottom w:val="single" w:sz="4" w:space="0" w:color="auto"/>
              <w:right w:val="single" w:sz="4" w:space="0" w:color="auto"/>
            </w:tcBorders>
          </w:tcPr>
          <w:p w14:paraId="7BE2EE64"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SATI</w:t>
            </w:r>
          </w:p>
          <w:p w14:paraId="4BE06844" w14:textId="4C5C5E25"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God.</w:t>
            </w:r>
          </w:p>
        </w:tc>
        <w:tc>
          <w:tcPr>
            <w:tcW w:w="3401" w:type="dxa"/>
            <w:tcBorders>
              <w:top w:val="single" w:sz="4" w:space="0" w:color="auto"/>
              <w:left w:val="single" w:sz="4" w:space="0" w:color="auto"/>
              <w:bottom w:val="single" w:sz="4" w:space="0" w:color="auto"/>
              <w:right w:val="single" w:sz="4" w:space="0" w:color="auto"/>
            </w:tcBorders>
          </w:tcPr>
          <w:p w14:paraId="356BF660" w14:textId="34E38369" w:rsidR="0059696F" w:rsidRPr="004D7DB7" w:rsidRDefault="0059696F" w:rsidP="00391218">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RADNO</w:t>
            </w:r>
            <w:r w:rsidR="00391218" w:rsidRPr="004D7DB7">
              <w:rPr>
                <w:rFonts w:ascii="Calibri" w:hAnsi="Calibri" w:cs="Calibri"/>
                <w:sz w:val="20"/>
                <w:szCs w:val="20"/>
                <w:lang w:val="hr-HR" w:eastAsia="hr-HR"/>
              </w:rPr>
              <w:t xml:space="preserve"> </w:t>
            </w:r>
            <w:r w:rsidRPr="004D7DB7">
              <w:rPr>
                <w:rFonts w:ascii="Calibri" w:hAnsi="Calibri" w:cs="Calibri"/>
                <w:sz w:val="20"/>
                <w:szCs w:val="20"/>
                <w:lang w:val="hr-HR" w:eastAsia="hr-HR"/>
              </w:rPr>
              <w:t>VRIJEME</w:t>
            </w:r>
          </w:p>
        </w:tc>
      </w:tr>
      <w:tr w:rsidR="0059696F" w:rsidRPr="004D7DB7" w14:paraId="62203190" w14:textId="77777777" w:rsidTr="00CB6B50">
        <w:tc>
          <w:tcPr>
            <w:tcW w:w="2411" w:type="dxa"/>
            <w:tcBorders>
              <w:top w:val="single" w:sz="4" w:space="0" w:color="auto"/>
              <w:left w:val="single" w:sz="4" w:space="0" w:color="auto"/>
              <w:bottom w:val="single" w:sz="4" w:space="0" w:color="auto"/>
              <w:right w:val="single" w:sz="4" w:space="0" w:color="auto"/>
            </w:tcBorders>
          </w:tcPr>
          <w:p w14:paraId="7BC6913F" w14:textId="68DA96A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Antea Rukavina Ivanjko</w:t>
            </w:r>
          </w:p>
        </w:tc>
        <w:tc>
          <w:tcPr>
            <w:tcW w:w="1418" w:type="dxa"/>
            <w:tcBorders>
              <w:top w:val="single" w:sz="4" w:space="0" w:color="auto"/>
              <w:left w:val="single" w:sz="4" w:space="0" w:color="auto"/>
              <w:bottom w:val="single" w:sz="4" w:space="0" w:color="auto"/>
              <w:right w:val="single" w:sz="4" w:space="0" w:color="auto"/>
            </w:tcBorders>
          </w:tcPr>
          <w:p w14:paraId="3AB92F25"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 xml:space="preserve">Ravnateljica </w:t>
            </w:r>
          </w:p>
        </w:tc>
        <w:tc>
          <w:tcPr>
            <w:tcW w:w="1276" w:type="dxa"/>
            <w:tcBorders>
              <w:top w:val="single" w:sz="4" w:space="0" w:color="auto"/>
              <w:left w:val="single" w:sz="4" w:space="0" w:color="auto"/>
              <w:bottom w:val="single" w:sz="4" w:space="0" w:color="auto"/>
              <w:right w:val="single" w:sz="4" w:space="0" w:color="auto"/>
            </w:tcBorders>
          </w:tcPr>
          <w:p w14:paraId="6D52714F"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Sve škole</w:t>
            </w:r>
          </w:p>
        </w:tc>
        <w:tc>
          <w:tcPr>
            <w:tcW w:w="708" w:type="dxa"/>
            <w:tcBorders>
              <w:top w:val="single" w:sz="4" w:space="0" w:color="auto"/>
              <w:left w:val="single" w:sz="4" w:space="0" w:color="auto"/>
              <w:bottom w:val="single" w:sz="4" w:space="0" w:color="auto"/>
              <w:right w:val="single" w:sz="4" w:space="0" w:color="auto"/>
            </w:tcBorders>
          </w:tcPr>
          <w:p w14:paraId="0ED1DFDC"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40</w:t>
            </w:r>
          </w:p>
        </w:tc>
        <w:tc>
          <w:tcPr>
            <w:tcW w:w="709" w:type="dxa"/>
            <w:tcBorders>
              <w:top w:val="single" w:sz="4" w:space="0" w:color="auto"/>
              <w:left w:val="single" w:sz="4" w:space="0" w:color="auto"/>
              <w:bottom w:val="single" w:sz="4" w:space="0" w:color="auto"/>
              <w:right w:val="single" w:sz="4" w:space="0" w:color="auto"/>
            </w:tcBorders>
          </w:tcPr>
          <w:p w14:paraId="2485ADA6"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2016</w:t>
            </w:r>
          </w:p>
        </w:tc>
        <w:tc>
          <w:tcPr>
            <w:tcW w:w="3401" w:type="dxa"/>
            <w:tcBorders>
              <w:top w:val="single" w:sz="4" w:space="0" w:color="auto"/>
              <w:left w:val="single" w:sz="4" w:space="0" w:color="auto"/>
              <w:bottom w:val="single" w:sz="4" w:space="0" w:color="auto"/>
              <w:right w:val="single" w:sz="4" w:space="0" w:color="auto"/>
            </w:tcBorders>
          </w:tcPr>
          <w:p w14:paraId="01E5A60F" w14:textId="6B0DAB9E" w:rsidR="0059696F" w:rsidRPr="004D7DB7" w:rsidRDefault="0059696F" w:rsidP="0059696F">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7,30-15,</w:t>
            </w:r>
            <w:r w:rsidR="00DD678E">
              <w:rPr>
                <w:rFonts w:ascii="Calibri" w:hAnsi="Calibri" w:cs="Calibri"/>
                <w:sz w:val="20"/>
                <w:szCs w:val="20"/>
                <w:lang w:val="hr-HR" w:eastAsia="hr-HR"/>
              </w:rPr>
              <w:t>3</w:t>
            </w:r>
            <w:r w:rsidRPr="004D7DB7">
              <w:rPr>
                <w:rFonts w:ascii="Calibri" w:hAnsi="Calibri" w:cs="Calibri"/>
                <w:sz w:val="20"/>
                <w:szCs w:val="20"/>
                <w:lang w:val="hr-HR" w:eastAsia="hr-HR"/>
              </w:rPr>
              <w:t xml:space="preserve">0 ili </w:t>
            </w:r>
            <w:r w:rsidR="00391218" w:rsidRPr="004D7DB7">
              <w:rPr>
                <w:rFonts w:ascii="Calibri" w:hAnsi="Calibri" w:cs="Calibri"/>
                <w:sz w:val="20"/>
                <w:szCs w:val="20"/>
                <w:lang w:val="hr-HR" w:eastAsia="hr-HR"/>
              </w:rPr>
              <w:t>1</w:t>
            </w:r>
            <w:r w:rsidR="007723B2" w:rsidRPr="004D7DB7">
              <w:rPr>
                <w:rFonts w:ascii="Calibri" w:hAnsi="Calibri" w:cs="Calibri"/>
                <w:sz w:val="20"/>
                <w:szCs w:val="20"/>
                <w:lang w:val="hr-HR" w:eastAsia="hr-HR"/>
              </w:rPr>
              <w:t>0</w:t>
            </w:r>
            <w:r w:rsidR="00391218" w:rsidRPr="004D7DB7">
              <w:rPr>
                <w:rFonts w:ascii="Calibri" w:hAnsi="Calibri" w:cs="Calibri"/>
                <w:sz w:val="20"/>
                <w:szCs w:val="20"/>
                <w:lang w:val="hr-HR" w:eastAsia="hr-HR"/>
              </w:rPr>
              <w:t>,</w:t>
            </w:r>
            <w:r w:rsidR="007723B2" w:rsidRPr="004D7DB7">
              <w:rPr>
                <w:rFonts w:ascii="Calibri" w:hAnsi="Calibri" w:cs="Calibri"/>
                <w:sz w:val="20"/>
                <w:szCs w:val="20"/>
                <w:lang w:val="hr-HR" w:eastAsia="hr-HR"/>
              </w:rPr>
              <w:t>3</w:t>
            </w:r>
            <w:r w:rsidR="00391218" w:rsidRPr="004D7DB7">
              <w:rPr>
                <w:rFonts w:ascii="Calibri" w:hAnsi="Calibri" w:cs="Calibri"/>
                <w:sz w:val="20"/>
                <w:szCs w:val="20"/>
                <w:lang w:val="hr-HR" w:eastAsia="hr-HR"/>
              </w:rPr>
              <w:t>0-1</w:t>
            </w:r>
            <w:r w:rsidR="007723B2" w:rsidRPr="004D7DB7">
              <w:rPr>
                <w:rFonts w:ascii="Calibri" w:hAnsi="Calibri" w:cs="Calibri"/>
                <w:sz w:val="20"/>
                <w:szCs w:val="20"/>
                <w:lang w:val="hr-HR" w:eastAsia="hr-HR"/>
              </w:rPr>
              <w:t>8</w:t>
            </w:r>
            <w:r w:rsidR="00D510E6" w:rsidRPr="004D7DB7">
              <w:rPr>
                <w:rFonts w:ascii="Calibri" w:hAnsi="Calibri" w:cs="Calibri"/>
                <w:sz w:val="20"/>
                <w:szCs w:val="20"/>
                <w:lang w:val="hr-HR" w:eastAsia="hr-HR"/>
              </w:rPr>
              <w:t>,</w:t>
            </w:r>
            <w:r w:rsidR="00DD678E">
              <w:rPr>
                <w:rFonts w:ascii="Calibri" w:hAnsi="Calibri" w:cs="Calibri"/>
                <w:sz w:val="20"/>
                <w:szCs w:val="20"/>
                <w:lang w:val="hr-HR" w:eastAsia="hr-HR"/>
              </w:rPr>
              <w:t>3</w:t>
            </w:r>
            <w:r w:rsidR="00D510E6" w:rsidRPr="004D7DB7">
              <w:rPr>
                <w:rFonts w:ascii="Calibri" w:hAnsi="Calibri" w:cs="Calibri"/>
                <w:sz w:val="20"/>
                <w:szCs w:val="20"/>
                <w:lang w:val="hr-HR" w:eastAsia="hr-HR"/>
              </w:rPr>
              <w:t>0</w:t>
            </w:r>
          </w:p>
        </w:tc>
      </w:tr>
      <w:tr w:rsidR="0059696F" w:rsidRPr="004D7DB7" w14:paraId="66DD0FCA" w14:textId="77777777" w:rsidTr="00CB6B50">
        <w:tc>
          <w:tcPr>
            <w:tcW w:w="2411" w:type="dxa"/>
            <w:tcBorders>
              <w:top w:val="single" w:sz="4" w:space="0" w:color="auto"/>
              <w:left w:val="single" w:sz="4" w:space="0" w:color="auto"/>
              <w:bottom w:val="single" w:sz="4" w:space="0" w:color="auto"/>
              <w:right w:val="single" w:sz="4" w:space="0" w:color="auto"/>
            </w:tcBorders>
          </w:tcPr>
          <w:p w14:paraId="7486CB5F"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Dragica Vidaković Jurčević</w:t>
            </w:r>
          </w:p>
        </w:tc>
        <w:tc>
          <w:tcPr>
            <w:tcW w:w="1418" w:type="dxa"/>
            <w:tcBorders>
              <w:top w:val="single" w:sz="4" w:space="0" w:color="auto"/>
              <w:left w:val="single" w:sz="4" w:space="0" w:color="auto"/>
              <w:bottom w:val="single" w:sz="4" w:space="0" w:color="auto"/>
              <w:right w:val="single" w:sz="4" w:space="0" w:color="auto"/>
            </w:tcBorders>
          </w:tcPr>
          <w:p w14:paraId="728D311F"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 xml:space="preserve">Pedagog </w:t>
            </w:r>
          </w:p>
        </w:tc>
        <w:tc>
          <w:tcPr>
            <w:tcW w:w="1276" w:type="dxa"/>
            <w:tcBorders>
              <w:top w:val="single" w:sz="4" w:space="0" w:color="auto"/>
              <w:left w:val="single" w:sz="4" w:space="0" w:color="auto"/>
              <w:bottom w:val="single" w:sz="4" w:space="0" w:color="auto"/>
              <w:right w:val="single" w:sz="4" w:space="0" w:color="auto"/>
            </w:tcBorders>
          </w:tcPr>
          <w:p w14:paraId="2DA276A9"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Sve škole</w:t>
            </w:r>
          </w:p>
        </w:tc>
        <w:tc>
          <w:tcPr>
            <w:tcW w:w="708" w:type="dxa"/>
            <w:tcBorders>
              <w:top w:val="single" w:sz="4" w:space="0" w:color="auto"/>
              <w:left w:val="single" w:sz="4" w:space="0" w:color="auto"/>
              <w:bottom w:val="single" w:sz="4" w:space="0" w:color="auto"/>
              <w:right w:val="single" w:sz="4" w:space="0" w:color="auto"/>
            </w:tcBorders>
          </w:tcPr>
          <w:p w14:paraId="4CAF09BC"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40</w:t>
            </w:r>
          </w:p>
        </w:tc>
        <w:tc>
          <w:tcPr>
            <w:tcW w:w="709" w:type="dxa"/>
            <w:tcBorders>
              <w:top w:val="single" w:sz="4" w:space="0" w:color="auto"/>
              <w:left w:val="single" w:sz="4" w:space="0" w:color="auto"/>
              <w:bottom w:val="single" w:sz="4" w:space="0" w:color="auto"/>
              <w:right w:val="single" w:sz="4" w:space="0" w:color="auto"/>
            </w:tcBorders>
          </w:tcPr>
          <w:p w14:paraId="7215510D"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2016</w:t>
            </w:r>
          </w:p>
        </w:tc>
        <w:tc>
          <w:tcPr>
            <w:tcW w:w="3401" w:type="dxa"/>
            <w:tcBorders>
              <w:top w:val="single" w:sz="4" w:space="0" w:color="auto"/>
              <w:left w:val="single" w:sz="4" w:space="0" w:color="auto"/>
              <w:bottom w:val="single" w:sz="4" w:space="0" w:color="auto"/>
              <w:right w:val="single" w:sz="4" w:space="0" w:color="auto"/>
            </w:tcBorders>
          </w:tcPr>
          <w:p w14:paraId="36D3652C" w14:textId="62CB9A46"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8</w:t>
            </w:r>
            <w:r w:rsidR="00391218" w:rsidRPr="004D7DB7">
              <w:rPr>
                <w:rFonts w:ascii="Calibri" w:hAnsi="Calibri" w:cs="Calibri"/>
                <w:sz w:val="20"/>
                <w:szCs w:val="20"/>
                <w:lang w:val="hr-HR" w:eastAsia="hr-HR"/>
              </w:rPr>
              <w:t>,00</w:t>
            </w:r>
            <w:r w:rsidRPr="004D7DB7">
              <w:rPr>
                <w:rFonts w:ascii="Calibri" w:hAnsi="Calibri" w:cs="Calibri"/>
                <w:sz w:val="20"/>
                <w:szCs w:val="20"/>
                <w:lang w:val="hr-HR" w:eastAsia="hr-HR"/>
              </w:rPr>
              <w:t>-14,00 ili 12,15-18,</w:t>
            </w:r>
            <w:r w:rsidR="00391218" w:rsidRPr="004D7DB7">
              <w:rPr>
                <w:rFonts w:ascii="Calibri" w:hAnsi="Calibri" w:cs="Calibri"/>
                <w:sz w:val="20"/>
                <w:szCs w:val="20"/>
                <w:lang w:val="hr-HR" w:eastAsia="hr-HR"/>
              </w:rPr>
              <w:t>15</w:t>
            </w:r>
          </w:p>
        </w:tc>
      </w:tr>
      <w:tr w:rsidR="0059696F" w:rsidRPr="004D7DB7" w14:paraId="3FA29FD2" w14:textId="77777777" w:rsidTr="00CB6B50">
        <w:tc>
          <w:tcPr>
            <w:tcW w:w="2411" w:type="dxa"/>
            <w:tcBorders>
              <w:top w:val="single" w:sz="4" w:space="0" w:color="auto"/>
              <w:left w:val="single" w:sz="4" w:space="0" w:color="auto"/>
              <w:bottom w:val="single" w:sz="4" w:space="0" w:color="auto"/>
              <w:right w:val="single" w:sz="4" w:space="0" w:color="auto"/>
            </w:tcBorders>
          </w:tcPr>
          <w:p w14:paraId="0CBA9B51"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Maja Kovačević</w:t>
            </w:r>
          </w:p>
        </w:tc>
        <w:tc>
          <w:tcPr>
            <w:tcW w:w="1418" w:type="dxa"/>
            <w:tcBorders>
              <w:top w:val="single" w:sz="4" w:space="0" w:color="auto"/>
              <w:left w:val="single" w:sz="4" w:space="0" w:color="auto"/>
              <w:bottom w:val="single" w:sz="4" w:space="0" w:color="auto"/>
              <w:right w:val="single" w:sz="4" w:space="0" w:color="auto"/>
            </w:tcBorders>
          </w:tcPr>
          <w:p w14:paraId="0C2AF23D"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Knjižničar</w:t>
            </w:r>
          </w:p>
        </w:tc>
        <w:tc>
          <w:tcPr>
            <w:tcW w:w="1276" w:type="dxa"/>
            <w:tcBorders>
              <w:top w:val="single" w:sz="4" w:space="0" w:color="auto"/>
              <w:left w:val="single" w:sz="4" w:space="0" w:color="auto"/>
              <w:bottom w:val="single" w:sz="4" w:space="0" w:color="auto"/>
              <w:right w:val="single" w:sz="4" w:space="0" w:color="auto"/>
            </w:tcBorders>
          </w:tcPr>
          <w:p w14:paraId="669BC42E"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Sobl.+Ada.</w:t>
            </w:r>
          </w:p>
        </w:tc>
        <w:tc>
          <w:tcPr>
            <w:tcW w:w="708" w:type="dxa"/>
            <w:tcBorders>
              <w:top w:val="single" w:sz="4" w:space="0" w:color="auto"/>
              <w:left w:val="single" w:sz="4" w:space="0" w:color="auto"/>
              <w:bottom w:val="single" w:sz="4" w:space="0" w:color="auto"/>
              <w:right w:val="single" w:sz="4" w:space="0" w:color="auto"/>
            </w:tcBorders>
          </w:tcPr>
          <w:p w14:paraId="00C2177E"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40</w:t>
            </w:r>
          </w:p>
        </w:tc>
        <w:tc>
          <w:tcPr>
            <w:tcW w:w="709" w:type="dxa"/>
            <w:tcBorders>
              <w:top w:val="single" w:sz="4" w:space="0" w:color="auto"/>
              <w:left w:val="single" w:sz="4" w:space="0" w:color="auto"/>
              <w:bottom w:val="single" w:sz="4" w:space="0" w:color="auto"/>
              <w:right w:val="single" w:sz="4" w:space="0" w:color="auto"/>
            </w:tcBorders>
          </w:tcPr>
          <w:p w14:paraId="310BFD23"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2016</w:t>
            </w:r>
          </w:p>
        </w:tc>
        <w:tc>
          <w:tcPr>
            <w:tcW w:w="3401" w:type="dxa"/>
            <w:tcBorders>
              <w:top w:val="single" w:sz="4" w:space="0" w:color="auto"/>
              <w:left w:val="single" w:sz="4" w:space="0" w:color="auto"/>
              <w:bottom w:val="single" w:sz="4" w:space="0" w:color="auto"/>
              <w:right w:val="single" w:sz="4" w:space="0" w:color="auto"/>
            </w:tcBorders>
          </w:tcPr>
          <w:p w14:paraId="33FB02AE" w14:textId="6D29B66B"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8</w:t>
            </w:r>
            <w:r w:rsidR="00391218" w:rsidRPr="004D7DB7">
              <w:rPr>
                <w:rFonts w:ascii="Calibri" w:hAnsi="Calibri" w:cs="Calibri"/>
                <w:sz w:val="20"/>
                <w:szCs w:val="20"/>
                <w:lang w:val="hr-HR" w:eastAsia="hr-HR"/>
              </w:rPr>
              <w:t>,30</w:t>
            </w:r>
            <w:r w:rsidRPr="004D7DB7">
              <w:rPr>
                <w:rFonts w:ascii="Calibri" w:hAnsi="Calibri" w:cs="Calibri"/>
                <w:sz w:val="20"/>
                <w:szCs w:val="20"/>
                <w:lang w:val="hr-HR" w:eastAsia="hr-HR"/>
              </w:rPr>
              <w:t>-14,</w:t>
            </w:r>
            <w:r w:rsidR="00391218" w:rsidRPr="004D7DB7">
              <w:rPr>
                <w:rFonts w:ascii="Calibri" w:hAnsi="Calibri" w:cs="Calibri"/>
                <w:sz w:val="20"/>
                <w:szCs w:val="20"/>
                <w:lang w:val="hr-HR" w:eastAsia="hr-HR"/>
              </w:rPr>
              <w:t>3</w:t>
            </w:r>
            <w:r w:rsidRPr="004D7DB7">
              <w:rPr>
                <w:rFonts w:ascii="Calibri" w:hAnsi="Calibri" w:cs="Calibri"/>
                <w:sz w:val="20"/>
                <w:szCs w:val="20"/>
                <w:lang w:val="hr-HR" w:eastAsia="hr-HR"/>
              </w:rPr>
              <w:t>0</w:t>
            </w:r>
            <w:r w:rsidR="00E357A1" w:rsidRPr="004D7DB7">
              <w:rPr>
                <w:rFonts w:ascii="Calibri" w:hAnsi="Calibri" w:cs="Calibri"/>
                <w:sz w:val="20"/>
                <w:szCs w:val="20"/>
                <w:lang w:val="hr-HR" w:eastAsia="hr-HR"/>
              </w:rPr>
              <w:t xml:space="preserve"> ili</w:t>
            </w:r>
            <w:r w:rsidR="00391218" w:rsidRPr="004D7DB7">
              <w:rPr>
                <w:rFonts w:ascii="Calibri" w:hAnsi="Calibri" w:cs="Calibri"/>
                <w:sz w:val="20"/>
                <w:szCs w:val="20"/>
                <w:lang w:val="hr-HR" w:eastAsia="hr-HR"/>
              </w:rPr>
              <w:t xml:space="preserve"> 1</w:t>
            </w:r>
            <w:r w:rsidR="00D068F4" w:rsidRPr="004D7DB7">
              <w:rPr>
                <w:rFonts w:ascii="Calibri" w:hAnsi="Calibri" w:cs="Calibri"/>
                <w:sz w:val="20"/>
                <w:szCs w:val="20"/>
                <w:lang w:val="hr-HR" w:eastAsia="hr-HR"/>
              </w:rPr>
              <w:t>2</w:t>
            </w:r>
            <w:r w:rsidR="00535311" w:rsidRPr="004D7DB7">
              <w:rPr>
                <w:rFonts w:ascii="Calibri" w:hAnsi="Calibri" w:cs="Calibri"/>
                <w:sz w:val="20"/>
                <w:szCs w:val="20"/>
                <w:lang w:val="hr-HR" w:eastAsia="hr-HR"/>
              </w:rPr>
              <w:t>,00</w:t>
            </w:r>
            <w:r w:rsidR="00391218" w:rsidRPr="004D7DB7">
              <w:rPr>
                <w:rFonts w:ascii="Calibri" w:hAnsi="Calibri" w:cs="Calibri"/>
                <w:sz w:val="20"/>
                <w:szCs w:val="20"/>
                <w:lang w:val="hr-HR" w:eastAsia="hr-HR"/>
              </w:rPr>
              <w:t>-1</w:t>
            </w:r>
            <w:r w:rsidR="00535311" w:rsidRPr="004D7DB7">
              <w:rPr>
                <w:rFonts w:ascii="Calibri" w:hAnsi="Calibri" w:cs="Calibri"/>
                <w:sz w:val="20"/>
                <w:szCs w:val="20"/>
                <w:lang w:val="hr-HR" w:eastAsia="hr-HR"/>
              </w:rPr>
              <w:t>8</w:t>
            </w:r>
            <w:r w:rsidR="00391218" w:rsidRPr="004D7DB7">
              <w:rPr>
                <w:rFonts w:ascii="Calibri" w:hAnsi="Calibri" w:cs="Calibri"/>
                <w:sz w:val="20"/>
                <w:szCs w:val="20"/>
                <w:lang w:val="hr-HR" w:eastAsia="hr-HR"/>
              </w:rPr>
              <w:t>,</w:t>
            </w:r>
            <w:r w:rsidR="00535311" w:rsidRPr="004D7DB7">
              <w:rPr>
                <w:rFonts w:ascii="Calibri" w:hAnsi="Calibri" w:cs="Calibri"/>
                <w:sz w:val="20"/>
                <w:szCs w:val="20"/>
                <w:lang w:val="hr-HR" w:eastAsia="hr-HR"/>
              </w:rPr>
              <w:t>0</w:t>
            </w:r>
            <w:r w:rsidR="00391218" w:rsidRPr="004D7DB7">
              <w:rPr>
                <w:rFonts w:ascii="Calibri" w:hAnsi="Calibri" w:cs="Calibri"/>
                <w:sz w:val="20"/>
                <w:szCs w:val="20"/>
                <w:lang w:val="hr-HR" w:eastAsia="hr-HR"/>
              </w:rPr>
              <w:t>0</w:t>
            </w:r>
          </w:p>
        </w:tc>
      </w:tr>
      <w:tr w:rsidR="0059696F" w:rsidRPr="004D7DB7" w14:paraId="16B432A1" w14:textId="77777777" w:rsidTr="00CB6B50">
        <w:tc>
          <w:tcPr>
            <w:tcW w:w="2411" w:type="dxa"/>
            <w:tcBorders>
              <w:top w:val="single" w:sz="4" w:space="0" w:color="auto"/>
              <w:left w:val="single" w:sz="4" w:space="0" w:color="auto"/>
              <w:bottom w:val="single" w:sz="4" w:space="0" w:color="auto"/>
              <w:right w:val="single" w:sz="4" w:space="0" w:color="auto"/>
            </w:tcBorders>
          </w:tcPr>
          <w:p w14:paraId="34066498" w14:textId="4D3E6CFC" w:rsidR="0059696F" w:rsidRPr="004D7DB7" w:rsidRDefault="00391218"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Ana Karažija</w:t>
            </w:r>
            <w:r w:rsidR="00C47220">
              <w:rPr>
                <w:rFonts w:ascii="Calibri" w:hAnsi="Calibri" w:cs="Calibri"/>
                <w:sz w:val="20"/>
                <w:szCs w:val="20"/>
                <w:lang w:val="hr-HR" w:eastAsia="hr-HR"/>
              </w:rPr>
              <w:t xml:space="preserve"> (Marija</w:t>
            </w:r>
            <w:r w:rsidR="0015687E">
              <w:rPr>
                <w:rFonts w:ascii="Calibri" w:hAnsi="Calibri" w:cs="Calibri"/>
                <w:sz w:val="20"/>
                <w:szCs w:val="20"/>
                <w:lang w:val="hr-HR" w:eastAsia="hr-HR"/>
              </w:rPr>
              <w:t xml:space="preserve"> Rod</w:t>
            </w:r>
            <w:r w:rsidR="00C47220">
              <w:rPr>
                <w:rFonts w:ascii="Calibri" w:hAnsi="Calibri" w:cs="Calibri"/>
                <w:sz w:val="20"/>
                <w:szCs w:val="20"/>
                <w:lang w:val="hr-HR" w:eastAsia="hr-HR"/>
              </w:rPr>
              <w:t>ić)</w:t>
            </w:r>
          </w:p>
        </w:tc>
        <w:tc>
          <w:tcPr>
            <w:tcW w:w="1418" w:type="dxa"/>
            <w:tcBorders>
              <w:top w:val="single" w:sz="4" w:space="0" w:color="auto"/>
              <w:left w:val="single" w:sz="4" w:space="0" w:color="auto"/>
              <w:bottom w:val="single" w:sz="4" w:space="0" w:color="auto"/>
              <w:right w:val="single" w:sz="4" w:space="0" w:color="auto"/>
            </w:tcBorders>
          </w:tcPr>
          <w:p w14:paraId="6EB08741"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Psiholog</w:t>
            </w:r>
          </w:p>
        </w:tc>
        <w:tc>
          <w:tcPr>
            <w:tcW w:w="1276" w:type="dxa"/>
            <w:tcBorders>
              <w:top w:val="single" w:sz="4" w:space="0" w:color="auto"/>
              <w:left w:val="single" w:sz="4" w:space="0" w:color="auto"/>
              <w:bottom w:val="single" w:sz="4" w:space="0" w:color="auto"/>
              <w:right w:val="single" w:sz="4" w:space="0" w:color="auto"/>
            </w:tcBorders>
          </w:tcPr>
          <w:p w14:paraId="0541C79F"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 xml:space="preserve">Sve škole </w:t>
            </w:r>
          </w:p>
        </w:tc>
        <w:tc>
          <w:tcPr>
            <w:tcW w:w="708" w:type="dxa"/>
            <w:tcBorders>
              <w:top w:val="single" w:sz="4" w:space="0" w:color="auto"/>
              <w:left w:val="single" w:sz="4" w:space="0" w:color="auto"/>
              <w:bottom w:val="single" w:sz="4" w:space="0" w:color="auto"/>
              <w:right w:val="single" w:sz="4" w:space="0" w:color="auto"/>
            </w:tcBorders>
          </w:tcPr>
          <w:p w14:paraId="4793CDBE" w14:textId="77777777"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40</w:t>
            </w:r>
          </w:p>
        </w:tc>
        <w:tc>
          <w:tcPr>
            <w:tcW w:w="709" w:type="dxa"/>
            <w:tcBorders>
              <w:top w:val="single" w:sz="4" w:space="0" w:color="auto"/>
              <w:left w:val="single" w:sz="4" w:space="0" w:color="auto"/>
              <w:bottom w:val="single" w:sz="4" w:space="0" w:color="auto"/>
              <w:right w:val="single" w:sz="4" w:space="0" w:color="auto"/>
            </w:tcBorders>
          </w:tcPr>
          <w:p w14:paraId="0C48C798" w14:textId="2CA60316" w:rsidR="0059696F" w:rsidRPr="004D7DB7" w:rsidRDefault="0059696F"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20</w:t>
            </w:r>
            <w:r w:rsidR="00391218" w:rsidRPr="004D7DB7">
              <w:rPr>
                <w:rFonts w:ascii="Calibri" w:hAnsi="Calibri" w:cs="Calibri"/>
                <w:sz w:val="20"/>
                <w:szCs w:val="20"/>
                <w:lang w:val="hr-HR" w:eastAsia="hr-HR"/>
              </w:rPr>
              <w:t>16</w:t>
            </w:r>
          </w:p>
        </w:tc>
        <w:tc>
          <w:tcPr>
            <w:tcW w:w="3401" w:type="dxa"/>
            <w:tcBorders>
              <w:top w:val="single" w:sz="4" w:space="0" w:color="auto"/>
              <w:left w:val="single" w:sz="4" w:space="0" w:color="auto"/>
              <w:bottom w:val="single" w:sz="4" w:space="0" w:color="auto"/>
              <w:right w:val="single" w:sz="4" w:space="0" w:color="auto"/>
            </w:tcBorders>
          </w:tcPr>
          <w:p w14:paraId="5F1DD654" w14:textId="58EE6459" w:rsidR="0059696F" w:rsidRPr="004D7DB7" w:rsidRDefault="00391218" w:rsidP="00220104">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8,00-14,00 ili 12,15-18,15</w:t>
            </w:r>
          </w:p>
        </w:tc>
      </w:tr>
      <w:tr w:rsidR="00424E32" w:rsidRPr="004D7DB7" w14:paraId="776C15E2" w14:textId="77777777" w:rsidTr="00CB6B50">
        <w:tc>
          <w:tcPr>
            <w:tcW w:w="2411" w:type="dxa"/>
            <w:tcBorders>
              <w:top w:val="single" w:sz="4" w:space="0" w:color="auto"/>
              <w:left w:val="single" w:sz="4" w:space="0" w:color="auto"/>
              <w:bottom w:val="single" w:sz="4" w:space="0" w:color="auto"/>
              <w:right w:val="single" w:sz="4" w:space="0" w:color="auto"/>
            </w:tcBorders>
          </w:tcPr>
          <w:p w14:paraId="3958120A" w14:textId="3CDA7C38" w:rsidR="00424E32" w:rsidRPr="004D7DB7" w:rsidRDefault="00424E32" w:rsidP="00424E32">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Tea Babić</w:t>
            </w:r>
          </w:p>
        </w:tc>
        <w:tc>
          <w:tcPr>
            <w:tcW w:w="1418" w:type="dxa"/>
            <w:tcBorders>
              <w:top w:val="single" w:sz="4" w:space="0" w:color="auto"/>
              <w:left w:val="single" w:sz="4" w:space="0" w:color="auto"/>
              <w:bottom w:val="single" w:sz="4" w:space="0" w:color="auto"/>
              <w:right w:val="single" w:sz="4" w:space="0" w:color="auto"/>
            </w:tcBorders>
          </w:tcPr>
          <w:p w14:paraId="02B8EAF8" w14:textId="28615264" w:rsidR="00424E32" w:rsidRPr="004D7DB7" w:rsidRDefault="00424E32" w:rsidP="00424E32">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Edu.-reh.</w:t>
            </w:r>
          </w:p>
        </w:tc>
        <w:tc>
          <w:tcPr>
            <w:tcW w:w="1276" w:type="dxa"/>
            <w:tcBorders>
              <w:top w:val="single" w:sz="4" w:space="0" w:color="auto"/>
              <w:left w:val="single" w:sz="4" w:space="0" w:color="auto"/>
              <w:bottom w:val="single" w:sz="4" w:space="0" w:color="auto"/>
              <w:right w:val="single" w:sz="4" w:space="0" w:color="auto"/>
            </w:tcBorders>
          </w:tcPr>
          <w:p w14:paraId="0B1ADDB3" w14:textId="7DA0CB5F" w:rsidR="00424E32" w:rsidRPr="004D7DB7" w:rsidRDefault="00424E32" w:rsidP="00424E32">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Sve škole</w:t>
            </w:r>
          </w:p>
        </w:tc>
        <w:tc>
          <w:tcPr>
            <w:tcW w:w="708" w:type="dxa"/>
            <w:tcBorders>
              <w:top w:val="single" w:sz="4" w:space="0" w:color="auto"/>
              <w:left w:val="single" w:sz="4" w:space="0" w:color="auto"/>
              <w:bottom w:val="single" w:sz="4" w:space="0" w:color="auto"/>
              <w:right w:val="single" w:sz="4" w:space="0" w:color="auto"/>
            </w:tcBorders>
          </w:tcPr>
          <w:p w14:paraId="20B7D8F3" w14:textId="4B13C43F" w:rsidR="00424E32" w:rsidRPr="004D7DB7" w:rsidRDefault="00424E32" w:rsidP="00424E32">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40</w:t>
            </w:r>
          </w:p>
        </w:tc>
        <w:tc>
          <w:tcPr>
            <w:tcW w:w="709" w:type="dxa"/>
            <w:tcBorders>
              <w:top w:val="single" w:sz="4" w:space="0" w:color="auto"/>
              <w:left w:val="single" w:sz="4" w:space="0" w:color="auto"/>
              <w:bottom w:val="single" w:sz="4" w:space="0" w:color="auto"/>
              <w:right w:val="single" w:sz="4" w:space="0" w:color="auto"/>
            </w:tcBorders>
          </w:tcPr>
          <w:p w14:paraId="480AA03C" w14:textId="41B5B372" w:rsidR="00424E32" w:rsidRPr="004D7DB7" w:rsidRDefault="00424E32" w:rsidP="00424E32">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2016</w:t>
            </w:r>
          </w:p>
        </w:tc>
        <w:tc>
          <w:tcPr>
            <w:tcW w:w="3401" w:type="dxa"/>
            <w:tcBorders>
              <w:top w:val="single" w:sz="4" w:space="0" w:color="auto"/>
              <w:left w:val="single" w:sz="4" w:space="0" w:color="auto"/>
              <w:bottom w:val="single" w:sz="4" w:space="0" w:color="auto"/>
              <w:right w:val="single" w:sz="4" w:space="0" w:color="auto"/>
            </w:tcBorders>
          </w:tcPr>
          <w:p w14:paraId="5AB1F0B4" w14:textId="5EC0B08C" w:rsidR="00424E32" w:rsidRPr="004D7DB7" w:rsidRDefault="00424E32" w:rsidP="00424E32">
            <w:pPr>
              <w:pStyle w:val="BodyText"/>
              <w:tabs>
                <w:tab w:val="clear" w:pos="540"/>
                <w:tab w:val="clear" w:pos="900"/>
                <w:tab w:val="left" w:pos="8160"/>
              </w:tabs>
              <w:rPr>
                <w:rFonts w:ascii="Calibri" w:hAnsi="Calibri" w:cs="Calibri"/>
                <w:sz w:val="20"/>
                <w:szCs w:val="20"/>
                <w:lang w:val="hr-HR" w:eastAsia="hr-HR"/>
              </w:rPr>
            </w:pPr>
            <w:r w:rsidRPr="004D7DB7">
              <w:rPr>
                <w:rFonts w:ascii="Calibri" w:hAnsi="Calibri" w:cs="Calibri"/>
                <w:sz w:val="20"/>
                <w:szCs w:val="20"/>
                <w:lang w:val="hr-HR" w:eastAsia="hr-HR"/>
              </w:rPr>
              <w:t>8,00-14,00 ili 12,15-18,15</w:t>
            </w:r>
          </w:p>
        </w:tc>
      </w:tr>
    </w:tbl>
    <w:p w14:paraId="4F1C61E2" w14:textId="77777777" w:rsidR="00413B35" w:rsidRPr="004D7DB7" w:rsidRDefault="00413B35" w:rsidP="007B7738">
      <w:pPr>
        <w:pStyle w:val="Tekst"/>
        <w:ind w:right="0"/>
      </w:pPr>
    </w:p>
    <w:p w14:paraId="284C0739" w14:textId="106BDFC1" w:rsidR="00817367" w:rsidRPr="004D7DB7" w:rsidRDefault="005802BA" w:rsidP="007B7738">
      <w:pPr>
        <w:pStyle w:val="Tekst"/>
        <w:ind w:right="0"/>
      </w:pPr>
      <w:r w:rsidRPr="004D7DB7">
        <w:t xml:space="preserve">Stručni suradnici </w:t>
      </w:r>
      <w:r w:rsidR="003B5F2B" w:rsidRPr="004D7DB7">
        <w:t>pedagoginja, psihologinja i edukacijska rehabilitatorica izmjenjuju smjene</w:t>
      </w:r>
      <w:r w:rsidR="003D0DAC" w:rsidRPr="004D7DB7">
        <w:t xml:space="preserve"> tako da obuhvate sve škole i </w:t>
      </w:r>
      <w:r w:rsidR="0015687E">
        <w:t xml:space="preserve">obje </w:t>
      </w:r>
      <w:r w:rsidR="003D0DAC" w:rsidRPr="004D7DB7">
        <w:t xml:space="preserve">smjene u </w:t>
      </w:r>
      <w:r w:rsidR="00D6286A" w:rsidRPr="004D7DB7">
        <w:t>Soblincu.</w:t>
      </w:r>
    </w:p>
    <w:p w14:paraId="5CF373BA" w14:textId="77777777" w:rsidR="002A114A" w:rsidRDefault="002A114A" w:rsidP="007B7738">
      <w:pPr>
        <w:pStyle w:val="Tekst"/>
        <w:ind w:right="0"/>
      </w:pPr>
    </w:p>
    <w:p w14:paraId="438A3798" w14:textId="77777777" w:rsidR="009A05A8" w:rsidRPr="004D7DB7" w:rsidRDefault="009A05A8" w:rsidP="007B7738">
      <w:pPr>
        <w:pStyle w:val="Tekst"/>
        <w:ind w:right="0"/>
      </w:pPr>
    </w:p>
    <w:p w14:paraId="6E172093" w14:textId="46BC5271" w:rsidR="008213A5" w:rsidRPr="004D7DB7" w:rsidRDefault="00045430" w:rsidP="007B7738">
      <w:pPr>
        <w:pStyle w:val="Podnaslovdijela"/>
        <w:ind w:right="0" w:hanging="644"/>
      </w:pPr>
      <w:bookmarkStart w:id="22" w:name="_Toc211235501"/>
      <w:r w:rsidRPr="004D7DB7">
        <w:t>Podaci o ostalim radnicima škole</w:t>
      </w:r>
      <w:bookmarkEnd w:id="22"/>
    </w:p>
    <w:p w14:paraId="713E7606" w14:textId="77777777" w:rsidR="00776306" w:rsidRDefault="00776306" w:rsidP="00776306">
      <w:pPr>
        <w:pStyle w:val="Tekst"/>
        <w:ind w:right="0"/>
      </w:pPr>
    </w:p>
    <w:p w14:paraId="073BA725" w14:textId="1559DB4C" w:rsidR="00776306" w:rsidRDefault="004335AA" w:rsidP="00776306">
      <w:pPr>
        <w:pStyle w:val="Tekst"/>
        <w:ind w:right="0"/>
      </w:pPr>
      <w:r>
        <w:t xml:space="preserve">Pravilnik o djelokrugu rada tajnika te administrativno-tehničkim i pomoćnim poslovima koji se obavljaju u osnovnoj školi određuje </w:t>
      </w:r>
      <w:r w:rsidR="008702D3">
        <w:t xml:space="preserve">uvjete za dobivanje suglasnosti ostalih djelatnika. </w:t>
      </w:r>
      <w:r w:rsidR="00776306" w:rsidRPr="004D7DB7">
        <w:t>Škola</w:t>
      </w:r>
      <w:r w:rsidR="00776306">
        <w:t xml:space="preserve"> je</w:t>
      </w:r>
      <w:r w:rsidR="00776306" w:rsidRPr="004D7DB7">
        <w:t xml:space="preserve"> od nadležnog ministarstva dobila suglasnost za zapošljavanje spremačica prema broju kvadrata kao i kuharica prema broju obroka</w:t>
      </w:r>
    </w:p>
    <w:p w14:paraId="202BF996" w14:textId="2A0DE8CB" w:rsidR="00EF1F1A" w:rsidRDefault="00EF1F1A" w:rsidP="00776306">
      <w:pPr>
        <w:pStyle w:val="Tekst"/>
        <w:ind w:right="0"/>
      </w:pPr>
      <w:r>
        <w:t>U kolovozu 20</w:t>
      </w:r>
      <w:r w:rsidR="00A06155">
        <w:t>2</w:t>
      </w:r>
      <w:r>
        <w:t xml:space="preserve">5. smo dobili </w:t>
      </w:r>
      <w:r w:rsidR="00A06155">
        <w:t>suglasnost za dva Operativna djelatnika za sigurnost i civilnu zaštitu na puno radno vrijeme</w:t>
      </w:r>
      <w:r w:rsidR="000128CF">
        <w:t xml:space="preserve"> (jedan na neodređeno, a drugi na određeno od tri godine)</w:t>
      </w:r>
      <w:r w:rsidR="008A4B82">
        <w:t xml:space="preserve">, što ne pokriva naše </w:t>
      </w:r>
      <w:r w:rsidR="008A4B82">
        <w:lastRenderedPageBreak/>
        <w:t>potrebe. Nedostaje za popodnevnu smjenu osoba</w:t>
      </w:r>
      <w:r w:rsidR="00F62E8F">
        <w:t>, za što smo pisali žalbu Ministarstvu znanosti</w:t>
      </w:r>
      <w:r w:rsidR="00025805">
        <w:t xml:space="preserve">, </w:t>
      </w:r>
      <w:r w:rsidR="00F62E8F">
        <w:t>obrazovanja i mladih</w:t>
      </w:r>
      <w:r w:rsidR="00017833">
        <w:t xml:space="preserve">. S obzirom da trenutno ne postoje osobe s </w:t>
      </w:r>
      <w:r w:rsidR="00274D4B">
        <w:t xml:space="preserve">potpunim kvalifikacijama sve osobe koje se zaposle imaju uvjet </w:t>
      </w:r>
      <w:r w:rsidR="000128CF">
        <w:t>dobivanja certifikata.</w:t>
      </w:r>
    </w:p>
    <w:p w14:paraId="46D0EABA" w14:textId="2BC01B43" w:rsidR="00025805" w:rsidRDefault="00025805" w:rsidP="00776306">
      <w:pPr>
        <w:pStyle w:val="Tekst"/>
        <w:ind w:right="0"/>
      </w:pPr>
      <w:r>
        <w:t xml:space="preserve">Osim toga zbog brojnosti i udaljenosti lokacija </w:t>
      </w:r>
    </w:p>
    <w:p w14:paraId="41B39B22" w14:textId="77777777" w:rsidR="002A114A" w:rsidRPr="004D7DB7" w:rsidRDefault="002A114A" w:rsidP="002A114A">
      <w:pPr>
        <w:pStyle w:val="Tekst"/>
      </w:pPr>
    </w:p>
    <w:tbl>
      <w:tblPr>
        <w:tblW w:w="100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992"/>
        <w:gridCol w:w="709"/>
        <w:gridCol w:w="1559"/>
        <w:gridCol w:w="992"/>
        <w:gridCol w:w="2552"/>
        <w:gridCol w:w="967"/>
      </w:tblGrid>
      <w:tr w:rsidR="002F65D6" w:rsidRPr="004D7DB7" w14:paraId="448A1960" w14:textId="77777777" w:rsidTr="00413B35">
        <w:trPr>
          <w:cantSplit/>
          <w:trHeight w:val="140"/>
        </w:trPr>
        <w:tc>
          <w:tcPr>
            <w:tcW w:w="2269" w:type="dxa"/>
            <w:vMerge w:val="restart"/>
            <w:tcBorders>
              <w:top w:val="single" w:sz="4" w:space="0" w:color="auto"/>
              <w:left w:val="single" w:sz="4" w:space="0" w:color="auto"/>
              <w:bottom w:val="single" w:sz="4" w:space="0" w:color="auto"/>
              <w:right w:val="single" w:sz="4" w:space="0" w:color="auto"/>
            </w:tcBorders>
          </w:tcPr>
          <w:p w14:paraId="1104D8A5"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Ime i prezime</w:t>
            </w:r>
          </w:p>
        </w:tc>
        <w:tc>
          <w:tcPr>
            <w:tcW w:w="1701" w:type="dxa"/>
            <w:gridSpan w:val="2"/>
            <w:tcBorders>
              <w:top w:val="single" w:sz="4" w:space="0" w:color="auto"/>
              <w:left w:val="single" w:sz="4" w:space="0" w:color="auto"/>
              <w:bottom w:val="single" w:sz="4" w:space="0" w:color="auto"/>
              <w:right w:val="single" w:sz="4" w:space="0" w:color="auto"/>
            </w:tcBorders>
          </w:tcPr>
          <w:p w14:paraId="01F7EAF7" w14:textId="27B75004" w:rsidR="002F65D6" w:rsidRPr="004D7DB7" w:rsidRDefault="002F65D6" w:rsidP="007B7738">
            <w:pPr>
              <w:pStyle w:val="BodyText"/>
              <w:tabs>
                <w:tab w:val="clear" w:pos="540"/>
                <w:tab w:val="clear" w:pos="900"/>
                <w:tab w:val="left" w:pos="9060"/>
              </w:tabs>
              <w:jc w:val="center"/>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Godine</w:t>
            </w:r>
          </w:p>
        </w:tc>
        <w:tc>
          <w:tcPr>
            <w:tcW w:w="1559" w:type="dxa"/>
            <w:vMerge w:val="restart"/>
            <w:tcBorders>
              <w:top w:val="single" w:sz="4" w:space="0" w:color="auto"/>
              <w:left w:val="single" w:sz="4" w:space="0" w:color="auto"/>
              <w:bottom w:val="single" w:sz="4" w:space="0" w:color="auto"/>
              <w:right w:val="single" w:sz="4" w:space="0" w:color="auto"/>
            </w:tcBorders>
          </w:tcPr>
          <w:p w14:paraId="1EFDC1FA" w14:textId="448F5046"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Struka</w:t>
            </w:r>
          </w:p>
        </w:tc>
        <w:tc>
          <w:tcPr>
            <w:tcW w:w="992" w:type="dxa"/>
            <w:vMerge w:val="restart"/>
            <w:tcBorders>
              <w:top w:val="single" w:sz="4" w:space="0" w:color="auto"/>
              <w:left w:val="single" w:sz="4" w:space="0" w:color="auto"/>
              <w:bottom w:val="single" w:sz="4" w:space="0" w:color="auto"/>
              <w:right w:val="single" w:sz="4" w:space="0" w:color="auto"/>
            </w:tcBorders>
          </w:tcPr>
          <w:p w14:paraId="080748CD"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Stupanj</w:t>
            </w:r>
          </w:p>
          <w:p w14:paraId="1A8094B3"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St.spr.</w:t>
            </w:r>
          </w:p>
        </w:tc>
        <w:tc>
          <w:tcPr>
            <w:tcW w:w="2552" w:type="dxa"/>
            <w:vMerge w:val="restart"/>
            <w:tcBorders>
              <w:top w:val="single" w:sz="4" w:space="0" w:color="auto"/>
              <w:left w:val="single" w:sz="4" w:space="0" w:color="auto"/>
              <w:bottom w:val="single" w:sz="4" w:space="0" w:color="auto"/>
              <w:right w:val="single" w:sz="4" w:space="0" w:color="auto"/>
            </w:tcBorders>
          </w:tcPr>
          <w:p w14:paraId="51D561A8"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Radno mjesto</w:t>
            </w:r>
          </w:p>
        </w:tc>
        <w:tc>
          <w:tcPr>
            <w:tcW w:w="967" w:type="dxa"/>
            <w:vMerge w:val="restart"/>
            <w:tcBorders>
              <w:top w:val="single" w:sz="4" w:space="0" w:color="auto"/>
              <w:left w:val="single" w:sz="4" w:space="0" w:color="auto"/>
              <w:bottom w:val="single" w:sz="4" w:space="0" w:color="auto"/>
              <w:right w:val="single" w:sz="4" w:space="0" w:color="auto"/>
            </w:tcBorders>
          </w:tcPr>
          <w:p w14:paraId="02104094"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Napo-mena</w:t>
            </w:r>
          </w:p>
        </w:tc>
      </w:tr>
      <w:tr w:rsidR="002F65D6" w:rsidRPr="004D7DB7" w14:paraId="673ADE1B" w14:textId="77777777" w:rsidTr="00413B35">
        <w:trPr>
          <w:cantSplit/>
          <w:trHeight w:val="140"/>
        </w:trPr>
        <w:tc>
          <w:tcPr>
            <w:tcW w:w="2269" w:type="dxa"/>
            <w:vMerge/>
            <w:tcBorders>
              <w:top w:val="single" w:sz="4" w:space="0" w:color="auto"/>
              <w:left w:val="single" w:sz="4" w:space="0" w:color="auto"/>
              <w:bottom w:val="single" w:sz="4" w:space="0" w:color="auto"/>
              <w:right w:val="single" w:sz="4" w:space="0" w:color="auto"/>
            </w:tcBorders>
            <w:vAlign w:val="center"/>
          </w:tcPr>
          <w:p w14:paraId="69341509" w14:textId="77777777" w:rsidR="002F65D6" w:rsidRPr="004D7DB7" w:rsidRDefault="002F65D6" w:rsidP="007B7738">
            <w:pPr>
              <w:rPr>
                <w:rFonts w:asciiTheme="minorHAnsi" w:hAnsiTheme="minorHAnsi"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0E17E4D2"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Rođenja</w:t>
            </w:r>
          </w:p>
        </w:tc>
        <w:tc>
          <w:tcPr>
            <w:tcW w:w="709" w:type="dxa"/>
            <w:tcBorders>
              <w:top w:val="single" w:sz="4" w:space="0" w:color="auto"/>
              <w:left w:val="single" w:sz="4" w:space="0" w:color="auto"/>
              <w:bottom w:val="single" w:sz="4" w:space="0" w:color="auto"/>
              <w:right w:val="single" w:sz="4" w:space="0" w:color="auto"/>
            </w:tcBorders>
          </w:tcPr>
          <w:p w14:paraId="45B21678"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Staža</w:t>
            </w:r>
          </w:p>
        </w:tc>
        <w:tc>
          <w:tcPr>
            <w:tcW w:w="1559" w:type="dxa"/>
            <w:vMerge/>
            <w:tcBorders>
              <w:top w:val="single" w:sz="4" w:space="0" w:color="auto"/>
              <w:left w:val="single" w:sz="4" w:space="0" w:color="auto"/>
              <w:bottom w:val="single" w:sz="4" w:space="0" w:color="auto"/>
              <w:right w:val="single" w:sz="4" w:space="0" w:color="auto"/>
            </w:tcBorders>
            <w:vAlign w:val="center"/>
          </w:tcPr>
          <w:p w14:paraId="5C14CCB0" w14:textId="77777777" w:rsidR="002F65D6" w:rsidRPr="004D7DB7" w:rsidRDefault="002F65D6" w:rsidP="007B7738">
            <w:pPr>
              <w:rPr>
                <w:rFonts w:asciiTheme="minorHAnsi" w:hAnsiTheme="minorHAnsi" w:cstheme="minorHAnsi"/>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4FD66A3" w14:textId="77777777" w:rsidR="002F65D6" w:rsidRPr="004D7DB7" w:rsidRDefault="002F65D6" w:rsidP="007B7738">
            <w:pPr>
              <w:rPr>
                <w:rFonts w:asciiTheme="minorHAnsi" w:hAnsiTheme="minorHAnsi" w:cstheme="minorHAnsi"/>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285747DE" w14:textId="77777777" w:rsidR="002F65D6" w:rsidRPr="004D7DB7" w:rsidRDefault="002F65D6" w:rsidP="007B7738">
            <w:pPr>
              <w:rPr>
                <w:rFonts w:asciiTheme="minorHAnsi" w:hAnsiTheme="minorHAnsi" w:cstheme="minorHAnsi"/>
                <w:sz w:val="20"/>
                <w:szCs w:val="20"/>
              </w:rPr>
            </w:pPr>
          </w:p>
        </w:tc>
        <w:tc>
          <w:tcPr>
            <w:tcW w:w="967" w:type="dxa"/>
            <w:vMerge/>
            <w:tcBorders>
              <w:top w:val="single" w:sz="4" w:space="0" w:color="auto"/>
              <w:left w:val="single" w:sz="4" w:space="0" w:color="auto"/>
              <w:bottom w:val="single" w:sz="4" w:space="0" w:color="auto"/>
              <w:right w:val="single" w:sz="4" w:space="0" w:color="auto"/>
            </w:tcBorders>
            <w:vAlign w:val="center"/>
          </w:tcPr>
          <w:p w14:paraId="376CE285" w14:textId="77777777" w:rsidR="002F65D6" w:rsidRPr="004D7DB7" w:rsidRDefault="002F65D6" w:rsidP="007B7738">
            <w:pPr>
              <w:rPr>
                <w:rFonts w:asciiTheme="minorHAnsi" w:hAnsiTheme="minorHAnsi" w:cstheme="minorHAnsi"/>
                <w:sz w:val="20"/>
                <w:szCs w:val="20"/>
              </w:rPr>
            </w:pPr>
          </w:p>
        </w:tc>
      </w:tr>
      <w:tr w:rsidR="002F65D6" w:rsidRPr="004D7DB7" w14:paraId="40224368" w14:textId="77777777" w:rsidTr="00413B35">
        <w:tc>
          <w:tcPr>
            <w:tcW w:w="2269" w:type="dxa"/>
            <w:tcBorders>
              <w:top w:val="single" w:sz="4" w:space="0" w:color="auto"/>
              <w:left w:val="single" w:sz="4" w:space="0" w:color="auto"/>
              <w:bottom w:val="single" w:sz="4" w:space="0" w:color="auto"/>
              <w:right w:val="single" w:sz="4" w:space="0" w:color="auto"/>
            </w:tcBorders>
          </w:tcPr>
          <w:p w14:paraId="1D055030"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Andrea Koren</w:t>
            </w:r>
          </w:p>
        </w:tc>
        <w:tc>
          <w:tcPr>
            <w:tcW w:w="992" w:type="dxa"/>
            <w:tcBorders>
              <w:top w:val="single" w:sz="4" w:space="0" w:color="auto"/>
              <w:left w:val="single" w:sz="4" w:space="0" w:color="auto"/>
              <w:bottom w:val="single" w:sz="4" w:space="0" w:color="auto"/>
              <w:right w:val="single" w:sz="4" w:space="0" w:color="auto"/>
            </w:tcBorders>
          </w:tcPr>
          <w:p w14:paraId="6FE1FB6E" w14:textId="1AC36DB0"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4B779B6E" w14:textId="3DD54048" w:rsidR="002F65D6" w:rsidRPr="004D7DB7" w:rsidRDefault="00C37F65" w:rsidP="007B7738">
            <w:pPr>
              <w:pStyle w:val="BodyText"/>
              <w:tabs>
                <w:tab w:val="clear" w:pos="540"/>
                <w:tab w:val="clear" w:pos="900"/>
                <w:tab w:val="left" w:pos="90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5</w:t>
            </w:r>
            <w:r w:rsidR="002F65D6" w:rsidRPr="004D7DB7">
              <w:rPr>
                <w:rFonts w:asciiTheme="minorHAnsi" w:hAnsiTheme="minorHAnsi" w:cstheme="minorHAnsi"/>
                <w:sz w:val="20"/>
                <w:szCs w:val="20"/>
                <w:lang w:val="hr-HR" w:eastAsia="hr-HR"/>
              </w:rPr>
              <w:t>/</w:t>
            </w:r>
            <w:r w:rsidR="0031457F" w:rsidRPr="004D7DB7">
              <w:rPr>
                <w:rFonts w:asciiTheme="minorHAnsi" w:hAnsiTheme="minorHAnsi" w:cstheme="minorHAnsi"/>
                <w:sz w:val="20"/>
                <w:szCs w:val="20"/>
                <w:lang w:val="hr-HR" w:eastAsia="hr-HR"/>
              </w:rPr>
              <w:t>5</w:t>
            </w:r>
          </w:p>
        </w:tc>
        <w:tc>
          <w:tcPr>
            <w:tcW w:w="1559" w:type="dxa"/>
            <w:tcBorders>
              <w:top w:val="single" w:sz="4" w:space="0" w:color="auto"/>
              <w:left w:val="single" w:sz="4" w:space="0" w:color="auto"/>
              <w:bottom w:val="single" w:sz="4" w:space="0" w:color="auto"/>
              <w:right w:val="single" w:sz="4" w:space="0" w:color="auto"/>
            </w:tcBorders>
          </w:tcPr>
          <w:p w14:paraId="4692972A" w14:textId="77777777" w:rsidR="002F65D6" w:rsidRPr="004D7DB7" w:rsidRDefault="002F65D6" w:rsidP="007B7738">
            <w:pPr>
              <w:pStyle w:val="BodyText"/>
              <w:tabs>
                <w:tab w:val="clear" w:pos="540"/>
                <w:tab w:val="clear" w:pos="900"/>
                <w:tab w:val="left" w:pos="9060"/>
              </w:tabs>
              <w:rPr>
                <w:rFonts w:asciiTheme="minorHAnsi" w:hAnsiTheme="minorHAnsi" w:cstheme="minorHAnsi"/>
                <w:sz w:val="18"/>
                <w:szCs w:val="18"/>
                <w:lang w:val="hr-HR" w:eastAsia="hr-HR"/>
              </w:rPr>
            </w:pPr>
            <w:r w:rsidRPr="004D7DB7">
              <w:rPr>
                <w:rFonts w:asciiTheme="minorHAnsi" w:hAnsiTheme="minorHAnsi" w:cstheme="minorHAnsi"/>
                <w:sz w:val="18"/>
                <w:szCs w:val="18"/>
                <w:lang w:val="hr-HR" w:eastAsia="hr-HR"/>
              </w:rPr>
              <w:t>Magistra prava</w:t>
            </w:r>
          </w:p>
        </w:tc>
        <w:tc>
          <w:tcPr>
            <w:tcW w:w="992" w:type="dxa"/>
            <w:tcBorders>
              <w:top w:val="single" w:sz="4" w:space="0" w:color="auto"/>
              <w:left w:val="single" w:sz="4" w:space="0" w:color="auto"/>
              <w:bottom w:val="single" w:sz="4" w:space="0" w:color="auto"/>
              <w:right w:val="single" w:sz="4" w:space="0" w:color="auto"/>
            </w:tcBorders>
          </w:tcPr>
          <w:p w14:paraId="00BDF5B0"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VSS</w:t>
            </w:r>
          </w:p>
        </w:tc>
        <w:tc>
          <w:tcPr>
            <w:tcW w:w="2552" w:type="dxa"/>
            <w:tcBorders>
              <w:top w:val="single" w:sz="4" w:space="0" w:color="auto"/>
              <w:left w:val="single" w:sz="4" w:space="0" w:color="auto"/>
              <w:bottom w:val="single" w:sz="4" w:space="0" w:color="auto"/>
              <w:right w:val="single" w:sz="4" w:space="0" w:color="auto"/>
            </w:tcBorders>
          </w:tcPr>
          <w:p w14:paraId="128702BC"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Tajnik</w:t>
            </w:r>
          </w:p>
        </w:tc>
        <w:tc>
          <w:tcPr>
            <w:tcW w:w="967" w:type="dxa"/>
            <w:tcBorders>
              <w:top w:val="single" w:sz="4" w:space="0" w:color="auto"/>
              <w:left w:val="single" w:sz="4" w:space="0" w:color="auto"/>
              <w:bottom w:val="single" w:sz="4" w:space="0" w:color="auto"/>
              <w:right w:val="single" w:sz="4" w:space="0" w:color="auto"/>
            </w:tcBorders>
          </w:tcPr>
          <w:p w14:paraId="608096B3" w14:textId="61F26D90" w:rsidR="002F65D6" w:rsidRPr="004D7DB7" w:rsidRDefault="002F65D6" w:rsidP="007B7738">
            <w:pPr>
              <w:pStyle w:val="BodyText"/>
              <w:tabs>
                <w:tab w:val="clear" w:pos="540"/>
                <w:tab w:val="clear" w:pos="900"/>
                <w:tab w:val="left" w:pos="9060"/>
              </w:tabs>
              <w:rPr>
                <w:rFonts w:asciiTheme="minorHAnsi" w:hAnsiTheme="minorHAnsi" w:cstheme="minorHAnsi"/>
                <w:sz w:val="16"/>
                <w:szCs w:val="16"/>
                <w:lang w:val="hr-HR" w:eastAsia="hr-HR"/>
              </w:rPr>
            </w:pPr>
          </w:p>
        </w:tc>
      </w:tr>
      <w:tr w:rsidR="002F65D6" w:rsidRPr="004D7DB7" w14:paraId="5B413BB2" w14:textId="77777777" w:rsidTr="00413B35">
        <w:tc>
          <w:tcPr>
            <w:tcW w:w="2269" w:type="dxa"/>
            <w:tcBorders>
              <w:top w:val="single" w:sz="4" w:space="0" w:color="auto"/>
              <w:left w:val="single" w:sz="4" w:space="0" w:color="auto"/>
              <w:bottom w:val="single" w:sz="4" w:space="0" w:color="auto"/>
              <w:right w:val="single" w:sz="4" w:space="0" w:color="auto"/>
            </w:tcBorders>
          </w:tcPr>
          <w:p w14:paraId="4F06024E"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Ivana Dremel</w:t>
            </w:r>
          </w:p>
        </w:tc>
        <w:tc>
          <w:tcPr>
            <w:tcW w:w="992" w:type="dxa"/>
            <w:tcBorders>
              <w:top w:val="single" w:sz="4" w:space="0" w:color="auto"/>
              <w:left w:val="single" w:sz="4" w:space="0" w:color="auto"/>
              <w:bottom w:val="single" w:sz="4" w:space="0" w:color="auto"/>
              <w:right w:val="single" w:sz="4" w:space="0" w:color="auto"/>
            </w:tcBorders>
          </w:tcPr>
          <w:p w14:paraId="3493515D" w14:textId="5653BDCC"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12A52D43" w14:textId="2FADB633"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r w:rsidR="00C37F65">
              <w:rPr>
                <w:rFonts w:asciiTheme="minorHAnsi" w:hAnsiTheme="minorHAnsi" w:cstheme="minorHAnsi"/>
                <w:sz w:val="20"/>
                <w:szCs w:val="20"/>
                <w:lang w:val="hr-HR" w:eastAsia="hr-HR"/>
              </w:rPr>
              <w:t>4</w:t>
            </w:r>
            <w:r w:rsidRPr="004D7DB7">
              <w:rPr>
                <w:rFonts w:asciiTheme="minorHAnsi" w:hAnsiTheme="minorHAnsi" w:cstheme="minorHAnsi"/>
                <w:sz w:val="20"/>
                <w:szCs w:val="20"/>
                <w:lang w:val="hr-HR" w:eastAsia="hr-HR"/>
              </w:rPr>
              <w:t>/4</w:t>
            </w:r>
          </w:p>
        </w:tc>
        <w:tc>
          <w:tcPr>
            <w:tcW w:w="1559" w:type="dxa"/>
            <w:tcBorders>
              <w:top w:val="single" w:sz="4" w:space="0" w:color="auto"/>
              <w:left w:val="single" w:sz="4" w:space="0" w:color="auto"/>
              <w:bottom w:val="single" w:sz="4" w:space="0" w:color="auto"/>
              <w:right w:val="single" w:sz="4" w:space="0" w:color="auto"/>
            </w:tcBorders>
          </w:tcPr>
          <w:p w14:paraId="65C619F6" w14:textId="78B5650C" w:rsidR="002F65D6" w:rsidRPr="004D7DB7" w:rsidRDefault="002F65D6" w:rsidP="007B7738">
            <w:pPr>
              <w:pStyle w:val="BodyText"/>
              <w:tabs>
                <w:tab w:val="clear" w:pos="540"/>
                <w:tab w:val="clear" w:pos="900"/>
                <w:tab w:val="left" w:pos="9060"/>
              </w:tabs>
              <w:rPr>
                <w:rFonts w:asciiTheme="minorHAnsi" w:hAnsiTheme="minorHAnsi" w:cstheme="minorHAnsi"/>
                <w:sz w:val="18"/>
                <w:szCs w:val="18"/>
                <w:lang w:val="hr-HR" w:eastAsia="hr-HR"/>
              </w:rPr>
            </w:pPr>
            <w:r w:rsidRPr="004D7DB7">
              <w:rPr>
                <w:rFonts w:asciiTheme="minorHAnsi" w:hAnsiTheme="minorHAnsi" w:cstheme="minorHAnsi"/>
                <w:sz w:val="18"/>
                <w:szCs w:val="18"/>
                <w:lang w:val="hr-HR" w:eastAsia="hr-HR"/>
              </w:rPr>
              <w:t>Dipl</w:t>
            </w:r>
            <w:r w:rsidR="002D1C59" w:rsidRPr="004D7DB7">
              <w:rPr>
                <w:rFonts w:asciiTheme="minorHAnsi" w:hAnsiTheme="minorHAnsi" w:cstheme="minorHAnsi"/>
                <w:sz w:val="18"/>
                <w:szCs w:val="18"/>
                <w:lang w:val="hr-HR" w:eastAsia="hr-HR"/>
              </w:rPr>
              <w:t>.</w:t>
            </w:r>
            <w:r w:rsidRPr="004D7DB7">
              <w:rPr>
                <w:rFonts w:asciiTheme="minorHAnsi" w:hAnsiTheme="minorHAnsi" w:cstheme="minorHAnsi"/>
                <w:sz w:val="18"/>
                <w:szCs w:val="18"/>
                <w:lang w:val="hr-HR" w:eastAsia="hr-HR"/>
              </w:rPr>
              <w:t>ekonomist</w:t>
            </w:r>
          </w:p>
        </w:tc>
        <w:tc>
          <w:tcPr>
            <w:tcW w:w="992" w:type="dxa"/>
            <w:tcBorders>
              <w:top w:val="single" w:sz="4" w:space="0" w:color="auto"/>
              <w:left w:val="single" w:sz="4" w:space="0" w:color="auto"/>
              <w:bottom w:val="single" w:sz="4" w:space="0" w:color="auto"/>
              <w:right w:val="single" w:sz="4" w:space="0" w:color="auto"/>
            </w:tcBorders>
          </w:tcPr>
          <w:p w14:paraId="7BDEDC2A"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VSS</w:t>
            </w:r>
          </w:p>
        </w:tc>
        <w:tc>
          <w:tcPr>
            <w:tcW w:w="2552" w:type="dxa"/>
            <w:tcBorders>
              <w:top w:val="single" w:sz="4" w:space="0" w:color="auto"/>
              <w:left w:val="single" w:sz="4" w:space="0" w:color="auto"/>
              <w:bottom w:val="single" w:sz="4" w:space="0" w:color="auto"/>
              <w:right w:val="single" w:sz="4" w:space="0" w:color="auto"/>
            </w:tcBorders>
          </w:tcPr>
          <w:p w14:paraId="2FB12361"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Računovođa</w:t>
            </w:r>
          </w:p>
        </w:tc>
        <w:tc>
          <w:tcPr>
            <w:tcW w:w="967" w:type="dxa"/>
            <w:tcBorders>
              <w:top w:val="single" w:sz="4" w:space="0" w:color="auto"/>
              <w:left w:val="single" w:sz="4" w:space="0" w:color="auto"/>
              <w:bottom w:val="single" w:sz="4" w:space="0" w:color="auto"/>
              <w:right w:val="single" w:sz="4" w:space="0" w:color="auto"/>
            </w:tcBorders>
          </w:tcPr>
          <w:p w14:paraId="39A71E46" w14:textId="77777777" w:rsidR="002F65D6" w:rsidRPr="004D7DB7" w:rsidRDefault="002F65D6" w:rsidP="007B7738">
            <w:pPr>
              <w:pStyle w:val="BodyText"/>
              <w:tabs>
                <w:tab w:val="clear" w:pos="540"/>
                <w:tab w:val="clear" w:pos="900"/>
                <w:tab w:val="left" w:pos="9060"/>
              </w:tabs>
              <w:rPr>
                <w:rFonts w:asciiTheme="minorHAnsi" w:hAnsiTheme="minorHAnsi" w:cstheme="minorHAnsi"/>
                <w:sz w:val="16"/>
                <w:szCs w:val="16"/>
                <w:lang w:val="hr-HR" w:eastAsia="hr-HR"/>
              </w:rPr>
            </w:pPr>
          </w:p>
        </w:tc>
      </w:tr>
      <w:tr w:rsidR="001F61BC" w:rsidRPr="004D7DB7" w14:paraId="63EF1F92" w14:textId="77777777" w:rsidTr="00413B35">
        <w:tc>
          <w:tcPr>
            <w:tcW w:w="2269" w:type="dxa"/>
            <w:tcBorders>
              <w:top w:val="single" w:sz="4" w:space="0" w:color="auto"/>
              <w:left w:val="single" w:sz="4" w:space="0" w:color="auto"/>
              <w:bottom w:val="single" w:sz="4" w:space="0" w:color="auto"/>
              <w:right w:val="single" w:sz="4" w:space="0" w:color="auto"/>
            </w:tcBorders>
          </w:tcPr>
          <w:p w14:paraId="746786DB" w14:textId="2F62D28E" w:rsidR="001F61BC" w:rsidRPr="004D7DB7" w:rsidRDefault="001F61BC"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Antonija Ćurković</w:t>
            </w:r>
          </w:p>
        </w:tc>
        <w:tc>
          <w:tcPr>
            <w:tcW w:w="992" w:type="dxa"/>
            <w:tcBorders>
              <w:top w:val="single" w:sz="4" w:space="0" w:color="auto"/>
              <w:left w:val="single" w:sz="4" w:space="0" w:color="auto"/>
              <w:bottom w:val="single" w:sz="4" w:space="0" w:color="auto"/>
              <w:right w:val="single" w:sz="4" w:space="0" w:color="auto"/>
            </w:tcBorders>
          </w:tcPr>
          <w:p w14:paraId="42AD7545" w14:textId="65A5122D" w:rsidR="001F61BC" w:rsidRPr="004D7DB7" w:rsidRDefault="001F61BC" w:rsidP="007B7738">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1378BFB2" w14:textId="750573B0" w:rsidR="001F61BC" w:rsidRPr="004D7DB7" w:rsidRDefault="002872E3"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r w:rsidR="00C37F65">
              <w:rPr>
                <w:rFonts w:asciiTheme="minorHAnsi" w:hAnsiTheme="minorHAnsi" w:cstheme="minorHAnsi"/>
                <w:sz w:val="20"/>
                <w:szCs w:val="20"/>
                <w:lang w:val="hr-HR" w:eastAsia="hr-HR"/>
              </w:rPr>
              <w:t>7</w:t>
            </w:r>
            <w:r w:rsidRPr="004D7DB7">
              <w:rPr>
                <w:rFonts w:asciiTheme="minorHAnsi" w:hAnsiTheme="minorHAnsi" w:cstheme="minorHAnsi"/>
                <w:sz w:val="20"/>
                <w:szCs w:val="20"/>
                <w:lang w:val="hr-HR" w:eastAsia="hr-HR"/>
              </w:rPr>
              <w:t>/2</w:t>
            </w:r>
          </w:p>
        </w:tc>
        <w:tc>
          <w:tcPr>
            <w:tcW w:w="1559" w:type="dxa"/>
            <w:tcBorders>
              <w:top w:val="single" w:sz="4" w:space="0" w:color="auto"/>
              <w:left w:val="single" w:sz="4" w:space="0" w:color="auto"/>
              <w:bottom w:val="single" w:sz="4" w:space="0" w:color="auto"/>
              <w:right w:val="single" w:sz="4" w:space="0" w:color="auto"/>
            </w:tcBorders>
          </w:tcPr>
          <w:p w14:paraId="1A5ECB29" w14:textId="24699202" w:rsidR="001F61BC" w:rsidRPr="004D7DB7" w:rsidRDefault="001E4ABA" w:rsidP="007B7738">
            <w:pPr>
              <w:pStyle w:val="BodyText"/>
              <w:tabs>
                <w:tab w:val="clear" w:pos="540"/>
                <w:tab w:val="clear" w:pos="900"/>
                <w:tab w:val="left" w:pos="9060"/>
              </w:tabs>
              <w:rPr>
                <w:rFonts w:asciiTheme="minorHAnsi" w:hAnsiTheme="minorHAnsi" w:cstheme="minorHAnsi"/>
                <w:sz w:val="18"/>
                <w:szCs w:val="18"/>
                <w:lang w:val="hr-HR" w:eastAsia="hr-HR"/>
              </w:rPr>
            </w:pPr>
            <w:r w:rsidRPr="004D7DB7">
              <w:rPr>
                <w:rFonts w:asciiTheme="minorHAnsi" w:hAnsiTheme="minorHAnsi" w:cstheme="minorHAnsi"/>
                <w:sz w:val="18"/>
                <w:szCs w:val="18"/>
                <w:lang w:val="hr-HR" w:eastAsia="hr-HR"/>
              </w:rPr>
              <w:t>Ekonomist</w:t>
            </w:r>
          </w:p>
        </w:tc>
        <w:tc>
          <w:tcPr>
            <w:tcW w:w="992" w:type="dxa"/>
            <w:tcBorders>
              <w:top w:val="single" w:sz="4" w:space="0" w:color="auto"/>
              <w:left w:val="single" w:sz="4" w:space="0" w:color="auto"/>
              <w:bottom w:val="single" w:sz="4" w:space="0" w:color="auto"/>
              <w:right w:val="single" w:sz="4" w:space="0" w:color="auto"/>
            </w:tcBorders>
          </w:tcPr>
          <w:p w14:paraId="41A49FEA" w14:textId="6C400986" w:rsidR="001F61BC" w:rsidRPr="004D7DB7" w:rsidRDefault="001F61BC"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SSS</w:t>
            </w:r>
          </w:p>
        </w:tc>
        <w:tc>
          <w:tcPr>
            <w:tcW w:w="2552" w:type="dxa"/>
            <w:tcBorders>
              <w:top w:val="single" w:sz="4" w:space="0" w:color="auto"/>
              <w:left w:val="single" w:sz="4" w:space="0" w:color="auto"/>
              <w:bottom w:val="single" w:sz="4" w:space="0" w:color="auto"/>
              <w:right w:val="single" w:sz="4" w:space="0" w:color="auto"/>
            </w:tcBorders>
          </w:tcPr>
          <w:p w14:paraId="63979A70" w14:textId="55B3F596" w:rsidR="001F61BC" w:rsidRPr="004D7DB7" w:rsidRDefault="001F61BC"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Administrativni referent</w:t>
            </w:r>
          </w:p>
        </w:tc>
        <w:tc>
          <w:tcPr>
            <w:tcW w:w="967" w:type="dxa"/>
            <w:tcBorders>
              <w:top w:val="single" w:sz="4" w:space="0" w:color="auto"/>
              <w:left w:val="single" w:sz="4" w:space="0" w:color="auto"/>
              <w:bottom w:val="single" w:sz="4" w:space="0" w:color="auto"/>
              <w:right w:val="single" w:sz="4" w:space="0" w:color="auto"/>
            </w:tcBorders>
          </w:tcPr>
          <w:p w14:paraId="4A0CB100" w14:textId="1B3A8838" w:rsidR="001F61BC" w:rsidRPr="004D7DB7" w:rsidRDefault="001F61BC" w:rsidP="007B7738">
            <w:pPr>
              <w:pStyle w:val="BodyText"/>
              <w:tabs>
                <w:tab w:val="clear" w:pos="540"/>
                <w:tab w:val="clear" w:pos="900"/>
                <w:tab w:val="left" w:pos="9060"/>
              </w:tabs>
              <w:rPr>
                <w:rFonts w:asciiTheme="minorHAnsi" w:hAnsiTheme="minorHAnsi" w:cstheme="minorHAnsi"/>
                <w:sz w:val="16"/>
                <w:szCs w:val="16"/>
                <w:lang w:val="hr-HR" w:eastAsia="hr-HR"/>
              </w:rPr>
            </w:pPr>
            <w:r w:rsidRPr="004D7DB7">
              <w:rPr>
                <w:rFonts w:asciiTheme="minorHAnsi" w:hAnsiTheme="minorHAnsi" w:cstheme="minorHAnsi"/>
                <w:sz w:val="16"/>
                <w:szCs w:val="16"/>
                <w:lang w:val="hr-HR" w:eastAsia="hr-HR"/>
              </w:rPr>
              <w:t>Nepuno</w:t>
            </w:r>
          </w:p>
        </w:tc>
      </w:tr>
      <w:tr w:rsidR="002F65D6" w:rsidRPr="004D7DB7" w14:paraId="7B097188" w14:textId="77777777" w:rsidTr="00413B35">
        <w:tc>
          <w:tcPr>
            <w:tcW w:w="2269" w:type="dxa"/>
            <w:tcBorders>
              <w:top w:val="single" w:sz="4" w:space="0" w:color="auto"/>
              <w:left w:val="single" w:sz="4" w:space="0" w:color="auto"/>
              <w:bottom w:val="single" w:sz="4" w:space="0" w:color="auto"/>
              <w:right w:val="single" w:sz="4" w:space="0" w:color="auto"/>
            </w:tcBorders>
          </w:tcPr>
          <w:p w14:paraId="29FDE959"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Radoslav Čavlović</w:t>
            </w:r>
          </w:p>
        </w:tc>
        <w:tc>
          <w:tcPr>
            <w:tcW w:w="992" w:type="dxa"/>
            <w:tcBorders>
              <w:top w:val="single" w:sz="4" w:space="0" w:color="auto"/>
              <w:left w:val="single" w:sz="4" w:space="0" w:color="auto"/>
              <w:bottom w:val="single" w:sz="4" w:space="0" w:color="auto"/>
              <w:right w:val="single" w:sz="4" w:space="0" w:color="auto"/>
            </w:tcBorders>
          </w:tcPr>
          <w:p w14:paraId="0CEDC1B1" w14:textId="08B724BD"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182C6C49" w14:textId="041F09CB"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r w:rsidR="00C37F65">
              <w:rPr>
                <w:rFonts w:asciiTheme="minorHAnsi" w:hAnsiTheme="minorHAnsi" w:cstheme="minorHAnsi"/>
                <w:sz w:val="20"/>
                <w:szCs w:val="20"/>
                <w:lang w:val="hr-HR" w:eastAsia="hr-HR"/>
              </w:rPr>
              <w:t>8</w:t>
            </w:r>
            <w:r w:rsidRPr="004D7DB7">
              <w:rPr>
                <w:rFonts w:asciiTheme="minorHAnsi" w:hAnsiTheme="minorHAnsi" w:cstheme="minorHAnsi"/>
                <w:sz w:val="20"/>
                <w:szCs w:val="20"/>
                <w:lang w:val="hr-HR" w:eastAsia="hr-HR"/>
              </w:rPr>
              <w:t>/</w:t>
            </w:r>
            <w:r w:rsidR="00492FB5" w:rsidRPr="004D7DB7">
              <w:rPr>
                <w:rFonts w:asciiTheme="minorHAnsi" w:hAnsiTheme="minorHAnsi" w:cstheme="minorHAnsi"/>
                <w:sz w:val="20"/>
                <w:szCs w:val="20"/>
                <w:lang w:val="hr-HR" w:eastAsia="hr-HR"/>
              </w:rPr>
              <w:t>5</w:t>
            </w:r>
          </w:p>
        </w:tc>
        <w:tc>
          <w:tcPr>
            <w:tcW w:w="1559" w:type="dxa"/>
            <w:tcBorders>
              <w:top w:val="single" w:sz="4" w:space="0" w:color="auto"/>
              <w:left w:val="single" w:sz="4" w:space="0" w:color="auto"/>
              <w:bottom w:val="single" w:sz="4" w:space="0" w:color="auto"/>
              <w:right w:val="single" w:sz="4" w:space="0" w:color="auto"/>
            </w:tcBorders>
          </w:tcPr>
          <w:p w14:paraId="7B42DCD8" w14:textId="77777777" w:rsidR="002F65D6" w:rsidRPr="004D7DB7" w:rsidRDefault="002F65D6" w:rsidP="007B7738">
            <w:pPr>
              <w:pStyle w:val="BodyText"/>
              <w:tabs>
                <w:tab w:val="clear" w:pos="540"/>
                <w:tab w:val="clear" w:pos="900"/>
                <w:tab w:val="left" w:pos="9060"/>
              </w:tabs>
              <w:rPr>
                <w:rFonts w:asciiTheme="minorHAnsi" w:hAnsiTheme="minorHAnsi" w:cstheme="minorHAnsi"/>
                <w:sz w:val="18"/>
                <w:szCs w:val="18"/>
                <w:lang w:val="hr-HR" w:eastAsia="hr-HR"/>
              </w:rPr>
            </w:pPr>
            <w:r w:rsidRPr="004D7DB7">
              <w:rPr>
                <w:rFonts w:asciiTheme="minorHAnsi" w:hAnsiTheme="minorHAnsi" w:cstheme="minorHAnsi"/>
                <w:sz w:val="18"/>
                <w:szCs w:val="18"/>
                <w:lang w:val="hr-HR" w:eastAsia="hr-HR"/>
              </w:rPr>
              <w:t>Elektrionstalater</w:t>
            </w:r>
          </w:p>
        </w:tc>
        <w:tc>
          <w:tcPr>
            <w:tcW w:w="992" w:type="dxa"/>
            <w:tcBorders>
              <w:top w:val="single" w:sz="4" w:space="0" w:color="auto"/>
              <w:left w:val="single" w:sz="4" w:space="0" w:color="auto"/>
              <w:bottom w:val="single" w:sz="4" w:space="0" w:color="auto"/>
              <w:right w:val="single" w:sz="4" w:space="0" w:color="auto"/>
            </w:tcBorders>
          </w:tcPr>
          <w:p w14:paraId="4F1F50BD"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SSS</w:t>
            </w:r>
          </w:p>
        </w:tc>
        <w:tc>
          <w:tcPr>
            <w:tcW w:w="2552" w:type="dxa"/>
            <w:tcBorders>
              <w:top w:val="single" w:sz="4" w:space="0" w:color="auto"/>
              <w:left w:val="single" w:sz="4" w:space="0" w:color="auto"/>
              <w:bottom w:val="single" w:sz="4" w:space="0" w:color="auto"/>
              <w:right w:val="single" w:sz="4" w:space="0" w:color="auto"/>
            </w:tcBorders>
          </w:tcPr>
          <w:p w14:paraId="7F694FAD"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Domar</w:t>
            </w:r>
          </w:p>
        </w:tc>
        <w:tc>
          <w:tcPr>
            <w:tcW w:w="967" w:type="dxa"/>
            <w:tcBorders>
              <w:top w:val="single" w:sz="4" w:space="0" w:color="auto"/>
              <w:left w:val="single" w:sz="4" w:space="0" w:color="auto"/>
              <w:bottom w:val="single" w:sz="4" w:space="0" w:color="auto"/>
              <w:right w:val="single" w:sz="4" w:space="0" w:color="auto"/>
            </w:tcBorders>
          </w:tcPr>
          <w:p w14:paraId="0622AB11" w14:textId="77777777" w:rsidR="002F65D6" w:rsidRPr="004D7DB7" w:rsidRDefault="002F65D6" w:rsidP="007B7738">
            <w:pPr>
              <w:pStyle w:val="BodyText"/>
              <w:tabs>
                <w:tab w:val="clear" w:pos="540"/>
                <w:tab w:val="clear" w:pos="900"/>
                <w:tab w:val="left" w:pos="9060"/>
              </w:tabs>
              <w:rPr>
                <w:rFonts w:asciiTheme="minorHAnsi" w:hAnsiTheme="minorHAnsi" w:cstheme="minorHAnsi"/>
                <w:sz w:val="16"/>
                <w:szCs w:val="16"/>
                <w:lang w:val="hr-HR" w:eastAsia="hr-HR"/>
              </w:rPr>
            </w:pPr>
          </w:p>
        </w:tc>
      </w:tr>
      <w:tr w:rsidR="002F65D6" w:rsidRPr="004D7DB7" w14:paraId="71CE55DE" w14:textId="77777777" w:rsidTr="00413B35">
        <w:tc>
          <w:tcPr>
            <w:tcW w:w="2269" w:type="dxa"/>
            <w:tcBorders>
              <w:top w:val="single" w:sz="4" w:space="0" w:color="auto"/>
              <w:left w:val="single" w:sz="4" w:space="0" w:color="auto"/>
              <w:bottom w:val="single" w:sz="4" w:space="0" w:color="auto"/>
              <w:right w:val="single" w:sz="4" w:space="0" w:color="auto"/>
            </w:tcBorders>
          </w:tcPr>
          <w:p w14:paraId="49FA6597" w14:textId="401AE69C" w:rsidR="002F65D6" w:rsidRPr="004D7DB7" w:rsidRDefault="00F9449C" w:rsidP="007B7738">
            <w:pPr>
              <w:pStyle w:val="BodyText"/>
              <w:tabs>
                <w:tab w:val="clear" w:pos="540"/>
                <w:tab w:val="clear" w:pos="900"/>
                <w:tab w:val="left" w:pos="9060"/>
              </w:tabs>
              <w:ind w:left="9360" w:hanging="9360"/>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Damir Pavlović</w:t>
            </w:r>
          </w:p>
        </w:tc>
        <w:tc>
          <w:tcPr>
            <w:tcW w:w="992" w:type="dxa"/>
            <w:tcBorders>
              <w:top w:val="single" w:sz="4" w:space="0" w:color="auto"/>
              <w:left w:val="single" w:sz="4" w:space="0" w:color="auto"/>
              <w:bottom w:val="single" w:sz="4" w:space="0" w:color="auto"/>
              <w:right w:val="single" w:sz="4" w:space="0" w:color="auto"/>
            </w:tcBorders>
          </w:tcPr>
          <w:p w14:paraId="26183FB4" w14:textId="750918B6"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0B509ACF" w14:textId="26B11886" w:rsidR="002F65D6" w:rsidRPr="004D7DB7" w:rsidRDefault="00723C44"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r w:rsidR="00301D2C">
              <w:rPr>
                <w:rFonts w:asciiTheme="minorHAnsi" w:hAnsiTheme="minorHAnsi" w:cstheme="minorHAnsi"/>
                <w:sz w:val="20"/>
                <w:szCs w:val="20"/>
                <w:lang w:val="hr-HR" w:eastAsia="hr-HR"/>
              </w:rPr>
              <w:t>6</w:t>
            </w:r>
            <w:r w:rsidRPr="004D7DB7">
              <w:rPr>
                <w:rFonts w:asciiTheme="minorHAnsi" w:hAnsiTheme="minorHAnsi" w:cstheme="minorHAnsi"/>
                <w:sz w:val="20"/>
                <w:szCs w:val="20"/>
                <w:lang w:val="hr-HR" w:eastAsia="hr-HR"/>
              </w:rPr>
              <w:t>/</w:t>
            </w:r>
            <w:r w:rsidR="00975209" w:rsidRPr="004D7DB7">
              <w:rPr>
                <w:rFonts w:asciiTheme="minorHAnsi" w:hAnsiTheme="minorHAnsi" w:cstheme="minorHAnsi"/>
                <w:sz w:val="20"/>
                <w:szCs w:val="20"/>
                <w:lang w:val="hr-HR" w:eastAsia="hr-HR"/>
              </w:rPr>
              <w:t>10</w:t>
            </w:r>
          </w:p>
        </w:tc>
        <w:tc>
          <w:tcPr>
            <w:tcW w:w="1559" w:type="dxa"/>
            <w:tcBorders>
              <w:top w:val="single" w:sz="4" w:space="0" w:color="auto"/>
              <w:left w:val="single" w:sz="4" w:space="0" w:color="auto"/>
              <w:bottom w:val="single" w:sz="4" w:space="0" w:color="auto"/>
              <w:right w:val="single" w:sz="4" w:space="0" w:color="auto"/>
            </w:tcBorders>
          </w:tcPr>
          <w:p w14:paraId="2E4FB671" w14:textId="79ACC485" w:rsidR="002F65D6" w:rsidRPr="004D7DB7" w:rsidRDefault="00F9449C" w:rsidP="007B7738">
            <w:pPr>
              <w:pStyle w:val="BodyText"/>
              <w:tabs>
                <w:tab w:val="clear" w:pos="540"/>
                <w:tab w:val="clear" w:pos="900"/>
                <w:tab w:val="left" w:pos="9060"/>
              </w:tabs>
              <w:rPr>
                <w:rFonts w:asciiTheme="minorHAnsi" w:hAnsiTheme="minorHAnsi" w:cstheme="minorHAnsi"/>
                <w:sz w:val="18"/>
                <w:szCs w:val="18"/>
                <w:lang w:val="hr-HR" w:eastAsia="hr-HR"/>
              </w:rPr>
            </w:pPr>
            <w:r w:rsidRPr="004D7DB7">
              <w:rPr>
                <w:rFonts w:asciiTheme="minorHAnsi" w:hAnsiTheme="minorHAnsi" w:cstheme="minorHAnsi"/>
                <w:sz w:val="18"/>
                <w:szCs w:val="18"/>
                <w:lang w:val="hr-HR" w:eastAsia="hr-HR"/>
              </w:rPr>
              <w:t>Bravar</w:t>
            </w:r>
          </w:p>
        </w:tc>
        <w:tc>
          <w:tcPr>
            <w:tcW w:w="992" w:type="dxa"/>
            <w:tcBorders>
              <w:top w:val="single" w:sz="4" w:space="0" w:color="auto"/>
              <w:left w:val="single" w:sz="4" w:space="0" w:color="auto"/>
              <w:bottom w:val="single" w:sz="4" w:space="0" w:color="auto"/>
              <w:right w:val="single" w:sz="4" w:space="0" w:color="auto"/>
            </w:tcBorders>
          </w:tcPr>
          <w:p w14:paraId="4316CC37" w14:textId="3AA798A6"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SSS</w:t>
            </w:r>
            <w:r w:rsidR="00F45F79">
              <w:rPr>
                <w:rFonts w:asciiTheme="minorHAnsi" w:hAnsiTheme="minorHAnsi" w:cstheme="minorHAnsi"/>
                <w:sz w:val="20"/>
                <w:szCs w:val="20"/>
                <w:lang w:val="hr-HR" w:eastAsia="hr-HR"/>
              </w:rPr>
              <w:t xml:space="preserve"> - </w:t>
            </w:r>
            <w:r w:rsidR="009A05A8">
              <w:rPr>
                <w:rFonts w:asciiTheme="minorHAnsi" w:hAnsiTheme="minorHAnsi" w:cstheme="minorHAnsi"/>
                <w:sz w:val="20"/>
                <w:szCs w:val="20"/>
                <w:lang w:val="hr-HR" w:eastAsia="hr-HR"/>
              </w:rPr>
              <w:t>KV</w:t>
            </w:r>
          </w:p>
        </w:tc>
        <w:tc>
          <w:tcPr>
            <w:tcW w:w="2552" w:type="dxa"/>
            <w:tcBorders>
              <w:top w:val="single" w:sz="4" w:space="0" w:color="auto"/>
              <w:left w:val="single" w:sz="4" w:space="0" w:color="auto"/>
              <w:bottom w:val="single" w:sz="4" w:space="0" w:color="auto"/>
              <w:right w:val="single" w:sz="4" w:space="0" w:color="auto"/>
            </w:tcBorders>
          </w:tcPr>
          <w:p w14:paraId="5CA5388A"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Domar</w:t>
            </w:r>
          </w:p>
        </w:tc>
        <w:tc>
          <w:tcPr>
            <w:tcW w:w="967" w:type="dxa"/>
            <w:tcBorders>
              <w:top w:val="single" w:sz="4" w:space="0" w:color="auto"/>
              <w:left w:val="single" w:sz="4" w:space="0" w:color="auto"/>
              <w:bottom w:val="single" w:sz="4" w:space="0" w:color="auto"/>
              <w:right w:val="single" w:sz="4" w:space="0" w:color="auto"/>
            </w:tcBorders>
          </w:tcPr>
          <w:p w14:paraId="4976E8D0" w14:textId="77777777" w:rsidR="002F65D6" w:rsidRPr="004D7DB7" w:rsidRDefault="002F65D6" w:rsidP="007B7738">
            <w:pPr>
              <w:pStyle w:val="BodyText"/>
              <w:tabs>
                <w:tab w:val="clear" w:pos="540"/>
                <w:tab w:val="clear" w:pos="900"/>
                <w:tab w:val="left" w:pos="9060"/>
              </w:tabs>
              <w:rPr>
                <w:rFonts w:asciiTheme="minorHAnsi" w:hAnsiTheme="minorHAnsi" w:cstheme="minorHAnsi"/>
                <w:sz w:val="16"/>
                <w:szCs w:val="16"/>
                <w:lang w:val="hr-HR" w:eastAsia="hr-HR"/>
              </w:rPr>
            </w:pPr>
            <w:r w:rsidRPr="004D7DB7">
              <w:rPr>
                <w:rFonts w:asciiTheme="minorHAnsi" w:hAnsiTheme="minorHAnsi" w:cstheme="minorHAnsi"/>
                <w:sz w:val="16"/>
                <w:szCs w:val="16"/>
                <w:lang w:val="hr-HR" w:eastAsia="hr-HR"/>
              </w:rPr>
              <w:t>Nepuno</w:t>
            </w:r>
          </w:p>
        </w:tc>
      </w:tr>
      <w:tr w:rsidR="002F65D6" w:rsidRPr="004D7DB7" w14:paraId="323CC6E0" w14:textId="77777777" w:rsidTr="00413B35">
        <w:tc>
          <w:tcPr>
            <w:tcW w:w="2269" w:type="dxa"/>
            <w:tcBorders>
              <w:top w:val="single" w:sz="4" w:space="0" w:color="auto"/>
              <w:left w:val="single" w:sz="4" w:space="0" w:color="auto"/>
              <w:bottom w:val="single" w:sz="4" w:space="0" w:color="auto"/>
              <w:right w:val="single" w:sz="4" w:space="0" w:color="auto"/>
            </w:tcBorders>
          </w:tcPr>
          <w:p w14:paraId="6FE21B76"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Ana Jelić</w:t>
            </w:r>
          </w:p>
        </w:tc>
        <w:tc>
          <w:tcPr>
            <w:tcW w:w="992" w:type="dxa"/>
            <w:tcBorders>
              <w:top w:val="single" w:sz="4" w:space="0" w:color="auto"/>
              <w:left w:val="single" w:sz="4" w:space="0" w:color="auto"/>
              <w:bottom w:val="single" w:sz="4" w:space="0" w:color="auto"/>
              <w:right w:val="single" w:sz="4" w:space="0" w:color="auto"/>
            </w:tcBorders>
          </w:tcPr>
          <w:p w14:paraId="50447D65" w14:textId="7905E4D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6E8B6B86" w14:textId="351ED971"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r w:rsidR="002C1DD1">
              <w:rPr>
                <w:rFonts w:asciiTheme="minorHAnsi" w:hAnsiTheme="minorHAnsi" w:cstheme="minorHAnsi"/>
                <w:sz w:val="20"/>
                <w:szCs w:val="20"/>
                <w:lang w:val="hr-HR" w:eastAsia="hr-HR"/>
              </w:rPr>
              <w:t>8</w:t>
            </w:r>
            <w:r w:rsidRPr="004D7DB7">
              <w:rPr>
                <w:rFonts w:asciiTheme="minorHAnsi" w:hAnsiTheme="minorHAnsi" w:cstheme="minorHAnsi"/>
                <w:sz w:val="20"/>
                <w:szCs w:val="20"/>
                <w:lang w:val="hr-HR" w:eastAsia="hr-HR"/>
              </w:rPr>
              <w:t>/4</w:t>
            </w:r>
          </w:p>
        </w:tc>
        <w:tc>
          <w:tcPr>
            <w:tcW w:w="1559" w:type="dxa"/>
            <w:tcBorders>
              <w:top w:val="single" w:sz="4" w:space="0" w:color="auto"/>
              <w:left w:val="single" w:sz="4" w:space="0" w:color="auto"/>
              <w:bottom w:val="single" w:sz="4" w:space="0" w:color="auto"/>
              <w:right w:val="single" w:sz="4" w:space="0" w:color="auto"/>
            </w:tcBorders>
          </w:tcPr>
          <w:p w14:paraId="75A8D9BB" w14:textId="77777777" w:rsidR="002F65D6" w:rsidRPr="004D7DB7" w:rsidRDefault="002F65D6" w:rsidP="007B7738">
            <w:pPr>
              <w:pStyle w:val="BodyText"/>
              <w:tabs>
                <w:tab w:val="clear" w:pos="540"/>
                <w:tab w:val="clear" w:pos="900"/>
                <w:tab w:val="left" w:pos="9060"/>
              </w:tabs>
              <w:rPr>
                <w:rFonts w:asciiTheme="minorHAnsi" w:hAnsiTheme="minorHAnsi" w:cstheme="minorHAnsi"/>
                <w:sz w:val="18"/>
                <w:szCs w:val="18"/>
                <w:lang w:val="hr-HR" w:eastAsia="hr-HR"/>
              </w:rPr>
            </w:pPr>
            <w:r w:rsidRPr="004D7DB7">
              <w:rPr>
                <w:rFonts w:asciiTheme="minorHAnsi" w:hAnsiTheme="minorHAnsi" w:cstheme="minorHAnsi"/>
                <w:sz w:val="18"/>
                <w:szCs w:val="18"/>
                <w:lang w:val="hr-HR" w:eastAsia="hr-HR"/>
              </w:rPr>
              <w:t>Kuharica</w:t>
            </w:r>
          </w:p>
        </w:tc>
        <w:tc>
          <w:tcPr>
            <w:tcW w:w="992" w:type="dxa"/>
            <w:tcBorders>
              <w:top w:val="single" w:sz="4" w:space="0" w:color="auto"/>
              <w:left w:val="single" w:sz="4" w:space="0" w:color="auto"/>
              <w:bottom w:val="single" w:sz="4" w:space="0" w:color="auto"/>
              <w:right w:val="single" w:sz="4" w:space="0" w:color="auto"/>
            </w:tcBorders>
          </w:tcPr>
          <w:p w14:paraId="69B5C40E"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SSS - KV</w:t>
            </w:r>
          </w:p>
        </w:tc>
        <w:tc>
          <w:tcPr>
            <w:tcW w:w="2552" w:type="dxa"/>
            <w:tcBorders>
              <w:top w:val="single" w:sz="4" w:space="0" w:color="auto"/>
              <w:left w:val="single" w:sz="4" w:space="0" w:color="auto"/>
              <w:bottom w:val="single" w:sz="4" w:space="0" w:color="auto"/>
              <w:right w:val="single" w:sz="4" w:space="0" w:color="auto"/>
            </w:tcBorders>
          </w:tcPr>
          <w:p w14:paraId="7D2F474A" w14:textId="37403263"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 xml:space="preserve">Kuharica </w:t>
            </w:r>
            <w:r w:rsidR="00AF3394" w:rsidRPr="004D7DB7">
              <w:rPr>
                <w:rFonts w:asciiTheme="minorHAnsi" w:hAnsiTheme="minorHAnsi" w:cstheme="minorHAnsi"/>
                <w:sz w:val="20"/>
                <w:szCs w:val="20"/>
                <w:lang w:val="hr-HR" w:eastAsia="hr-HR"/>
              </w:rPr>
              <w:t>PŠ Adamovec</w:t>
            </w:r>
          </w:p>
        </w:tc>
        <w:tc>
          <w:tcPr>
            <w:tcW w:w="967" w:type="dxa"/>
            <w:tcBorders>
              <w:top w:val="single" w:sz="4" w:space="0" w:color="auto"/>
              <w:left w:val="single" w:sz="4" w:space="0" w:color="auto"/>
              <w:bottom w:val="single" w:sz="4" w:space="0" w:color="auto"/>
              <w:right w:val="single" w:sz="4" w:space="0" w:color="auto"/>
            </w:tcBorders>
          </w:tcPr>
          <w:p w14:paraId="19CEEBE7" w14:textId="77777777" w:rsidR="002F65D6" w:rsidRPr="004D7DB7" w:rsidRDefault="002F65D6" w:rsidP="007B7738">
            <w:pPr>
              <w:pStyle w:val="BodyText"/>
              <w:tabs>
                <w:tab w:val="clear" w:pos="540"/>
                <w:tab w:val="clear" w:pos="900"/>
                <w:tab w:val="left" w:pos="9060"/>
              </w:tabs>
              <w:rPr>
                <w:rFonts w:asciiTheme="minorHAnsi" w:hAnsiTheme="minorHAnsi" w:cstheme="minorHAnsi"/>
                <w:sz w:val="16"/>
                <w:szCs w:val="16"/>
                <w:lang w:val="hr-HR" w:eastAsia="hr-HR"/>
              </w:rPr>
            </w:pPr>
          </w:p>
        </w:tc>
      </w:tr>
      <w:tr w:rsidR="00B74DBE" w:rsidRPr="004D7DB7" w14:paraId="3F3C3A1A" w14:textId="77777777" w:rsidTr="00413B35">
        <w:tc>
          <w:tcPr>
            <w:tcW w:w="2269" w:type="dxa"/>
            <w:tcBorders>
              <w:top w:val="single" w:sz="4" w:space="0" w:color="auto"/>
              <w:left w:val="single" w:sz="4" w:space="0" w:color="auto"/>
              <w:bottom w:val="single" w:sz="4" w:space="0" w:color="auto"/>
              <w:right w:val="single" w:sz="4" w:space="0" w:color="auto"/>
            </w:tcBorders>
          </w:tcPr>
          <w:p w14:paraId="49753B87" w14:textId="29858681" w:rsidR="00B74DBE" w:rsidRPr="004D7DB7" w:rsidRDefault="00B74DBE"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Maja Munjaković</w:t>
            </w:r>
          </w:p>
        </w:tc>
        <w:tc>
          <w:tcPr>
            <w:tcW w:w="992" w:type="dxa"/>
            <w:tcBorders>
              <w:top w:val="single" w:sz="4" w:space="0" w:color="auto"/>
              <w:left w:val="single" w:sz="4" w:space="0" w:color="auto"/>
              <w:bottom w:val="single" w:sz="4" w:space="0" w:color="auto"/>
              <w:right w:val="single" w:sz="4" w:space="0" w:color="auto"/>
            </w:tcBorders>
          </w:tcPr>
          <w:p w14:paraId="31797C77" w14:textId="72290D81" w:rsidR="00B74DBE" w:rsidRPr="004D7DB7" w:rsidRDefault="00B74DBE" w:rsidP="007B7738">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1CA8B394" w14:textId="3FF929B6" w:rsidR="00B74DBE" w:rsidRPr="004D7DB7" w:rsidRDefault="000B50B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r w:rsidR="002C1DD1">
              <w:rPr>
                <w:rFonts w:asciiTheme="minorHAnsi" w:hAnsiTheme="minorHAnsi" w:cstheme="minorHAnsi"/>
                <w:sz w:val="20"/>
                <w:szCs w:val="20"/>
                <w:lang w:val="hr-HR" w:eastAsia="hr-HR"/>
              </w:rPr>
              <w:t>5</w:t>
            </w:r>
            <w:r w:rsidRPr="004D7DB7">
              <w:rPr>
                <w:rFonts w:asciiTheme="minorHAnsi" w:hAnsiTheme="minorHAnsi" w:cstheme="minorHAnsi"/>
                <w:sz w:val="20"/>
                <w:szCs w:val="20"/>
                <w:lang w:val="hr-HR" w:eastAsia="hr-HR"/>
              </w:rPr>
              <w:t>/1</w:t>
            </w:r>
          </w:p>
        </w:tc>
        <w:tc>
          <w:tcPr>
            <w:tcW w:w="1559" w:type="dxa"/>
            <w:tcBorders>
              <w:top w:val="single" w:sz="4" w:space="0" w:color="auto"/>
              <w:left w:val="single" w:sz="4" w:space="0" w:color="auto"/>
              <w:bottom w:val="single" w:sz="4" w:space="0" w:color="auto"/>
              <w:right w:val="single" w:sz="4" w:space="0" w:color="auto"/>
            </w:tcBorders>
          </w:tcPr>
          <w:p w14:paraId="0EFE0026" w14:textId="76D1EBF5" w:rsidR="00B74DBE" w:rsidRPr="004D7DB7" w:rsidRDefault="000B50B6" w:rsidP="007B7738">
            <w:pPr>
              <w:pStyle w:val="BodyText"/>
              <w:tabs>
                <w:tab w:val="clear" w:pos="540"/>
                <w:tab w:val="clear" w:pos="900"/>
                <w:tab w:val="left" w:pos="9060"/>
              </w:tabs>
              <w:rPr>
                <w:rFonts w:asciiTheme="minorHAnsi" w:hAnsiTheme="minorHAnsi" w:cstheme="minorHAnsi"/>
                <w:sz w:val="18"/>
                <w:szCs w:val="18"/>
                <w:lang w:val="hr-HR" w:eastAsia="hr-HR"/>
              </w:rPr>
            </w:pPr>
            <w:r w:rsidRPr="004D7DB7">
              <w:rPr>
                <w:rFonts w:asciiTheme="minorHAnsi" w:hAnsiTheme="minorHAnsi" w:cstheme="minorHAnsi"/>
                <w:sz w:val="18"/>
                <w:szCs w:val="18"/>
                <w:lang w:val="hr-HR" w:eastAsia="hr-HR"/>
              </w:rPr>
              <w:t>Kuharica</w:t>
            </w:r>
          </w:p>
        </w:tc>
        <w:tc>
          <w:tcPr>
            <w:tcW w:w="992" w:type="dxa"/>
            <w:tcBorders>
              <w:top w:val="single" w:sz="4" w:space="0" w:color="auto"/>
              <w:left w:val="single" w:sz="4" w:space="0" w:color="auto"/>
              <w:bottom w:val="single" w:sz="4" w:space="0" w:color="auto"/>
              <w:right w:val="single" w:sz="4" w:space="0" w:color="auto"/>
            </w:tcBorders>
          </w:tcPr>
          <w:p w14:paraId="41585AF1" w14:textId="32E9581C" w:rsidR="00B74DBE" w:rsidRPr="004D7DB7" w:rsidRDefault="000B50B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SSS - KV</w:t>
            </w:r>
          </w:p>
        </w:tc>
        <w:tc>
          <w:tcPr>
            <w:tcW w:w="2552" w:type="dxa"/>
            <w:tcBorders>
              <w:top w:val="single" w:sz="4" w:space="0" w:color="auto"/>
              <w:left w:val="single" w:sz="4" w:space="0" w:color="auto"/>
              <w:bottom w:val="single" w:sz="4" w:space="0" w:color="auto"/>
              <w:right w:val="single" w:sz="4" w:space="0" w:color="auto"/>
            </w:tcBorders>
          </w:tcPr>
          <w:p w14:paraId="75A59EAC" w14:textId="4D0125A1" w:rsidR="00B74DBE" w:rsidRPr="004D7DB7" w:rsidRDefault="000B50B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Kuharica MŠ Soblinec</w:t>
            </w:r>
          </w:p>
        </w:tc>
        <w:tc>
          <w:tcPr>
            <w:tcW w:w="967" w:type="dxa"/>
            <w:tcBorders>
              <w:top w:val="single" w:sz="4" w:space="0" w:color="auto"/>
              <w:left w:val="single" w:sz="4" w:space="0" w:color="auto"/>
              <w:bottom w:val="single" w:sz="4" w:space="0" w:color="auto"/>
              <w:right w:val="single" w:sz="4" w:space="0" w:color="auto"/>
            </w:tcBorders>
          </w:tcPr>
          <w:p w14:paraId="6DC5257E" w14:textId="77777777" w:rsidR="00B74DBE" w:rsidRPr="004D7DB7" w:rsidRDefault="00B74DBE" w:rsidP="007B7738">
            <w:pPr>
              <w:pStyle w:val="BodyText"/>
              <w:tabs>
                <w:tab w:val="clear" w:pos="540"/>
                <w:tab w:val="clear" w:pos="900"/>
                <w:tab w:val="left" w:pos="9060"/>
              </w:tabs>
              <w:rPr>
                <w:rFonts w:asciiTheme="minorHAnsi" w:hAnsiTheme="minorHAnsi" w:cstheme="minorHAnsi"/>
                <w:sz w:val="16"/>
                <w:szCs w:val="16"/>
                <w:lang w:val="hr-HR" w:eastAsia="hr-HR"/>
              </w:rPr>
            </w:pPr>
          </w:p>
        </w:tc>
      </w:tr>
      <w:tr w:rsidR="00B74DBE" w:rsidRPr="004D7DB7" w14:paraId="5F4006B2" w14:textId="77777777" w:rsidTr="00413B35">
        <w:tc>
          <w:tcPr>
            <w:tcW w:w="2269" w:type="dxa"/>
            <w:tcBorders>
              <w:top w:val="single" w:sz="4" w:space="0" w:color="auto"/>
              <w:left w:val="single" w:sz="4" w:space="0" w:color="auto"/>
              <w:bottom w:val="single" w:sz="4" w:space="0" w:color="auto"/>
              <w:right w:val="single" w:sz="4" w:space="0" w:color="auto"/>
            </w:tcBorders>
          </w:tcPr>
          <w:p w14:paraId="6A7D8BB1" w14:textId="1BD1EC62" w:rsidR="00B74DBE" w:rsidRPr="004D7DB7" w:rsidRDefault="00316A30"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 xml:space="preserve">Miroslava Mostovljanec </w:t>
            </w:r>
            <w:r w:rsidR="00B74DBE" w:rsidRPr="004D7DB7">
              <w:rPr>
                <w:rFonts w:asciiTheme="minorHAnsi" w:hAnsiTheme="minorHAnsi" w:cstheme="minorHAnsi"/>
                <w:sz w:val="20"/>
                <w:szCs w:val="20"/>
                <w:lang w:val="hr-HR" w:eastAsia="hr-HR"/>
              </w:rPr>
              <w:t>Puklin</w:t>
            </w:r>
          </w:p>
        </w:tc>
        <w:tc>
          <w:tcPr>
            <w:tcW w:w="992" w:type="dxa"/>
            <w:tcBorders>
              <w:top w:val="single" w:sz="4" w:space="0" w:color="auto"/>
              <w:left w:val="single" w:sz="4" w:space="0" w:color="auto"/>
              <w:bottom w:val="single" w:sz="4" w:space="0" w:color="auto"/>
              <w:right w:val="single" w:sz="4" w:space="0" w:color="auto"/>
            </w:tcBorders>
          </w:tcPr>
          <w:p w14:paraId="6D6500B5" w14:textId="2BF80261" w:rsidR="00B74DBE" w:rsidRPr="004D7DB7" w:rsidRDefault="00B74DBE" w:rsidP="007B7738">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56D8FFD0" w14:textId="1A8103B0" w:rsidR="00B74DBE" w:rsidRPr="004D7DB7" w:rsidRDefault="00CE24AF"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r w:rsidR="002C1DD1">
              <w:rPr>
                <w:rFonts w:asciiTheme="minorHAnsi" w:hAnsiTheme="minorHAnsi" w:cstheme="minorHAnsi"/>
                <w:sz w:val="20"/>
                <w:szCs w:val="20"/>
                <w:lang w:val="hr-HR" w:eastAsia="hr-HR"/>
              </w:rPr>
              <w:t>2</w:t>
            </w:r>
            <w:r w:rsidRPr="004D7DB7">
              <w:rPr>
                <w:rFonts w:asciiTheme="minorHAnsi" w:hAnsiTheme="minorHAnsi" w:cstheme="minorHAnsi"/>
                <w:sz w:val="20"/>
                <w:szCs w:val="20"/>
                <w:lang w:val="hr-HR" w:eastAsia="hr-HR"/>
              </w:rPr>
              <w:t>/</w:t>
            </w:r>
            <w:r w:rsidR="00DB7498" w:rsidRPr="004D7DB7">
              <w:rPr>
                <w:rFonts w:asciiTheme="minorHAnsi" w:hAnsiTheme="minorHAnsi" w:cstheme="minorHAnsi"/>
                <w:sz w:val="20"/>
                <w:szCs w:val="20"/>
                <w:lang w:val="hr-HR" w:eastAsia="hr-HR"/>
              </w:rPr>
              <w:t>3</w:t>
            </w:r>
          </w:p>
        </w:tc>
        <w:tc>
          <w:tcPr>
            <w:tcW w:w="1559" w:type="dxa"/>
            <w:tcBorders>
              <w:top w:val="single" w:sz="4" w:space="0" w:color="auto"/>
              <w:left w:val="single" w:sz="4" w:space="0" w:color="auto"/>
              <w:bottom w:val="single" w:sz="4" w:space="0" w:color="auto"/>
              <w:right w:val="single" w:sz="4" w:space="0" w:color="auto"/>
            </w:tcBorders>
          </w:tcPr>
          <w:p w14:paraId="5DDAA34E" w14:textId="6B0BE842" w:rsidR="00B74DBE" w:rsidRPr="004D7DB7" w:rsidRDefault="000B50B6" w:rsidP="007B7738">
            <w:pPr>
              <w:pStyle w:val="BodyText"/>
              <w:tabs>
                <w:tab w:val="clear" w:pos="540"/>
                <w:tab w:val="clear" w:pos="900"/>
                <w:tab w:val="left" w:pos="9060"/>
              </w:tabs>
              <w:rPr>
                <w:rFonts w:asciiTheme="minorHAnsi" w:hAnsiTheme="minorHAnsi" w:cstheme="minorHAnsi"/>
                <w:sz w:val="18"/>
                <w:szCs w:val="18"/>
                <w:lang w:val="hr-HR" w:eastAsia="hr-HR"/>
              </w:rPr>
            </w:pPr>
            <w:r w:rsidRPr="004D7DB7">
              <w:rPr>
                <w:rFonts w:asciiTheme="minorHAnsi" w:hAnsiTheme="minorHAnsi" w:cstheme="minorHAnsi"/>
                <w:sz w:val="18"/>
                <w:szCs w:val="18"/>
                <w:lang w:val="hr-HR" w:eastAsia="hr-HR"/>
              </w:rPr>
              <w:t>Kuharica</w:t>
            </w:r>
          </w:p>
        </w:tc>
        <w:tc>
          <w:tcPr>
            <w:tcW w:w="992" w:type="dxa"/>
            <w:tcBorders>
              <w:top w:val="single" w:sz="4" w:space="0" w:color="auto"/>
              <w:left w:val="single" w:sz="4" w:space="0" w:color="auto"/>
              <w:bottom w:val="single" w:sz="4" w:space="0" w:color="auto"/>
              <w:right w:val="single" w:sz="4" w:space="0" w:color="auto"/>
            </w:tcBorders>
          </w:tcPr>
          <w:p w14:paraId="27B7D1E3" w14:textId="1141F6B5" w:rsidR="00B74DBE" w:rsidRPr="004D7DB7" w:rsidRDefault="00577CB1"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SSS</w:t>
            </w:r>
            <w:r w:rsidR="00482717" w:rsidRPr="004D7DB7">
              <w:rPr>
                <w:rFonts w:asciiTheme="minorHAnsi" w:hAnsiTheme="minorHAnsi" w:cstheme="minorHAnsi"/>
                <w:sz w:val="20"/>
                <w:szCs w:val="20"/>
                <w:lang w:val="hr-HR" w:eastAsia="hr-HR"/>
              </w:rPr>
              <w:t xml:space="preserve"> - KV</w:t>
            </w:r>
          </w:p>
        </w:tc>
        <w:tc>
          <w:tcPr>
            <w:tcW w:w="2552" w:type="dxa"/>
            <w:tcBorders>
              <w:top w:val="single" w:sz="4" w:space="0" w:color="auto"/>
              <w:left w:val="single" w:sz="4" w:space="0" w:color="auto"/>
              <w:bottom w:val="single" w:sz="4" w:space="0" w:color="auto"/>
              <w:right w:val="single" w:sz="4" w:space="0" w:color="auto"/>
            </w:tcBorders>
          </w:tcPr>
          <w:p w14:paraId="51FBB02E" w14:textId="7BE06875" w:rsidR="00B74DBE" w:rsidRPr="004D7DB7" w:rsidRDefault="000B50B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Kuharica MŠ Soblinec</w:t>
            </w:r>
          </w:p>
        </w:tc>
        <w:tc>
          <w:tcPr>
            <w:tcW w:w="967" w:type="dxa"/>
            <w:tcBorders>
              <w:top w:val="single" w:sz="4" w:space="0" w:color="auto"/>
              <w:left w:val="single" w:sz="4" w:space="0" w:color="auto"/>
              <w:bottom w:val="single" w:sz="4" w:space="0" w:color="auto"/>
              <w:right w:val="single" w:sz="4" w:space="0" w:color="auto"/>
            </w:tcBorders>
          </w:tcPr>
          <w:p w14:paraId="3FA2AFD3" w14:textId="77777777" w:rsidR="00B74DBE" w:rsidRPr="004D7DB7" w:rsidRDefault="00B74DBE" w:rsidP="007B7738">
            <w:pPr>
              <w:pStyle w:val="BodyText"/>
              <w:tabs>
                <w:tab w:val="clear" w:pos="540"/>
                <w:tab w:val="clear" w:pos="900"/>
                <w:tab w:val="left" w:pos="9060"/>
              </w:tabs>
              <w:rPr>
                <w:rFonts w:asciiTheme="minorHAnsi" w:hAnsiTheme="minorHAnsi" w:cstheme="minorHAnsi"/>
                <w:sz w:val="16"/>
                <w:szCs w:val="16"/>
                <w:lang w:val="hr-HR" w:eastAsia="hr-HR"/>
              </w:rPr>
            </w:pPr>
          </w:p>
        </w:tc>
      </w:tr>
      <w:tr w:rsidR="00B74DBE" w:rsidRPr="004D7DB7" w14:paraId="733CB963" w14:textId="77777777" w:rsidTr="00413B35">
        <w:tc>
          <w:tcPr>
            <w:tcW w:w="2269" w:type="dxa"/>
            <w:tcBorders>
              <w:top w:val="single" w:sz="4" w:space="0" w:color="auto"/>
              <w:left w:val="single" w:sz="4" w:space="0" w:color="auto"/>
              <w:bottom w:val="single" w:sz="4" w:space="0" w:color="auto"/>
              <w:right w:val="single" w:sz="4" w:space="0" w:color="auto"/>
            </w:tcBorders>
          </w:tcPr>
          <w:p w14:paraId="2FE3E939" w14:textId="65A0AFCA" w:rsidR="00B74DBE" w:rsidRPr="004D7DB7" w:rsidRDefault="00B74DBE"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Snježana Hermeščec</w:t>
            </w:r>
          </w:p>
        </w:tc>
        <w:tc>
          <w:tcPr>
            <w:tcW w:w="992" w:type="dxa"/>
            <w:tcBorders>
              <w:top w:val="single" w:sz="4" w:space="0" w:color="auto"/>
              <w:left w:val="single" w:sz="4" w:space="0" w:color="auto"/>
              <w:bottom w:val="single" w:sz="4" w:space="0" w:color="auto"/>
              <w:right w:val="single" w:sz="4" w:space="0" w:color="auto"/>
            </w:tcBorders>
          </w:tcPr>
          <w:p w14:paraId="55770ABE" w14:textId="64800818" w:rsidR="00B74DBE" w:rsidRPr="004D7DB7" w:rsidRDefault="00B74DBE" w:rsidP="007B7738">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52E40F76" w14:textId="731681BB" w:rsidR="00B74DBE" w:rsidRPr="004D7DB7" w:rsidRDefault="002C1DD1" w:rsidP="007B7738">
            <w:pPr>
              <w:pStyle w:val="BodyText"/>
              <w:tabs>
                <w:tab w:val="clear" w:pos="540"/>
                <w:tab w:val="clear" w:pos="900"/>
                <w:tab w:val="left" w:pos="90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30</w:t>
            </w:r>
            <w:r w:rsidR="00C7711C" w:rsidRPr="004D7DB7">
              <w:rPr>
                <w:rFonts w:asciiTheme="minorHAnsi" w:hAnsiTheme="minorHAnsi" w:cstheme="minorHAnsi"/>
                <w:sz w:val="20"/>
                <w:szCs w:val="20"/>
                <w:lang w:val="hr-HR" w:eastAsia="hr-HR"/>
              </w:rPr>
              <w:t>/</w:t>
            </w:r>
            <w:r w:rsidR="00230B9B" w:rsidRPr="004D7DB7">
              <w:rPr>
                <w:rFonts w:asciiTheme="minorHAnsi" w:hAnsiTheme="minorHAnsi" w:cstheme="minorHAnsi"/>
                <w:sz w:val="20"/>
                <w:szCs w:val="20"/>
                <w:lang w:val="hr-HR" w:eastAsia="hr-HR"/>
              </w:rPr>
              <w:t>3</w:t>
            </w:r>
          </w:p>
        </w:tc>
        <w:tc>
          <w:tcPr>
            <w:tcW w:w="1559" w:type="dxa"/>
            <w:tcBorders>
              <w:top w:val="single" w:sz="4" w:space="0" w:color="auto"/>
              <w:left w:val="single" w:sz="4" w:space="0" w:color="auto"/>
              <w:bottom w:val="single" w:sz="4" w:space="0" w:color="auto"/>
              <w:right w:val="single" w:sz="4" w:space="0" w:color="auto"/>
            </w:tcBorders>
          </w:tcPr>
          <w:p w14:paraId="1232060D" w14:textId="70C380D5" w:rsidR="00B74DBE" w:rsidRPr="004D7DB7" w:rsidRDefault="000B50B6" w:rsidP="007B7738">
            <w:pPr>
              <w:pStyle w:val="BodyText"/>
              <w:tabs>
                <w:tab w:val="clear" w:pos="540"/>
                <w:tab w:val="clear" w:pos="900"/>
                <w:tab w:val="left" w:pos="9060"/>
              </w:tabs>
              <w:rPr>
                <w:rFonts w:asciiTheme="minorHAnsi" w:hAnsiTheme="minorHAnsi" w:cstheme="minorHAnsi"/>
                <w:sz w:val="18"/>
                <w:szCs w:val="18"/>
                <w:lang w:val="hr-HR" w:eastAsia="hr-HR"/>
              </w:rPr>
            </w:pPr>
            <w:r w:rsidRPr="004D7DB7">
              <w:rPr>
                <w:rFonts w:asciiTheme="minorHAnsi" w:hAnsiTheme="minorHAnsi" w:cstheme="minorHAnsi"/>
                <w:sz w:val="18"/>
                <w:szCs w:val="18"/>
                <w:lang w:val="hr-HR" w:eastAsia="hr-HR"/>
              </w:rPr>
              <w:t>Kuharica</w:t>
            </w:r>
          </w:p>
        </w:tc>
        <w:tc>
          <w:tcPr>
            <w:tcW w:w="992" w:type="dxa"/>
            <w:tcBorders>
              <w:top w:val="single" w:sz="4" w:space="0" w:color="auto"/>
              <w:left w:val="single" w:sz="4" w:space="0" w:color="auto"/>
              <w:bottom w:val="single" w:sz="4" w:space="0" w:color="auto"/>
              <w:right w:val="single" w:sz="4" w:space="0" w:color="auto"/>
            </w:tcBorders>
          </w:tcPr>
          <w:p w14:paraId="241ECE95" w14:textId="0B5E3362" w:rsidR="00B74DBE" w:rsidRPr="004D7DB7" w:rsidRDefault="00482717"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SSS - KV</w:t>
            </w:r>
          </w:p>
        </w:tc>
        <w:tc>
          <w:tcPr>
            <w:tcW w:w="2552" w:type="dxa"/>
            <w:tcBorders>
              <w:top w:val="single" w:sz="4" w:space="0" w:color="auto"/>
              <w:left w:val="single" w:sz="4" w:space="0" w:color="auto"/>
              <w:bottom w:val="single" w:sz="4" w:space="0" w:color="auto"/>
              <w:right w:val="single" w:sz="4" w:space="0" w:color="auto"/>
            </w:tcBorders>
          </w:tcPr>
          <w:p w14:paraId="4CE7E3E6" w14:textId="3D95036D" w:rsidR="00B74DBE" w:rsidRPr="004D7DB7" w:rsidRDefault="000B50B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Kuharica</w:t>
            </w:r>
            <w:r w:rsidR="00C209CA" w:rsidRPr="004D7DB7">
              <w:rPr>
                <w:rFonts w:asciiTheme="minorHAnsi" w:hAnsiTheme="minorHAnsi" w:cstheme="minorHAnsi"/>
                <w:sz w:val="20"/>
                <w:szCs w:val="20"/>
                <w:lang w:val="hr-HR" w:eastAsia="hr-HR"/>
              </w:rPr>
              <w:t xml:space="preserve"> PŠ </w:t>
            </w:r>
            <w:r w:rsidR="00916E91" w:rsidRPr="004D7DB7">
              <w:rPr>
                <w:rFonts w:asciiTheme="minorHAnsi" w:hAnsiTheme="minorHAnsi" w:cstheme="minorHAnsi"/>
                <w:sz w:val="20"/>
                <w:szCs w:val="20"/>
                <w:lang w:val="hr-HR" w:eastAsia="hr-HR"/>
              </w:rPr>
              <w:t>Glavnica Donja</w:t>
            </w:r>
          </w:p>
        </w:tc>
        <w:tc>
          <w:tcPr>
            <w:tcW w:w="967" w:type="dxa"/>
            <w:tcBorders>
              <w:top w:val="single" w:sz="4" w:space="0" w:color="auto"/>
              <w:left w:val="single" w:sz="4" w:space="0" w:color="auto"/>
              <w:bottom w:val="single" w:sz="4" w:space="0" w:color="auto"/>
              <w:right w:val="single" w:sz="4" w:space="0" w:color="auto"/>
            </w:tcBorders>
          </w:tcPr>
          <w:p w14:paraId="771ECA1D" w14:textId="77777777" w:rsidR="00B74DBE" w:rsidRPr="004D7DB7" w:rsidRDefault="00B74DBE" w:rsidP="007B7738">
            <w:pPr>
              <w:pStyle w:val="BodyText"/>
              <w:tabs>
                <w:tab w:val="clear" w:pos="540"/>
                <w:tab w:val="clear" w:pos="900"/>
                <w:tab w:val="left" w:pos="9060"/>
              </w:tabs>
              <w:rPr>
                <w:rFonts w:asciiTheme="minorHAnsi" w:hAnsiTheme="minorHAnsi" w:cstheme="minorHAnsi"/>
                <w:sz w:val="16"/>
                <w:szCs w:val="16"/>
                <w:lang w:val="hr-HR" w:eastAsia="hr-HR"/>
              </w:rPr>
            </w:pPr>
          </w:p>
        </w:tc>
      </w:tr>
      <w:tr w:rsidR="002F65D6" w:rsidRPr="004D7DB7" w14:paraId="21270C9E" w14:textId="77777777" w:rsidTr="00413B35">
        <w:tc>
          <w:tcPr>
            <w:tcW w:w="2269" w:type="dxa"/>
            <w:tcBorders>
              <w:top w:val="single" w:sz="4" w:space="0" w:color="auto"/>
              <w:left w:val="single" w:sz="4" w:space="0" w:color="auto"/>
              <w:bottom w:val="single" w:sz="4" w:space="0" w:color="auto"/>
              <w:right w:val="single" w:sz="4" w:space="0" w:color="auto"/>
            </w:tcBorders>
          </w:tcPr>
          <w:p w14:paraId="6494B45F"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Anđa Jukić</w:t>
            </w:r>
          </w:p>
        </w:tc>
        <w:tc>
          <w:tcPr>
            <w:tcW w:w="992" w:type="dxa"/>
            <w:tcBorders>
              <w:top w:val="single" w:sz="4" w:space="0" w:color="auto"/>
              <w:left w:val="single" w:sz="4" w:space="0" w:color="auto"/>
              <w:bottom w:val="single" w:sz="4" w:space="0" w:color="auto"/>
              <w:right w:val="single" w:sz="4" w:space="0" w:color="auto"/>
            </w:tcBorders>
          </w:tcPr>
          <w:p w14:paraId="37D89267" w14:textId="1EC37E2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0A7556DB" w14:textId="49FBF97E"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r w:rsidR="002C1DD1">
              <w:rPr>
                <w:rFonts w:asciiTheme="minorHAnsi" w:hAnsiTheme="minorHAnsi" w:cstheme="minorHAnsi"/>
                <w:sz w:val="20"/>
                <w:szCs w:val="20"/>
                <w:lang w:val="hr-HR" w:eastAsia="hr-HR"/>
              </w:rPr>
              <w:t>6</w:t>
            </w:r>
            <w:r w:rsidRPr="004D7DB7">
              <w:rPr>
                <w:rFonts w:asciiTheme="minorHAnsi" w:hAnsiTheme="minorHAnsi" w:cstheme="minorHAnsi"/>
                <w:sz w:val="20"/>
                <w:szCs w:val="20"/>
                <w:lang w:val="hr-HR" w:eastAsia="hr-HR"/>
              </w:rPr>
              <w:t>/10</w:t>
            </w:r>
          </w:p>
        </w:tc>
        <w:tc>
          <w:tcPr>
            <w:tcW w:w="1559" w:type="dxa"/>
            <w:tcBorders>
              <w:top w:val="single" w:sz="4" w:space="0" w:color="auto"/>
              <w:left w:val="single" w:sz="4" w:space="0" w:color="auto"/>
              <w:bottom w:val="single" w:sz="4" w:space="0" w:color="auto"/>
              <w:right w:val="single" w:sz="4" w:space="0" w:color="auto"/>
            </w:tcBorders>
          </w:tcPr>
          <w:p w14:paraId="5291D671" w14:textId="77777777" w:rsidR="002F65D6" w:rsidRPr="004D7DB7" w:rsidRDefault="002F65D6" w:rsidP="007B7738">
            <w:pPr>
              <w:pStyle w:val="BodyText"/>
              <w:tabs>
                <w:tab w:val="clear" w:pos="540"/>
                <w:tab w:val="clear" w:pos="900"/>
                <w:tab w:val="left" w:pos="9060"/>
              </w:tabs>
              <w:rPr>
                <w:rFonts w:asciiTheme="minorHAnsi" w:hAnsiTheme="minorHAnsi" w:cstheme="minorHAnsi"/>
                <w:sz w:val="18"/>
                <w:szCs w:val="18"/>
                <w:lang w:val="hr-HR" w:eastAsia="hr-HR"/>
              </w:rPr>
            </w:pPr>
            <w:r w:rsidRPr="004D7DB7">
              <w:rPr>
                <w:rFonts w:asciiTheme="minorHAnsi" w:hAnsiTheme="minorHAnsi" w:cstheme="minorHAnsi"/>
                <w:sz w:val="18"/>
                <w:szCs w:val="18"/>
                <w:lang w:val="hr-HR" w:eastAsia="hr-HR"/>
              </w:rPr>
              <w:t>OŠ</w:t>
            </w:r>
          </w:p>
        </w:tc>
        <w:tc>
          <w:tcPr>
            <w:tcW w:w="992" w:type="dxa"/>
            <w:tcBorders>
              <w:top w:val="single" w:sz="4" w:space="0" w:color="auto"/>
              <w:left w:val="single" w:sz="4" w:space="0" w:color="auto"/>
              <w:bottom w:val="single" w:sz="4" w:space="0" w:color="auto"/>
              <w:right w:val="single" w:sz="4" w:space="0" w:color="auto"/>
            </w:tcBorders>
          </w:tcPr>
          <w:p w14:paraId="3FDC8072"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NSS</w:t>
            </w:r>
          </w:p>
        </w:tc>
        <w:tc>
          <w:tcPr>
            <w:tcW w:w="2552" w:type="dxa"/>
            <w:tcBorders>
              <w:top w:val="single" w:sz="4" w:space="0" w:color="auto"/>
              <w:left w:val="single" w:sz="4" w:space="0" w:color="auto"/>
              <w:bottom w:val="single" w:sz="4" w:space="0" w:color="auto"/>
              <w:right w:val="single" w:sz="4" w:space="0" w:color="auto"/>
            </w:tcBorders>
          </w:tcPr>
          <w:p w14:paraId="093875A0"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Spremačica –PŠ Adamovec</w:t>
            </w:r>
          </w:p>
        </w:tc>
        <w:tc>
          <w:tcPr>
            <w:tcW w:w="967" w:type="dxa"/>
            <w:tcBorders>
              <w:top w:val="single" w:sz="4" w:space="0" w:color="auto"/>
              <w:left w:val="single" w:sz="4" w:space="0" w:color="auto"/>
              <w:bottom w:val="single" w:sz="4" w:space="0" w:color="auto"/>
              <w:right w:val="single" w:sz="4" w:space="0" w:color="auto"/>
            </w:tcBorders>
          </w:tcPr>
          <w:p w14:paraId="5605374B" w14:textId="77777777" w:rsidR="002F65D6" w:rsidRPr="004D7DB7" w:rsidRDefault="002F65D6" w:rsidP="007B7738">
            <w:pPr>
              <w:pStyle w:val="BodyText"/>
              <w:tabs>
                <w:tab w:val="clear" w:pos="540"/>
                <w:tab w:val="clear" w:pos="900"/>
                <w:tab w:val="left" w:pos="9060"/>
              </w:tabs>
              <w:rPr>
                <w:rFonts w:asciiTheme="minorHAnsi" w:hAnsiTheme="minorHAnsi" w:cstheme="minorHAnsi"/>
                <w:sz w:val="16"/>
                <w:szCs w:val="16"/>
                <w:lang w:val="hr-HR" w:eastAsia="hr-HR"/>
              </w:rPr>
            </w:pPr>
          </w:p>
        </w:tc>
      </w:tr>
      <w:tr w:rsidR="002F65D6" w:rsidRPr="004D7DB7" w14:paraId="7B99237F" w14:textId="77777777" w:rsidTr="00413B35">
        <w:tc>
          <w:tcPr>
            <w:tcW w:w="2269" w:type="dxa"/>
            <w:tcBorders>
              <w:top w:val="single" w:sz="4" w:space="0" w:color="auto"/>
              <w:left w:val="single" w:sz="4" w:space="0" w:color="auto"/>
              <w:bottom w:val="single" w:sz="4" w:space="0" w:color="auto"/>
              <w:right w:val="single" w:sz="4" w:space="0" w:color="auto"/>
            </w:tcBorders>
          </w:tcPr>
          <w:p w14:paraId="3031CC21"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Slavica Benko</w:t>
            </w:r>
          </w:p>
        </w:tc>
        <w:tc>
          <w:tcPr>
            <w:tcW w:w="992" w:type="dxa"/>
            <w:tcBorders>
              <w:top w:val="single" w:sz="4" w:space="0" w:color="auto"/>
              <w:left w:val="single" w:sz="4" w:space="0" w:color="auto"/>
              <w:bottom w:val="single" w:sz="4" w:space="0" w:color="auto"/>
              <w:right w:val="single" w:sz="4" w:space="0" w:color="auto"/>
            </w:tcBorders>
          </w:tcPr>
          <w:p w14:paraId="0170E73B" w14:textId="4CCB5431"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636382B8" w14:textId="4E6A01AC" w:rsidR="002F65D6" w:rsidRPr="004D7DB7" w:rsidRDefault="002C1DD1" w:rsidP="007B7738">
            <w:pPr>
              <w:pStyle w:val="BodyText"/>
              <w:tabs>
                <w:tab w:val="clear" w:pos="540"/>
                <w:tab w:val="clear" w:pos="900"/>
                <w:tab w:val="left" w:pos="90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30</w:t>
            </w:r>
            <w:r w:rsidR="002F65D6" w:rsidRPr="004D7DB7">
              <w:rPr>
                <w:rFonts w:asciiTheme="minorHAnsi" w:hAnsiTheme="minorHAnsi" w:cstheme="minorHAnsi"/>
                <w:sz w:val="20"/>
                <w:szCs w:val="20"/>
                <w:lang w:val="hr-HR" w:eastAsia="hr-HR"/>
              </w:rPr>
              <w:t>/</w:t>
            </w:r>
            <w:r w:rsidR="002D4F0B" w:rsidRPr="004D7DB7">
              <w:rPr>
                <w:rFonts w:asciiTheme="minorHAnsi" w:hAnsiTheme="minorHAnsi" w:cstheme="minorHAnsi"/>
                <w:sz w:val="20"/>
                <w:szCs w:val="20"/>
                <w:lang w:val="hr-HR" w:eastAsia="hr-HR"/>
              </w:rPr>
              <w:t>7</w:t>
            </w:r>
          </w:p>
        </w:tc>
        <w:tc>
          <w:tcPr>
            <w:tcW w:w="1559" w:type="dxa"/>
            <w:tcBorders>
              <w:top w:val="single" w:sz="4" w:space="0" w:color="auto"/>
              <w:left w:val="single" w:sz="4" w:space="0" w:color="auto"/>
              <w:bottom w:val="single" w:sz="4" w:space="0" w:color="auto"/>
              <w:right w:val="single" w:sz="4" w:space="0" w:color="auto"/>
            </w:tcBorders>
          </w:tcPr>
          <w:p w14:paraId="7B9AC733" w14:textId="77777777" w:rsidR="002F65D6" w:rsidRPr="004D7DB7" w:rsidRDefault="002F65D6" w:rsidP="007B7738">
            <w:pPr>
              <w:pStyle w:val="BodyText"/>
              <w:tabs>
                <w:tab w:val="clear" w:pos="540"/>
                <w:tab w:val="clear" w:pos="900"/>
                <w:tab w:val="left" w:pos="9060"/>
              </w:tabs>
              <w:rPr>
                <w:rFonts w:asciiTheme="minorHAnsi" w:hAnsiTheme="minorHAnsi" w:cstheme="minorHAnsi"/>
                <w:sz w:val="18"/>
                <w:szCs w:val="18"/>
                <w:lang w:val="hr-HR" w:eastAsia="hr-HR"/>
              </w:rPr>
            </w:pPr>
            <w:r w:rsidRPr="004D7DB7">
              <w:rPr>
                <w:rFonts w:asciiTheme="minorHAnsi" w:hAnsiTheme="minorHAnsi" w:cstheme="minorHAnsi"/>
                <w:sz w:val="18"/>
                <w:szCs w:val="18"/>
                <w:lang w:val="hr-HR" w:eastAsia="hr-HR"/>
              </w:rPr>
              <w:t>OŠ</w:t>
            </w:r>
          </w:p>
        </w:tc>
        <w:tc>
          <w:tcPr>
            <w:tcW w:w="992" w:type="dxa"/>
            <w:tcBorders>
              <w:top w:val="single" w:sz="4" w:space="0" w:color="auto"/>
              <w:left w:val="single" w:sz="4" w:space="0" w:color="auto"/>
              <w:bottom w:val="single" w:sz="4" w:space="0" w:color="auto"/>
              <w:right w:val="single" w:sz="4" w:space="0" w:color="auto"/>
            </w:tcBorders>
          </w:tcPr>
          <w:p w14:paraId="7BD8EC94"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NSS</w:t>
            </w:r>
          </w:p>
        </w:tc>
        <w:tc>
          <w:tcPr>
            <w:tcW w:w="2552" w:type="dxa"/>
            <w:tcBorders>
              <w:top w:val="single" w:sz="4" w:space="0" w:color="auto"/>
              <w:left w:val="single" w:sz="4" w:space="0" w:color="auto"/>
              <w:bottom w:val="single" w:sz="4" w:space="0" w:color="auto"/>
              <w:right w:val="single" w:sz="4" w:space="0" w:color="auto"/>
            </w:tcBorders>
          </w:tcPr>
          <w:p w14:paraId="4BF8F01D"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Spremačica –PŠ Adamovec</w:t>
            </w:r>
          </w:p>
        </w:tc>
        <w:tc>
          <w:tcPr>
            <w:tcW w:w="967" w:type="dxa"/>
            <w:tcBorders>
              <w:top w:val="single" w:sz="4" w:space="0" w:color="auto"/>
              <w:left w:val="single" w:sz="4" w:space="0" w:color="auto"/>
              <w:bottom w:val="single" w:sz="4" w:space="0" w:color="auto"/>
              <w:right w:val="single" w:sz="4" w:space="0" w:color="auto"/>
            </w:tcBorders>
          </w:tcPr>
          <w:p w14:paraId="2820563D" w14:textId="77777777" w:rsidR="002F65D6" w:rsidRPr="004D7DB7" w:rsidRDefault="002F65D6" w:rsidP="007B7738">
            <w:pPr>
              <w:pStyle w:val="BodyText"/>
              <w:tabs>
                <w:tab w:val="clear" w:pos="540"/>
                <w:tab w:val="clear" w:pos="900"/>
                <w:tab w:val="left" w:pos="9060"/>
              </w:tabs>
              <w:rPr>
                <w:rFonts w:asciiTheme="minorHAnsi" w:hAnsiTheme="minorHAnsi" w:cstheme="minorHAnsi"/>
                <w:sz w:val="16"/>
                <w:szCs w:val="16"/>
                <w:lang w:val="hr-HR" w:eastAsia="hr-HR"/>
              </w:rPr>
            </w:pPr>
          </w:p>
        </w:tc>
      </w:tr>
      <w:tr w:rsidR="002F65D6" w:rsidRPr="004D7DB7" w14:paraId="3D92F549" w14:textId="77777777" w:rsidTr="00413B35">
        <w:tc>
          <w:tcPr>
            <w:tcW w:w="2269" w:type="dxa"/>
            <w:tcBorders>
              <w:top w:val="single" w:sz="4" w:space="0" w:color="auto"/>
              <w:left w:val="single" w:sz="4" w:space="0" w:color="auto"/>
              <w:bottom w:val="single" w:sz="4" w:space="0" w:color="auto"/>
              <w:right w:val="single" w:sz="4" w:space="0" w:color="auto"/>
            </w:tcBorders>
          </w:tcPr>
          <w:p w14:paraId="652BAD14"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Antonija Hasnek</w:t>
            </w:r>
          </w:p>
        </w:tc>
        <w:tc>
          <w:tcPr>
            <w:tcW w:w="992" w:type="dxa"/>
            <w:tcBorders>
              <w:top w:val="single" w:sz="4" w:space="0" w:color="auto"/>
              <w:left w:val="single" w:sz="4" w:space="0" w:color="auto"/>
              <w:bottom w:val="single" w:sz="4" w:space="0" w:color="auto"/>
              <w:right w:val="single" w:sz="4" w:space="0" w:color="auto"/>
            </w:tcBorders>
          </w:tcPr>
          <w:p w14:paraId="579BBDF1" w14:textId="2F69B438"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0CD2B30D" w14:textId="5A9D7E1C" w:rsidR="002F65D6" w:rsidRPr="004D7DB7" w:rsidRDefault="002C1DD1" w:rsidP="007B7738">
            <w:pPr>
              <w:pStyle w:val="BodyText"/>
              <w:tabs>
                <w:tab w:val="clear" w:pos="540"/>
                <w:tab w:val="clear" w:pos="900"/>
                <w:tab w:val="left" w:pos="90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20</w:t>
            </w:r>
            <w:r w:rsidR="002F65D6" w:rsidRPr="004D7DB7">
              <w:rPr>
                <w:rFonts w:asciiTheme="minorHAnsi" w:hAnsiTheme="minorHAnsi" w:cstheme="minorHAnsi"/>
                <w:sz w:val="20"/>
                <w:szCs w:val="20"/>
                <w:lang w:val="hr-HR" w:eastAsia="hr-HR"/>
              </w:rPr>
              <w:t>/</w:t>
            </w:r>
            <w:r w:rsidR="001B5363" w:rsidRPr="004D7DB7">
              <w:rPr>
                <w:rFonts w:asciiTheme="minorHAnsi" w:hAnsiTheme="minorHAnsi" w:cstheme="minorHAnsi"/>
                <w:sz w:val="20"/>
                <w:szCs w:val="20"/>
                <w:lang w:val="hr-HR" w:eastAsia="hr-HR"/>
              </w:rPr>
              <w:t>3</w:t>
            </w:r>
          </w:p>
        </w:tc>
        <w:tc>
          <w:tcPr>
            <w:tcW w:w="1559" w:type="dxa"/>
            <w:tcBorders>
              <w:top w:val="single" w:sz="4" w:space="0" w:color="auto"/>
              <w:left w:val="single" w:sz="4" w:space="0" w:color="auto"/>
              <w:bottom w:val="single" w:sz="4" w:space="0" w:color="auto"/>
              <w:right w:val="single" w:sz="4" w:space="0" w:color="auto"/>
            </w:tcBorders>
          </w:tcPr>
          <w:p w14:paraId="0A2BADCD" w14:textId="77777777" w:rsidR="002F65D6" w:rsidRPr="004D7DB7" w:rsidRDefault="002F65D6" w:rsidP="007B7738">
            <w:pPr>
              <w:pStyle w:val="BodyText"/>
              <w:tabs>
                <w:tab w:val="clear" w:pos="540"/>
                <w:tab w:val="clear" w:pos="900"/>
                <w:tab w:val="left" w:pos="9060"/>
              </w:tabs>
              <w:rPr>
                <w:rFonts w:asciiTheme="minorHAnsi" w:hAnsiTheme="minorHAnsi" w:cstheme="minorHAnsi"/>
                <w:sz w:val="18"/>
                <w:szCs w:val="18"/>
                <w:lang w:val="hr-HR" w:eastAsia="hr-HR"/>
              </w:rPr>
            </w:pPr>
            <w:r w:rsidRPr="004D7DB7">
              <w:rPr>
                <w:rFonts w:asciiTheme="minorHAnsi" w:hAnsiTheme="minorHAnsi" w:cstheme="minorHAnsi"/>
                <w:sz w:val="18"/>
                <w:szCs w:val="18"/>
                <w:lang w:val="hr-HR" w:eastAsia="hr-HR"/>
              </w:rPr>
              <w:t>Tekstilni tehničar</w:t>
            </w:r>
          </w:p>
        </w:tc>
        <w:tc>
          <w:tcPr>
            <w:tcW w:w="992" w:type="dxa"/>
            <w:tcBorders>
              <w:top w:val="single" w:sz="4" w:space="0" w:color="auto"/>
              <w:left w:val="single" w:sz="4" w:space="0" w:color="auto"/>
              <w:bottom w:val="single" w:sz="4" w:space="0" w:color="auto"/>
              <w:right w:val="single" w:sz="4" w:space="0" w:color="auto"/>
            </w:tcBorders>
          </w:tcPr>
          <w:p w14:paraId="48B74E2A"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SSS</w:t>
            </w:r>
          </w:p>
        </w:tc>
        <w:tc>
          <w:tcPr>
            <w:tcW w:w="2552" w:type="dxa"/>
            <w:tcBorders>
              <w:top w:val="single" w:sz="4" w:space="0" w:color="auto"/>
              <w:left w:val="single" w:sz="4" w:space="0" w:color="auto"/>
              <w:bottom w:val="single" w:sz="4" w:space="0" w:color="auto"/>
              <w:right w:val="single" w:sz="4" w:space="0" w:color="auto"/>
            </w:tcBorders>
          </w:tcPr>
          <w:p w14:paraId="3B3E800B"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Spremačica-Soblinec</w:t>
            </w:r>
          </w:p>
        </w:tc>
        <w:tc>
          <w:tcPr>
            <w:tcW w:w="967" w:type="dxa"/>
            <w:tcBorders>
              <w:top w:val="single" w:sz="4" w:space="0" w:color="auto"/>
              <w:left w:val="single" w:sz="4" w:space="0" w:color="auto"/>
              <w:bottom w:val="single" w:sz="4" w:space="0" w:color="auto"/>
              <w:right w:val="single" w:sz="4" w:space="0" w:color="auto"/>
            </w:tcBorders>
          </w:tcPr>
          <w:p w14:paraId="67C2F737" w14:textId="77777777" w:rsidR="002F65D6" w:rsidRPr="004D7DB7" w:rsidRDefault="002F65D6" w:rsidP="007B7738">
            <w:pPr>
              <w:pStyle w:val="BodyText"/>
              <w:tabs>
                <w:tab w:val="clear" w:pos="540"/>
                <w:tab w:val="clear" w:pos="900"/>
                <w:tab w:val="left" w:pos="9060"/>
              </w:tabs>
              <w:rPr>
                <w:rFonts w:asciiTheme="minorHAnsi" w:hAnsiTheme="minorHAnsi" w:cstheme="minorHAnsi"/>
                <w:sz w:val="16"/>
                <w:szCs w:val="16"/>
                <w:lang w:val="hr-HR" w:eastAsia="hr-HR"/>
              </w:rPr>
            </w:pPr>
          </w:p>
        </w:tc>
      </w:tr>
      <w:tr w:rsidR="002F65D6" w:rsidRPr="004D7DB7" w14:paraId="497576E8" w14:textId="77777777" w:rsidTr="00413B35">
        <w:tc>
          <w:tcPr>
            <w:tcW w:w="2269" w:type="dxa"/>
            <w:tcBorders>
              <w:top w:val="single" w:sz="4" w:space="0" w:color="auto"/>
              <w:left w:val="single" w:sz="4" w:space="0" w:color="auto"/>
              <w:bottom w:val="single" w:sz="4" w:space="0" w:color="auto"/>
              <w:right w:val="single" w:sz="4" w:space="0" w:color="auto"/>
            </w:tcBorders>
          </w:tcPr>
          <w:p w14:paraId="1EF56377" w14:textId="3A8EACA3"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Marija Pilić</w:t>
            </w:r>
          </w:p>
        </w:tc>
        <w:tc>
          <w:tcPr>
            <w:tcW w:w="992" w:type="dxa"/>
            <w:tcBorders>
              <w:top w:val="single" w:sz="4" w:space="0" w:color="auto"/>
              <w:left w:val="single" w:sz="4" w:space="0" w:color="auto"/>
              <w:bottom w:val="single" w:sz="4" w:space="0" w:color="auto"/>
              <w:right w:val="single" w:sz="4" w:space="0" w:color="auto"/>
            </w:tcBorders>
          </w:tcPr>
          <w:p w14:paraId="46F586F9" w14:textId="053388B6"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5447E7E1" w14:textId="6774FA96"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r w:rsidR="002C1DD1">
              <w:rPr>
                <w:rFonts w:asciiTheme="minorHAnsi" w:hAnsiTheme="minorHAnsi" w:cstheme="minorHAnsi"/>
                <w:sz w:val="20"/>
                <w:szCs w:val="20"/>
                <w:lang w:val="hr-HR" w:eastAsia="hr-HR"/>
              </w:rPr>
              <w:t>8</w:t>
            </w:r>
            <w:r w:rsidRPr="004D7DB7">
              <w:rPr>
                <w:rFonts w:asciiTheme="minorHAnsi" w:hAnsiTheme="minorHAnsi" w:cstheme="minorHAnsi"/>
                <w:sz w:val="20"/>
                <w:szCs w:val="20"/>
                <w:lang w:val="hr-HR" w:eastAsia="hr-HR"/>
              </w:rPr>
              <w:t>/</w:t>
            </w:r>
            <w:r w:rsidR="00A965B3" w:rsidRPr="004D7DB7">
              <w:rPr>
                <w:rFonts w:asciiTheme="minorHAnsi" w:hAnsiTheme="minorHAnsi" w:cstheme="minorHAnsi"/>
                <w:sz w:val="20"/>
                <w:szCs w:val="20"/>
                <w:lang w:val="hr-HR" w:eastAsia="hr-HR"/>
              </w:rPr>
              <w:t>6</w:t>
            </w:r>
          </w:p>
        </w:tc>
        <w:tc>
          <w:tcPr>
            <w:tcW w:w="1559" w:type="dxa"/>
            <w:tcBorders>
              <w:top w:val="single" w:sz="4" w:space="0" w:color="auto"/>
              <w:left w:val="single" w:sz="4" w:space="0" w:color="auto"/>
              <w:bottom w:val="single" w:sz="4" w:space="0" w:color="auto"/>
              <w:right w:val="single" w:sz="4" w:space="0" w:color="auto"/>
            </w:tcBorders>
          </w:tcPr>
          <w:p w14:paraId="65979261" w14:textId="77777777" w:rsidR="002F65D6" w:rsidRPr="004D7DB7" w:rsidRDefault="002F65D6" w:rsidP="007B7738">
            <w:pPr>
              <w:pStyle w:val="BodyText"/>
              <w:tabs>
                <w:tab w:val="clear" w:pos="540"/>
                <w:tab w:val="clear" w:pos="900"/>
                <w:tab w:val="left" w:pos="9060"/>
              </w:tabs>
              <w:rPr>
                <w:rFonts w:asciiTheme="minorHAnsi" w:hAnsiTheme="minorHAnsi" w:cstheme="minorHAnsi"/>
                <w:sz w:val="18"/>
                <w:szCs w:val="18"/>
                <w:lang w:val="hr-HR" w:eastAsia="hr-HR"/>
              </w:rPr>
            </w:pPr>
            <w:r w:rsidRPr="004D7DB7">
              <w:rPr>
                <w:rFonts w:asciiTheme="minorHAnsi" w:hAnsiTheme="minorHAnsi" w:cstheme="minorHAnsi"/>
                <w:sz w:val="18"/>
                <w:szCs w:val="18"/>
                <w:lang w:val="hr-HR" w:eastAsia="hr-HR"/>
              </w:rPr>
              <w:t>OŠ</w:t>
            </w:r>
          </w:p>
        </w:tc>
        <w:tc>
          <w:tcPr>
            <w:tcW w:w="992" w:type="dxa"/>
            <w:tcBorders>
              <w:top w:val="single" w:sz="4" w:space="0" w:color="auto"/>
              <w:left w:val="single" w:sz="4" w:space="0" w:color="auto"/>
              <w:bottom w:val="single" w:sz="4" w:space="0" w:color="auto"/>
              <w:right w:val="single" w:sz="4" w:space="0" w:color="auto"/>
            </w:tcBorders>
          </w:tcPr>
          <w:p w14:paraId="02D785CF"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NSS</w:t>
            </w:r>
          </w:p>
        </w:tc>
        <w:tc>
          <w:tcPr>
            <w:tcW w:w="2552" w:type="dxa"/>
            <w:tcBorders>
              <w:top w:val="single" w:sz="4" w:space="0" w:color="auto"/>
              <w:left w:val="single" w:sz="4" w:space="0" w:color="auto"/>
              <w:bottom w:val="single" w:sz="4" w:space="0" w:color="auto"/>
              <w:right w:val="single" w:sz="4" w:space="0" w:color="auto"/>
            </w:tcBorders>
          </w:tcPr>
          <w:p w14:paraId="2134FF43" w14:textId="347C1663"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Spremačica</w:t>
            </w:r>
            <w:r w:rsidR="00DF1840" w:rsidRPr="004D7DB7">
              <w:rPr>
                <w:rFonts w:asciiTheme="minorHAnsi" w:hAnsiTheme="minorHAnsi" w:cstheme="minorHAnsi"/>
                <w:sz w:val="20"/>
                <w:szCs w:val="20"/>
                <w:lang w:val="hr-HR" w:eastAsia="hr-HR"/>
              </w:rPr>
              <w:t>-S</w:t>
            </w:r>
            <w:r w:rsidRPr="004D7DB7">
              <w:rPr>
                <w:rFonts w:asciiTheme="minorHAnsi" w:hAnsiTheme="minorHAnsi" w:cstheme="minorHAnsi"/>
                <w:sz w:val="20"/>
                <w:szCs w:val="20"/>
                <w:lang w:val="hr-HR" w:eastAsia="hr-HR"/>
              </w:rPr>
              <w:t>obl</w:t>
            </w:r>
            <w:r w:rsidR="00DF1840" w:rsidRPr="004D7DB7">
              <w:rPr>
                <w:rFonts w:asciiTheme="minorHAnsi" w:hAnsiTheme="minorHAnsi" w:cstheme="minorHAnsi"/>
                <w:sz w:val="20"/>
                <w:szCs w:val="20"/>
                <w:lang w:val="hr-HR" w:eastAsia="hr-HR"/>
              </w:rPr>
              <w:t>inec</w:t>
            </w:r>
          </w:p>
        </w:tc>
        <w:tc>
          <w:tcPr>
            <w:tcW w:w="967" w:type="dxa"/>
            <w:tcBorders>
              <w:top w:val="single" w:sz="4" w:space="0" w:color="auto"/>
              <w:left w:val="single" w:sz="4" w:space="0" w:color="auto"/>
              <w:bottom w:val="single" w:sz="4" w:space="0" w:color="auto"/>
              <w:right w:val="single" w:sz="4" w:space="0" w:color="auto"/>
            </w:tcBorders>
          </w:tcPr>
          <w:p w14:paraId="09317580" w14:textId="77777777" w:rsidR="002F65D6" w:rsidRPr="004D7DB7" w:rsidRDefault="002F65D6" w:rsidP="007B7738">
            <w:pPr>
              <w:pStyle w:val="BodyText"/>
              <w:tabs>
                <w:tab w:val="clear" w:pos="540"/>
                <w:tab w:val="clear" w:pos="900"/>
                <w:tab w:val="left" w:pos="9060"/>
              </w:tabs>
              <w:rPr>
                <w:rFonts w:asciiTheme="minorHAnsi" w:hAnsiTheme="minorHAnsi" w:cstheme="minorHAnsi"/>
                <w:sz w:val="16"/>
                <w:szCs w:val="16"/>
                <w:lang w:val="hr-HR" w:eastAsia="hr-HR"/>
              </w:rPr>
            </w:pPr>
          </w:p>
        </w:tc>
      </w:tr>
      <w:tr w:rsidR="002F65D6" w:rsidRPr="004D7DB7" w14:paraId="38A11505" w14:textId="77777777" w:rsidTr="00413B35">
        <w:tc>
          <w:tcPr>
            <w:tcW w:w="2269" w:type="dxa"/>
            <w:tcBorders>
              <w:top w:val="single" w:sz="4" w:space="0" w:color="auto"/>
              <w:left w:val="single" w:sz="4" w:space="0" w:color="auto"/>
              <w:bottom w:val="single" w:sz="4" w:space="0" w:color="auto"/>
              <w:right w:val="single" w:sz="4" w:space="0" w:color="auto"/>
            </w:tcBorders>
          </w:tcPr>
          <w:p w14:paraId="7CC1DC13" w14:textId="077D8451"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Vlasta Puškaš</w:t>
            </w:r>
          </w:p>
        </w:tc>
        <w:tc>
          <w:tcPr>
            <w:tcW w:w="992" w:type="dxa"/>
            <w:tcBorders>
              <w:top w:val="single" w:sz="4" w:space="0" w:color="auto"/>
              <w:left w:val="single" w:sz="4" w:space="0" w:color="auto"/>
              <w:bottom w:val="single" w:sz="4" w:space="0" w:color="auto"/>
              <w:right w:val="single" w:sz="4" w:space="0" w:color="auto"/>
            </w:tcBorders>
          </w:tcPr>
          <w:p w14:paraId="3424D06B" w14:textId="251062B8"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035C7B1B" w14:textId="54248D4A"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r w:rsidR="002C1DD1">
              <w:rPr>
                <w:rFonts w:asciiTheme="minorHAnsi" w:hAnsiTheme="minorHAnsi" w:cstheme="minorHAnsi"/>
                <w:sz w:val="20"/>
                <w:szCs w:val="20"/>
                <w:lang w:val="hr-HR" w:eastAsia="hr-HR"/>
              </w:rPr>
              <w:t>3</w:t>
            </w:r>
            <w:r w:rsidRPr="004D7DB7">
              <w:rPr>
                <w:rFonts w:asciiTheme="minorHAnsi" w:hAnsiTheme="minorHAnsi" w:cstheme="minorHAnsi"/>
                <w:sz w:val="20"/>
                <w:szCs w:val="20"/>
                <w:lang w:val="hr-HR" w:eastAsia="hr-HR"/>
              </w:rPr>
              <w:t>/</w:t>
            </w:r>
            <w:r w:rsidR="00DB546B" w:rsidRPr="004D7DB7">
              <w:rPr>
                <w:rFonts w:asciiTheme="minorHAnsi" w:hAnsiTheme="minorHAnsi" w:cstheme="minorHAnsi"/>
                <w:sz w:val="20"/>
                <w:szCs w:val="20"/>
                <w:lang w:val="hr-HR" w:eastAsia="hr-HR"/>
              </w:rPr>
              <w:t>1</w:t>
            </w:r>
          </w:p>
        </w:tc>
        <w:tc>
          <w:tcPr>
            <w:tcW w:w="1559" w:type="dxa"/>
            <w:tcBorders>
              <w:top w:val="single" w:sz="4" w:space="0" w:color="auto"/>
              <w:left w:val="single" w:sz="4" w:space="0" w:color="auto"/>
              <w:bottom w:val="single" w:sz="4" w:space="0" w:color="auto"/>
              <w:right w:val="single" w:sz="4" w:space="0" w:color="auto"/>
            </w:tcBorders>
          </w:tcPr>
          <w:p w14:paraId="0DEB734F" w14:textId="77777777" w:rsidR="002F65D6" w:rsidRPr="004D7DB7" w:rsidRDefault="002F65D6" w:rsidP="007B7738">
            <w:pPr>
              <w:pStyle w:val="BodyText"/>
              <w:tabs>
                <w:tab w:val="clear" w:pos="540"/>
                <w:tab w:val="clear" w:pos="900"/>
                <w:tab w:val="left" w:pos="9060"/>
              </w:tabs>
              <w:rPr>
                <w:rFonts w:asciiTheme="minorHAnsi" w:hAnsiTheme="minorHAnsi" w:cstheme="minorHAnsi"/>
                <w:sz w:val="18"/>
                <w:szCs w:val="18"/>
                <w:lang w:val="hr-HR" w:eastAsia="hr-HR"/>
              </w:rPr>
            </w:pPr>
            <w:r w:rsidRPr="004D7DB7">
              <w:rPr>
                <w:rFonts w:asciiTheme="minorHAnsi" w:hAnsiTheme="minorHAnsi" w:cstheme="minorHAnsi"/>
                <w:sz w:val="18"/>
                <w:szCs w:val="18"/>
                <w:lang w:val="hr-HR" w:eastAsia="hr-HR"/>
              </w:rPr>
              <w:t>OŠ</w:t>
            </w:r>
          </w:p>
        </w:tc>
        <w:tc>
          <w:tcPr>
            <w:tcW w:w="992" w:type="dxa"/>
            <w:tcBorders>
              <w:top w:val="single" w:sz="4" w:space="0" w:color="auto"/>
              <w:left w:val="single" w:sz="4" w:space="0" w:color="auto"/>
              <w:bottom w:val="single" w:sz="4" w:space="0" w:color="auto"/>
              <w:right w:val="single" w:sz="4" w:space="0" w:color="auto"/>
            </w:tcBorders>
          </w:tcPr>
          <w:p w14:paraId="1CB34F87"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NSS</w:t>
            </w:r>
          </w:p>
        </w:tc>
        <w:tc>
          <w:tcPr>
            <w:tcW w:w="2552" w:type="dxa"/>
            <w:tcBorders>
              <w:top w:val="single" w:sz="4" w:space="0" w:color="auto"/>
              <w:left w:val="single" w:sz="4" w:space="0" w:color="auto"/>
              <w:bottom w:val="single" w:sz="4" w:space="0" w:color="auto"/>
              <w:right w:val="single" w:sz="4" w:space="0" w:color="auto"/>
            </w:tcBorders>
          </w:tcPr>
          <w:p w14:paraId="25FEBFDE" w14:textId="77777777" w:rsidR="002F65D6" w:rsidRPr="004D7DB7" w:rsidRDefault="002F65D6"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Spremačica-Soblinec</w:t>
            </w:r>
          </w:p>
        </w:tc>
        <w:tc>
          <w:tcPr>
            <w:tcW w:w="967" w:type="dxa"/>
            <w:tcBorders>
              <w:top w:val="single" w:sz="4" w:space="0" w:color="auto"/>
              <w:left w:val="single" w:sz="4" w:space="0" w:color="auto"/>
              <w:bottom w:val="single" w:sz="4" w:space="0" w:color="auto"/>
              <w:right w:val="single" w:sz="4" w:space="0" w:color="auto"/>
            </w:tcBorders>
          </w:tcPr>
          <w:p w14:paraId="3913689D" w14:textId="0FD56FEC" w:rsidR="002F65D6" w:rsidRPr="004D7DB7" w:rsidRDefault="00DF1840" w:rsidP="007B7738">
            <w:pPr>
              <w:pStyle w:val="BodyText"/>
              <w:tabs>
                <w:tab w:val="clear" w:pos="540"/>
                <w:tab w:val="clear" w:pos="900"/>
                <w:tab w:val="left" w:pos="9060"/>
              </w:tabs>
              <w:rPr>
                <w:rFonts w:asciiTheme="minorHAnsi" w:hAnsiTheme="minorHAnsi" w:cstheme="minorHAnsi"/>
                <w:sz w:val="16"/>
                <w:szCs w:val="16"/>
                <w:lang w:val="hr-HR" w:eastAsia="hr-HR"/>
              </w:rPr>
            </w:pPr>
            <w:r w:rsidRPr="004D7DB7">
              <w:rPr>
                <w:rFonts w:asciiTheme="minorHAnsi" w:hAnsiTheme="minorHAnsi" w:cstheme="minorHAnsi"/>
                <w:sz w:val="16"/>
                <w:szCs w:val="16"/>
                <w:lang w:val="hr-HR" w:eastAsia="hr-HR"/>
              </w:rPr>
              <w:t>bolovanje</w:t>
            </w:r>
          </w:p>
        </w:tc>
      </w:tr>
      <w:tr w:rsidR="003416C7" w:rsidRPr="004D7DB7" w14:paraId="4684ADEC" w14:textId="77777777" w:rsidTr="00413B35">
        <w:tc>
          <w:tcPr>
            <w:tcW w:w="2269" w:type="dxa"/>
            <w:tcBorders>
              <w:top w:val="single" w:sz="4" w:space="0" w:color="auto"/>
              <w:left w:val="single" w:sz="4" w:space="0" w:color="auto"/>
              <w:bottom w:val="single" w:sz="4" w:space="0" w:color="auto"/>
              <w:right w:val="single" w:sz="4" w:space="0" w:color="auto"/>
            </w:tcBorders>
          </w:tcPr>
          <w:p w14:paraId="50BF3769" w14:textId="77777777" w:rsidR="003416C7" w:rsidRPr="004D7DB7" w:rsidRDefault="003416C7" w:rsidP="00CF419D">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Mirjana Pivac</w:t>
            </w:r>
          </w:p>
        </w:tc>
        <w:tc>
          <w:tcPr>
            <w:tcW w:w="992" w:type="dxa"/>
            <w:tcBorders>
              <w:top w:val="single" w:sz="4" w:space="0" w:color="auto"/>
              <w:left w:val="single" w:sz="4" w:space="0" w:color="auto"/>
              <w:bottom w:val="single" w:sz="4" w:space="0" w:color="auto"/>
              <w:right w:val="single" w:sz="4" w:space="0" w:color="auto"/>
            </w:tcBorders>
          </w:tcPr>
          <w:p w14:paraId="52BD8F8F" w14:textId="00A7F3F4" w:rsidR="003416C7" w:rsidRPr="004D7DB7" w:rsidRDefault="003416C7" w:rsidP="00CF419D">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4D3947AD" w14:textId="42125B30" w:rsidR="003416C7" w:rsidRPr="004D7DB7" w:rsidRDefault="003416C7" w:rsidP="00CF419D">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r w:rsidR="002C1DD1">
              <w:rPr>
                <w:rFonts w:asciiTheme="minorHAnsi" w:hAnsiTheme="minorHAnsi" w:cstheme="minorHAnsi"/>
                <w:sz w:val="20"/>
                <w:szCs w:val="20"/>
                <w:lang w:val="hr-HR" w:eastAsia="hr-HR"/>
              </w:rPr>
              <w:t>3</w:t>
            </w:r>
            <w:r w:rsidRPr="004D7DB7">
              <w:rPr>
                <w:rFonts w:asciiTheme="minorHAnsi" w:hAnsiTheme="minorHAnsi" w:cstheme="minorHAnsi"/>
                <w:sz w:val="20"/>
                <w:szCs w:val="20"/>
                <w:lang w:val="hr-HR" w:eastAsia="hr-HR"/>
              </w:rPr>
              <w:t>/7</w:t>
            </w:r>
          </w:p>
        </w:tc>
        <w:tc>
          <w:tcPr>
            <w:tcW w:w="1559" w:type="dxa"/>
            <w:tcBorders>
              <w:top w:val="single" w:sz="4" w:space="0" w:color="auto"/>
              <w:left w:val="single" w:sz="4" w:space="0" w:color="auto"/>
              <w:bottom w:val="single" w:sz="4" w:space="0" w:color="auto"/>
              <w:right w:val="single" w:sz="4" w:space="0" w:color="auto"/>
            </w:tcBorders>
          </w:tcPr>
          <w:p w14:paraId="297F92D0" w14:textId="7D1F62FC" w:rsidR="003416C7" w:rsidRPr="004D7DB7" w:rsidRDefault="00C8757C" w:rsidP="00CF419D">
            <w:pPr>
              <w:pStyle w:val="BodyText"/>
              <w:tabs>
                <w:tab w:val="clear" w:pos="540"/>
                <w:tab w:val="clear" w:pos="900"/>
                <w:tab w:val="left" w:pos="9060"/>
              </w:tabs>
              <w:rPr>
                <w:rFonts w:asciiTheme="minorHAnsi" w:hAnsiTheme="minorHAnsi" w:cstheme="minorHAnsi"/>
                <w:sz w:val="18"/>
                <w:szCs w:val="18"/>
                <w:lang w:val="hr-HR" w:eastAsia="hr-HR"/>
              </w:rPr>
            </w:pPr>
            <w:r>
              <w:rPr>
                <w:rFonts w:asciiTheme="minorHAnsi" w:hAnsiTheme="minorHAnsi" w:cstheme="minorHAnsi"/>
                <w:sz w:val="18"/>
                <w:szCs w:val="18"/>
                <w:lang w:val="hr-HR" w:eastAsia="hr-HR"/>
              </w:rPr>
              <w:t>OŠ</w:t>
            </w:r>
          </w:p>
        </w:tc>
        <w:tc>
          <w:tcPr>
            <w:tcW w:w="992" w:type="dxa"/>
            <w:tcBorders>
              <w:top w:val="single" w:sz="4" w:space="0" w:color="auto"/>
              <w:left w:val="single" w:sz="4" w:space="0" w:color="auto"/>
              <w:bottom w:val="single" w:sz="4" w:space="0" w:color="auto"/>
              <w:right w:val="single" w:sz="4" w:space="0" w:color="auto"/>
            </w:tcBorders>
          </w:tcPr>
          <w:p w14:paraId="1E2FFCAC" w14:textId="77777777" w:rsidR="003416C7" w:rsidRPr="004D7DB7" w:rsidRDefault="003416C7" w:rsidP="00CF419D">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NSS</w:t>
            </w:r>
          </w:p>
        </w:tc>
        <w:tc>
          <w:tcPr>
            <w:tcW w:w="2552" w:type="dxa"/>
            <w:tcBorders>
              <w:top w:val="single" w:sz="4" w:space="0" w:color="auto"/>
              <w:left w:val="single" w:sz="4" w:space="0" w:color="auto"/>
              <w:bottom w:val="single" w:sz="4" w:space="0" w:color="auto"/>
              <w:right w:val="single" w:sz="4" w:space="0" w:color="auto"/>
            </w:tcBorders>
          </w:tcPr>
          <w:p w14:paraId="31FD146C" w14:textId="46B35269" w:rsidR="003416C7" w:rsidRPr="004D7DB7" w:rsidRDefault="003416C7" w:rsidP="00CF419D">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Spremačica</w:t>
            </w:r>
            <w:r w:rsidR="006F3135" w:rsidRPr="004D7DB7">
              <w:rPr>
                <w:rFonts w:asciiTheme="minorHAnsi" w:hAnsiTheme="minorHAnsi" w:cstheme="minorHAnsi"/>
                <w:sz w:val="20"/>
                <w:szCs w:val="20"/>
                <w:lang w:val="hr-HR" w:eastAsia="hr-HR"/>
              </w:rPr>
              <w:t>-</w:t>
            </w:r>
            <w:r w:rsidRPr="004D7DB7">
              <w:rPr>
                <w:rFonts w:asciiTheme="minorHAnsi" w:hAnsiTheme="minorHAnsi" w:cstheme="minorHAnsi"/>
                <w:sz w:val="20"/>
                <w:szCs w:val="20"/>
                <w:lang w:val="hr-HR" w:eastAsia="hr-HR"/>
              </w:rPr>
              <w:t>Soblinec</w:t>
            </w:r>
          </w:p>
        </w:tc>
        <w:tc>
          <w:tcPr>
            <w:tcW w:w="967" w:type="dxa"/>
            <w:tcBorders>
              <w:top w:val="single" w:sz="4" w:space="0" w:color="auto"/>
              <w:left w:val="single" w:sz="4" w:space="0" w:color="auto"/>
              <w:bottom w:val="single" w:sz="4" w:space="0" w:color="auto"/>
              <w:right w:val="single" w:sz="4" w:space="0" w:color="auto"/>
            </w:tcBorders>
          </w:tcPr>
          <w:p w14:paraId="55054714" w14:textId="77777777" w:rsidR="003416C7" w:rsidRPr="004D7DB7" w:rsidRDefault="003416C7" w:rsidP="00CF419D">
            <w:pPr>
              <w:pStyle w:val="BodyText"/>
              <w:tabs>
                <w:tab w:val="clear" w:pos="540"/>
                <w:tab w:val="clear" w:pos="900"/>
                <w:tab w:val="left" w:pos="9060"/>
              </w:tabs>
              <w:rPr>
                <w:rFonts w:asciiTheme="minorHAnsi" w:hAnsiTheme="minorHAnsi" w:cstheme="minorHAnsi"/>
                <w:sz w:val="16"/>
                <w:szCs w:val="16"/>
                <w:lang w:val="hr-HR" w:eastAsia="hr-HR"/>
              </w:rPr>
            </w:pPr>
          </w:p>
        </w:tc>
      </w:tr>
      <w:tr w:rsidR="009E095D" w:rsidRPr="004D7DB7" w14:paraId="2F2D55DC" w14:textId="77777777" w:rsidTr="00413B35">
        <w:tc>
          <w:tcPr>
            <w:tcW w:w="2269" w:type="dxa"/>
            <w:tcBorders>
              <w:top w:val="single" w:sz="4" w:space="0" w:color="auto"/>
              <w:left w:val="single" w:sz="4" w:space="0" w:color="auto"/>
              <w:bottom w:val="single" w:sz="4" w:space="0" w:color="auto"/>
              <w:right w:val="single" w:sz="4" w:space="0" w:color="auto"/>
            </w:tcBorders>
          </w:tcPr>
          <w:p w14:paraId="68374010" w14:textId="4AF876DA" w:rsidR="009E095D" w:rsidRPr="004D7DB7" w:rsidRDefault="009E095D" w:rsidP="009E095D">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Mirjana Kosić</w:t>
            </w:r>
          </w:p>
        </w:tc>
        <w:tc>
          <w:tcPr>
            <w:tcW w:w="992" w:type="dxa"/>
            <w:tcBorders>
              <w:top w:val="single" w:sz="4" w:space="0" w:color="auto"/>
              <w:left w:val="single" w:sz="4" w:space="0" w:color="auto"/>
              <w:bottom w:val="single" w:sz="4" w:space="0" w:color="auto"/>
              <w:right w:val="single" w:sz="4" w:space="0" w:color="auto"/>
            </w:tcBorders>
          </w:tcPr>
          <w:p w14:paraId="2AA1923C" w14:textId="46469994" w:rsidR="009E095D" w:rsidRPr="004D7DB7" w:rsidRDefault="009E095D" w:rsidP="009E095D">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1373DB45" w14:textId="3C74B4A8" w:rsidR="009E095D" w:rsidRPr="004D7DB7" w:rsidRDefault="009E095D" w:rsidP="009E095D">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r w:rsidR="002C1DD1">
              <w:rPr>
                <w:rFonts w:asciiTheme="minorHAnsi" w:hAnsiTheme="minorHAnsi" w:cstheme="minorHAnsi"/>
                <w:sz w:val="20"/>
                <w:szCs w:val="20"/>
                <w:lang w:val="hr-HR" w:eastAsia="hr-HR"/>
              </w:rPr>
              <w:t>5</w:t>
            </w:r>
            <w:r w:rsidRPr="004D7DB7">
              <w:rPr>
                <w:rFonts w:asciiTheme="minorHAnsi" w:hAnsiTheme="minorHAnsi" w:cstheme="minorHAnsi"/>
                <w:sz w:val="20"/>
                <w:szCs w:val="20"/>
                <w:lang w:val="hr-HR" w:eastAsia="hr-HR"/>
              </w:rPr>
              <w:t>/</w:t>
            </w:r>
            <w:r w:rsidR="003E05D7" w:rsidRPr="004D7DB7">
              <w:rPr>
                <w:rFonts w:asciiTheme="minorHAnsi" w:hAnsiTheme="minorHAnsi" w:cstheme="minorHAnsi"/>
                <w:sz w:val="20"/>
                <w:szCs w:val="20"/>
                <w:lang w:val="hr-HR" w:eastAsia="hr-HR"/>
              </w:rPr>
              <w:t>3</w:t>
            </w:r>
          </w:p>
        </w:tc>
        <w:tc>
          <w:tcPr>
            <w:tcW w:w="1559" w:type="dxa"/>
            <w:tcBorders>
              <w:top w:val="single" w:sz="4" w:space="0" w:color="auto"/>
              <w:left w:val="single" w:sz="4" w:space="0" w:color="auto"/>
              <w:bottom w:val="single" w:sz="4" w:space="0" w:color="auto"/>
              <w:right w:val="single" w:sz="4" w:space="0" w:color="auto"/>
            </w:tcBorders>
          </w:tcPr>
          <w:p w14:paraId="5EAFA6E1" w14:textId="48055E00" w:rsidR="009E095D" w:rsidRPr="004D7DB7" w:rsidRDefault="009E095D" w:rsidP="009E095D">
            <w:pPr>
              <w:pStyle w:val="BodyText"/>
              <w:tabs>
                <w:tab w:val="clear" w:pos="540"/>
                <w:tab w:val="clear" w:pos="900"/>
                <w:tab w:val="left" w:pos="9060"/>
              </w:tabs>
              <w:rPr>
                <w:rFonts w:asciiTheme="minorHAnsi" w:hAnsiTheme="minorHAnsi" w:cstheme="minorHAnsi"/>
                <w:sz w:val="18"/>
                <w:szCs w:val="18"/>
                <w:lang w:val="hr-HR" w:eastAsia="hr-HR"/>
              </w:rPr>
            </w:pPr>
            <w:r w:rsidRPr="004D7DB7">
              <w:rPr>
                <w:rFonts w:asciiTheme="minorHAnsi" w:hAnsiTheme="minorHAnsi" w:cstheme="minorHAnsi"/>
                <w:sz w:val="18"/>
                <w:szCs w:val="18"/>
                <w:lang w:val="hr-HR" w:eastAsia="hr-HR"/>
              </w:rPr>
              <w:t>OŠ</w:t>
            </w:r>
          </w:p>
        </w:tc>
        <w:tc>
          <w:tcPr>
            <w:tcW w:w="992" w:type="dxa"/>
            <w:tcBorders>
              <w:top w:val="single" w:sz="4" w:space="0" w:color="auto"/>
              <w:left w:val="single" w:sz="4" w:space="0" w:color="auto"/>
              <w:bottom w:val="single" w:sz="4" w:space="0" w:color="auto"/>
              <w:right w:val="single" w:sz="4" w:space="0" w:color="auto"/>
            </w:tcBorders>
          </w:tcPr>
          <w:p w14:paraId="13A1E427" w14:textId="555CE8C9" w:rsidR="009E095D" w:rsidRPr="004D7DB7" w:rsidRDefault="009E095D" w:rsidP="009E095D">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NSS</w:t>
            </w:r>
          </w:p>
        </w:tc>
        <w:tc>
          <w:tcPr>
            <w:tcW w:w="2552" w:type="dxa"/>
            <w:tcBorders>
              <w:top w:val="single" w:sz="4" w:space="0" w:color="auto"/>
              <w:left w:val="single" w:sz="4" w:space="0" w:color="auto"/>
              <w:bottom w:val="single" w:sz="4" w:space="0" w:color="auto"/>
              <w:right w:val="single" w:sz="4" w:space="0" w:color="auto"/>
            </w:tcBorders>
          </w:tcPr>
          <w:p w14:paraId="44BA5A8C" w14:textId="01B169A9" w:rsidR="009E095D" w:rsidRPr="004D7DB7" w:rsidRDefault="009E095D" w:rsidP="009E095D">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Spremačica-Soblinec</w:t>
            </w:r>
          </w:p>
        </w:tc>
        <w:tc>
          <w:tcPr>
            <w:tcW w:w="967" w:type="dxa"/>
            <w:tcBorders>
              <w:top w:val="single" w:sz="4" w:space="0" w:color="auto"/>
              <w:left w:val="single" w:sz="4" w:space="0" w:color="auto"/>
              <w:bottom w:val="single" w:sz="4" w:space="0" w:color="auto"/>
              <w:right w:val="single" w:sz="4" w:space="0" w:color="auto"/>
            </w:tcBorders>
          </w:tcPr>
          <w:p w14:paraId="3C309768" w14:textId="5E266CBF" w:rsidR="009E095D" w:rsidRPr="004D7DB7" w:rsidRDefault="009E095D" w:rsidP="009E095D">
            <w:pPr>
              <w:pStyle w:val="BodyText"/>
              <w:tabs>
                <w:tab w:val="clear" w:pos="540"/>
                <w:tab w:val="clear" w:pos="900"/>
                <w:tab w:val="left" w:pos="9060"/>
              </w:tabs>
              <w:rPr>
                <w:rFonts w:asciiTheme="minorHAnsi" w:hAnsiTheme="minorHAnsi" w:cstheme="minorHAnsi"/>
                <w:sz w:val="16"/>
                <w:szCs w:val="16"/>
                <w:lang w:val="hr-HR" w:eastAsia="hr-HR"/>
              </w:rPr>
            </w:pPr>
          </w:p>
        </w:tc>
      </w:tr>
      <w:tr w:rsidR="00916E91" w:rsidRPr="004D7DB7" w14:paraId="2307230B" w14:textId="77777777" w:rsidTr="00413B35">
        <w:tc>
          <w:tcPr>
            <w:tcW w:w="2269" w:type="dxa"/>
            <w:tcBorders>
              <w:top w:val="single" w:sz="4" w:space="0" w:color="auto"/>
              <w:left w:val="single" w:sz="4" w:space="0" w:color="auto"/>
              <w:bottom w:val="single" w:sz="4" w:space="0" w:color="auto"/>
              <w:right w:val="single" w:sz="4" w:space="0" w:color="auto"/>
            </w:tcBorders>
          </w:tcPr>
          <w:p w14:paraId="68F1D296" w14:textId="4E9E2BF0" w:rsidR="00916E91" w:rsidRPr="004D7DB7" w:rsidRDefault="00916E91" w:rsidP="009E095D">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Alisona Knezović</w:t>
            </w:r>
          </w:p>
        </w:tc>
        <w:tc>
          <w:tcPr>
            <w:tcW w:w="992" w:type="dxa"/>
            <w:tcBorders>
              <w:top w:val="single" w:sz="4" w:space="0" w:color="auto"/>
              <w:left w:val="single" w:sz="4" w:space="0" w:color="auto"/>
              <w:bottom w:val="single" w:sz="4" w:space="0" w:color="auto"/>
              <w:right w:val="single" w:sz="4" w:space="0" w:color="auto"/>
            </w:tcBorders>
          </w:tcPr>
          <w:p w14:paraId="2028BDA7" w14:textId="1D7E969D" w:rsidR="00916E91" w:rsidRPr="004D7DB7" w:rsidRDefault="00916E91" w:rsidP="009E095D">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56007E7E" w14:textId="0917424F" w:rsidR="00916E91" w:rsidRPr="004D7DB7" w:rsidRDefault="00C47220" w:rsidP="009E095D">
            <w:pPr>
              <w:pStyle w:val="BodyText"/>
              <w:tabs>
                <w:tab w:val="clear" w:pos="540"/>
                <w:tab w:val="clear" w:pos="900"/>
                <w:tab w:val="left" w:pos="90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1</w:t>
            </w:r>
            <w:r w:rsidR="002C1DD1">
              <w:rPr>
                <w:rFonts w:asciiTheme="minorHAnsi" w:hAnsiTheme="minorHAnsi" w:cstheme="minorHAnsi"/>
                <w:sz w:val="20"/>
                <w:szCs w:val="20"/>
                <w:lang w:val="hr-HR" w:eastAsia="hr-HR"/>
              </w:rPr>
              <w:t>5</w:t>
            </w:r>
            <w:r>
              <w:rPr>
                <w:rFonts w:asciiTheme="minorHAnsi" w:hAnsiTheme="minorHAnsi" w:cstheme="minorHAnsi"/>
                <w:sz w:val="20"/>
                <w:szCs w:val="20"/>
                <w:lang w:val="hr-HR" w:eastAsia="hr-HR"/>
              </w:rPr>
              <w:t>/7</w:t>
            </w:r>
          </w:p>
        </w:tc>
        <w:tc>
          <w:tcPr>
            <w:tcW w:w="1559" w:type="dxa"/>
            <w:tcBorders>
              <w:top w:val="single" w:sz="4" w:space="0" w:color="auto"/>
              <w:left w:val="single" w:sz="4" w:space="0" w:color="auto"/>
              <w:bottom w:val="single" w:sz="4" w:space="0" w:color="auto"/>
              <w:right w:val="single" w:sz="4" w:space="0" w:color="auto"/>
            </w:tcBorders>
          </w:tcPr>
          <w:p w14:paraId="6C0184E8" w14:textId="6015FEE2" w:rsidR="00916E91" w:rsidRPr="004D7DB7" w:rsidRDefault="00A62F16" w:rsidP="009E095D">
            <w:pPr>
              <w:pStyle w:val="BodyText"/>
              <w:tabs>
                <w:tab w:val="clear" w:pos="540"/>
                <w:tab w:val="clear" w:pos="900"/>
                <w:tab w:val="left" w:pos="9060"/>
              </w:tabs>
              <w:rPr>
                <w:rFonts w:asciiTheme="minorHAnsi" w:hAnsiTheme="minorHAnsi" w:cstheme="minorHAnsi"/>
                <w:sz w:val="18"/>
                <w:szCs w:val="18"/>
                <w:lang w:val="hr-HR" w:eastAsia="hr-HR"/>
              </w:rPr>
            </w:pPr>
            <w:r>
              <w:rPr>
                <w:rFonts w:asciiTheme="minorHAnsi" w:hAnsiTheme="minorHAnsi" w:cstheme="minorHAnsi"/>
                <w:sz w:val="18"/>
                <w:szCs w:val="18"/>
                <w:lang w:val="hr-HR" w:eastAsia="hr-HR"/>
              </w:rPr>
              <w:t>Kuharica</w:t>
            </w:r>
          </w:p>
        </w:tc>
        <w:tc>
          <w:tcPr>
            <w:tcW w:w="992" w:type="dxa"/>
            <w:tcBorders>
              <w:top w:val="single" w:sz="4" w:space="0" w:color="auto"/>
              <w:left w:val="single" w:sz="4" w:space="0" w:color="auto"/>
              <w:bottom w:val="single" w:sz="4" w:space="0" w:color="auto"/>
              <w:right w:val="single" w:sz="4" w:space="0" w:color="auto"/>
            </w:tcBorders>
          </w:tcPr>
          <w:p w14:paraId="1154B005" w14:textId="3FAE43AE" w:rsidR="00916E91" w:rsidRPr="004D7DB7" w:rsidRDefault="00C8757C" w:rsidP="009E095D">
            <w:pPr>
              <w:pStyle w:val="BodyText"/>
              <w:tabs>
                <w:tab w:val="clear" w:pos="540"/>
                <w:tab w:val="clear" w:pos="900"/>
                <w:tab w:val="left" w:pos="90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SSS</w:t>
            </w:r>
            <w:r w:rsidR="00A62F16">
              <w:rPr>
                <w:rFonts w:asciiTheme="minorHAnsi" w:hAnsiTheme="minorHAnsi" w:cstheme="minorHAnsi"/>
                <w:sz w:val="20"/>
                <w:szCs w:val="20"/>
                <w:lang w:val="hr-HR" w:eastAsia="hr-HR"/>
              </w:rPr>
              <w:t xml:space="preserve"> - KV</w:t>
            </w:r>
          </w:p>
        </w:tc>
        <w:tc>
          <w:tcPr>
            <w:tcW w:w="2552" w:type="dxa"/>
            <w:tcBorders>
              <w:top w:val="single" w:sz="4" w:space="0" w:color="auto"/>
              <w:left w:val="single" w:sz="4" w:space="0" w:color="auto"/>
              <w:bottom w:val="single" w:sz="4" w:space="0" w:color="auto"/>
              <w:right w:val="single" w:sz="4" w:space="0" w:color="auto"/>
            </w:tcBorders>
          </w:tcPr>
          <w:p w14:paraId="78F16D7B" w14:textId="1293F3FC" w:rsidR="00916E91" w:rsidRPr="004D7DB7" w:rsidRDefault="00C8757C" w:rsidP="009E095D">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Kuharica</w:t>
            </w:r>
            <w:r w:rsidR="009572FB">
              <w:rPr>
                <w:rFonts w:asciiTheme="minorHAnsi" w:hAnsiTheme="minorHAnsi" w:cstheme="minorHAnsi"/>
                <w:sz w:val="20"/>
                <w:szCs w:val="20"/>
                <w:lang w:val="hr-HR" w:eastAsia="hr-HR"/>
              </w:rPr>
              <w:t>/spremačica</w:t>
            </w:r>
            <w:r w:rsidRPr="004D7DB7">
              <w:rPr>
                <w:rFonts w:asciiTheme="minorHAnsi" w:hAnsiTheme="minorHAnsi" w:cstheme="minorHAnsi"/>
                <w:sz w:val="20"/>
                <w:szCs w:val="20"/>
                <w:lang w:val="hr-HR" w:eastAsia="hr-HR"/>
              </w:rPr>
              <w:t xml:space="preserve"> PŠ Adamovec</w:t>
            </w:r>
            <w:r w:rsidR="009572FB">
              <w:rPr>
                <w:rFonts w:asciiTheme="minorHAnsi" w:hAnsiTheme="minorHAnsi" w:cstheme="minorHAnsi"/>
                <w:sz w:val="20"/>
                <w:szCs w:val="20"/>
                <w:lang w:val="hr-HR" w:eastAsia="hr-HR"/>
              </w:rPr>
              <w:t>, Moravče</w:t>
            </w:r>
          </w:p>
        </w:tc>
        <w:tc>
          <w:tcPr>
            <w:tcW w:w="967" w:type="dxa"/>
            <w:tcBorders>
              <w:top w:val="single" w:sz="4" w:space="0" w:color="auto"/>
              <w:left w:val="single" w:sz="4" w:space="0" w:color="auto"/>
              <w:bottom w:val="single" w:sz="4" w:space="0" w:color="auto"/>
              <w:right w:val="single" w:sz="4" w:space="0" w:color="auto"/>
            </w:tcBorders>
          </w:tcPr>
          <w:p w14:paraId="6101F454" w14:textId="285E8267" w:rsidR="00916E91" w:rsidRPr="004D7DB7" w:rsidRDefault="00AC435A" w:rsidP="009E095D">
            <w:pPr>
              <w:pStyle w:val="BodyText"/>
              <w:tabs>
                <w:tab w:val="clear" w:pos="540"/>
                <w:tab w:val="clear" w:pos="900"/>
                <w:tab w:val="left" w:pos="9060"/>
              </w:tabs>
              <w:rPr>
                <w:rFonts w:asciiTheme="minorHAnsi" w:hAnsiTheme="minorHAnsi" w:cstheme="minorHAnsi"/>
                <w:sz w:val="16"/>
                <w:szCs w:val="16"/>
                <w:lang w:val="hr-HR" w:eastAsia="hr-HR"/>
              </w:rPr>
            </w:pPr>
            <w:r>
              <w:rPr>
                <w:rFonts w:asciiTheme="minorHAnsi" w:hAnsiTheme="minorHAnsi" w:cstheme="minorHAnsi"/>
                <w:sz w:val="16"/>
                <w:szCs w:val="16"/>
                <w:lang w:val="hr-HR" w:eastAsia="hr-HR"/>
              </w:rPr>
              <w:t>Nepuno</w:t>
            </w:r>
          </w:p>
        </w:tc>
      </w:tr>
      <w:tr w:rsidR="000F2509" w:rsidRPr="004D7DB7" w14:paraId="710CCE31" w14:textId="77777777" w:rsidTr="00413B35">
        <w:tc>
          <w:tcPr>
            <w:tcW w:w="2269" w:type="dxa"/>
            <w:tcBorders>
              <w:top w:val="single" w:sz="4" w:space="0" w:color="auto"/>
              <w:left w:val="single" w:sz="4" w:space="0" w:color="auto"/>
              <w:bottom w:val="single" w:sz="4" w:space="0" w:color="auto"/>
              <w:right w:val="single" w:sz="4" w:space="0" w:color="auto"/>
            </w:tcBorders>
          </w:tcPr>
          <w:p w14:paraId="1198C301" w14:textId="74FB1EB1" w:rsidR="000F2509" w:rsidRPr="004D7DB7" w:rsidRDefault="00297799"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Marija Slišković</w:t>
            </w:r>
            <w:r w:rsidR="001E25C4" w:rsidRPr="004D7DB7">
              <w:rPr>
                <w:rFonts w:asciiTheme="minorHAnsi" w:hAnsiTheme="minorHAnsi" w:cstheme="minorHAnsi"/>
                <w:sz w:val="20"/>
                <w:szCs w:val="20"/>
                <w:lang w:val="hr-HR" w:eastAsia="hr-HR"/>
              </w:rPr>
              <w:t xml:space="preserve"> (Z)</w:t>
            </w:r>
          </w:p>
        </w:tc>
        <w:tc>
          <w:tcPr>
            <w:tcW w:w="992" w:type="dxa"/>
            <w:tcBorders>
              <w:top w:val="single" w:sz="4" w:space="0" w:color="auto"/>
              <w:left w:val="single" w:sz="4" w:space="0" w:color="auto"/>
              <w:bottom w:val="single" w:sz="4" w:space="0" w:color="auto"/>
              <w:right w:val="single" w:sz="4" w:space="0" w:color="auto"/>
            </w:tcBorders>
          </w:tcPr>
          <w:p w14:paraId="2C7DBBEE" w14:textId="1C64CDCB" w:rsidR="000F2509" w:rsidRPr="004D7DB7" w:rsidRDefault="000F2509" w:rsidP="007B7738">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6E9F66A2" w14:textId="2470C448" w:rsidR="000F2509" w:rsidRPr="004D7DB7" w:rsidRDefault="00D605C2"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r w:rsidR="002C1DD1">
              <w:rPr>
                <w:rFonts w:asciiTheme="minorHAnsi" w:hAnsiTheme="minorHAnsi" w:cstheme="minorHAnsi"/>
                <w:sz w:val="20"/>
                <w:szCs w:val="20"/>
                <w:lang w:val="hr-HR" w:eastAsia="hr-HR"/>
              </w:rPr>
              <w:t>4</w:t>
            </w:r>
            <w:r w:rsidRPr="004D7DB7">
              <w:rPr>
                <w:rFonts w:asciiTheme="minorHAnsi" w:hAnsiTheme="minorHAnsi" w:cstheme="minorHAnsi"/>
                <w:sz w:val="20"/>
                <w:szCs w:val="20"/>
                <w:lang w:val="hr-HR" w:eastAsia="hr-HR"/>
              </w:rPr>
              <w:t>/</w:t>
            </w:r>
            <w:r w:rsidR="006C4FD0" w:rsidRPr="004D7DB7">
              <w:rPr>
                <w:rFonts w:asciiTheme="minorHAnsi" w:hAnsiTheme="minorHAnsi" w:cstheme="minorHAnsi"/>
                <w:sz w:val="20"/>
                <w:szCs w:val="20"/>
                <w:lang w:val="hr-HR" w:eastAsia="hr-HR"/>
              </w:rPr>
              <w:t>2</w:t>
            </w:r>
          </w:p>
        </w:tc>
        <w:tc>
          <w:tcPr>
            <w:tcW w:w="1559" w:type="dxa"/>
            <w:tcBorders>
              <w:top w:val="single" w:sz="4" w:space="0" w:color="auto"/>
              <w:left w:val="single" w:sz="4" w:space="0" w:color="auto"/>
              <w:bottom w:val="single" w:sz="4" w:space="0" w:color="auto"/>
              <w:right w:val="single" w:sz="4" w:space="0" w:color="auto"/>
            </w:tcBorders>
          </w:tcPr>
          <w:p w14:paraId="7431587F" w14:textId="04723E15" w:rsidR="000F2509" w:rsidRPr="004D7DB7" w:rsidRDefault="00F96AC4" w:rsidP="007B7738">
            <w:pPr>
              <w:pStyle w:val="BodyText"/>
              <w:tabs>
                <w:tab w:val="clear" w:pos="540"/>
                <w:tab w:val="clear" w:pos="900"/>
                <w:tab w:val="left" w:pos="9060"/>
              </w:tabs>
              <w:rPr>
                <w:rFonts w:asciiTheme="minorHAnsi" w:hAnsiTheme="minorHAnsi" w:cstheme="minorHAnsi"/>
                <w:sz w:val="18"/>
                <w:szCs w:val="18"/>
                <w:lang w:val="hr-HR" w:eastAsia="hr-HR"/>
              </w:rPr>
            </w:pPr>
            <w:r w:rsidRPr="004D7DB7">
              <w:rPr>
                <w:rFonts w:asciiTheme="minorHAnsi" w:hAnsiTheme="minorHAnsi" w:cstheme="minorHAnsi"/>
                <w:sz w:val="18"/>
                <w:szCs w:val="18"/>
                <w:lang w:val="hr-HR" w:eastAsia="hr-HR"/>
              </w:rPr>
              <w:t>OŠ</w:t>
            </w:r>
          </w:p>
        </w:tc>
        <w:tc>
          <w:tcPr>
            <w:tcW w:w="992" w:type="dxa"/>
            <w:tcBorders>
              <w:top w:val="single" w:sz="4" w:space="0" w:color="auto"/>
              <w:left w:val="single" w:sz="4" w:space="0" w:color="auto"/>
              <w:bottom w:val="single" w:sz="4" w:space="0" w:color="auto"/>
              <w:right w:val="single" w:sz="4" w:space="0" w:color="auto"/>
            </w:tcBorders>
          </w:tcPr>
          <w:p w14:paraId="241D05E3" w14:textId="39771E1B" w:rsidR="000F2509" w:rsidRPr="004D7DB7" w:rsidRDefault="00462E5C"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NSS</w:t>
            </w:r>
          </w:p>
        </w:tc>
        <w:tc>
          <w:tcPr>
            <w:tcW w:w="2552" w:type="dxa"/>
            <w:tcBorders>
              <w:top w:val="single" w:sz="4" w:space="0" w:color="auto"/>
              <w:left w:val="single" w:sz="4" w:space="0" w:color="auto"/>
              <w:bottom w:val="single" w:sz="4" w:space="0" w:color="auto"/>
              <w:right w:val="single" w:sz="4" w:space="0" w:color="auto"/>
            </w:tcBorders>
          </w:tcPr>
          <w:p w14:paraId="087791C9" w14:textId="149140F0" w:rsidR="000F2509" w:rsidRPr="004D7DB7" w:rsidRDefault="00462E5C" w:rsidP="007B7738">
            <w:pPr>
              <w:pStyle w:val="BodyText"/>
              <w:tabs>
                <w:tab w:val="clear" w:pos="540"/>
                <w:tab w:val="clear" w:pos="900"/>
                <w:tab w:val="left" w:pos="90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Spremačica-Soblinec</w:t>
            </w:r>
          </w:p>
        </w:tc>
        <w:tc>
          <w:tcPr>
            <w:tcW w:w="967" w:type="dxa"/>
            <w:tcBorders>
              <w:top w:val="single" w:sz="4" w:space="0" w:color="auto"/>
              <w:left w:val="single" w:sz="4" w:space="0" w:color="auto"/>
              <w:bottom w:val="single" w:sz="4" w:space="0" w:color="auto"/>
              <w:right w:val="single" w:sz="4" w:space="0" w:color="auto"/>
            </w:tcBorders>
          </w:tcPr>
          <w:p w14:paraId="6E2087F6" w14:textId="3F2F4669" w:rsidR="000F2509" w:rsidRPr="004D7DB7" w:rsidRDefault="001E25C4" w:rsidP="007B7738">
            <w:pPr>
              <w:pStyle w:val="BodyText"/>
              <w:tabs>
                <w:tab w:val="clear" w:pos="540"/>
                <w:tab w:val="clear" w:pos="900"/>
                <w:tab w:val="left" w:pos="9060"/>
              </w:tabs>
              <w:rPr>
                <w:rFonts w:asciiTheme="minorHAnsi" w:hAnsiTheme="minorHAnsi" w:cstheme="minorHAnsi"/>
                <w:sz w:val="16"/>
                <w:szCs w:val="16"/>
                <w:lang w:val="hr-HR" w:eastAsia="hr-HR"/>
              </w:rPr>
            </w:pPr>
            <w:r w:rsidRPr="004D7DB7">
              <w:rPr>
                <w:rFonts w:asciiTheme="minorHAnsi" w:hAnsiTheme="minorHAnsi" w:cstheme="minorHAnsi"/>
                <w:sz w:val="16"/>
                <w:szCs w:val="16"/>
                <w:lang w:val="hr-HR" w:eastAsia="hr-HR"/>
              </w:rPr>
              <w:t>zamjena</w:t>
            </w:r>
          </w:p>
        </w:tc>
      </w:tr>
      <w:tr w:rsidR="000C7681" w:rsidRPr="004D7DB7" w14:paraId="7410064A" w14:textId="77777777" w:rsidTr="00413B35">
        <w:tc>
          <w:tcPr>
            <w:tcW w:w="2269" w:type="dxa"/>
            <w:tcBorders>
              <w:top w:val="single" w:sz="4" w:space="0" w:color="auto"/>
              <w:left w:val="single" w:sz="4" w:space="0" w:color="auto"/>
              <w:bottom w:val="single" w:sz="4" w:space="0" w:color="auto"/>
              <w:right w:val="single" w:sz="4" w:space="0" w:color="auto"/>
            </w:tcBorders>
          </w:tcPr>
          <w:p w14:paraId="0763BE0D" w14:textId="3052058F" w:rsidR="000C7681" w:rsidRPr="004D7DB7" w:rsidRDefault="000C7681" w:rsidP="007B7738">
            <w:pPr>
              <w:pStyle w:val="BodyText"/>
              <w:tabs>
                <w:tab w:val="clear" w:pos="540"/>
                <w:tab w:val="clear" w:pos="900"/>
                <w:tab w:val="left" w:pos="90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Ivana Likarević</w:t>
            </w:r>
          </w:p>
        </w:tc>
        <w:tc>
          <w:tcPr>
            <w:tcW w:w="992" w:type="dxa"/>
            <w:tcBorders>
              <w:top w:val="single" w:sz="4" w:space="0" w:color="auto"/>
              <w:left w:val="single" w:sz="4" w:space="0" w:color="auto"/>
              <w:bottom w:val="single" w:sz="4" w:space="0" w:color="auto"/>
              <w:right w:val="single" w:sz="4" w:space="0" w:color="auto"/>
            </w:tcBorders>
          </w:tcPr>
          <w:p w14:paraId="187EAAC7" w14:textId="6237A688" w:rsidR="000C7681" w:rsidRPr="004D7DB7" w:rsidRDefault="000C7681" w:rsidP="007B7738">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4E6A54A8" w14:textId="621CFFA3" w:rsidR="000C7681" w:rsidRPr="004D7DB7" w:rsidRDefault="00321DEB" w:rsidP="007B7738">
            <w:pPr>
              <w:pStyle w:val="BodyText"/>
              <w:tabs>
                <w:tab w:val="clear" w:pos="540"/>
                <w:tab w:val="clear" w:pos="900"/>
                <w:tab w:val="left" w:pos="90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8/7</w:t>
            </w:r>
          </w:p>
        </w:tc>
        <w:tc>
          <w:tcPr>
            <w:tcW w:w="1559" w:type="dxa"/>
            <w:tcBorders>
              <w:top w:val="single" w:sz="4" w:space="0" w:color="auto"/>
              <w:left w:val="single" w:sz="4" w:space="0" w:color="auto"/>
              <w:bottom w:val="single" w:sz="4" w:space="0" w:color="auto"/>
              <w:right w:val="single" w:sz="4" w:space="0" w:color="auto"/>
            </w:tcBorders>
          </w:tcPr>
          <w:p w14:paraId="603E8BFE" w14:textId="102DB8F5" w:rsidR="000C7681" w:rsidRPr="004D7DB7" w:rsidRDefault="00556798" w:rsidP="007B7738">
            <w:pPr>
              <w:pStyle w:val="BodyText"/>
              <w:tabs>
                <w:tab w:val="clear" w:pos="540"/>
                <w:tab w:val="clear" w:pos="900"/>
                <w:tab w:val="left" w:pos="9060"/>
              </w:tabs>
              <w:rPr>
                <w:rFonts w:asciiTheme="minorHAnsi" w:hAnsiTheme="minorHAnsi" w:cstheme="minorHAnsi"/>
                <w:sz w:val="18"/>
                <w:szCs w:val="18"/>
                <w:lang w:val="hr-HR" w:eastAsia="hr-HR"/>
              </w:rPr>
            </w:pPr>
            <w:r>
              <w:rPr>
                <w:rFonts w:asciiTheme="minorHAnsi" w:hAnsiTheme="minorHAnsi" w:cstheme="minorHAnsi"/>
                <w:sz w:val="18"/>
                <w:szCs w:val="18"/>
                <w:lang w:val="hr-HR" w:eastAsia="hr-HR"/>
              </w:rPr>
              <w:t>Prehrambeni tehničar</w:t>
            </w:r>
          </w:p>
        </w:tc>
        <w:tc>
          <w:tcPr>
            <w:tcW w:w="992" w:type="dxa"/>
            <w:tcBorders>
              <w:top w:val="single" w:sz="4" w:space="0" w:color="auto"/>
              <w:left w:val="single" w:sz="4" w:space="0" w:color="auto"/>
              <w:bottom w:val="single" w:sz="4" w:space="0" w:color="auto"/>
              <w:right w:val="single" w:sz="4" w:space="0" w:color="auto"/>
            </w:tcBorders>
          </w:tcPr>
          <w:p w14:paraId="5A8D7CBE" w14:textId="39374685" w:rsidR="000C7681" w:rsidRPr="004D7DB7" w:rsidRDefault="00A3788C" w:rsidP="007B7738">
            <w:pPr>
              <w:pStyle w:val="BodyText"/>
              <w:tabs>
                <w:tab w:val="clear" w:pos="540"/>
                <w:tab w:val="clear" w:pos="900"/>
                <w:tab w:val="left" w:pos="90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SSS</w:t>
            </w:r>
          </w:p>
        </w:tc>
        <w:tc>
          <w:tcPr>
            <w:tcW w:w="2552" w:type="dxa"/>
            <w:tcBorders>
              <w:top w:val="single" w:sz="4" w:space="0" w:color="auto"/>
              <w:left w:val="single" w:sz="4" w:space="0" w:color="auto"/>
              <w:bottom w:val="single" w:sz="4" w:space="0" w:color="auto"/>
              <w:right w:val="single" w:sz="4" w:space="0" w:color="auto"/>
            </w:tcBorders>
          </w:tcPr>
          <w:p w14:paraId="00F76D54" w14:textId="6B7E078D" w:rsidR="000C7681" w:rsidRPr="004D7DB7" w:rsidRDefault="00A66E3C" w:rsidP="007B7738">
            <w:pPr>
              <w:pStyle w:val="BodyText"/>
              <w:tabs>
                <w:tab w:val="clear" w:pos="540"/>
                <w:tab w:val="clear" w:pos="900"/>
                <w:tab w:val="left" w:pos="90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Operativni djelatnik za sigurnost</w:t>
            </w:r>
          </w:p>
        </w:tc>
        <w:tc>
          <w:tcPr>
            <w:tcW w:w="967" w:type="dxa"/>
            <w:tcBorders>
              <w:top w:val="single" w:sz="4" w:space="0" w:color="auto"/>
              <w:left w:val="single" w:sz="4" w:space="0" w:color="auto"/>
              <w:bottom w:val="single" w:sz="4" w:space="0" w:color="auto"/>
              <w:right w:val="single" w:sz="4" w:space="0" w:color="auto"/>
            </w:tcBorders>
          </w:tcPr>
          <w:p w14:paraId="2F29DD00" w14:textId="7887F839" w:rsidR="000C7681" w:rsidRPr="004D7DB7" w:rsidRDefault="00B7659D" w:rsidP="007B7738">
            <w:pPr>
              <w:pStyle w:val="BodyText"/>
              <w:tabs>
                <w:tab w:val="clear" w:pos="540"/>
                <w:tab w:val="clear" w:pos="900"/>
                <w:tab w:val="left" w:pos="9060"/>
              </w:tabs>
              <w:rPr>
                <w:rFonts w:asciiTheme="minorHAnsi" w:hAnsiTheme="minorHAnsi" w:cstheme="minorHAnsi"/>
                <w:sz w:val="16"/>
                <w:szCs w:val="16"/>
                <w:lang w:val="hr-HR" w:eastAsia="hr-HR"/>
              </w:rPr>
            </w:pPr>
            <w:r>
              <w:rPr>
                <w:rFonts w:asciiTheme="minorHAnsi" w:hAnsiTheme="minorHAnsi" w:cstheme="minorHAnsi"/>
                <w:sz w:val="16"/>
                <w:szCs w:val="16"/>
                <w:lang w:val="hr-HR" w:eastAsia="hr-HR"/>
              </w:rPr>
              <w:t>Određeno do uvjeta</w:t>
            </w:r>
          </w:p>
        </w:tc>
      </w:tr>
      <w:tr w:rsidR="00A66E3C" w:rsidRPr="004D7DB7" w14:paraId="3FA46BB3" w14:textId="77777777" w:rsidTr="00413B35">
        <w:tc>
          <w:tcPr>
            <w:tcW w:w="2269" w:type="dxa"/>
            <w:tcBorders>
              <w:top w:val="single" w:sz="4" w:space="0" w:color="auto"/>
              <w:left w:val="single" w:sz="4" w:space="0" w:color="auto"/>
              <w:bottom w:val="single" w:sz="4" w:space="0" w:color="auto"/>
              <w:right w:val="single" w:sz="4" w:space="0" w:color="auto"/>
            </w:tcBorders>
          </w:tcPr>
          <w:p w14:paraId="1929B0D0" w14:textId="2C8AE084" w:rsidR="00A66E3C" w:rsidRDefault="00A66E3C" w:rsidP="007B7738">
            <w:pPr>
              <w:pStyle w:val="BodyText"/>
              <w:tabs>
                <w:tab w:val="clear" w:pos="540"/>
                <w:tab w:val="clear" w:pos="900"/>
                <w:tab w:val="left" w:pos="90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Upražnjeno</w:t>
            </w:r>
          </w:p>
        </w:tc>
        <w:tc>
          <w:tcPr>
            <w:tcW w:w="992" w:type="dxa"/>
            <w:tcBorders>
              <w:top w:val="single" w:sz="4" w:space="0" w:color="auto"/>
              <w:left w:val="single" w:sz="4" w:space="0" w:color="auto"/>
              <w:bottom w:val="single" w:sz="4" w:space="0" w:color="auto"/>
              <w:right w:val="single" w:sz="4" w:space="0" w:color="auto"/>
            </w:tcBorders>
          </w:tcPr>
          <w:p w14:paraId="6F70C944" w14:textId="77777777" w:rsidR="00A66E3C" w:rsidRDefault="00A66E3C" w:rsidP="007B7738">
            <w:pPr>
              <w:pStyle w:val="BodyText"/>
              <w:tabs>
                <w:tab w:val="clear" w:pos="540"/>
                <w:tab w:val="clear" w:pos="900"/>
                <w:tab w:val="left" w:pos="90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54E62E43" w14:textId="77777777" w:rsidR="00A66E3C" w:rsidRPr="004D7DB7" w:rsidRDefault="00A66E3C" w:rsidP="007B7738">
            <w:pPr>
              <w:pStyle w:val="BodyText"/>
              <w:tabs>
                <w:tab w:val="clear" w:pos="540"/>
                <w:tab w:val="clear" w:pos="900"/>
                <w:tab w:val="left" w:pos="9060"/>
              </w:tabs>
              <w:rPr>
                <w:rFonts w:asciiTheme="minorHAnsi" w:hAnsiTheme="minorHAnsi" w:cstheme="minorHAnsi"/>
                <w:sz w:val="20"/>
                <w:szCs w:val="20"/>
                <w:lang w:val="hr-HR" w:eastAsia="hr-HR"/>
              </w:rPr>
            </w:pPr>
          </w:p>
        </w:tc>
        <w:tc>
          <w:tcPr>
            <w:tcW w:w="1559" w:type="dxa"/>
            <w:tcBorders>
              <w:top w:val="single" w:sz="4" w:space="0" w:color="auto"/>
              <w:left w:val="single" w:sz="4" w:space="0" w:color="auto"/>
              <w:bottom w:val="single" w:sz="4" w:space="0" w:color="auto"/>
              <w:right w:val="single" w:sz="4" w:space="0" w:color="auto"/>
            </w:tcBorders>
          </w:tcPr>
          <w:p w14:paraId="1D89A439" w14:textId="77777777" w:rsidR="00A66E3C" w:rsidRPr="004D7DB7" w:rsidRDefault="00A66E3C" w:rsidP="007B7738">
            <w:pPr>
              <w:pStyle w:val="BodyText"/>
              <w:tabs>
                <w:tab w:val="clear" w:pos="540"/>
                <w:tab w:val="clear" w:pos="900"/>
                <w:tab w:val="left" w:pos="9060"/>
              </w:tabs>
              <w:rPr>
                <w:rFonts w:asciiTheme="minorHAnsi" w:hAnsiTheme="minorHAnsi" w:cstheme="minorHAnsi"/>
                <w:sz w:val="18"/>
                <w:szCs w:val="18"/>
                <w:lang w:val="hr-HR" w:eastAsia="hr-HR"/>
              </w:rPr>
            </w:pPr>
          </w:p>
        </w:tc>
        <w:tc>
          <w:tcPr>
            <w:tcW w:w="992" w:type="dxa"/>
            <w:tcBorders>
              <w:top w:val="single" w:sz="4" w:space="0" w:color="auto"/>
              <w:left w:val="single" w:sz="4" w:space="0" w:color="auto"/>
              <w:bottom w:val="single" w:sz="4" w:space="0" w:color="auto"/>
              <w:right w:val="single" w:sz="4" w:space="0" w:color="auto"/>
            </w:tcBorders>
          </w:tcPr>
          <w:p w14:paraId="446DD70E" w14:textId="77777777" w:rsidR="00A66E3C" w:rsidRPr="004D7DB7" w:rsidRDefault="00A66E3C" w:rsidP="007B7738">
            <w:pPr>
              <w:pStyle w:val="BodyText"/>
              <w:tabs>
                <w:tab w:val="clear" w:pos="540"/>
                <w:tab w:val="clear" w:pos="900"/>
                <w:tab w:val="left" w:pos="9060"/>
              </w:tabs>
              <w:rPr>
                <w:rFonts w:asciiTheme="minorHAnsi" w:hAnsiTheme="minorHAnsi" w:cstheme="minorHAnsi"/>
                <w:sz w:val="20"/>
                <w:szCs w:val="20"/>
                <w:lang w:val="hr-HR" w:eastAsia="hr-HR"/>
              </w:rPr>
            </w:pPr>
          </w:p>
        </w:tc>
        <w:tc>
          <w:tcPr>
            <w:tcW w:w="2552" w:type="dxa"/>
            <w:tcBorders>
              <w:top w:val="single" w:sz="4" w:space="0" w:color="auto"/>
              <w:left w:val="single" w:sz="4" w:space="0" w:color="auto"/>
              <w:bottom w:val="single" w:sz="4" w:space="0" w:color="auto"/>
              <w:right w:val="single" w:sz="4" w:space="0" w:color="auto"/>
            </w:tcBorders>
          </w:tcPr>
          <w:p w14:paraId="44DFFE57" w14:textId="3E511305" w:rsidR="00A66E3C" w:rsidRPr="004D7DB7" w:rsidRDefault="00A66E3C" w:rsidP="007B7738">
            <w:pPr>
              <w:pStyle w:val="BodyText"/>
              <w:tabs>
                <w:tab w:val="clear" w:pos="540"/>
                <w:tab w:val="clear" w:pos="900"/>
                <w:tab w:val="left" w:pos="90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Operativni djelatnik za sigurnost</w:t>
            </w:r>
          </w:p>
        </w:tc>
        <w:tc>
          <w:tcPr>
            <w:tcW w:w="967" w:type="dxa"/>
            <w:tcBorders>
              <w:top w:val="single" w:sz="4" w:space="0" w:color="auto"/>
              <w:left w:val="single" w:sz="4" w:space="0" w:color="auto"/>
              <w:bottom w:val="single" w:sz="4" w:space="0" w:color="auto"/>
              <w:right w:val="single" w:sz="4" w:space="0" w:color="auto"/>
            </w:tcBorders>
          </w:tcPr>
          <w:p w14:paraId="602D29AB" w14:textId="577CC8B3" w:rsidR="00A66E3C" w:rsidRPr="004D7DB7" w:rsidRDefault="00A66E3C" w:rsidP="007B7738">
            <w:pPr>
              <w:pStyle w:val="BodyText"/>
              <w:tabs>
                <w:tab w:val="clear" w:pos="540"/>
                <w:tab w:val="clear" w:pos="900"/>
                <w:tab w:val="left" w:pos="9060"/>
              </w:tabs>
              <w:rPr>
                <w:rFonts w:asciiTheme="minorHAnsi" w:hAnsiTheme="minorHAnsi" w:cstheme="minorHAnsi"/>
                <w:sz w:val="16"/>
                <w:szCs w:val="16"/>
                <w:lang w:val="hr-HR" w:eastAsia="hr-HR"/>
              </w:rPr>
            </w:pPr>
            <w:r>
              <w:rPr>
                <w:rFonts w:asciiTheme="minorHAnsi" w:hAnsiTheme="minorHAnsi" w:cstheme="minorHAnsi"/>
                <w:sz w:val="16"/>
                <w:szCs w:val="16"/>
                <w:lang w:val="hr-HR" w:eastAsia="hr-HR"/>
              </w:rPr>
              <w:t>Određeno do 3 godine</w:t>
            </w:r>
          </w:p>
        </w:tc>
      </w:tr>
    </w:tbl>
    <w:p w14:paraId="42DDEC08" w14:textId="48E55623" w:rsidR="00817367" w:rsidRPr="004D7DB7" w:rsidRDefault="00817367" w:rsidP="007B7738">
      <w:pPr>
        <w:pStyle w:val="Tekst"/>
        <w:ind w:right="0"/>
      </w:pPr>
    </w:p>
    <w:p w14:paraId="50F0D5DB" w14:textId="77777777" w:rsidR="00776306" w:rsidRPr="004D7DB7" w:rsidRDefault="00776306" w:rsidP="007B7738">
      <w:pPr>
        <w:pStyle w:val="Tekst"/>
        <w:ind w:right="0"/>
      </w:pPr>
    </w:p>
    <w:p w14:paraId="76AE944E" w14:textId="4EC8C047" w:rsidR="0023690B" w:rsidRDefault="00A12071" w:rsidP="007B7738">
      <w:pPr>
        <w:pStyle w:val="Tekst"/>
        <w:ind w:right="0"/>
      </w:pPr>
      <w:r>
        <w:t xml:space="preserve">Zbog brojnosti lokacija </w:t>
      </w:r>
      <w:r w:rsidR="00E00872">
        <w:t>i što se ne dobiva kroz suglasnost ministarstva djelatnika za određenu lokaciju nego na ukupan broj kvadrata, obroka i učenika</w:t>
      </w:r>
      <w:r w:rsidR="002A2DD2">
        <w:t>, p</w:t>
      </w:r>
      <w:r w:rsidR="001F3F18">
        <w:t xml:space="preserve">onekad je teško razdijeliti </w:t>
      </w:r>
      <w:r w:rsidR="00534FB9">
        <w:t xml:space="preserve">domare, spremačice i kuharice </w:t>
      </w:r>
      <w:r w:rsidR="002A2DD2">
        <w:t>pa tako neka radna mjesta obuhvaćaju kombinirane poslove</w:t>
      </w:r>
      <w:r w:rsidR="00F72E81">
        <w:t>, što se vidi iz priložene tablice</w:t>
      </w:r>
      <w:r w:rsidR="002A2DD2">
        <w:t>.</w:t>
      </w:r>
    </w:p>
    <w:p w14:paraId="139FC346" w14:textId="2E22BBA1" w:rsidR="00F72E81" w:rsidRPr="004D7DB7" w:rsidRDefault="00F72E81" w:rsidP="007B7738">
      <w:pPr>
        <w:pStyle w:val="Tekst"/>
        <w:ind w:right="0"/>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559"/>
        <w:gridCol w:w="1985"/>
        <w:gridCol w:w="567"/>
        <w:gridCol w:w="567"/>
        <w:gridCol w:w="709"/>
        <w:gridCol w:w="864"/>
        <w:gridCol w:w="1687"/>
      </w:tblGrid>
      <w:tr w:rsidR="00391218" w:rsidRPr="004D7DB7" w14:paraId="6363B98E" w14:textId="77777777" w:rsidTr="009F1014">
        <w:trPr>
          <w:trHeight w:val="347"/>
        </w:trPr>
        <w:tc>
          <w:tcPr>
            <w:tcW w:w="2127" w:type="dxa"/>
            <w:vMerge w:val="restart"/>
            <w:tcBorders>
              <w:top w:val="single" w:sz="4" w:space="0" w:color="auto"/>
              <w:left w:val="single" w:sz="4" w:space="0" w:color="auto"/>
              <w:right w:val="single" w:sz="4" w:space="0" w:color="auto"/>
            </w:tcBorders>
          </w:tcPr>
          <w:p w14:paraId="1C3D8FD4"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IME I PREZIME</w:t>
            </w:r>
          </w:p>
        </w:tc>
        <w:tc>
          <w:tcPr>
            <w:tcW w:w="1559" w:type="dxa"/>
            <w:vMerge w:val="restart"/>
            <w:tcBorders>
              <w:top w:val="single" w:sz="4" w:space="0" w:color="auto"/>
              <w:left w:val="single" w:sz="4" w:space="0" w:color="auto"/>
              <w:right w:val="single" w:sz="4" w:space="0" w:color="auto"/>
            </w:tcBorders>
          </w:tcPr>
          <w:p w14:paraId="65E83C75" w14:textId="35F2D023" w:rsidR="00391218" w:rsidRPr="004D7DB7" w:rsidRDefault="002A114A"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POSAO</w:t>
            </w:r>
          </w:p>
        </w:tc>
        <w:tc>
          <w:tcPr>
            <w:tcW w:w="1985" w:type="dxa"/>
            <w:vMerge w:val="restart"/>
            <w:tcBorders>
              <w:top w:val="single" w:sz="4" w:space="0" w:color="auto"/>
              <w:left w:val="single" w:sz="4" w:space="0" w:color="auto"/>
              <w:right w:val="single" w:sz="4" w:space="0" w:color="auto"/>
            </w:tcBorders>
          </w:tcPr>
          <w:p w14:paraId="19644A38"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RADNO MJESTO</w:t>
            </w:r>
          </w:p>
        </w:tc>
        <w:tc>
          <w:tcPr>
            <w:tcW w:w="1134" w:type="dxa"/>
            <w:gridSpan w:val="2"/>
            <w:tcBorders>
              <w:top w:val="single" w:sz="4" w:space="0" w:color="auto"/>
              <w:left w:val="single" w:sz="4" w:space="0" w:color="auto"/>
              <w:bottom w:val="single" w:sz="4" w:space="0" w:color="auto"/>
              <w:right w:val="single" w:sz="4" w:space="0" w:color="auto"/>
            </w:tcBorders>
          </w:tcPr>
          <w:p w14:paraId="378012FF"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Sati dnevno</w:t>
            </w:r>
          </w:p>
        </w:tc>
        <w:tc>
          <w:tcPr>
            <w:tcW w:w="709" w:type="dxa"/>
            <w:vMerge w:val="restart"/>
            <w:tcBorders>
              <w:top w:val="single" w:sz="4" w:space="0" w:color="auto"/>
              <w:left w:val="single" w:sz="4" w:space="0" w:color="auto"/>
              <w:right w:val="single" w:sz="4" w:space="0" w:color="auto"/>
            </w:tcBorders>
          </w:tcPr>
          <w:p w14:paraId="47659382"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SATI</w:t>
            </w:r>
          </w:p>
          <w:p w14:paraId="1ED8B806" w14:textId="7DF004F8"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TJ.</w:t>
            </w:r>
          </w:p>
        </w:tc>
        <w:tc>
          <w:tcPr>
            <w:tcW w:w="864" w:type="dxa"/>
            <w:vMerge w:val="restart"/>
            <w:tcBorders>
              <w:top w:val="single" w:sz="4" w:space="0" w:color="auto"/>
              <w:left w:val="single" w:sz="4" w:space="0" w:color="auto"/>
              <w:right w:val="single" w:sz="4" w:space="0" w:color="auto"/>
            </w:tcBorders>
          </w:tcPr>
          <w:p w14:paraId="7B1870D4"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SATI</w:t>
            </w:r>
          </w:p>
          <w:p w14:paraId="73AD6D1F" w14:textId="7BFBA676"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God.</w:t>
            </w:r>
          </w:p>
        </w:tc>
        <w:tc>
          <w:tcPr>
            <w:tcW w:w="1687" w:type="dxa"/>
            <w:vMerge w:val="restart"/>
            <w:tcBorders>
              <w:top w:val="single" w:sz="4" w:space="0" w:color="auto"/>
              <w:left w:val="single" w:sz="4" w:space="0" w:color="auto"/>
              <w:right w:val="single" w:sz="4" w:space="0" w:color="auto"/>
            </w:tcBorders>
          </w:tcPr>
          <w:p w14:paraId="3FA62199" w14:textId="7CF108B3" w:rsidR="00391218" w:rsidRPr="004D7DB7" w:rsidRDefault="00391218" w:rsidP="002A114A">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RADNO</w:t>
            </w:r>
            <w:r w:rsidR="002A114A" w:rsidRPr="004D7DB7">
              <w:rPr>
                <w:rFonts w:asciiTheme="minorHAnsi" w:hAnsiTheme="minorHAnsi" w:cstheme="minorHAnsi"/>
                <w:sz w:val="20"/>
                <w:szCs w:val="20"/>
                <w:lang w:val="hr-HR" w:eastAsia="hr-HR"/>
              </w:rPr>
              <w:t xml:space="preserve"> </w:t>
            </w:r>
            <w:r w:rsidRPr="004D7DB7">
              <w:rPr>
                <w:rFonts w:asciiTheme="minorHAnsi" w:hAnsiTheme="minorHAnsi" w:cstheme="minorHAnsi"/>
                <w:sz w:val="20"/>
                <w:szCs w:val="20"/>
                <w:lang w:val="hr-HR" w:eastAsia="hr-HR"/>
              </w:rPr>
              <w:t>VRIJEME</w:t>
            </w:r>
          </w:p>
        </w:tc>
      </w:tr>
      <w:tr w:rsidR="00391218" w:rsidRPr="004D7DB7" w14:paraId="09CC2BF6" w14:textId="77777777" w:rsidTr="009F1014">
        <w:trPr>
          <w:trHeight w:val="346"/>
        </w:trPr>
        <w:tc>
          <w:tcPr>
            <w:tcW w:w="2127" w:type="dxa"/>
            <w:vMerge/>
            <w:tcBorders>
              <w:left w:val="single" w:sz="4" w:space="0" w:color="auto"/>
              <w:bottom w:val="single" w:sz="4" w:space="0" w:color="auto"/>
              <w:right w:val="single" w:sz="4" w:space="0" w:color="auto"/>
            </w:tcBorders>
          </w:tcPr>
          <w:p w14:paraId="39DF8786"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p>
        </w:tc>
        <w:tc>
          <w:tcPr>
            <w:tcW w:w="1559" w:type="dxa"/>
            <w:vMerge/>
            <w:tcBorders>
              <w:left w:val="single" w:sz="4" w:space="0" w:color="auto"/>
              <w:bottom w:val="single" w:sz="4" w:space="0" w:color="auto"/>
              <w:right w:val="single" w:sz="4" w:space="0" w:color="auto"/>
            </w:tcBorders>
          </w:tcPr>
          <w:p w14:paraId="0B35225E"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p>
        </w:tc>
        <w:tc>
          <w:tcPr>
            <w:tcW w:w="1985" w:type="dxa"/>
            <w:vMerge/>
            <w:tcBorders>
              <w:left w:val="single" w:sz="4" w:space="0" w:color="auto"/>
              <w:bottom w:val="single" w:sz="4" w:space="0" w:color="auto"/>
              <w:right w:val="single" w:sz="4" w:space="0" w:color="auto"/>
            </w:tcBorders>
          </w:tcPr>
          <w:p w14:paraId="1074378F"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p>
        </w:tc>
        <w:tc>
          <w:tcPr>
            <w:tcW w:w="567" w:type="dxa"/>
            <w:tcBorders>
              <w:top w:val="single" w:sz="4" w:space="0" w:color="auto"/>
              <w:left w:val="single" w:sz="4" w:space="0" w:color="auto"/>
              <w:bottom w:val="single" w:sz="4" w:space="0" w:color="auto"/>
              <w:right w:val="single" w:sz="4" w:space="0" w:color="auto"/>
            </w:tcBorders>
          </w:tcPr>
          <w:p w14:paraId="55842065"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Kuh</w:t>
            </w:r>
          </w:p>
        </w:tc>
        <w:tc>
          <w:tcPr>
            <w:tcW w:w="567" w:type="dxa"/>
            <w:tcBorders>
              <w:top w:val="single" w:sz="4" w:space="0" w:color="auto"/>
              <w:left w:val="single" w:sz="4" w:space="0" w:color="auto"/>
              <w:bottom w:val="single" w:sz="4" w:space="0" w:color="auto"/>
              <w:right w:val="single" w:sz="4" w:space="0" w:color="auto"/>
            </w:tcBorders>
          </w:tcPr>
          <w:p w14:paraId="48DBAC6A" w14:textId="203DCD0C"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Spr</w:t>
            </w:r>
            <w:r w:rsidR="002A114A" w:rsidRPr="004D7DB7">
              <w:rPr>
                <w:rFonts w:asciiTheme="minorHAnsi" w:hAnsiTheme="minorHAnsi" w:cstheme="minorHAnsi"/>
                <w:sz w:val="20"/>
                <w:szCs w:val="20"/>
                <w:lang w:val="hr-HR" w:eastAsia="hr-HR"/>
              </w:rPr>
              <w:t>.</w:t>
            </w:r>
          </w:p>
        </w:tc>
        <w:tc>
          <w:tcPr>
            <w:tcW w:w="709" w:type="dxa"/>
            <w:vMerge/>
            <w:tcBorders>
              <w:left w:val="single" w:sz="4" w:space="0" w:color="auto"/>
              <w:bottom w:val="single" w:sz="4" w:space="0" w:color="auto"/>
              <w:right w:val="single" w:sz="4" w:space="0" w:color="auto"/>
            </w:tcBorders>
          </w:tcPr>
          <w:p w14:paraId="2E7243AA"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p>
        </w:tc>
        <w:tc>
          <w:tcPr>
            <w:tcW w:w="864" w:type="dxa"/>
            <w:vMerge/>
            <w:tcBorders>
              <w:left w:val="single" w:sz="4" w:space="0" w:color="auto"/>
              <w:bottom w:val="single" w:sz="4" w:space="0" w:color="auto"/>
              <w:right w:val="single" w:sz="4" w:space="0" w:color="auto"/>
            </w:tcBorders>
          </w:tcPr>
          <w:p w14:paraId="709A8C79"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p>
        </w:tc>
        <w:tc>
          <w:tcPr>
            <w:tcW w:w="1687" w:type="dxa"/>
            <w:vMerge/>
            <w:tcBorders>
              <w:left w:val="single" w:sz="4" w:space="0" w:color="auto"/>
              <w:bottom w:val="single" w:sz="4" w:space="0" w:color="auto"/>
              <w:right w:val="single" w:sz="4" w:space="0" w:color="auto"/>
            </w:tcBorders>
          </w:tcPr>
          <w:p w14:paraId="740BF53D"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p>
        </w:tc>
      </w:tr>
      <w:tr w:rsidR="00391218" w:rsidRPr="004D7DB7" w14:paraId="1B2D6951" w14:textId="77777777" w:rsidTr="009F1014">
        <w:tc>
          <w:tcPr>
            <w:tcW w:w="2127" w:type="dxa"/>
            <w:tcBorders>
              <w:top w:val="single" w:sz="4" w:space="0" w:color="auto"/>
              <w:left w:val="single" w:sz="4" w:space="0" w:color="auto"/>
              <w:bottom w:val="single" w:sz="4" w:space="0" w:color="auto"/>
              <w:right w:val="single" w:sz="4" w:space="0" w:color="auto"/>
            </w:tcBorders>
          </w:tcPr>
          <w:p w14:paraId="584DD224" w14:textId="4FBBBED6" w:rsidR="008C369F"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Andrea Koren</w:t>
            </w:r>
          </w:p>
        </w:tc>
        <w:tc>
          <w:tcPr>
            <w:tcW w:w="1559" w:type="dxa"/>
            <w:tcBorders>
              <w:top w:val="single" w:sz="4" w:space="0" w:color="auto"/>
              <w:left w:val="single" w:sz="4" w:space="0" w:color="auto"/>
              <w:bottom w:val="single" w:sz="4" w:space="0" w:color="auto"/>
              <w:right w:val="single" w:sz="4" w:space="0" w:color="auto"/>
            </w:tcBorders>
          </w:tcPr>
          <w:p w14:paraId="1FC3530B"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Tajnik</w:t>
            </w:r>
          </w:p>
        </w:tc>
        <w:tc>
          <w:tcPr>
            <w:tcW w:w="1985" w:type="dxa"/>
            <w:tcBorders>
              <w:top w:val="single" w:sz="4" w:space="0" w:color="auto"/>
              <w:left w:val="single" w:sz="4" w:space="0" w:color="auto"/>
              <w:bottom w:val="single" w:sz="4" w:space="0" w:color="auto"/>
              <w:right w:val="single" w:sz="4" w:space="0" w:color="auto"/>
            </w:tcBorders>
          </w:tcPr>
          <w:p w14:paraId="23558305"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Soblinec</w:t>
            </w:r>
          </w:p>
        </w:tc>
        <w:tc>
          <w:tcPr>
            <w:tcW w:w="567" w:type="dxa"/>
            <w:tcBorders>
              <w:top w:val="single" w:sz="4" w:space="0" w:color="auto"/>
              <w:left w:val="single" w:sz="4" w:space="0" w:color="auto"/>
              <w:bottom w:val="single" w:sz="4" w:space="0" w:color="auto"/>
              <w:right w:val="single" w:sz="4" w:space="0" w:color="auto"/>
            </w:tcBorders>
          </w:tcPr>
          <w:p w14:paraId="22902F3C"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p>
        </w:tc>
        <w:tc>
          <w:tcPr>
            <w:tcW w:w="567" w:type="dxa"/>
            <w:tcBorders>
              <w:top w:val="single" w:sz="4" w:space="0" w:color="auto"/>
              <w:left w:val="single" w:sz="4" w:space="0" w:color="auto"/>
              <w:bottom w:val="single" w:sz="4" w:space="0" w:color="auto"/>
              <w:right w:val="single" w:sz="4" w:space="0" w:color="auto"/>
            </w:tcBorders>
          </w:tcPr>
          <w:p w14:paraId="1070D12A"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5314ECDB"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40</w:t>
            </w:r>
          </w:p>
        </w:tc>
        <w:tc>
          <w:tcPr>
            <w:tcW w:w="864" w:type="dxa"/>
            <w:tcBorders>
              <w:top w:val="single" w:sz="4" w:space="0" w:color="auto"/>
              <w:left w:val="single" w:sz="4" w:space="0" w:color="auto"/>
              <w:bottom w:val="single" w:sz="4" w:space="0" w:color="auto"/>
              <w:right w:val="single" w:sz="4" w:space="0" w:color="auto"/>
            </w:tcBorders>
          </w:tcPr>
          <w:p w14:paraId="64CF7B07" w14:textId="1A2C25AA" w:rsidR="00391218" w:rsidRPr="004D7DB7" w:rsidRDefault="00085463" w:rsidP="00220104">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2008</w:t>
            </w:r>
          </w:p>
        </w:tc>
        <w:tc>
          <w:tcPr>
            <w:tcW w:w="1687" w:type="dxa"/>
            <w:tcBorders>
              <w:top w:val="single" w:sz="4" w:space="0" w:color="auto"/>
              <w:left w:val="single" w:sz="4" w:space="0" w:color="auto"/>
              <w:bottom w:val="single" w:sz="4" w:space="0" w:color="auto"/>
              <w:right w:val="single" w:sz="4" w:space="0" w:color="auto"/>
            </w:tcBorders>
          </w:tcPr>
          <w:p w14:paraId="06AFA3D9" w14:textId="27225BC8" w:rsidR="00391218" w:rsidRPr="004D7DB7" w:rsidRDefault="007D0910"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8,00</w:t>
            </w:r>
            <w:r w:rsidR="00391218" w:rsidRPr="004D7DB7">
              <w:rPr>
                <w:rFonts w:asciiTheme="minorHAnsi" w:hAnsiTheme="minorHAnsi" w:cstheme="minorHAnsi"/>
                <w:sz w:val="20"/>
                <w:szCs w:val="20"/>
                <w:lang w:val="hr-HR" w:eastAsia="hr-HR"/>
              </w:rPr>
              <w:t>-1</w:t>
            </w:r>
            <w:r w:rsidRPr="004D7DB7">
              <w:rPr>
                <w:rFonts w:asciiTheme="minorHAnsi" w:hAnsiTheme="minorHAnsi" w:cstheme="minorHAnsi"/>
                <w:sz w:val="20"/>
                <w:szCs w:val="20"/>
                <w:lang w:val="hr-HR" w:eastAsia="hr-HR"/>
              </w:rPr>
              <w:t>6,00</w:t>
            </w:r>
          </w:p>
        </w:tc>
      </w:tr>
      <w:tr w:rsidR="0015077D" w:rsidRPr="004D7DB7" w14:paraId="43049E5A" w14:textId="77777777" w:rsidTr="009F1014">
        <w:tc>
          <w:tcPr>
            <w:tcW w:w="2127" w:type="dxa"/>
            <w:tcBorders>
              <w:top w:val="single" w:sz="4" w:space="0" w:color="auto"/>
              <w:left w:val="single" w:sz="4" w:space="0" w:color="auto"/>
              <w:bottom w:val="single" w:sz="4" w:space="0" w:color="auto"/>
              <w:right w:val="single" w:sz="4" w:space="0" w:color="auto"/>
            </w:tcBorders>
          </w:tcPr>
          <w:p w14:paraId="589E2DA6" w14:textId="7777777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Ivana Dremel</w:t>
            </w:r>
          </w:p>
        </w:tc>
        <w:tc>
          <w:tcPr>
            <w:tcW w:w="1559" w:type="dxa"/>
            <w:tcBorders>
              <w:top w:val="single" w:sz="4" w:space="0" w:color="auto"/>
              <w:left w:val="single" w:sz="4" w:space="0" w:color="auto"/>
              <w:bottom w:val="single" w:sz="4" w:space="0" w:color="auto"/>
              <w:right w:val="single" w:sz="4" w:space="0" w:color="auto"/>
            </w:tcBorders>
          </w:tcPr>
          <w:p w14:paraId="7F51A9AC" w14:textId="7777777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Računovođa</w:t>
            </w:r>
          </w:p>
        </w:tc>
        <w:tc>
          <w:tcPr>
            <w:tcW w:w="1985" w:type="dxa"/>
            <w:tcBorders>
              <w:top w:val="single" w:sz="4" w:space="0" w:color="auto"/>
              <w:left w:val="single" w:sz="4" w:space="0" w:color="auto"/>
              <w:bottom w:val="single" w:sz="4" w:space="0" w:color="auto"/>
              <w:right w:val="single" w:sz="4" w:space="0" w:color="auto"/>
            </w:tcBorders>
          </w:tcPr>
          <w:p w14:paraId="7AE71C9F" w14:textId="7777777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Soblinec</w:t>
            </w:r>
          </w:p>
        </w:tc>
        <w:tc>
          <w:tcPr>
            <w:tcW w:w="567" w:type="dxa"/>
            <w:tcBorders>
              <w:top w:val="single" w:sz="4" w:space="0" w:color="auto"/>
              <w:left w:val="single" w:sz="4" w:space="0" w:color="auto"/>
              <w:bottom w:val="single" w:sz="4" w:space="0" w:color="auto"/>
              <w:right w:val="single" w:sz="4" w:space="0" w:color="auto"/>
            </w:tcBorders>
          </w:tcPr>
          <w:p w14:paraId="0F420AC2" w14:textId="7777777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p>
        </w:tc>
        <w:tc>
          <w:tcPr>
            <w:tcW w:w="567" w:type="dxa"/>
            <w:tcBorders>
              <w:top w:val="single" w:sz="4" w:space="0" w:color="auto"/>
              <w:left w:val="single" w:sz="4" w:space="0" w:color="auto"/>
              <w:bottom w:val="single" w:sz="4" w:space="0" w:color="auto"/>
              <w:right w:val="single" w:sz="4" w:space="0" w:color="auto"/>
            </w:tcBorders>
          </w:tcPr>
          <w:p w14:paraId="73A365DA" w14:textId="7777777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5E8750EF" w14:textId="7777777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40</w:t>
            </w:r>
          </w:p>
        </w:tc>
        <w:tc>
          <w:tcPr>
            <w:tcW w:w="864" w:type="dxa"/>
            <w:tcBorders>
              <w:top w:val="single" w:sz="4" w:space="0" w:color="auto"/>
              <w:left w:val="single" w:sz="4" w:space="0" w:color="auto"/>
              <w:bottom w:val="single" w:sz="4" w:space="0" w:color="auto"/>
              <w:right w:val="single" w:sz="4" w:space="0" w:color="auto"/>
            </w:tcBorders>
          </w:tcPr>
          <w:p w14:paraId="0838BAAB" w14:textId="42F6136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2008</w:t>
            </w:r>
          </w:p>
        </w:tc>
        <w:tc>
          <w:tcPr>
            <w:tcW w:w="1687" w:type="dxa"/>
            <w:tcBorders>
              <w:top w:val="single" w:sz="4" w:space="0" w:color="auto"/>
              <w:left w:val="single" w:sz="4" w:space="0" w:color="auto"/>
              <w:bottom w:val="single" w:sz="4" w:space="0" w:color="auto"/>
              <w:right w:val="single" w:sz="4" w:space="0" w:color="auto"/>
            </w:tcBorders>
          </w:tcPr>
          <w:p w14:paraId="035DDD6F" w14:textId="7777777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7,30-15,30</w:t>
            </w:r>
          </w:p>
        </w:tc>
      </w:tr>
      <w:tr w:rsidR="008C369F" w:rsidRPr="004D7DB7" w14:paraId="282C170D" w14:textId="77777777" w:rsidTr="009F1014">
        <w:tc>
          <w:tcPr>
            <w:tcW w:w="2127" w:type="dxa"/>
            <w:tcBorders>
              <w:top w:val="single" w:sz="4" w:space="0" w:color="auto"/>
              <w:left w:val="single" w:sz="4" w:space="0" w:color="auto"/>
              <w:bottom w:val="single" w:sz="4" w:space="0" w:color="auto"/>
              <w:right w:val="single" w:sz="4" w:space="0" w:color="auto"/>
            </w:tcBorders>
          </w:tcPr>
          <w:p w14:paraId="45F815BC" w14:textId="2C16FC81" w:rsidR="008C369F" w:rsidRPr="004D7DB7" w:rsidRDefault="008C369F"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Antonija Ćurković</w:t>
            </w:r>
          </w:p>
        </w:tc>
        <w:tc>
          <w:tcPr>
            <w:tcW w:w="1559" w:type="dxa"/>
            <w:tcBorders>
              <w:top w:val="single" w:sz="4" w:space="0" w:color="auto"/>
              <w:left w:val="single" w:sz="4" w:space="0" w:color="auto"/>
              <w:bottom w:val="single" w:sz="4" w:space="0" w:color="auto"/>
              <w:right w:val="single" w:sz="4" w:space="0" w:color="auto"/>
            </w:tcBorders>
          </w:tcPr>
          <w:p w14:paraId="5966B30C" w14:textId="5AE2B52E" w:rsidR="008C369F" w:rsidRPr="004D7DB7" w:rsidRDefault="008C369F"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Administrativni referent</w:t>
            </w:r>
          </w:p>
        </w:tc>
        <w:tc>
          <w:tcPr>
            <w:tcW w:w="1985" w:type="dxa"/>
            <w:tcBorders>
              <w:top w:val="single" w:sz="4" w:space="0" w:color="auto"/>
              <w:left w:val="single" w:sz="4" w:space="0" w:color="auto"/>
              <w:bottom w:val="single" w:sz="4" w:space="0" w:color="auto"/>
              <w:right w:val="single" w:sz="4" w:space="0" w:color="auto"/>
            </w:tcBorders>
          </w:tcPr>
          <w:p w14:paraId="53EFC6D3" w14:textId="6A614624" w:rsidR="008C369F" w:rsidRPr="004D7DB7" w:rsidRDefault="00A71374"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Soblinec</w:t>
            </w:r>
          </w:p>
        </w:tc>
        <w:tc>
          <w:tcPr>
            <w:tcW w:w="567" w:type="dxa"/>
            <w:tcBorders>
              <w:top w:val="single" w:sz="4" w:space="0" w:color="auto"/>
              <w:left w:val="single" w:sz="4" w:space="0" w:color="auto"/>
              <w:bottom w:val="single" w:sz="4" w:space="0" w:color="auto"/>
              <w:right w:val="single" w:sz="4" w:space="0" w:color="auto"/>
            </w:tcBorders>
          </w:tcPr>
          <w:p w14:paraId="30AB62F9" w14:textId="77777777" w:rsidR="008C369F" w:rsidRPr="004D7DB7" w:rsidRDefault="008C369F" w:rsidP="00220104">
            <w:pPr>
              <w:pStyle w:val="BodyText"/>
              <w:tabs>
                <w:tab w:val="clear" w:pos="540"/>
                <w:tab w:val="clear" w:pos="900"/>
                <w:tab w:val="left" w:pos="8160"/>
              </w:tabs>
              <w:rPr>
                <w:rFonts w:asciiTheme="minorHAnsi" w:hAnsiTheme="minorHAnsi" w:cstheme="minorHAnsi"/>
                <w:sz w:val="20"/>
                <w:szCs w:val="20"/>
                <w:lang w:val="hr-HR" w:eastAsia="hr-HR"/>
              </w:rPr>
            </w:pPr>
          </w:p>
        </w:tc>
        <w:tc>
          <w:tcPr>
            <w:tcW w:w="567" w:type="dxa"/>
            <w:tcBorders>
              <w:top w:val="single" w:sz="4" w:space="0" w:color="auto"/>
              <w:left w:val="single" w:sz="4" w:space="0" w:color="auto"/>
              <w:bottom w:val="single" w:sz="4" w:space="0" w:color="auto"/>
              <w:right w:val="single" w:sz="4" w:space="0" w:color="auto"/>
            </w:tcBorders>
          </w:tcPr>
          <w:p w14:paraId="3A00A786" w14:textId="77777777" w:rsidR="008C369F" w:rsidRPr="004D7DB7" w:rsidRDefault="008C369F" w:rsidP="00220104">
            <w:pPr>
              <w:pStyle w:val="BodyText"/>
              <w:tabs>
                <w:tab w:val="clear" w:pos="540"/>
                <w:tab w:val="clear" w:pos="900"/>
                <w:tab w:val="left" w:pos="81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46279AF1" w14:textId="5222D99C" w:rsidR="008C369F" w:rsidRPr="004D7DB7" w:rsidRDefault="00AA6056"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20</w:t>
            </w:r>
          </w:p>
        </w:tc>
        <w:tc>
          <w:tcPr>
            <w:tcW w:w="864" w:type="dxa"/>
            <w:tcBorders>
              <w:top w:val="single" w:sz="4" w:space="0" w:color="auto"/>
              <w:left w:val="single" w:sz="4" w:space="0" w:color="auto"/>
              <w:bottom w:val="single" w:sz="4" w:space="0" w:color="auto"/>
              <w:right w:val="single" w:sz="4" w:space="0" w:color="auto"/>
            </w:tcBorders>
          </w:tcPr>
          <w:p w14:paraId="786FF287" w14:textId="7338796A" w:rsidR="008C369F" w:rsidRPr="004D7DB7" w:rsidRDefault="0015077D" w:rsidP="00220104">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1004</w:t>
            </w:r>
          </w:p>
        </w:tc>
        <w:tc>
          <w:tcPr>
            <w:tcW w:w="1687" w:type="dxa"/>
            <w:tcBorders>
              <w:top w:val="single" w:sz="4" w:space="0" w:color="auto"/>
              <w:left w:val="single" w:sz="4" w:space="0" w:color="auto"/>
              <w:bottom w:val="single" w:sz="4" w:space="0" w:color="auto"/>
              <w:right w:val="single" w:sz="4" w:space="0" w:color="auto"/>
            </w:tcBorders>
          </w:tcPr>
          <w:p w14:paraId="79B82338" w14:textId="46830E10" w:rsidR="008C369F" w:rsidRPr="004D7DB7" w:rsidRDefault="000C270F"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8,00-12,00</w:t>
            </w:r>
          </w:p>
        </w:tc>
      </w:tr>
      <w:tr w:rsidR="0015077D" w:rsidRPr="004D7DB7" w14:paraId="273C3480" w14:textId="77777777" w:rsidTr="009F1014">
        <w:trPr>
          <w:trHeight w:val="462"/>
        </w:trPr>
        <w:tc>
          <w:tcPr>
            <w:tcW w:w="2127" w:type="dxa"/>
            <w:tcBorders>
              <w:top w:val="single" w:sz="4" w:space="0" w:color="auto"/>
              <w:left w:val="single" w:sz="4" w:space="0" w:color="auto"/>
              <w:bottom w:val="single" w:sz="4" w:space="0" w:color="auto"/>
              <w:right w:val="single" w:sz="4" w:space="0" w:color="auto"/>
            </w:tcBorders>
          </w:tcPr>
          <w:p w14:paraId="43FF197D" w14:textId="7777777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Radoslav Čavlović</w:t>
            </w:r>
          </w:p>
        </w:tc>
        <w:tc>
          <w:tcPr>
            <w:tcW w:w="1559" w:type="dxa"/>
            <w:tcBorders>
              <w:top w:val="single" w:sz="4" w:space="0" w:color="auto"/>
              <w:left w:val="single" w:sz="4" w:space="0" w:color="auto"/>
              <w:bottom w:val="single" w:sz="4" w:space="0" w:color="auto"/>
              <w:right w:val="single" w:sz="4" w:space="0" w:color="auto"/>
            </w:tcBorders>
          </w:tcPr>
          <w:p w14:paraId="035962DA" w14:textId="7777777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Domar</w:t>
            </w:r>
          </w:p>
        </w:tc>
        <w:tc>
          <w:tcPr>
            <w:tcW w:w="1985" w:type="dxa"/>
            <w:tcBorders>
              <w:top w:val="single" w:sz="4" w:space="0" w:color="auto"/>
              <w:left w:val="single" w:sz="4" w:space="0" w:color="auto"/>
              <w:bottom w:val="single" w:sz="4" w:space="0" w:color="auto"/>
              <w:right w:val="single" w:sz="4" w:space="0" w:color="auto"/>
            </w:tcBorders>
          </w:tcPr>
          <w:p w14:paraId="1731F35B" w14:textId="42A49681"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Sve škole – primarno PŠ, po potrebi MŠ</w:t>
            </w:r>
          </w:p>
        </w:tc>
        <w:tc>
          <w:tcPr>
            <w:tcW w:w="567" w:type="dxa"/>
            <w:tcBorders>
              <w:top w:val="single" w:sz="4" w:space="0" w:color="auto"/>
              <w:left w:val="single" w:sz="4" w:space="0" w:color="auto"/>
              <w:bottom w:val="single" w:sz="4" w:space="0" w:color="auto"/>
              <w:right w:val="single" w:sz="4" w:space="0" w:color="auto"/>
            </w:tcBorders>
          </w:tcPr>
          <w:p w14:paraId="72519956" w14:textId="7777777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p>
        </w:tc>
        <w:tc>
          <w:tcPr>
            <w:tcW w:w="567" w:type="dxa"/>
            <w:tcBorders>
              <w:top w:val="single" w:sz="4" w:space="0" w:color="auto"/>
              <w:left w:val="single" w:sz="4" w:space="0" w:color="auto"/>
              <w:bottom w:val="single" w:sz="4" w:space="0" w:color="auto"/>
              <w:right w:val="single" w:sz="4" w:space="0" w:color="auto"/>
            </w:tcBorders>
          </w:tcPr>
          <w:p w14:paraId="3F7469AF" w14:textId="7777777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700738B6" w14:textId="7777777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40</w:t>
            </w:r>
          </w:p>
        </w:tc>
        <w:tc>
          <w:tcPr>
            <w:tcW w:w="864" w:type="dxa"/>
            <w:tcBorders>
              <w:top w:val="single" w:sz="4" w:space="0" w:color="auto"/>
              <w:left w:val="single" w:sz="4" w:space="0" w:color="auto"/>
              <w:bottom w:val="single" w:sz="4" w:space="0" w:color="auto"/>
              <w:right w:val="single" w:sz="4" w:space="0" w:color="auto"/>
            </w:tcBorders>
          </w:tcPr>
          <w:p w14:paraId="60178BA9" w14:textId="347607A5"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2008</w:t>
            </w:r>
          </w:p>
        </w:tc>
        <w:tc>
          <w:tcPr>
            <w:tcW w:w="1687" w:type="dxa"/>
            <w:tcBorders>
              <w:top w:val="single" w:sz="4" w:space="0" w:color="auto"/>
              <w:left w:val="single" w:sz="4" w:space="0" w:color="auto"/>
              <w:bottom w:val="single" w:sz="4" w:space="0" w:color="auto"/>
              <w:right w:val="single" w:sz="4" w:space="0" w:color="auto"/>
            </w:tcBorders>
          </w:tcPr>
          <w:p w14:paraId="2EF92639" w14:textId="011A1073" w:rsidR="0015077D" w:rsidRPr="004D7DB7" w:rsidRDefault="0015077D" w:rsidP="0015077D">
            <w:pPr>
              <w:pStyle w:val="BodyText"/>
              <w:tabs>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6,00-14,00 po potrebi smjenski</w:t>
            </w:r>
          </w:p>
        </w:tc>
      </w:tr>
      <w:tr w:rsidR="00391218" w:rsidRPr="004D7DB7" w14:paraId="29832841" w14:textId="77777777" w:rsidTr="009F1014">
        <w:trPr>
          <w:trHeight w:val="472"/>
        </w:trPr>
        <w:tc>
          <w:tcPr>
            <w:tcW w:w="2127" w:type="dxa"/>
            <w:tcBorders>
              <w:top w:val="single" w:sz="4" w:space="0" w:color="auto"/>
              <w:left w:val="single" w:sz="4" w:space="0" w:color="auto"/>
              <w:bottom w:val="single" w:sz="4" w:space="0" w:color="auto"/>
              <w:right w:val="single" w:sz="4" w:space="0" w:color="auto"/>
            </w:tcBorders>
          </w:tcPr>
          <w:p w14:paraId="3E76D240" w14:textId="615E4240" w:rsidR="00391218" w:rsidRPr="004D7DB7" w:rsidRDefault="00464DA6"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Damir Pavlović</w:t>
            </w:r>
          </w:p>
        </w:tc>
        <w:tc>
          <w:tcPr>
            <w:tcW w:w="1559" w:type="dxa"/>
            <w:tcBorders>
              <w:top w:val="single" w:sz="4" w:space="0" w:color="auto"/>
              <w:left w:val="single" w:sz="4" w:space="0" w:color="auto"/>
              <w:bottom w:val="single" w:sz="4" w:space="0" w:color="auto"/>
              <w:right w:val="single" w:sz="4" w:space="0" w:color="auto"/>
            </w:tcBorders>
          </w:tcPr>
          <w:p w14:paraId="3929F4D7"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Domar</w:t>
            </w:r>
          </w:p>
        </w:tc>
        <w:tc>
          <w:tcPr>
            <w:tcW w:w="1985" w:type="dxa"/>
            <w:tcBorders>
              <w:top w:val="single" w:sz="4" w:space="0" w:color="auto"/>
              <w:left w:val="single" w:sz="4" w:space="0" w:color="auto"/>
              <w:bottom w:val="single" w:sz="4" w:space="0" w:color="auto"/>
              <w:right w:val="single" w:sz="4" w:space="0" w:color="auto"/>
            </w:tcBorders>
          </w:tcPr>
          <w:p w14:paraId="19A2A277" w14:textId="228758D9"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 xml:space="preserve">Sve škole – primarno </w:t>
            </w:r>
            <w:r w:rsidR="002A114A" w:rsidRPr="004D7DB7">
              <w:rPr>
                <w:rFonts w:asciiTheme="minorHAnsi" w:hAnsiTheme="minorHAnsi" w:cstheme="minorHAnsi"/>
                <w:sz w:val="20"/>
                <w:szCs w:val="20"/>
                <w:lang w:val="hr-HR" w:eastAsia="hr-HR"/>
              </w:rPr>
              <w:t>MŠ</w:t>
            </w:r>
            <w:r w:rsidRPr="004D7DB7">
              <w:rPr>
                <w:rFonts w:asciiTheme="minorHAnsi" w:hAnsiTheme="minorHAnsi" w:cstheme="minorHAnsi"/>
                <w:sz w:val="20"/>
                <w:szCs w:val="20"/>
                <w:lang w:val="hr-HR" w:eastAsia="hr-HR"/>
              </w:rPr>
              <w:t xml:space="preserve">, po potrebi </w:t>
            </w:r>
            <w:r w:rsidR="002A114A" w:rsidRPr="004D7DB7">
              <w:rPr>
                <w:rFonts w:asciiTheme="minorHAnsi" w:hAnsiTheme="minorHAnsi" w:cstheme="minorHAnsi"/>
                <w:sz w:val="20"/>
                <w:szCs w:val="20"/>
                <w:lang w:val="hr-HR" w:eastAsia="hr-HR"/>
              </w:rPr>
              <w:t>PŠ</w:t>
            </w:r>
          </w:p>
        </w:tc>
        <w:tc>
          <w:tcPr>
            <w:tcW w:w="567" w:type="dxa"/>
            <w:tcBorders>
              <w:top w:val="single" w:sz="4" w:space="0" w:color="auto"/>
              <w:left w:val="single" w:sz="4" w:space="0" w:color="auto"/>
              <w:bottom w:val="single" w:sz="4" w:space="0" w:color="auto"/>
              <w:right w:val="single" w:sz="4" w:space="0" w:color="auto"/>
            </w:tcBorders>
          </w:tcPr>
          <w:p w14:paraId="0F3F7837"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p>
        </w:tc>
        <w:tc>
          <w:tcPr>
            <w:tcW w:w="567" w:type="dxa"/>
            <w:tcBorders>
              <w:top w:val="single" w:sz="4" w:space="0" w:color="auto"/>
              <w:left w:val="single" w:sz="4" w:space="0" w:color="auto"/>
              <w:bottom w:val="single" w:sz="4" w:space="0" w:color="auto"/>
              <w:right w:val="single" w:sz="4" w:space="0" w:color="auto"/>
            </w:tcBorders>
          </w:tcPr>
          <w:p w14:paraId="10F38650"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6974649B" w14:textId="77777777" w:rsidR="00391218" w:rsidRPr="004D7DB7" w:rsidRDefault="00391218"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25</w:t>
            </w:r>
          </w:p>
        </w:tc>
        <w:tc>
          <w:tcPr>
            <w:tcW w:w="864" w:type="dxa"/>
            <w:tcBorders>
              <w:top w:val="single" w:sz="4" w:space="0" w:color="auto"/>
              <w:left w:val="single" w:sz="4" w:space="0" w:color="auto"/>
              <w:bottom w:val="single" w:sz="4" w:space="0" w:color="auto"/>
              <w:right w:val="single" w:sz="4" w:space="0" w:color="auto"/>
            </w:tcBorders>
          </w:tcPr>
          <w:p w14:paraId="31447B55" w14:textId="7051FA66" w:rsidR="00391218" w:rsidRPr="004D7DB7" w:rsidRDefault="00A43CBE" w:rsidP="0022010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12</w:t>
            </w:r>
            <w:r w:rsidR="00BE20C8" w:rsidRPr="004D7DB7">
              <w:rPr>
                <w:rFonts w:asciiTheme="minorHAnsi" w:hAnsiTheme="minorHAnsi" w:cstheme="minorHAnsi"/>
                <w:sz w:val="20"/>
                <w:szCs w:val="20"/>
                <w:lang w:val="hr-HR" w:eastAsia="hr-HR"/>
              </w:rPr>
              <w:t>4</w:t>
            </w:r>
            <w:r w:rsidRPr="004D7DB7">
              <w:rPr>
                <w:rFonts w:asciiTheme="minorHAnsi" w:hAnsiTheme="minorHAnsi" w:cstheme="minorHAnsi"/>
                <w:sz w:val="20"/>
                <w:szCs w:val="20"/>
                <w:lang w:val="hr-HR" w:eastAsia="hr-HR"/>
              </w:rPr>
              <w:t>0</w:t>
            </w:r>
          </w:p>
        </w:tc>
        <w:tc>
          <w:tcPr>
            <w:tcW w:w="1687" w:type="dxa"/>
            <w:tcBorders>
              <w:top w:val="single" w:sz="4" w:space="0" w:color="auto"/>
              <w:left w:val="single" w:sz="4" w:space="0" w:color="auto"/>
              <w:bottom w:val="single" w:sz="4" w:space="0" w:color="auto"/>
              <w:right w:val="single" w:sz="4" w:space="0" w:color="auto"/>
            </w:tcBorders>
          </w:tcPr>
          <w:p w14:paraId="3E3244B8" w14:textId="15AF0E08" w:rsidR="00391218" w:rsidRPr="004D7DB7" w:rsidRDefault="00A71374" w:rsidP="002A114A">
            <w:pPr>
              <w:pStyle w:val="BodyText"/>
              <w:tabs>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7,00-12</w:t>
            </w:r>
            <w:r w:rsidR="000C270F" w:rsidRPr="004D7DB7">
              <w:rPr>
                <w:rFonts w:asciiTheme="minorHAnsi" w:hAnsiTheme="minorHAnsi" w:cstheme="minorHAnsi"/>
                <w:sz w:val="20"/>
                <w:szCs w:val="20"/>
                <w:lang w:val="hr-HR" w:eastAsia="hr-HR"/>
              </w:rPr>
              <w:t>,00</w:t>
            </w:r>
            <w:r w:rsidR="002A114A" w:rsidRPr="004D7DB7">
              <w:rPr>
                <w:rFonts w:asciiTheme="minorHAnsi" w:hAnsiTheme="minorHAnsi" w:cstheme="minorHAnsi"/>
                <w:sz w:val="20"/>
                <w:szCs w:val="20"/>
                <w:lang w:val="hr-HR" w:eastAsia="hr-HR"/>
              </w:rPr>
              <w:t xml:space="preserve"> ili</w:t>
            </w:r>
            <w:r w:rsidR="00391218" w:rsidRPr="004D7DB7">
              <w:rPr>
                <w:rFonts w:asciiTheme="minorHAnsi" w:hAnsiTheme="minorHAnsi" w:cstheme="minorHAnsi"/>
                <w:sz w:val="20"/>
                <w:szCs w:val="20"/>
                <w:lang w:val="hr-HR" w:eastAsia="hr-HR"/>
              </w:rPr>
              <w:t xml:space="preserve"> </w:t>
            </w:r>
            <w:r w:rsidR="002A114A" w:rsidRPr="004D7DB7">
              <w:rPr>
                <w:rFonts w:asciiTheme="minorHAnsi" w:hAnsiTheme="minorHAnsi" w:cstheme="minorHAnsi"/>
                <w:sz w:val="20"/>
                <w:szCs w:val="20"/>
                <w:lang w:val="hr-HR" w:eastAsia="hr-HR"/>
              </w:rPr>
              <w:t>p</w:t>
            </w:r>
            <w:r w:rsidR="00391218" w:rsidRPr="004D7DB7">
              <w:rPr>
                <w:rFonts w:asciiTheme="minorHAnsi" w:hAnsiTheme="minorHAnsi" w:cstheme="minorHAnsi"/>
                <w:sz w:val="20"/>
                <w:szCs w:val="20"/>
                <w:lang w:val="hr-HR" w:eastAsia="hr-HR"/>
              </w:rPr>
              <w:t>o potrebi</w:t>
            </w:r>
            <w:r w:rsidR="002A114A" w:rsidRPr="004D7DB7">
              <w:rPr>
                <w:rFonts w:asciiTheme="minorHAnsi" w:hAnsiTheme="minorHAnsi" w:cstheme="minorHAnsi"/>
                <w:sz w:val="20"/>
                <w:szCs w:val="20"/>
                <w:lang w:val="hr-HR" w:eastAsia="hr-HR"/>
              </w:rPr>
              <w:t xml:space="preserve"> </w:t>
            </w:r>
            <w:r w:rsidR="00391218" w:rsidRPr="004D7DB7">
              <w:rPr>
                <w:rFonts w:asciiTheme="minorHAnsi" w:hAnsiTheme="minorHAnsi" w:cstheme="minorHAnsi"/>
                <w:sz w:val="20"/>
                <w:szCs w:val="20"/>
                <w:lang w:val="hr-HR" w:eastAsia="hr-HR"/>
              </w:rPr>
              <w:t>smjen</w:t>
            </w:r>
            <w:r w:rsidR="00120895" w:rsidRPr="004D7DB7">
              <w:rPr>
                <w:rFonts w:asciiTheme="minorHAnsi" w:hAnsiTheme="minorHAnsi" w:cstheme="minorHAnsi"/>
                <w:sz w:val="20"/>
                <w:szCs w:val="20"/>
                <w:lang w:val="hr-HR" w:eastAsia="hr-HR"/>
              </w:rPr>
              <w:t>ski</w:t>
            </w:r>
          </w:p>
        </w:tc>
      </w:tr>
      <w:tr w:rsidR="0015077D" w:rsidRPr="004D7DB7" w14:paraId="1FE8EEB1" w14:textId="77777777" w:rsidTr="009F1014">
        <w:tc>
          <w:tcPr>
            <w:tcW w:w="2127" w:type="dxa"/>
            <w:tcBorders>
              <w:top w:val="single" w:sz="4" w:space="0" w:color="auto"/>
              <w:left w:val="single" w:sz="4" w:space="0" w:color="auto"/>
              <w:bottom w:val="single" w:sz="4" w:space="0" w:color="auto"/>
              <w:right w:val="single" w:sz="4" w:space="0" w:color="auto"/>
            </w:tcBorders>
          </w:tcPr>
          <w:p w14:paraId="0C43303D" w14:textId="7777777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Ana Jelić</w:t>
            </w:r>
          </w:p>
        </w:tc>
        <w:tc>
          <w:tcPr>
            <w:tcW w:w="1559" w:type="dxa"/>
            <w:tcBorders>
              <w:top w:val="single" w:sz="4" w:space="0" w:color="auto"/>
              <w:left w:val="single" w:sz="4" w:space="0" w:color="auto"/>
              <w:bottom w:val="single" w:sz="4" w:space="0" w:color="auto"/>
              <w:right w:val="single" w:sz="4" w:space="0" w:color="auto"/>
            </w:tcBorders>
          </w:tcPr>
          <w:p w14:paraId="395D5ED7" w14:textId="013009C1"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Kuharica</w:t>
            </w:r>
          </w:p>
        </w:tc>
        <w:tc>
          <w:tcPr>
            <w:tcW w:w="1985" w:type="dxa"/>
            <w:tcBorders>
              <w:top w:val="single" w:sz="4" w:space="0" w:color="auto"/>
              <w:left w:val="single" w:sz="4" w:space="0" w:color="auto"/>
              <w:bottom w:val="single" w:sz="4" w:space="0" w:color="auto"/>
              <w:right w:val="single" w:sz="4" w:space="0" w:color="auto"/>
            </w:tcBorders>
          </w:tcPr>
          <w:p w14:paraId="4E0C2091" w14:textId="4A44ADDF"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Adamovec</w:t>
            </w:r>
          </w:p>
        </w:tc>
        <w:tc>
          <w:tcPr>
            <w:tcW w:w="567" w:type="dxa"/>
            <w:tcBorders>
              <w:top w:val="single" w:sz="4" w:space="0" w:color="auto"/>
              <w:left w:val="single" w:sz="4" w:space="0" w:color="auto"/>
              <w:bottom w:val="single" w:sz="4" w:space="0" w:color="auto"/>
              <w:right w:val="single" w:sz="4" w:space="0" w:color="auto"/>
            </w:tcBorders>
          </w:tcPr>
          <w:p w14:paraId="424A38F0" w14:textId="7777777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8</w:t>
            </w:r>
          </w:p>
        </w:tc>
        <w:tc>
          <w:tcPr>
            <w:tcW w:w="567" w:type="dxa"/>
            <w:tcBorders>
              <w:top w:val="single" w:sz="4" w:space="0" w:color="auto"/>
              <w:left w:val="single" w:sz="4" w:space="0" w:color="auto"/>
              <w:bottom w:val="single" w:sz="4" w:space="0" w:color="auto"/>
              <w:right w:val="single" w:sz="4" w:space="0" w:color="auto"/>
            </w:tcBorders>
          </w:tcPr>
          <w:p w14:paraId="347715FF" w14:textId="7777777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5793A410" w14:textId="7777777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40</w:t>
            </w:r>
          </w:p>
        </w:tc>
        <w:tc>
          <w:tcPr>
            <w:tcW w:w="864" w:type="dxa"/>
            <w:tcBorders>
              <w:top w:val="single" w:sz="4" w:space="0" w:color="auto"/>
              <w:left w:val="single" w:sz="4" w:space="0" w:color="auto"/>
              <w:bottom w:val="single" w:sz="4" w:space="0" w:color="auto"/>
              <w:right w:val="single" w:sz="4" w:space="0" w:color="auto"/>
            </w:tcBorders>
          </w:tcPr>
          <w:p w14:paraId="5609DE24" w14:textId="5C3CC164"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2008</w:t>
            </w:r>
          </w:p>
        </w:tc>
        <w:tc>
          <w:tcPr>
            <w:tcW w:w="1687" w:type="dxa"/>
            <w:tcBorders>
              <w:top w:val="single" w:sz="4" w:space="0" w:color="auto"/>
              <w:left w:val="single" w:sz="4" w:space="0" w:color="auto"/>
              <w:bottom w:val="single" w:sz="4" w:space="0" w:color="auto"/>
              <w:right w:val="single" w:sz="4" w:space="0" w:color="auto"/>
            </w:tcBorders>
          </w:tcPr>
          <w:p w14:paraId="539BED3C" w14:textId="7777777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7,30-15,30</w:t>
            </w:r>
          </w:p>
        </w:tc>
      </w:tr>
      <w:tr w:rsidR="0015077D" w:rsidRPr="004D7DB7" w14:paraId="63881575" w14:textId="77777777" w:rsidTr="009F1014">
        <w:tc>
          <w:tcPr>
            <w:tcW w:w="2127" w:type="dxa"/>
            <w:tcBorders>
              <w:top w:val="single" w:sz="4" w:space="0" w:color="auto"/>
              <w:left w:val="single" w:sz="4" w:space="0" w:color="auto"/>
              <w:bottom w:val="single" w:sz="4" w:space="0" w:color="auto"/>
              <w:right w:val="single" w:sz="4" w:space="0" w:color="auto"/>
            </w:tcBorders>
          </w:tcPr>
          <w:p w14:paraId="21BF007A" w14:textId="5C9BF8D9"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Maja Munjaković</w:t>
            </w:r>
          </w:p>
        </w:tc>
        <w:tc>
          <w:tcPr>
            <w:tcW w:w="1559" w:type="dxa"/>
            <w:tcBorders>
              <w:top w:val="single" w:sz="4" w:space="0" w:color="auto"/>
              <w:left w:val="single" w:sz="4" w:space="0" w:color="auto"/>
              <w:bottom w:val="single" w:sz="4" w:space="0" w:color="auto"/>
              <w:right w:val="single" w:sz="4" w:space="0" w:color="auto"/>
            </w:tcBorders>
          </w:tcPr>
          <w:p w14:paraId="37821AAB" w14:textId="228B0D86"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Kuharica</w:t>
            </w:r>
          </w:p>
        </w:tc>
        <w:tc>
          <w:tcPr>
            <w:tcW w:w="1985" w:type="dxa"/>
            <w:tcBorders>
              <w:top w:val="single" w:sz="4" w:space="0" w:color="auto"/>
              <w:left w:val="single" w:sz="4" w:space="0" w:color="auto"/>
              <w:bottom w:val="single" w:sz="4" w:space="0" w:color="auto"/>
              <w:right w:val="single" w:sz="4" w:space="0" w:color="auto"/>
            </w:tcBorders>
          </w:tcPr>
          <w:p w14:paraId="1545DD80" w14:textId="72F05F06"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Soblinec</w:t>
            </w:r>
          </w:p>
        </w:tc>
        <w:tc>
          <w:tcPr>
            <w:tcW w:w="567" w:type="dxa"/>
            <w:tcBorders>
              <w:top w:val="single" w:sz="4" w:space="0" w:color="auto"/>
              <w:left w:val="single" w:sz="4" w:space="0" w:color="auto"/>
              <w:bottom w:val="single" w:sz="4" w:space="0" w:color="auto"/>
              <w:right w:val="single" w:sz="4" w:space="0" w:color="auto"/>
            </w:tcBorders>
          </w:tcPr>
          <w:p w14:paraId="344F4700" w14:textId="577953E6"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8</w:t>
            </w:r>
          </w:p>
        </w:tc>
        <w:tc>
          <w:tcPr>
            <w:tcW w:w="567" w:type="dxa"/>
            <w:tcBorders>
              <w:top w:val="single" w:sz="4" w:space="0" w:color="auto"/>
              <w:left w:val="single" w:sz="4" w:space="0" w:color="auto"/>
              <w:bottom w:val="single" w:sz="4" w:space="0" w:color="auto"/>
              <w:right w:val="single" w:sz="4" w:space="0" w:color="auto"/>
            </w:tcBorders>
          </w:tcPr>
          <w:p w14:paraId="60639A1F" w14:textId="7777777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681C9045" w14:textId="2EB90DEB"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40</w:t>
            </w:r>
          </w:p>
        </w:tc>
        <w:tc>
          <w:tcPr>
            <w:tcW w:w="864" w:type="dxa"/>
            <w:tcBorders>
              <w:top w:val="single" w:sz="4" w:space="0" w:color="auto"/>
              <w:left w:val="single" w:sz="4" w:space="0" w:color="auto"/>
              <w:bottom w:val="single" w:sz="4" w:space="0" w:color="auto"/>
              <w:right w:val="single" w:sz="4" w:space="0" w:color="auto"/>
            </w:tcBorders>
          </w:tcPr>
          <w:p w14:paraId="2AD78E52" w14:textId="48B024D0" w:rsidR="0015077D" w:rsidRPr="0015077D"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15077D">
              <w:rPr>
                <w:rFonts w:asciiTheme="minorHAnsi" w:hAnsiTheme="minorHAnsi" w:cstheme="minorHAnsi"/>
                <w:sz w:val="20"/>
                <w:szCs w:val="20"/>
                <w:lang w:val="hr-HR" w:eastAsia="hr-HR"/>
              </w:rPr>
              <w:t>2008</w:t>
            </w:r>
          </w:p>
        </w:tc>
        <w:tc>
          <w:tcPr>
            <w:tcW w:w="1687" w:type="dxa"/>
            <w:tcBorders>
              <w:top w:val="single" w:sz="4" w:space="0" w:color="auto"/>
              <w:left w:val="single" w:sz="4" w:space="0" w:color="auto"/>
              <w:bottom w:val="single" w:sz="4" w:space="0" w:color="auto"/>
              <w:right w:val="single" w:sz="4" w:space="0" w:color="auto"/>
            </w:tcBorders>
          </w:tcPr>
          <w:p w14:paraId="2A7B9ECE" w14:textId="162320B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7,00-15,00 ili 7,30-15,30</w:t>
            </w:r>
          </w:p>
        </w:tc>
      </w:tr>
      <w:tr w:rsidR="0015077D" w:rsidRPr="004D7DB7" w14:paraId="1F58BB76" w14:textId="77777777" w:rsidTr="009F1014">
        <w:tc>
          <w:tcPr>
            <w:tcW w:w="2127" w:type="dxa"/>
            <w:tcBorders>
              <w:top w:val="single" w:sz="4" w:space="0" w:color="auto"/>
              <w:left w:val="single" w:sz="4" w:space="0" w:color="auto"/>
              <w:bottom w:val="single" w:sz="4" w:space="0" w:color="auto"/>
              <w:right w:val="single" w:sz="4" w:space="0" w:color="auto"/>
            </w:tcBorders>
          </w:tcPr>
          <w:p w14:paraId="3ACAF7B8" w14:textId="06ED882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Miroslava Mostovljanec Puklin</w:t>
            </w:r>
          </w:p>
        </w:tc>
        <w:tc>
          <w:tcPr>
            <w:tcW w:w="1559" w:type="dxa"/>
            <w:tcBorders>
              <w:top w:val="single" w:sz="4" w:space="0" w:color="auto"/>
              <w:left w:val="single" w:sz="4" w:space="0" w:color="auto"/>
              <w:bottom w:val="single" w:sz="4" w:space="0" w:color="auto"/>
              <w:right w:val="single" w:sz="4" w:space="0" w:color="auto"/>
            </w:tcBorders>
          </w:tcPr>
          <w:p w14:paraId="178E32B3" w14:textId="078F17DE"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Kuharica</w:t>
            </w:r>
          </w:p>
        </w:tc>
        <w:tc>
          <w:tcPr>
            <w:tcW w:w="1985" w:type="dxa"/>
            <w:tcBorders>
              <w:top w:val="single" w:sz="4" w:space="0" w:color="auto"/>
              <w:left w:val="single" w:sz="4" w:space="0" w:color="auto"/>
              <w:bottom w:val="single" w:sz="4" w:space="0" w:color="auto"/>
              <w:right w:val="single" w:sz="4" w:space="0" w:color="auto"/>
            </w:tcBorders>
          </w:tcPr>
          <w:p w14:paraId="453BC33C" w14:textId="56571C6D"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Soblinec</w:t>
            </w:r>
          </w:p>
        </w:tc>
        <w:tc>
          <w:tcPr>
            <w:tcW w:w="567" w:type="dxa"/>
            <w:tcBorders>
              <w:top w:val="single" w:sz="4" w:space="0" w:color="auto"/>
              <w:left w:val="single" w:sz="4" w:space="0" w:color="auto"/>
              <w:bottom w:val="single" w:sz="4" w:space="0" w:color="auto"/>
              <w:right w:val="single" w:sz="4" w:space="0" w:color="auto"/>
            </w:tcBorders>
          </w:tcPr>
          <w:p w14:paraId="20BDB635" w14:textId="59E3FE03"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8</w:t>
            </w:r>
          </w:p>
        </w:tc>
        <w:tc>
          <w:tcPr>
            <w:tcW w:w="567" w:type="dxa"/>
            <w:tcBorders>
              <w:top w:val="single" w:sz="4" w:space="0" w:color="auto"/>
              <w:left w:val="single" w:sz="4" w:space="0" w:color="auto"/>
              <w:bottom w:val="single" w:sz="4" w:space="0" w:color="auto"/>
              <w:right w:val="single" w:sz="4" w:space="0" w:color="auto"/>
            </w:tcBorders>
          </w:tcPr>
          <w:p w14:paraId="2903C7D4" w14:textId="7777777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1115C8D1" w14:textId="1ACDBB24"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40</w:t>
            </w:r>
          </w:p>
        </w:tc>
        <w:tc>
          <w:tcPr>
            <w:tcW w:w="864" w:type="dxa"/>
            <w:tcBorders>
              <w:top w:val="single" w:sz="4" w:space="0" w:color="auto"/>
              <w:left w:val="single" w:sz="4" w:space="0" w:color="auto"/>
              <w:bottom w:val="single" w:sz="4" w:space="0" w:color="auto"/>
              <w:right w:val="single" w:sz="4" w:space="0" w:color="auto"/>
            </w:tcBorders>
          </w:tcPr>
          <w:p w14:paraId="0BC5A144" w14:textId="757E1556"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2008</w:t>
            </w:r>
          </w:p>
        </w:tc>
        <w:tc>
          <w:tcPr>
            <w:tcW w:w="1687" w:type="dxa"/>
            <w:tcBorders>
              <w:top w:val="single" w:sz="4" w:space="0" w:color="auto"/>
              <w:left w:val="single" w:sz="4" w:space="0" w:color="auto"/>
              <w:bottom w:val="single" w:sz="4" w:space="0" w:color="auto"/>
              <w:right w:val="single" w:sz="4" w:space="0" w:color="auto"/>
            </w:tcBorders>
          </w:tcPr>
          <w:p w14:paraId="37C86F0B" w14:textId="76234DEA"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7,00-15,00 ili 7,30-15,30</w:t>
            </w:r>
          </w:p>
        </w:tc>
      </w:tr>
      <w:tr w:rsidR="0015077D" w:rsidRPr="004D7DB7" w14:paraId="636A9E5C" w14:textId="77777777" w:rsidTr="009F1014">
        <w:tc>
          <w:tcPr>
            <w:tcW w:w="2127" w:type="dxa"/>
            <w:tcBorders>
              <w:top w:val="single" w:sz="4" w:space="0" w:color="auto"/>
              <w:left w:val="single" w:sz="4" w:space="0" w:color="auto"/>
              <w:bottom w:val="single" w:sz="4" w:space="0" w:color="auto"/>
              <w:right w:val="single" w:sz="4" w:space="0" w:color="auto"/>
            </w:tcBorders>
          </w:tcPr>
          <w:p w14:paraId="2A4E6DE5" w14:textId="56200F39"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lastRenderedPageBreak/>
              <w:t>Snježana Hermeščec</w:t>
            </w:r>
          </w:p>
        </w:tc>
        <w:tc>
          <w:tcPr>
            <w:tcW w:w="1559" w:type="dxa"/>
            <w:tcBorders>
              <w:top w:val="single" w:sz="4" w:space="0" w:color="auto"/>
              <w:left w:val="single" w:sz="4" w:space="0" w:color="auto"/>
              <w:bottom w:val="single" w:sz="4" w:space="0" w:color="auto"/>
              <w:right w:val="single" w:sz="4" w:space="0" w:color="auto"/>
            </w:tcBorders>
          </w:tcPr>
          <w:p w14:paraId="1DDAAF47" w14:textId="70430DE7"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Kuharica i spremačica</w:t>
            </w:r>
          </w:p>
        </w:tc>
        <w:tc>
          <w:tcPr>
            <w:tcW w:w="1985" w:type="dxa"/>
            <w:tcBorders>
              <w:top w:val="single" w:sz="4" w:space="0" w:color="auto"/>
              <w:left w:val="single" w:sz="4" w:space="0" w:color="auto"/>
              <w:bottom w:val="single" w:sz="4" w:space="0" w:color="auto"/>
              <w:right w:val="single" w:sz="4" w:space="0" w:color="auto"/>
            </w:tcBorders>
          </w:tcPr>
          <w:p w14:paraId="6982FC66" w14:textId="06287F84"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Glavnica Donja</w:t>
            </w:r>
          </w:p>
        </w:tc>
        <w:tc>
          <w:tcPr>
            <w:tcW w:w="567" w:type="dxa"/>
            <w:tcBorders>
              <w:top w:val="single" w:sz="4" w:space="0" w:color="auto"/>
              <w:left w:val="single" w:sz="4" w:space="0" w:color="auto"/>
              <w:bottom w:val="single" w:sz="4" w:space="0" w:color="auto"/>
              <w:right w:val="single" w:sz="4" w:space="0" w:color="auto"/>
            </w:tcBorders>
          </w:tcPr>
          <w:p w14:paraId="6119CB71" w14:textId="49B089BF"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1</w:t>
            </w:r>
          </w:p>
        </w:tc>
        <w:tc>
          <w:tcPr>
            <w:tcW w:w="567" w:type="dxa"/>
            <w:tcBorders>
              <w:top w:val="single" w:sz="4" w:space="0" w:color="auto"/>
              <w:left w:val="single" w:sz="4" w:space="0" w:color="auto"/>
              <w:bottom w:val="single" w:sz="4" w:space="0" w:color="auto"/>
              <w:right w:val="single" w:sz="4" w:space="0" w:color="auto"/>
            </w:tcBorders>
          </w:tcPr>
          <w:p w14:paraId="359E8797" w14:textId="0B0AAFA8"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7</w:t>
            </w:r>
          </w:p>
        </w:tc>
        <w:tc>
          <w:tcPr>
            <w:tcW w:w="709" w:type="dxa"/>
            <w:tcBorders>
              <w:top w:val="single" w:sz="4" w:space="0" w:color="auto"/>
              <w:left w:val="single" w:sz="4" w:space="0" w:color="auto"/>
              <w:bottom w:val="single" w:sz="4" w:space="0" w:color="auto"/>
              <w:right w:val="single" w:sz="4" w:space="0" w:color="auto"/>
            </w:tcBorders>
          </w:tcPr>
          <w:p w14:paraId="1DC48805" w14:textId="181473A2"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40</w:t>
            </w:r>
          </w:p>
        </w:tc>
        <w:tc>
          <w:tcPr>
            <w:tcW w:w="864" w:type="dxa"/>
            <w:tcBorders>
              <w:top w:val="single" w:sz="4" w:space="0" w:color="auto"/>
              <w:left w:val="single" w:sz="4" w:space="0" w:color="auto"/>
              <w:bottom w:val="single" w:sz="4" w:space="0" w:color="auto"/>
              <w:right w:val="single" w:sz="4" w:space="0" w:color="auto"/>
            </w:tcBorders>
          </w:tcPr>
          <w:p w14:paraId="17A2EB54" w14:textId="7E76DCBD"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2008</w:t>
            </w:r>
          </w:p>
        </w:tc>
        <w:tc>
          <w:tcPr>
            <w:tcW w:w="1687" w:type="dxa"/>
            <w:tcBorders>
              <w:top w:val="single" w:sz="4" w:space="0" w:color="auto"/>
              <w:left w:val="single" w:sz="4" w:space="0" w:color="auto"/>
              <w:bottom w:val="single" w:sz="4" w:space="0" w:color="auto"/>
              <w:right w:val="single" w:sz="4" w:space="0" w:color="auto"/>
            </w:tcBorders>
          </w:tcPr>
          <w:p w14:paraId="602AC23E" w14:textId="6FFFF809" w:rsidR="0015077D" w:rsidRPr="004D7DB7" w:rsidRDefault="0015077D" w:rsidP="0015077D">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6,00-14,00</w:t>
            </w:r>
          </w:p>
        </w:tc>
      </w:tr>
      <w:tr w:rsidR="00141582" w:rsidRPr="004D7DB7" w14:paraId="68AE8AE6" w14:textId="77777777" w:rsidTr="009F1014">
        <w:tc>
          <w:tcPr>
            <w:tcW w:w="2127" w:type="dxa"/>
            <w:tcBorders>
              <w:top w:val="single" w:sz="4" w:space="0" w:color="auto"/>
              <w:left w:val="single" w:sz="4" w:space="0" w:color="auto"/>
              <w:bottom w:val="single" w:sz="4" w:space="0" w:color="auto"/>
              <w:right w:val="single" w:sz="4" w:space="0" w:color="auto"/>
            </w:tcBorders>
          </w:tcPr>
          <w:p w14:paraId="477B955C" w14:textId="7A42C347" w:rsidR="00141582" w:rsidRPr="004D7DB7" w:rsidRDefault="009006EB" w:rsidP="00141582">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Alisona Knezović</w:t>
            </w:r>
          </w:p>
        </w:tc>
        <w:tc>
          <w:tcPr>
            <w:tcW w:w="1559" w:type="dxa"/>
            <w:tcBorders>
              <w:top w:val="single" w:sz="4" w:space="0" w:color="auto"/>
              <w:left w:val="single" w:sz="4" w:space="0" w:color="auto"/>
              <w:bottom w:val="single" w:sz="4" w:space="0" w:color="auto"/>
              <w:right w:val="single" w:sz="4" w:space="0" w:color="auto"/>
            </w:tcBorders>
          </w:tcPr>
          <w:p w14:paraId="6FD11214" w14:textId="77777777" w:rsidR="00141582" w:rsidRPr="004D7DB7" w:rsidRDefault="00141582" w:rsidP="00141582">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Kuharica i spremačica</w:t>
            </w:r>
          </w:p>
        </w:tc>
        <w:tc>
          <w:tcPr>
            <w:tcW w:w="1985" w:type="dxa"/>
            <w:tcBorders>
              <w:top w:val="single" w:sz="4" w:space="0" w:color="auto"/>
              <w:left w:val="single" w:sz="4" w:space="0" w:color="auto"/>
              <w:bottom w:val="single" w:sz="4" w:space="0" w:color="auto"/>
              <w:right w:val="single" w:sz="4" w:space="0" w:color="auto"/>
            </w:tcBorders>
          </w:tcPr>
          <w:p w14:paraId="42AF7E61" w14:textId="23C19D76" w:rsidR="00141582" w:rsidRPr="004D7DB7" w:rsidRDefault="009006EB" w:rsidP="00141582">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Adamovec, Moravče</w:t>
            </w:r>
          </w:p>
        </w:tc>
        <w:tc>
          <w:tcPr>
            <w:tcW w:w="567" w:type="dxa"/>
            <w:tcBorders>
              <w:top w:val="single" w:sz="4" w:space="0" w:color="auto"/>
              <w:left w:val="single" w:sz="4" w:space="0" w:color="auto"/>
              <w:bottom w:val="single" w:sz="4" w:space="0" w:color="auto"/>
              <w:right w:val="single" w:sz="4" w:space="0" w:color="auto"/>
            </w:tcBorders>
          </w:tcPr>
          <w:p w14:paraId="6190257B" w14:textId="13AF89C5" w:rsidR="00141582" w:rsidRPr="004D7DB7" w:rsidRDefault="00002161" w:rsidP="00141582">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67" w:type="dxa"/>
            <w:tcBorders>
              <w:top w:val="single" w:sz="4" w:space="0" w:color="auto"/>
              <w:left w:val="single" w:sz="4" w:space="0" w:color="auto"/>
              <w:bottom w:val="single" w:sz="4" w:space="0" w:color="auto"/>
              <w:right w:val="single" w:sz="4" w:space="0" w:color="auto"/>
            </w:tcBorders>
          </w:tcPr>
          <w:p w14:paraId="71FABC24" w14:textId="0387AA04" w:rsidR="00141582" w:rsidRPr="004D7DB7" w:rsidRDefault="00002161" w:rsidP="00141582">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709" w:type="dxa"/>
            <w:tcBorders>
              <w:top w:val="single" w:sz="4" w:space="0" w:color="auto"/>
              <w:left w:val="single" w:sz="4" w:space="0" w:color="auto"/>
              <w:bottom w:val="single" w:sz="4" w:space="0" w:color="auto"/>
              <w:right w:val="single" w:sz="4" w:space="0" w:color="auto"/>
            </w:tcBorders>
          </w:tcPr>
          <w:p w14:paraId="3B10B6D3" w14:textId="47D1E250" w:rsidR="00141582" w:rsidRPr="004D7DB7" w:rsidRDefault="00120895" w:rsidP="00141582">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r w:rsidR="00141582" w:rsidRPr="004D7DB7">
              <w:rPr>
                <w:rFonts w:asciiTheme="minorHAnsi" w:hAnsiTheme="minorHAnsi" w:cstheme="minorHAnsi"/>
                <w:sz w:val="20"/>
                <w:szCs w:val="20"/>
                <w:lang w:val="hr-HR" w:eastAsia="hr-HR"/>
              </w:rPr>
              <w:t>0</w:t>
            </w:r>
          </w:p>
        </w:tc>
        <w:tc>
          <w:tcPr>
            <w:tcW w:w="864" w:type="dxa"/>
            <w:tcBorders>
              <w:top w:val="single" w:sz="4" w:space="0" w:color="auto"/>
              <w:left w:val="single" w:sz="4" w:space="0" w:color="auto"/>
              <w:bottom w:val="single" w:sz="4" w:space="0" w:color="auto"/>
              <w:right w:val="single" w:sz="4" w:space="0" w:color="auto"/>
            </w:tcBorders>
          </w:tcPr>
          <w:p w14:paraId="0B429F56" w14:textId="218BF732" w:rsidR="00141582" w:rsidRPr="004D7DB7" w:rsidRDefault="0015077D" w:rsidP="00141582">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1004</w:t>
            </w:r>
          </w:p>
        </w:tc>
        <w:tc>
          <w:tcPr>
            <w:tcW w:w="1687" w:type="dxa"/>
            <w:tcBorders>
              <w:top w:val="single" w:sz="4" w:space="0" w:color="auto"/>
              <w:left w:val="single" w:sz="4" w:space="0" w:color="auto"/>
              <w:bottom w:val="single" w:sz="4" w:space="0" w:color="auto"/>
              <w:right w:val="single" w:sz="4" w:space="0" w:color="auto"/>
            </w:tcBorders>
          </w:tcPr>
          <w:p w14:paraId="15E76230" w14:textId="760B0B6A" w:rsidR="00141582" w:rsidRPr="004D7DB7" w:rsidRDefault="00141582" w:rsidP="00141582">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7,00-1</w:t>
            </w:r>
            <w:r w:rsidR="00120895" w:rsidRPr="004D7DB7">
              <w:rPr>
                <w:rFonts w:asciiTheme="minorHAnsi" w:hAnsiTheme="minorHAnsi" w:cstheme="minorHAnsi"/>
                <w:sz w:val="20"/>
                <w:szCs w:val="20"/>
                <w:lang w:val="hr-HR" w:eastAsia="hr-HR"/>
              </w:rPr>
              <w:t>1</w:t>
            </w:r>
            <w:r w:rsidRPr="004D7DB7">
              <w:rPr>
                <w:rFonts w:asciiTheme="minorHAnsi" w:hAnsiTheme="minorHAnsi" w:cstheme="minorHAnsi"/>
                <w:sz w:val="20"/>
                <w:szCs w:val="20"/>
                <w:lang w:val="hr-HR" w:eastAsia="hr-HR"/>
              </w:rPr>
              <w:t>,00</w:t>
            </w:r>
          </w:p>
        </w:tc>
      </w:tr>
      <w:tr w:rsidR="00340EE4" w:rsidRPr="004D7DB7" w14:paraId="0F22CFFF" w14:textId="77777777" w:rsidTr="009F1014">
        <w:tc>
          <w:tcPr>
            <w:tcW w:w="2127" w:type="dxa"/>
            <w:tcBorders>
              <w:top w:val="single" w:sz="4" w:space="0" w:color="auto"/>
              <w:left w:val="single" w:sz="4" w:space="0" w:color="auto"/>
              <w:bottom w:val="single" w:sz="4" w:space="0" w:color="auto"/>
              <w:right w:val="single" w:sz="4" w:space="0" w:color="auto"/>
            </w:tcBorders>
          </w:tcPr>
          <w:p w14:paraId="02397A1C"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Marija Pilić</w:t>
            </w:r>
          </w:p>
        </w:tc>
        <w:tc>
          <w:tcPr>
            <w:tcW w:w="1559" w:type="dxa"/>
            <w:tcBorders>
              <w:top w:val="single" w:sz="4" w:space="0" w:color="auto"/>
              <w:left w:val="single" w:sz="4" w:space="0" w:color="auto"/>
              <w:bottom w:val="single" w:sz="4" w:space="0" w:color="auto"/>
              <w:right w:val="single" w:sz="4" w:space="0" w:color="auto"/>
            </w:tcBorders>
          </w:tcPr>
          <w:p w14:paraId="720E3CD1"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Spremačica</w:t>
            </w:r>
          </w:p>
        </w:tc>
        <w:tc>
          <w:tcPr>
            <w:tcW w:w="1985" w:type="dxa"/>
            <w:tcBorders>
              <w:top w:val="single" w:sz="4" w:space="0" w:color="auto"/>
              <w:left w:val="single" w:sz="4" w:space="0" w:color="auto"/>
              <w:bottom w:val="single" w:sz="4" w:space="0" w:color="auto"/>
              <w:right w:val="single" w:sz="4" w:space="0" w:color="auto"/>
            </w:tcBorders>
          </w:tcPr>
          <w:p w14:paraId="2740040F"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Soblinec</w:t>
            </w:r>
          </w:p>
        </w:tc>
        <w:tc>
          <w:tcPr>
            <w:tcW w:w="567" w:type="dxa"/>
            <w:tcBorders>
              <w:top w:val="single" w:sz="4" w:space="0" w:color="auto"/>
              <w:left w:val="single" w:sz="4" w:space="0" w:color="auto"/>
              <w:bottom w:val="single" w:sz="4" w:space="0" w:color="auto"/>
              <w:right w:val="single" w:sz="4" w:space="0" w:color="auto"/>
            </w:tcBorders>
          </w:tcPr>
          <w:p w14:paraId="5DE86DAB"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p>
        </w:tc>
        <w:tc>
          <w:tcPr>
            <w:tcW w:w="567" w:type="dxa"/>
            <w:tcBorders>
              <w:top w:val="single" w:sz="4" w:space="0" w:color="auto"/>
              <w:left w:val="single" w:sz="4" w:space="0" w:color="auto"/>
              <w:bottom w:val="single" w:sz="4" w:space="0" w:color="auto"/>
              <w:right w:val="single" w:sz="4" w:space="0" w:color="auto"/>
            </w:tcBorders>
          </w:tcPr>
          <w:p w14:paraId="38C41822"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8</w:t>
            </w:r>
          </w:p>
        </w:tc>
        <w:tc>
          <w:tcPr>
            <w:tcW w:w="709" w:type="dxa"/>
            <w:tcBorders>
              <w:top w:val="single" w:sz="4" w:space="0" w:color="auto"/>
              <w:left w:val="single" w:sz="4" w:space="0" w:color="auto"/>
              <w:bottom w:val="single" w:sz="4" w:space="0" w:color="auto"/>
              <w:right w:val="single" w:sz="4" w:space="0" w:color="auto"/>
            </w:tcBorders>
          </w:tcPr>
          <w:p w14:paraId="55DE901D"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40</w:t>
            </w:r>
          </w:p>
        </w:tc>
        <w:tc>
          <w:tcPr>
            <w:tcW w:w="864" w:type="dxa"/>
            <w:tcBorders>
              <w:top w:val="single" w:sz="4" w:space="0" w:color="auto"/>
              <w:left w:val="single" w:sz="4" w:space="0" w:color="auto"/>
              <w:bottom w:val="single" w:sz="4" w:space="0" w:color="auto"/>
              <w:right w:val="single" w:sz="4" w:space="0" w:color="auto"/>
            </w:tcBorders>
          </w:tcPr>
          <w:p w14:paraId="564B987A" w14:textId="434D0AA2"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2008</w:t>
            </w:r>
          </w:p>
        </w:tc>
        <w:tc>
          <w:tcPr>
            <w:tcW w:w="1687" w:type="dxa"/>
            <w:tcBorders>
              <w:top w:val="single" w:sz="4" w:space="0" w:color="auto"/>
              <w:left w:val="single" w:sz="4" w:space="0" w:color="auto"/>
              <w:bottom w:val="single" w:sz="4" w:space="0" w:color="auto"/>
              <w:right w:val="single" w:sz="4" w:space="0" w:color="auto"/>
            </w:tcBorders>
          </w:tcPr>
          <w:p w14:paraId="2D256866"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6,00-14,00</w:t>
            </w:r>
          </w:p>
        </w:tc>
      </w:tr>
      <w:tr w:rsidR="00340EE4" w:rsidRPr="004D7DB7" w14:paraId="101A3F9A" w14:textId="77777777" w:rsidTr="009F1014">
        <w:trPr>
          <w:cantSplit/>
        </w:trPr>
        <w:tc>
          <w:tcPr>
            <w:tcW w:w="2127" w:type="dxa"/>
            <w:tcBorders>
              <w:top w:val="single" w:sz="4" w:space="0" w:color="auto"/>
              <w:left w:val="single" w:sz="4" w:space="0" w:color="auto"/>
              <w:bottom w:val="single" w:sz="4" w:space="0" w:color="auto"/>
              <w:right w:val="single" w:sz="4" w:space="0" w:color="auto"/>
            </w:tcBorders>
          </w:tcPr>
          <w:p w14:paraId="676F7DEA"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Mirjana Pivac</w:t>
            </w:r>
          </w:p>
        </w:tc>
        <w:tc>
          <w:tcPr>
            <w:tcW w:w="1559" w:type="dxa"/>
            <w:tcBorders>
              <w:top w:val="single" w:sz="4" w:space="0" w:color="auto"/>
              <w:left w:val="single" w:sz="4" w:space="0" w:color="auto"/>
              <w:bottom w:val="single" w:sz="4" w:space="0" w:color="auto"/>
              <w:right w:val="single" w:sz="4" w:space="0" w:color="auto"/>
            </w:tcBorders>
          </w:tcPr>
          <w:p w14:paraId="6659417F"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Spremačica</w:t>
            </w:r>
          </w:p>
        </w:tc>
        <w:tc>
          <w:tcPr>
            <w:tcW w:w="1985" w:type="dxa"/>
            <w:tcBorders>
              <w:top w:val="single" w:sz="4" w:space="0" w:color="auto"/>
              <w:left w:val="single" w:sz="4" w:space="0" w:color="auto"/>
              <w:bottom w:val="single" w:sz="4" w:space="0" w:color="auto"/>
              <w:right w:val="single" w:sz="4" w:space="0" w:color="auto"/>
            </w:tcBorders>
          </w:tcPr>
          <w:p w14:paraId="09328486"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Soblinec</w:t>
            </w:r>
          </w:p>
        </w:tc>
        <w:tc>
          <w:tcPr>
            <w:tcW w:w="567" w:type="dxa"/>
            <w:tcBorders>
              <w:top w:val="single" w:sz="4" w:space="0" w:color="auto"/>
              <w:left w:val="single" w:sz="4" w:space="0" w:color="auto"/>
              <w:bottom w:val="single" w:sz="4" w:space="0" w:color="auto"/>
              <w:right w:val="single" w:sz="4" w:space="0" w:color="auto"/>
            </w:tcBorders>
          </w:tcPr>
          <w:p w14:paraId="7212C4EB"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p>
        </w:tc>
        <w:tc>
          <w:tcPr>
            <w:tcW w:w="567" w:type="dxa"/>
            <w:tcBorders>
              <w:top w:val="single" w:sz="4" w:space="0" w:color="auto"/>
              <w:left w:val="single" w:sz="4" w:space="0" w:color="auto"/>
              <w:bottom w:val="single" w:sz="4" w:space="0" w:color="auto"/>
              <w:right w:val="single" w:sz="4" w:space="0" w:color="auto"/>
            </w:tcBorders>
          </w:tcPr>
          <w:p w14:paraId="55196D12" w14:textId="2C30CA62"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8</w:t>
            </w:r>
          </w:p>
        </w:tc>
        <w:tc>
          <w:tcPr>
            <w:tcW w:w="709" w:type="dxa"/>
            <w:tcBorders>
              <w:top w:val="single" w:sz="4" w:space="0" w:color="auto"/>
              <w:left w:val="single" w:sz="4" w:space="0" w:color="auto"/>
              <w:bottom w:val="single" w:sz="4" w:space="0" w:color="auto"/>
              <w:right w:val="single" w:sz="4" w:space="0" w:color="auto"/>
            </w:tcBorders>
          </w:tcPr>
          <w:p w14:paraId="4B7A3590" w14:textId="18817FB9"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40</w:t>
            </w:r>
          </w:p>
        </w:tc>
        <w:tc>
          <w:tcPr>
            <w:tcW w:w="864" w:type="dxa"/>
            <w:tcBorders>
              <w:top w:val="single" w:sz="4" w:space="0" w:color="auto"/>
              <w:left w:val="single" w:sz="4" w:space="0" w:color="auto"/>
              <w:bottom w:val="single" w:sz="4" w:space="0" w:color="auto"/>
              <w:right w:val="single" w:sz="4" w:space="0" w:color="auto"/>
            </w:tcBorders>
          </w:tcPr>
          <w:p w14:paraId="2A65AFFA" w14:textId="565A1886"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2008</w:t>
            </w:r>
          </w:p>
        </w:tc>
        <w:tc>
          <w:tcPr>
            <w:tcW w:w="1687" w:type="dxa"/>
            <w:tcBorders>
              <w:top w:val="single" w:sz="4" w:space="0" w:color="auto"/>
              <w:left w:val="single" w:sz="4" w:space="0" w:color="auto"/>
              <w:right w:val="single" w:sz="4" w:space="0" w:color="auto"/>
            </w:tcBorders>
          </w:tcPr>
          <w:p w14:paraId="601A6A4A" w14:textId="19FF4CE2"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 xml:space="preserve">6,00-14,00 ili </w:t>
            </w:r>
          </w:p>
          <w:p w14:paraId="706C9197" w14:textId="77777777" w:rsidR="00340EE4" w:rsidRPr="004D7DB7" w:rsidRDefault="00340EE4" w:rsidP="00340EE4">
            <w:pPr>
              <w:pStyle w:val="BodyText"/>
              <w:tabs>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14,00-22,00</w:t>
            </w:r>
          </w:p>
        </w:tc>
      </w:tr>
      <w:tr w:rsidR="00340EE4" w:rsidRPr="004D7DB7" w14:paraId="1A73CAD0" w14:textId="77777777" w:rsidTr="009F1014">
        <w:trPr>
          <w:cantSplit/>
        </w:trPr>
        <w:tc>
          <w:tcPr>
            <w:tcW w:w="2127" w:type="dxa"/>
            <w:tcBorders>
              <w:top w:val="single" w:sz="4" w:space="0" w:color="auto"/>
              <w:left w:val="single" w:sz="4" w:space="0" w:color="auto"/>
              <w:bottom w:val="single" w:sz="4" w:space="0" w:color="auto"/>
              <w:right w:val="single" w:sz="4" w:space="0" w:color="auto"/>
            </w:tcBorders>
          </w:tcPr>
          <w:p w14:paraId="41AA4422" w14:textId="2E9327E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Mirjana Kosić</w:t>
            </w:r>
          </w:p>
        </w:tc>
        <w:tc>
          <w:tcPr>
            <w:tcW w:w="1559" w:type="dxa"/>
            <w:tcBorders>
              <w:top w:val="single" w:sz="4" w:space="0" w:color="auto"/>
              <w:left w:val="single" w:sz="4" w:space="0" w:color="auto"/>
              <w:bottom w:val="single" w:sz="4" w:space="0" w:color="auto"/>
              <w:right w:val="single" w:sz="4" w:space="0" w:color="auto"/>
            </w:tcBorders>
          </w:tcPr>
          <w:p w14:paraId="3C04A7D7" w14:textId="23F8973F"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Spremačica</w:t>
            </w:r>
          </w:p>
        </w:tc>
        <w:tc>
          <w:tcPr>
            <w:tcW w:w="1985" w:type="dxa"/>
            <w:tcBorders>
              <w:top w:val="single" w:sz="4" w:space="0" w:color="auto"/>
              <w:left w:val="single" w:sz="4" w:space="0" w:color="auto"/>
              <w:bottom w:val="single" w:sz="4" w:space="0" w:color="auto"/>
              <w:right w:val="single" w:sz="4" w:space="0" w:color="auto"/>
            </w:tcBorders>
          </w:tcPr>
          <w:p w14:paraId="19A7B4A1" w14:textId="12CF1A31"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Soblinec</w:t>
            </w:r>
          </w:p>
        </w:tc>
        <w:tc>
          <w:tcPr>
            <w:tcW w:w="567" w:type="dxa"/>
            <w:tcBorders>
              <w:top w:val="single" w:sz="4" w:space="0" w:color="auto"/>
              <w:left w:val="single" w:sz="4" w:space="0" w:color="auto"/>
              <w:bottom w:val="single" w:sz="4" w:space="0" w:color="auto"/>
              <w:right w:val="single" w:sz="4" w:space="0" w:color="auto"/>
            </w:tcBorders>
          </w:tcPr>
          <w:p w14:paraId="51C94FF1"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p>
        </w:tc>
        <w:tc>
          <w:tcPr>
            <w:tcW w:w="567" w:type="dxa"/>
            <w:tcBorders>
              <w:top w:val="single" w:sz="4" w:space="0" w:color="auto"/>
              <w:left w:val="single" w:sz="4" w:space="0" w:color="auto"/>
              <w:bottom w:val="single" w:sz="4" w:space="0" w:color="auto"/>
              <w:right w:val="single" w:sz="4" w:space="0" w:color="auto"/>
            </w:tcBorders>
          </w:tcPr>
          <w:p w14:paraId="330CA705" w14:textId="2E2C7629"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8</w:t>
            </w:r>
          </w:p>
        </w:tc>
        <w:tc>
          <w:tcPr>
            <w:tcW w:w="709" w:type="dxa"/>
            <w:tcBorders>
              <w:top w:val="single" w:sz="4" w:space="0" w:color="auto"/>
              <w:left w:val="single" w:sz="4" w:space="0" w:color="auto"/>
              <w:bottom w:val="single" w:sz="4" w:space="0" w:color="auto"/>
              <w:right w:val="single" w:sz="4" w:space="0" w:color="auto"/>
            </w:tcBorders>
          </w:tcPr>
          <w:p w14:paraId="077035D3" w14:textId="7ABDCABF"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40</w:t>
            </w:r>
          </w:p>
        </w:tc>
        <w:tc>
          <w:tcPr>
            <w:tcW w:w="864" w:type="dxa"/>
            <w:tcBorders>
              <w:top w:val="single" w:sz="4" w:space="0" w:color="auto"/>
              <w:left w:val="single" w:sz="4" w:space="0" w:color="auto"/>
              <w:bottom w:val="single" w:sz="4" w:space="0" w:color="auto"/>
              <w:right w:val="single" w:sz="4" w:space="0" w:color="auto"/>
            </w:tcBorders>
          </w:tcPr>
          <w:p w14:paraId="76CD8C4E" w14:textId="11CC0A65"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2008</w:t>
            </w:r>
          </w:p>
        </w:tc>
        <w:tc>
          <w:tcPr>
            <w:tcW w:w="1687" w:type="dxa"/>
            <w:tcBorders>
              <w:top w:val="single" w:sz="4" w:space="0" w:color="auto"/>
              <w:left w:val="single" w:sz="4" w:space="0" w:color="auto"/>
              <w:right w:val="single" w:sz="4" w:space="0" w:color="auto"/>
            </w:tcBorders>
          </w:tcPr>
          <w:p w14:paraId="5B1E62DF"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 xml:space="preserve">6,00-14,00 ili </w:t>
            </w:r>
          </w:p>
          <w:p w14:paraId="468C966E" w14:textId="37C3FA5A"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14,00-22,00</w:t>
            </w:r>
          </w:p>
        </w:tc>
      </w:tr>
      <w:tr w:rsidR="00340EE4" w:rsidRPr="004D7DB7" w14:paraId="3B40FAFB" w14:textId="77777777" w:rsidTr="009F1014">
        <w:trPr>
          <w:cantSplit/>
        </w:trPr>
        <w:tc>
          <w:tcPr>
            <w:tcW w:w="2127" w:type="dxa"/>
            <w:tcBorders>
              <w:top w:val="single" w:sz="4" w:space="0" w:color="auto"/>
              <w:left w:val="single" w:sz="4" w:space="0" w:color="auto"/>
              <w:bottom w:val="single" w:sz="4" w:space="0" w:color="auto"/>
              <w:right w:val="single" w:sz="4" w:space="0" w:color="auto"/>
            </w:tcBorders>
          </w:tcPr>
          <w:p w14:paraId="4B3DD47F" w14:textId="307B125B"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Vlasta Puškaš Marija Slišković (Z)</w:t>
            </w:r>
          </w:p>
        </w:tc>
        <w:tc>
          <w:tcPr>
            <w:tcW w:w="1559" w:type="dxa"/>
            <w:tcBorders>
              <w:top w:val="single" w:sz="4" w:space="0" w:color="auto"/>
              <w:left w:val="single" w:sz="4" w:space="0" w:color="auto"/>
              <w:bottom w:val="single" w:sz="4" w:space="0" w:color="auto"/>
              <w:right w:val="single" w:sz="4" w:space="0" w:color="auto"/>
            </w:tcBorders>
          </w:tcPr>
          <w:p w14:paraId="13EC5423"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Spremačica</w:t>
            </w:r>
          </w:p>
        </w:tc>
        <w:tc>
          <w:tcPr>
            <w:tcW w:w="1985" w:type="dxa"/>
            <w:tcBorders>
              <w:top w:val="single" w:sz="4" w:space="0" w:color="auto"/>
              <w:left w:val="single" w:sz="4" w:space="0" w:color="auto"/>
              <w:bottom w:val="single" w:sz="4" w:space="0" w:color="auto"/>
              <w:right w:val="single" w:sz="4" w:space="0" w:color="auto"/>
            </w:tcBorders>
          </w:tcPr>
          <w:p w14:paraId="6C647AAF"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Soblinec</w:t>
            </w:r>
          </w:p>
        </w:tc>
        <w:tc>
          <w:tcPr>
            <w:tcW w:w="567" w:type="dxa"/>
            <w:tcBorders>
              <w:top w:val="single" w:sz="4" w:space="0" w:color="auto"/>
              <w:left w:val="single" w:sz="4" w:space="0" w:color="auto"/>
              <w:bottom w:val="single" w:sz="4" w:space="0" w:color="auto"/>
              <w:right w:val="single" w:sz="4" w:space="0" w:color="auto"/>
            </w:tcBorders>
          </w:tcPr>
          <w:p w14:paraId="65C37FB6"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p>
        </w:tc>
        <w:tc>
          <w:tcPr>
            <w:tcW w:w="567" w:type="dxa"/>
            <w:tcBorders>
              <w:top w:val="single" w:sz="4" w:space="0" w:color="auto"/>
              <w:left w:val="single" w:sz="4" w:space="0" w:color="auto"/>
              <w:bottom w:val="single" w:sz="4" w:space="0" w:color="auto"/>
              <w:right w:val="single" w:sz="4" w:space="0" w:color="auto"/>
            </w:tcBorders>
          </w:tcPr>
          <w:p w14:paraId="180757F0"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8</w:t>
            </w:r>
          </w:p>
        </w:tc>
        <w:tc>
          <w:tcPr>
            <w:tcW w:w="709" w:type="dxa"/>
            <w:tcBorders>
              <w:top w:val="single" w:sz="4" w:space="0" w:color="auto"/>
              <w:left w:val="single" w:sz="4" w:space="0" w:color="auto"/>
              <w:bottom w:val="single" w:sz="4" w:space="0" w:color="auto"/>
              <w:right w:val="single" w:sz="4" w:space="0" w:color="auto"/>
            </w:tcBorders>
          </w:tcPr>
          <w:p w14:paraId="6CC55E76"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40</w:t>
            </w:r>
          </w:p>
        </w:tc>
        <w:tc>
          <w:tcPr>
            <w:tcW w:w="864" w:type="dxa"/>
            <w:tcBorders>
              <w:top w:val="single" w:sz="4" w:space="0" w:color="auto"/>
              <w:left w:val="single" w:sz="4" w:space="0" w:color="auto"/>
              <w:bottom w:val="single" w:sz="4" w:space="0" w:color="auto"/>
              <w:right w:val="single" w:sz="4" w:space="0" w:color="auto"/>
            </w:tcBorders>
          </w:tcPr>
          <w:p w14:paraId="6AC5D19F" w14:textId="62B15015"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2008</w:t>
            </w:r>
          </w:p>
        </w:tc>
        <w:tc>
          <w:tcPr>
            <w:tcW w:w="1687" w:type="dxa"/>
            <w:tcBorders>
              <w:left w:val="single" w:sz="4" w:space="0" w:color="auto"/>
              <w:right w:val="single" w:sz="4" w:space="0" w:color="auto"/>
            </w:tcBorders>
          </w:tcPr>
          <w:p w14:paraId="5C5E2670"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 xml:space="preserve">6,00-14,00 ili </w:t>
            </w:r>
          </w:p>
          <w:p w14:paraId="4207AB3C" w14:textId="22F585CF" w:rsidR="00340EE4" w:rsidRPr="004D7DB7" w:rsidRDefault="00340EE4" w:rsidP="00340EE4">
            <w:pPr>
              <w:rPr>
                <w:rFonts w:asciiTheme="minorHAnsi" w:hAnsiTheme="minorHAnsi" w:cstheme="minorHAnsi"/>
                <w:sz w:val="20"/>
                <w:szCs w:val="20"/>
              </w:rPr>
            </w:pPr>
            <w:r w:rsidRPr="004D7DB7">
              <w:rPr>
                <w:rFonts w:asciiTheme="minorHAnsi" w:hAnsiTheme="minorHAnsi" w:cstheme="minorHAnsi"/>
                <w:sz w:val="20"/>
                <w:szCs w:val="20"/>
                <w:lang w:eastAsia="hr-HR"/>
              </w:rPr>
              <w:t>14,00-22,00</w:t>
            </w:r>
          </w:p>
        </w:tc>
      </w:tr>
      <w:tr w:rsidR="00340EE4" w:rsidRPr="004D7DB7" w14:paraId="5BB505D0" w14:textId="77777777" w:rsidTr="009F1014">
        <w:trPr>
          <w:cantSplit/>
        </w:trPr>
        <w:tc>
          <w:tcPr>
            <w:tcW w:w="2127" w:type="dxa"/>
            <w:tcBorders>
              <w:top w:val="single" w:sz="4" w:space="0" w:color="auto"/>
              <w:left w:val="single" w:sz="4" w:space="0" w:color="auto"/>
              <w:bottom w:val="single" w:sz="4" w:space="0" w:color="auto"/>
              <w:right w:val="single" w:sz="4" w:space="0" w:color="auto"/>
            </w:tcBorders>
          </w:tcPr>
          <w:p w14:paraId="007D8784"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Antonija Hasnek</w:t>
            </w:r>
          </w:p>
        </w:tc>
        <w:tc>
          <w:tcPr>
            <w:tcW w:w="1559" w:type="dxa"/>
            <w:tcBorders>
              <w:top w:val="single" w:sz="4" w:space="0" w:color="auto"/>
              <w:left w:val="single" w:sz="4" w:space="0" w:color="auto"/>
              <w:bottom w:val="single" w:sz="4" w:space="0" w:color="auto"/>
              <w:right w:val="single" w:sz="4" w:space="0" w:color="auto"/>
            </w:tcBorders>
          </w:tcPr>
          <w:p w14:paraId="11EA0A2E"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 xml:space="preserve">Spremačica </w:t>
            </w:r>
          </w:p>
        </w:tc>
        <w:tc>
          <w:tcPr>
            <w:tcW w:w="1985" w:type="dxa"/>
            <w:tcBorders>
              <w:top w:val="single" w:sz="4" w:space="0" w:color="auto"/>
              <w:left w:val="single" w:sz="4" w:space="0" w:color="auto"/>
              <w:bottom w:val="single" w:sz="4" w:space="0" w:color="auto"/>
              <w:right w:val="single" w:sz="4" w:space="0" w:color="auto"/>
            </w:tcBorders>
          </w:tcPr>
          <w:p w14:paraId="5A9531F1"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Soblinec</w:t>
            </w:r>
          </w:p>
        </w:tc>
        <w:tc>
          <w:tcPr>
            <w:tcW w:w="567" w:type="dxa"/>
            <w:tcBorders>
              <w:top w:val="single" w:sz="4" w:space="0" w:color="auto"/>
              <w:left w:val="single" w:sz="4" w:space="0" w:color="auto"/>
              <w:bottom w:val="single" w:sz="4" w:space="0" w:color="auto"/>
              <w:right w:val="single" w:sz="4" w:space="0" w:color="auto"/>
            </w:tcBorders>
          </w:tcPr>
          <w:p w14:paraId="28A9E356"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p>
        </w:tc>
        <w:tc>
          <w:tcPr>
            <w:tcW w:w="567" w:type="dxa"/>
            <w:tcBorders>
              <w:top w:val="single" w:sz="4" w:space="0" w:color="auto"/>
              <w:left w:val="single" w:sz="4" w:space="0" w:color="auto"/>
              <w:bottom w:val="single" w:sz="4" w:space="0" w:color="auto"/>
              <w:right w:val="single" w:sz="4" w:space="0" w:color="auto"/>
            </w:tcBorders>
          </w:tcPr>
          <w:p w14:paraId="18832C97"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8</w:t>
            </w:r>
          </w:p>
        </w:tc>
        <w:tc>
          <w:tcPr>
            <w:tcW w:w="709" w:type="dxa"/>
            <w:tcBorders>
              <w:top w:val="single" w:sz="4" w:space="0" w:color="auto"/>
              <w:left w:val="single" w:sz="4" w:space="0" w:color="auto"/>
              <w:bottom w:val="single" w:sz="4" w:space="0" w:color="auto"/>
              <w:right w:val="single" w:sz="4" w:space="0" w:color="auto"/>
            </w:tcBorders>
          </w:tcPr>
          <w:p w14:paraId="7B52683B"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40</w:t>
            </w:r>
          </w:p>
        </w:tc>
        <w:tc>
          <w:tcPr>
            <w:tcW w:w="864" w:type="dxa"/>
            <w:tcBorders>
              <w:top w:val="single" w:sz="4" w:space="0" w:color="auto"/>
              <w:left w:val="single" w:sz="4" w:space="0" w:color="auto"/>
              <w:bottom w:val="single" w:sz="4" w:space="0" w:color="auto"/>
              <w:right w:val="single" w:sz="4" w:space="0" w:color="auto"/>
            </w:tcBorders>
          </w:tcPr>
          <w:p w14:paraId="2375954C" w14:textId="2DCFE65B"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2008</w:t>
            </w:r>
          </w:p>
        </w:tc>
        <w:tc>
          <w:tcPr>
            <w:tcW w:w="1687" w:type="dxa"/>
            <w:tcBorders>
              <w:left w:val="single" w:sz="4" w:space="0" w:color="auto"/>
              <w:right w:val="single" w:sz="4" w:space="0" w:color="auto"/>
            </w:tcBorders>
          </w:tcPr>
          <w:p w14:paraId="3E7F1DE2"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 xml:space="preserve">6,00-14,00 ili </w:t>
            </w:r>
          </w:p>
          <w:p w14:paraId="70ED53CE" w14:textId="2DAA32DB" w:rsidR="00340EE4" w:rsidRPr="004D7DB7" w:rsidRDefault="00340EE4" w:rsidP="00340EE4">
            <w:pPr>
              <w:rPr>
                <w:rFonts w:asciiTheme="minorHAnsi" w:hAnsiTheme="minorHAnsi" w:cstheme="minorHAnsi"/>
                <w:sz w:val="20"/>
                <w:szCs w:val="20"/>
              </w:rPr>
            </w:pPr>
            <w:r w:rsidRPr="004D7DB7">
              <w:rPr>
                <w:rFonts w:asciiTheme="minorHAnsi" w:hAnsiTheme="minorHAnsi" w:cstheme="minorHAnsi"/>
                <w:sz w:val="20"/>
                <w:szCs w:val="20"/>
                <w:lang w:eastAsia="hr-HR"/>
              </w:rPr>
              <w:t>14,00-22,00</w:t>
            </w:r>
          </w:p>
        </w:tc>
      </w:tr>
      <w:tr w:rsidR="00340EE4" w:rsidRPr="004D7DB7" w14:paraId="5C95253B" w14:textId="77777777" w:rsidTr="009F1014">
        <w:trPr>
          <w:cantSplit/>
        </w:trPr>
        <w:tc>
          <w:tcPr>
            <w:tcW w:w="2127" w:type="dxa"/>
            <w:tcBorders>
              <w:top w:val="single" w:sz="4" w:space="0" w:color="auto"/>
              <w:left w:val="single" w:sz="4" w:space="0" w:color="auto"/>
              <w:bottom w:val="single" w:sz="4" w:space="0" w:color="auto"/>
              <w:right w:val="single" w:sz="4" w:space="0" w:color="auto"/>
            </w:tcBorders>
          </w:tcPr>
          <w:p w14:paraId="6A50C498"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Anđa Jukić</w:t>
            </w:r>
          </w:p>
        </w:tc>
        <w:tc>
          <w:tcPr>
            <w:tcW w:w="1559" w:type="dxa"/>
            <w:tcBorders>
              <w:top w:val="single" w:sz="4" w:space="0" w:color="auto"/>
              <w:left w:val="single" w:sz="4" w:space="0" w:color="auto"/>
              <w:bottom w:val="single" w:sz="4" w:space="0" w:color="auto"/>
              <w:right w:val="single" w:sz="4" w:space="0" w:color="auto"/>
            </w:tcBorders>
          </w:tcPr>
          <w:p w14:paraId="1AD8A606"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Spremačica</w:t>
            </w:r>
          </w:p>
        </w:tc>
        <w:tc>
          <w:tcPr>
            <w:tcW w:w="1985" w:type="dxa"/>
            <w:tcBorders>
              <w:top w:val="single" w:sz="4" w:space="0" w:color="auto"/>
              <w:left w:val="single" w:sz="4" w:space="0" w:color="auto"/>
              <w:bottom w:val="single" w:sz="4" w:space="0" w:color="auto"/>
              <w:right w:val="single" w:sz="4" w:space="0" w:color="auto"/>
            </w:tcBorders>
          </w:tcPr>
          <w:p w14:paraId="0465F55F"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Adamovec</w:t>
            </w:r>
          </w:p>
        </w:tc>
        <w:tc>
          <w:tcPr>
            <w:tcW w:w="567" w:type="dxa"/>
            <w:tcBorders>
              <w:top w:val="single" w:sz="4" w:space="0" w:color="auto"/>
              <w:left w:val="single" w:sz="4" w:space="0" w:color="auto"/>
              <w:bottom w:val="single" w:sz="4" w:space="0" w:color="auto"/>
              <w:right w:val="single" w:sz="4" w:space="0" w:color="auto"/>
            </w:tcBorders>
          </w:tcPr>
          <w:p w14:paraId="5682F209"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p>
        </w:tc>
        <w:tc>
          <w:tcPr>
            <w:tcW w:w="567" w:type="dxa"/>
            <w:tcBorders>
              <w:top w:val="single" w:sz="4" w:space="0" w:color="auto"/>
              <w:left w:val="single" w:sz="4" w:space="0" w:color="auto"/>
              <w:bottom w:val="single" w:sz="4" w:space="0" w:color="auto"/>
              <w:right w:val="single" w:sz="4" w:space="0" w:color="auto"/>
            </w:tcBorders>
          </w:tcPr>
          <w:p w14:paraId="788C29C5"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8</w:t>
            </w:r>
          </w:p>
        </w:tc>
        <w:tc>
          <w:tcPr>
            <w:tcW w:w="709" w:type="dxa"/>
            <w:tcBorders>
              <w:top w:val="single" w:sz="4" w:space="0" w:color="auto"/>
              <w:left w:val="single" w:sz="4" w:space="0" w:color="auto"/>
              <w:bottom w:val="single" w:sz="4" w:space="0" w:color="auto"/>
              <w:right w:val="single" w:sz="4" w:space="0" w:color="auto"/>
            </w:tcBorders>
          </w:tcPr>
          <w:p w14:paraId="342B56FD"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40</w:t>
            </w:r>
          </w:p>
        </w:tc>
        <w:tc>
          <w:tcPr>
            <w:tcW w:w="864" w:type="dxa"/>
            <w:tcBorders>
              <w:top w:val="single" w:sz="4" w:space="0" w:color="auto"/>
              <w:left w:val="single" w:sz="4" w:space="0" w:color="auto"/>
              <w:bottom w:val="single" w:sz="4" w:space="0" w:color="auto"/>
              <w:right w:val="single" w:sz="4" w:space="0" w:color="auto"/>
            </w:tcBorders>
          </w:tcPr>
          <w:p w14:paraId="7DB4FB74" w14:textId="0B90D92E"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2008</w:t>
            </w:r>
          </w:p>
        </w:tc>
        <w:tc>
          <w:tcPr>
            <w:tcW w:w="1687" w:type="dxa"/>
            <w:tcBorders>
              <w:top w:val="single" w:sz="4" w:space="0" w:color="auto"/>
              <w:left w:val="single" w:sz="4" w:space="0" w:color="auto"/>
              <w:right w:val="single" w:sz="4" w:space="0" w:color="auto"/>
            </w:tcBorders>
          </w:tcPr>
          <w:p w14:paraId="0A62EDF6" w14:textId="3927144E"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 xml:space="preserve">6,00-14,00 ili </w:t>
            </w:r>
          </w:p>
          <w:p w14:paraId="104FB310" w14:textId="77777777" w:rsidR="00340EE4" w:rsidRPr="004D7DB7" w:rsidRDefault="00340EE4" w:rsidP="00340EE4">
            <w:pPr>
              <w:pStyle w:val="BodyText"/>
              <w:tabs>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14,00-22,00</w:t>
            </w:r>
          </w:p>
        </w:tc>
      </w:tr>
      <w:tr w:rsidR="00340EE4" w:rsidRPr="004D7DB7" w14:paraId="07A08A3B" w14:textId="77777777" w:rsidTr="00B7659D">
        <w:trPr>
          <w:cantSplit/>
        </w:trPr>
        <w:tc>
          <w:tcPr>
            <w:tcW w:w="2127" w:type="dxa"/>
            <w:tcBorders>
              <w:top w:val="single" w:sz="4" w:space="0" w:color="auto"/>
              <w:left w:val="single" w:sz="4" w:space="0" w:color="auto"/>
              <w:bottom w:val="single" w:sz="4" w:space="0" w:color="auto"/>
              <w:right w:val="single" w:sz="4" w:space="0" w:color="auto"/>
            </w:tcBorders>
          </w:tcPr>
          <w:p w14:paraId="171ED5C3"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Slavica Benko</w:t>
            </w:r>
          </w:p>
        </w:tc>
        <w:tc>
          <w:tcPr>
            <w:tcW w:w="1559" w:type="dxa"/>
            <w:tcBorders>
              <w:top w:val="single" w:sz="4" w:space="0" w:color="auto"/>
              <w:left w:val="single" w:sz="4" w:space="0" w:color="auto"/>
              <w:bottom w:val="single" w:sz="4" w:space="0" w:color="auto"/>
              <w:right w:val="single" w:sz="4" w:space="0" w:color="auto"/>
            </w:tcBorders>
          </w:tcPr>
          <w:p w14:paraId="09C8F778"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Spremačica</w:t>
            </w:r>
          </w:p>
        </w:tc>
        <w:tc>
          <w:tcPr>
            <w:tcW w:w="1985" w:type="dxa"/>
            <w:tcBorders>
              <w:top w:val="single" w:sz="4" w:space="0" w:color="auto"/>
              <w:left w:val="single" w:sz="4" w:space="0" w:color="auto"/>
              <w:bottom w:val="single" w:sz="4" w:space="0" w:color="auto"/>
              <w:right w:val="single" w:sz="4" w:space="0" w:color="auto"/>
            </w:tcBorders>
          </w:tcPr>
          <w:p w14:paraId="7DCA7156"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Adamovec</w:t>
            </w:r>
          </w:p>
        </w:tc>
        <w:tc>
          <w:tcPr>
            <w:tcW w:w="567" w:type="dxa"/>
            <w:tcBorders>
              <w:top w:val="single" w:sz="4" w:space="0" w:color="auto"/>
              <w:left w:val="single" w:sz="4" w:space="0" w:color="auto"/>
              <w:bottom w:val="single" w:sz="4" w:space="0" w:color="auto"/>
              <w:right w:val="single" w:sz="4" w:space="0" w:color="auto"/>
            </w:tcBorders>
          </w:tcPr>
          <w:p w14:paraId="5A6AD9AA"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p>
        </w:tc>
        <w:tc>
          <w:tcPr>
            <w:tcW w:w="567" w:type="dxa"/>
            <w:tcBorders>
              <w:top w:val="single" w:sz="4" w:space="0" w:color="auto"/>
              <w:left w:val="single" w:sz="4" w:space="0" w:color="auto"/>
              <w:bottom w:val="single" w:sz="4" w:space="0" w:color="auto"/>
              <w:right w:val="single" w:sz="4" w:space="0" w:color="auto"/>
            </w:tcBorders>
          </w:tcPr>
          <w:p w14:paraId="502D3E7A"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8</w:t>
            </w:r>
          </w:p>
        </w:tc>
        <w:tc>
          <w:tcPr>
            <w:tcW w:w="709" w:type="dxa"/>
            <w:tcBorders>
              <w:top w:val="single" w:sz="4" w:space="0" w:color="auto"/>
              <w:left w:val="single" w:sz="4" w:space="0" w:color="auto"/>
              <w:bottom w:val="single" w:sz="4" w:space="0" w:color="auto"/>
              <w:right w:val="single" w:sz="4" w:space="0" w:color="auto"/>
            </w:tcBorders>
          </w:tcPr>
          <w:p w14:paraId="72C2A17D"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40</w:t>
            </w:r>
          </w:p>
        </w:tc>
        <w:tc>
          <w:tcPr>
            <w:tcW w:w="864" w:type="dxa"/>
            <w:tcBorders>
              <w:top w:val="single" w:sz="4" w:space="0" w:color="auto"/>
              <w:left w:val="single" w:sz="4" w:space="0" w:color="auto"/>
              <w:bottom w:val="single" w:sz="4" w:space="0" w:color="auto"/>
              <w:right w:val="single" w:sz="4" w:space="0" w:color="auto"/>
            </w:tcBorders>
          </w:tcPr>
          <w:p w14:paraId="2FBA2A14" w14:textId="33D0EFFF"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2008</w:t>
            </w:r>
          </w:p>
        </w:tc>
        <w:tc>
          <w:tcPr>
            <w:tcW w:w="1687" w:type="dxa"/>
            <w:tcBorders>
              <w:left w:val="single" w:sz="4" w:space="0" w:color="auto"/>
              <w:right w:val="single" w:sz="4" w:space="0" w:color="auto"/>
            </w:tcBorders>
          </w:tcPr>
          <w:p w14:paraId="74B00835"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 xml:space="preserve">6,00-14,00 ili </w:t>
            </w:r>
          </w:p>
          <w:p w14:paraId="13ED09E0" w14:textId="2037C8C0" w:rsidR="00340EE4" w:rsidRPr="004D7DB7" w:rsidRDefault="00340EE4" w:rsidP="00340EE4">
            <w:pPr>
              <w:rPr>
                <w:rFonts w:asciiTheme="minorHAnsi" w:hAnsiTheme="minorHAnsi" w:cstheme="minorHAnsi"/>
                <w:sz w:val="20"/>
                <w:szCs w:val="20"/>
              </w:rPr>
            </w:pPr>
            <w:r w:rsidRPr="004D7DB7">
              <w:rPr>
                <w:rFonts w:asciiTheme="minorHAnsi" w:hAnsiTheme="minorHAnsi" w:cstheme="minorHAnsi"/>
                <w:sz w:val="20"/>
                <w:szCs w:val="20"/>
                <w:lang w:eastAsia="hr-HR"/>
              </w:rPr>
              <w:t>14,00-22,00</w:t>
            </w:r>
          </w:p>
        </w:tc>
      </w:tr>
      <w:tr w:rsidR="00340EE4" w:rsidRPr="004D7DB7" w14:paraId="24E962E0" w14:textId="77777777" w:rsidTr="009F1014">
        <w:trPr>
          <w:cantSplit/>
        </w:trPr>
        <w:tc>
          <w:tcPr>
            <w:tcW w:w="2127" w:type="dxa"/>
            <w:tcBorders>
              <w:top w:val="single" w:sz="4" w:space="0" w:color="auto"/>
              <w:left w:val="single" w:sz="4" w:space="0" w:color="auto"/>
              <w:bottom w:val="single" w:sz="4" w:space="0" w:color="auto"/>
              <w:right w:val="single" w:sz="4" w:space="0" w:color="auto"/>
            </w:tcBorders>
          </w:tcPr>
          <w:p w14:paraId="5E7360CB" w14:textId="3D867F90"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Ivana Likarević</w:t>
            </w:r>
          </w:p>
        </w:tc>
        <w:tc>
          <w:tcPr>
            <w:tcW w:w="1559" w:type="dxa"/>
            <w:tcBorders>
              <w:top w:val="single" w:sz="4" w:space="0" w:color="auto"/>
              <w:left w:val="single" w:sz="4" w:space="0" w:color="auto"/>
              <w:bottom w:val="single" w:sz="4" w:space="0" w:color="auto"/>
              <w:right w:val="single" w:sz="4" w:space="0" w:color="auto"/>
            </w:tcBorders>
          </w:tcPr>
          <w:p w14:paraId="0B553ADE" w14:textId="3D892843"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Operativni djelatnik</w:t>
            </w:r>
          </w:p>
        </w:tc>
        <w:tc>
          <w:tcPr>
            <w:tcW w:w="1985" w:type="dxa"/>
            <w:tcBorders>
              <w:top w:val="single" w:sz="4" w:space="0" w:color="auto"/>
              <w:left w:val="single" w:sz="4" w:space="0" w:color="auto"/>
              <w:bottom w:val="single" w:sz="4" w:space="0" w:color="auto"/>
              <w:right w:val="single" w:sz="4" w:space="0" w:color="auto"/>
            </w:tcBorders>
          </w:tcPr>
          <w:p w14:paraId="5FC0186F" w14:textId="4F463FA9"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Soblinec, Adamovec, Glavnica, Moravče</w:t>
            </w:r>
          </w:p>
        </w:tc>
        <w:tc>
          <w:tcPr>
            <w:tcW w:w="567" w:type="dxa"/>
            <w:tcBorders>
              <w:top w:val="single" w:sz="4" w:space="0" w:color="auto"/>
              <w:left w:val="single" w:sz="4" w:space="0" w:color="auto"/>
              <w:bottom w:val="single" w:sz="4" w:space="0" w:color="auto"/>
              <w:right w:val="single" w:sz="4" w:space="0" w:color="auto"/>
            </w:tcBorders>
          </w:tcPr>
          <w:p w14:paraId="67764698" w14:textId="77777777"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p>
        </w:tc>
        <w:tc>
          <w:tcPr>
            <w:tcW w:w="567" w:type="dxa"/>
            <w:tcBorders>
              <w:top w:val="single" w:sz="4" w:space="0" w:color="auto"/>
              <w:left w:val="single" w:sz="4" w:space="0" w:color="auto"/>
              <w:bottom w:val="single" w:sz="4" w:space="0" w:color="auto"/>
              <w:right w:val="single" w:sz="4" w:space="0" w:color="auto"/>
            </w:tcBorders>
          </w:tcPr>
          <w:p w14:paraId="3F7F211E" w14:textId="7843798A"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0B2644F5" w14:textId="15C57E98"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40</w:t>
            </w:r>
          </w:p>
        </w:tc>
        <w:tc>
          <w:tcPr>
            <w:tcW w:w="864" w:type="dxa"/>
            <w:tcBorders>
              <w:top w:val="single" w:sz="4" w:space="0" w:color="auto"/>
              <w:left w:val="single" w:sz="4" w:space="0" w:color="auto"/>
              <w:bottom w:val="single" w:sz="4" w:space="0" w:color="auto"/>
              <w:right w:val="single" w:sz="4" w:space="0" w:color="auto"/>
            </w:tcBorders>
          </w:tcPr>
          <w:p w14:paraId="5630224D" w14:textId="1D75E631"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2008</w:t>
            </w:r>
          </w:p>
        </w:tc>
        <w:tc>
          <w:tcPr>
            <w:tcW w:w="1687" w:type="dxa"/>
            <w:tcBorders>
              <w:left w:val="single" w:sz="4" w:space="0" w:color="auto"/>
              <w:bottom w:val="single" w:sz="4" w:space="0" w:color="auto"/>
              <w:right w:val="single" w:sz="4" w:space="0" w:color="auto"/>
            </w:tcBorders>
          </w:tcPr>
          <w:p w14:paraId="0FA0BFC3" w14:textId="6DE04EA2" w:rsidR="00340EE4" w:rsidRPr="004D7DB7" w:rsidRDefault="00340EE4" w:rsidP="00340EE4">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7,30-15,30</w:t>
            </w:r>
            <w:r>
              <w:rPr>
                <w:rFonts w:asciiTheme="minorHAnsi" w:hAnsiTheme="minorHAnsi" w:cstheme="minorHAnsi"/>
                <w:sz w:val="20"/>
                <w:szCs w:val="20"/>
                <w:lang w:val="hr-HR" w:eastAsia="hr-HR"/>
              </w:rPr>
              <w:t xml:space="preserve"> ili </w:t>
            </w:r>
            <w:r w:rsidR="008A2B16">
              <w:rPr>
                <w:rFonts w:asciiTheme="minorHAnsi" w:hAnsiTheme="minorHAnsi" w:cstheme="minorHAnsi"/>
                <w:sz w:val="20"/>
                <w:szCs w:val="20"/>
                <w:lang w:val="hr-HR" w:eastAsia="hr-HR"/>
              </w:rPr>
              <w:t>10,30-18,30</w:t>
            </w:r>
          </w:p>
        </w:tc>
      </w:tr>
      <w:tr w:rsidR="00EF1F1A" w:rsidRPr="004D7DB7" w14:paraId="04FC398C" w14:textId="77777777" w:rsidTr="009F1014">
        <w:trPr>
          <w:cantSplit/>
        </w:trPr>
        <w:tc>
          <w:tcPr>
            <w:tcW w:w="2127" w:type="dxa"/>
            <w:tcBorders>
              <w:top w:val="single" w:sz="4" w:space="0" w:color="auto"/>
              <w:left w:val="single" w:sz="4" w:space="0" w:color="auto"/>
              <w:bottom w:val="single" w:sz="4" w:space="0" w:color="auto"/>
              <w:right w:val="single" w:sz="4" w:space="0" w:color="auto"/>
            </w:tcBorders>
          </w:tcPr>
          <w:p w14:paraId="50BC2701" w14:textId="1478464C" w:rsidR="00EF1F1A" w:rsidRPr="004D7DB7" w:rsidRDefault="00EF1F1A" w:rsidP="00EF1F1A">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Upražnjeno</w:t>
            </w:r>
          </w:p>
        </w:tc>
        <w:tc>
          <w:tcPr>
            <w:tcW w:w="1559" w:type="dxa"/>
            <w:tcBorders>
              <w:top w:val="single" w:sz="4" w:space="0" w:color="auto"/>
              <w:left w:val="single" w:sz="4" w:space="0" w:color="auto"/>
              <w:bottom w:val="single" w:sz="4" w:space="0" w:color="auto"/>
              <w:right w:val="single" w:sz="4" w:space="0" w:color="auto"/>
            </w:tcBorders>
          </w:tcPr>
          <w:p w14:paraId="5D311EEA" w14:textId="11692C52" w:rsidR="00EF1F1A" w:rsidRPr="004D7DB7" w:rsidRDefault="00EF1F1A" w:rsidP="00EF1F1A">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Operativni djelatnik</w:t>
            </w:r>
          </w:p>
        </w:tc>
        <w:tc>
          <w:tcPr>
            <w:tcW w:w="1985" w:type="dxa"/>
            <w:tcBorders>
              <w:top w:val="single" w:sz="4" w:space="0" w:color="auto"/>
              <w:left w:val="single" w:sz="4" w:space="0" w:color="auto"/>
              <w:bottom w:val="single" w:sz="4" w:space="0" w:color="auto"/>
              <w:right w:val="single" w:sz="4" w:space="0" w:color="auto"/>
            </w:tcBorders>
          </w:tcPr>
          <w:p w14:paraId="407BD0C6" w14:textId="4F65E48A" w:rsidR="00EF1F1A" w:rsidRPr="004D7DB7" w:rsidRDefault="00EF1F1A" w:rsidP="00EF1F1A">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Soblinec, Adamovec, Glavnica, Moravče</w:t>
            </w:r>
          </w:p>
        </w:tc>
        <w:tc>
          <w:tcPr>
            <w:tcW w:w="567" w:type="dxa"/>
            <w:tcBorders>
              <w:top w:val="single" w:sz="4" w:space="0" w:color="auto"/>
              <w:left w:val="single" w:sz="4" w:space="0" w:color="auto"/>
              <w:bottom w:val="single" w:sz="4" w:space="0" w:color="auto"/>
              <w:right w:val="single" w:sz="4" w:space="0" w:color="auto"/>
            </w:tcBorders>
          </w:tcPr>
          <w:p w14:paraId="690506A2" w14:textId="77777777" w:rsidR="00EF1F1A" w:rsidRPr="004D7DB7" w:rsidRDefault="00EF1F1A" w:rsidP="00EF1F1A">
            <w:pPr>
              <w:pStyle w:val="BodyText"/>
              <w:tabs>
                <w:tab w:val="clear" w:pos="540"/>
                <w:tab w:val="clear" w:pos="900"/>
                <w:tab w:val="left" w:pos="8160"/>
              </w:tabs>
              <w:rPr>
                <w:rFonts w:asciiTheme="minorHAnsi" w:hAnsiTheme="minorHAnsi" w:cstheme="minorHAnsi"/>
                <w:sz w:val="20"/>
                <w:szCs w:val="20"/>
                <w:lang w:val="hr-HR" w:eastAsia="hr-HR"/>
              </w:rPr>
            </w:pPr>
          </w:p>
        </w:tc>
        <w:tc>
          <w:tcPr>
            <w:tcW w:w="567" w:type="dxa"/>
            <w:tcBorders>
              <w:top w:val="single" w:sz="4" w:space="0" w:color="auto"/>
              <w:left w:val="single" w:sz="4" w:space="0" w:color="auto"/>
              <w:bottom w:val="single" w:sz="4" w:space="0" w:color="auto"/>
              <w:right w:val="single" w:sz="4" w:space="0" w:color="auto"/>
            </w:tcBorders>
          </w:tcPr>
          <w:p w14:paraId="00DC525E" w14:textId="4F9A89B6" w:rsidR="00EF1F1A" w:rsidRPr="004D7DB7" w:rsidRDefault="00EF1F1A" w:rsidP="00EF1F1A">
            <w:pPr>
              <w:pStyle w:val="BodyText"/>
              <w:tabs>
                <w:tab w:val="clear" w:pos="540"/>
                <w:tab w:val="clear" w:pos="900"/>
                <w:tab w:val="left" w:pos="8160"/>
              </w:tabs>
              <w:rPr>
                <w:rFonts w:asciiTheme="minorHAnsi" w:hAnsiTheme="minorHAnsi" w:cstheme="minorHAnsi"/>
                <w:sz w:val="20"/>
                <w:szCs w:val="20"/>
                <w:lang w:val="hr-HR" w:eastAsia="hr-HR"/>
              </w:rPr>
            </w:pPr>
          </w:p>
        </w:tc>
        <w:tc>
          <w:tcPr>
            <w:tcW w:w="709" w:type="dxa"/>
            <w:tcBorders>
              <w:top w:val="single" w:sz="4" w:space="0" w:color="auto"/>
              <w:left w:val="single" w:sz="4" w:space="0" w:color="auto"/>
              <w:bottom w:val="single" w:sz="4" w:space="0" w:color="auto"/>
              <w:right w:val="single" w:sz="4" w:space="0" w:color="auto"/>
            </w:tcBorders>
          </w:tcPr>
          <w:p w14:paraId="1F5087A3" w14:textId="2E389FCA" w:rsidR="00EF1F1A" w:rsidRPr="004D7DB7" w:rsidRDefault="00EF1F1A" w:rsidP="00EF1F1A">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40</w:t>
            </w:r>
          </w:p>
        </w:tc>
        <w:tc>
          <w:tcPr>
            <w:tcW w:w="864" w:type="dxa"/>
            <w:tcBorders>
              <w:top w:val="single" w:sz="4" w:space="0" w:color="auto"/>
              <w:left w:val="single" w:sz="4" w:space="0" w:color="auto"/>
              <w:bottom w:val="single" w:sz="4" w:space="0" w:color="auto"/>
              <w:right w:val="single" w:sz="4" w:space="0" w:color="auto"/>
            </w:tcBorders>
          </w:tcPr>
          <w:p w14:paraId="6F70477D" w14:textId="608F9736" w:rsidR="00EF1F1A" w:rsidRPr="004D7DB7" w:rsidRDefault="00EF1F1A" w:rsidP="00EF1F1A">
            <w:pPr>
              <w:pStyle w:val="BodyText"/>
              <w:tabs>
                <w:tab w:val="clear" w:pos="540"/>
                <w:tab w:val="clear" w:pos="900"/>
                <w:tab w:val="left" w:pos="8160"/>
              </w:tabs>
              <w:rPr>
                <w:rFonts w:asciiTheme="minorHAnsi" w:hAnsiTheme="minorHAnsi" w:cstheme="minorHAnsi"/>
                <w:sz w:val="20"/>
                <w:szCs w:val="20"/>
                <w:lang w:val="hr-HR" w:eastAsia="hr-HR"/>
              </w:rPr>
            </w:pPr>
            <w:r>
              <w:rPr>
                <w:rFonts w:asciiTheme="minorHAnsi" w:hAnsiTheme="minorHAnsi" w:cstheme="minorHAnsi"/>
                <w:sz w:val="20"/>
                <w:szCs w:val="20"/>
                <w:lang w:val="hr-HR" w:eastAsia="hr-HR"/>
              </w:rPr>
              <w:t>2008</w:t>
            </w:r>
          </w:p>
        </w:tc>
        <w:tc>
          <w:tcPr>
            <w:tcW w:w="1687" w:type="dxa"/>
            <w:tcBorders>
              <w:left w:val="single" w:sz="4" w:space="0" w:color="auto"/>
              <w:bottom w:val="single" w:sz="4" w:space="0" w:color="auto"/>
              <w:right w:val="single" w:sz="4" w:space="0" w:color="auto"/>
            </w:tcBorders>
          </w:tcPr>
          <w:p w14:paraId="4173727F" w14:textId="5E9D163F" w:rsidR="00EF1F1A" w:rsidRPr="004D7DB7" w:rsidRDefault="00EF1F1A" w:rsidP="00EF1F1A">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7,30-15,30</w:t>
            </w:r>
            <w:r>
              <w:rPr>
                <w:rFonts w:asciiTheme="minorHAnsi" w:hAnsiTheme="minorHAnsi" w:cstheme="minorHAnsi"/>
                <w:sz w:val="20"/>
                <w:szCs w:val="20"/>
                <w:lang w:val="hr-HR" w:eastAsia="hr-HR"/>
              </w:rPr>
              <w:t xml:space="preserve"> ili 10,30-18,30</w:t>
            </w:r>
          </w:p>
        </w:tc>
      </w:tr>
    </w:tbl>
    <w:p w14:paraId="6B6C79C6" w14:textId="77777777" w:rsidR="000B16BA" w:rsidRDefault="000B16BA" w:rsidP="007B7738">
      <w:pPr>
        <w:pStyle w:val="Tekst"/>
        <w:ind w:right="0"/>
      </w:pPr>
    </w:p>
    <w:p w14:paraId="437D0049" w14:textId="77777777" w:rsidR="00F72E81" w:rsidRDefault="00F72E81" w:rsidP="007B7738">
      <w:pPr>
        <w:pStyle w:val="Tekst"/>
        <w:ind w:right="0"/>
      </w:pPr>
    </w:p>
    <w:p w14:paraId="431083E0" w14:textId="77777777" w:rsidR="00F72E81" w:rsidRPr="004D7DB7" w:rsidRDefault="00F72E81" w:rsidP="007B7738">
      <w:pPr>
        <w:pStyle w:val="Tekst"/>
        <w:ind w:right="0"/>
      </w:pPr>
    </w:p>
    <w:p w14:paraId="4FD14215" w14:textId="77777777" w:rsidR="00817367" w:rsidRPr="004D7DB7" w:rsidRDefault="00817367" w:rsidP="007B7738">
      <w:pPr>
        <w:pStyle w:val="Tekst"/>
        <w:ind w:right="0"/>
      </w:pPr>
      <w:r w:rsidRPr="004D7DB7">
        <w:br w:type="page"/>
      </w:r>
    </w:p>
    <w:p w14:paraId="035C90D2" w14:textId="12EA6DC6" w:rsidR="0088232B" w:rsidRPr="004D7DB7" w:rsidRDefault="00433A28" w:rsidP="007B7738">
      <w:pPr>
        <w:pStyle w:val="Naslovdijela"/>
        <w:ind w:left="284" w:right="0"/>
      </w:pPr>
      <w:bookmarkStart w:id="23" w:name="_Toc211235502"/>
      <w:r w:rsidRPr="004D7DB7">
        <w:lastRenderedPageBreak/>
        <w:t>PODACI O ORGANIZACIJI RADA</w:t>
      </w:r>
      <w:bookmarkEnd w:id="23"/>
    </w:p>
    <w:p w14:paraId="6132A9A3" w14:textId="23018CE1" w:rsidR="00367C6C" w:rsidRPr="004D7DB7" w:rsidRDefault="00367C6C" w:rsidP="007B7738">
      <w:pPr>
        <w:pStyle w:val="Podnaslovdijela"/>
        <w:ind w:right="0" w:hanging="644"/>
      </w:pPr>
      <w:bookmarkStart w:id="24" w:name="_Toc211235503"/>
      <w:r w:rsidRPr="004D7DB7">
        <w:t>Organizacija smjena</w:t>
      </w:r>
      <w:bookmarkEnd w:id="24"/>
    </w:p>
    <w:p w14:paraId="71F6EA16" w14:textId="77777777" w:rsidR="00621AD2" w:rsidRPr="004D7DB7" w:rsidRDefault="00621AD2" w:rsidP="007B7738">
      <w:pPr>
        <w:pStyle w:val="Tekst"/>
        <w:ind w:right="0"/>
      </w:pPr>
    </w:p>
    <w:p w14:paraId="456A3467" w14:textId="77777777" w:rsidR="002858A8" w:rsidRPr="004D7DB7" w:rsidRDefault="002858A8" w:rsidP="002858A8">
      <w:pPr>
        <w:pStyle w:val="Tekst"/>
        <w:ind w:right="0"/>
      </w:pPr>
      <w:r w:rsidRPr="004D7DB7">
        <w:t>Područne škole Glavnica Donja i Moravče rade samo u jednoj i to jutarnjoj smjeni.</w:t>
      </w:r>
    </w:p>
    <w:p w14:paraId="3C804BAA" w14:textId="2464ADBF" w:rsidR="002858A8" w:rsidRPr="004D7DB7" w:rsidRDefault="002858A8" w:rsidP="002858A8">
      <w:pPr>
        <w:pStyle w:val="Tekst"/>
        <w:ind w:right="0"/>
      </w:pPr>
    </w:p>
    <w:tbl>
      <w:tblPr>
        <w:tblpPr w:leftFromText="180" w:rightFromText="180" w:vertAnchor="text" w:horzAnchor="margin" w:tblpY="-48"/>
        <w:tblW w:w="2825" w:type="dxa"/>
        <w:tblCellMar>
          <w:top w:w="15" w:type="dxa"/>
          <w:bottom w:w="15" w:type="dxa"/>
        </w:tblCellMar>
        <w:tblLook w:val="04A0" w:firstRow="1" w:lastRow="0" w:firstColumn="1" w:lastColumn="0" w:noHBand="0" w:noVBand="1"/>
      </w:tblPr>
      <w:tblGrid>
        <w:gridCol w:w="1180"/>
        <w:gridCol w:w="1701"/>
      </w:tblGrid>
      <w:tr w:rsidR="009E1AD7" w:rsidRPr="00B46A3D" w14:paraId="344E970E" w14:textId="77777777" w:rsidTr="00A84EF4">
        <w:trPr>
          <w:trHeight w:val="228"/>
        </w:trPr>
        <w:tc>
          <w:tcPr>
            <w:tcW w:w="1124" w:type="dxa"/>
            <w:tcBorders>
              <w:top w:val="single" w:sz="8" w:space="0" w:color="auto"/>
              <w:left w:val="single" w:sz="8" w:space="0" w:color="auto"/>
              <w:bottom w:val="single" w:sz="4" w:space="0" w:color="auto"/>
              <w:right w:val="nil"/>
            </w:tcBorders>
            <w:shd w:val="clear" w:color="000000" w:fill="B4C6E7"/>
            <w:vAlign w:val="bottom"/>
            <w:hideMark/>
          </w:tcPr>
          <w:p w14:paraId="00AEB69F"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NAST. SAT</w:t>
            </w:r>
          </w:p>
        </w:tc>
        <w:tc>
          <w:tcPr>
            <w:tcW w:w="1701" w:type="dxa"/>
            <w:tcBorders>
              <w:top w:val="single" w:sz="8" w:space="0" w:color="auto"/>
              <w:left w:val="single" w:sz="8" w:space="0" w:color="auto"/>
              <w:bottom w:val="single" w:sz="4" w:space="0" w:color="auto"/>
              <w:right w:val="single" w:sz="8" w:space="0" w:color="auto"/>
            </w:tcBorders>
            <w:shd w:val="clear" w:color="000000" w:fill="B4C6E7"/>
            <w:noWrap/>
            <w:vAlign w:val="bottom"/>
            <w:hideMark/>
          </w:tcPr>
          <w:p w14:paraId="49A0AE61"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VRIJEME</w:t>
            </w:r>
          </w:p>
        </w:tc>
      </w:tr>
      <w:tr w:rsidR="009E1AD7" w:rsidRPr="00B46A3D" w14:paraId="6DD2ACC9" w14:textId="77777777" w:rsidTr="00A84EF4">
        <w:trPr>
          <w:trHeight w:val="228"/>
        </w:trPr>
        <w:tc>
          <w:tcPr>
            <w:tcW w:w="1124" w:type="dxa"/>
            <w:tcBorders>
              <w:top w:val="single" w:sz="4" w:space="0" w:color="auto"/>
              <w:left w:val="single" w:sz="8" w:space="0" w:color="auto"/>
              <w:bottom w:val="single" w:sz="4" w:space="0" w:color="auto"/>
              <w:right w:val="nil"/>
            </w:tcBorders>
            <w:shd w:val="clear" w:color="000000" w:fill="D9E1F2"/>
            <w:noWrap/>
            <w:vAlign w:val="bottom"/>
            <w:hideMark/>
          </w:tcPr>
          <w:p w14:paraId="4605D4E5"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0.</w:t>
            </w:r>
          </w:p>
        </w:tc>
        <w:tc>
          <w:tcPr>
            <w:tcW w:w="1701" w:type="dxa"/>
            <w:tcBorders>
              <w:top w:val="single" w:sz="4" w:space="0" w:color="auto"/>
              <w:left w:val="single" w:sz="8" w:space="0" w:color="auto"/>
              <w:bottom w:val="single" w:sz="4" w:space="0" w:color="auto"/>
              <w:right w:val="single" w:sz="8" w:space="0" w:color="auto"/>
            </w:tcBorders>
            <w:shd w:val="clear" w:color="000000" w:fill="D9E1F2"/>
            <w:noWrap/>
            <w:vAlign w:val="bottom"/>
            <w:hideMark/>
          </w:tcPr>
          <w:p w14:paraId="68C522BD"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7,10-7,55</w:t>
            </w:r>
          </w:p>
        </w:tc>
      </w:tr>
      <w:tr w:rsidR="009E1AD7" w:rsidRPr="00B46A3D" w14:paraId="6534D395" w14:textId="77777777" w:rsidTr="00A84EF4">
        <w:trPr>
          <w:trHeight w:val="228"/>
        </w:trPr>
        <w:tc>
          <w:tcPr>
            <w:tcW w:w="1124" w:type="dxa"/>
            <w:tcBorders>
              <w:top w:val="single" w:sz="4" w:space="0" w:color="auto"/>
              <w:left w:val="single" w:sz="8" w:space="0" w:color="auto"/>
              <w:bottom w:val="single" w:sz="4" w:space="0" w:color="auto"/>
              <w:right w:val="nil"/>
            </w:tcBorders>
            <w:shd w:val="clear" w:color="000000" w:fill="D9E1F2"/>
            <w:noWrap/>
            <w:vAlign w:val="bottom"/>
            <w:hideMark/>
          </w:tcPr>
          <w:p w14:paraId="463B8C16"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w:t>
            </w:r>
          </w:p>
        </w:tc>
        <w:tc>
          <w:tcPr>
            <w:tcW w:w="1701" w:type="dxa"/>
            <w:tcBorders>
              <w:top w:val="single" w:sz="4" w:space="0" w:color="auto"/>
              <w:left w:val="single" w:sz="8" w:space="0" w:color="auto"/>
              <w:bottom w:val="single" w:sz="4" w:space="0" w:color="auto"/>
              <w:right w:val="single" w:sz="8" w:space="0" w:color="auto"/>
            </w:tcBorders>
            <w:shd w:val="clear" w:color="000000" w:fill="D9E1F2"/>
            <w:noWrap/>
            <w:vAlign w:val="bottom"/>
            <w:hideMark/>
          </w:tcPr>
          <w:p w14:paraId="757A0593"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8,00-8,45</w:t>
            </w:r>
          </w:p>
        </w:tc>
      </w:tr>
      <w:tr w:rsidR="009E1AD7" w:rsidRPr="00B46A3D" w14:paraId="0836910C" w14:textId="77777777" w:rsidTr="00A84EF4">
        <w:trPr>
          <w:trHeight w:val="228"/>
        </w:trPr>
        <w:tc>
          <w:tcPr>
            <w:tcW w:w="1124" w:type="dxa"/>
            <w:tcBorders>
              <w:top w:val="single" w:sz="4" w:space="0" w:color="auto"/>
              <w:left w:val="single" w:sz="8" w:space="0" w:color="auto"/>
              <w:bottom w:val="single" w:sz="4" w:space="0" w:color="auto"/>
              <w:right w:val="nil"/>
            </w:tcBorders>
            <w:shd w:val="clear" w:color="000000" w:fill="D9E1F2"/>
            <w:noWrap/>
            <w:vAlign w:val="bottom"/>
            <w:hideMark/>
          </w:tcPr>
          <w:p w14:paraId="36A5ECA5"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2.</w:t>
            </w:r>
          </w:p>
        </w:tc>
        <w:tc>
          <w:tcPr>
            <w:tcW w:w="1701" w:type="dxa"/>
            <w:tcBorders>
              <w:top w:val="single" w:sz="4" w:space="0" w:color="auto"/>
              <w:left w:val="single" w:sz="8" w:space="0" w:color="auto"/>
              <w:bottom w:val="single" w:sz="4" w:space="0" w:color="auto"/>
              <w:right w:val="single" w:sz="8" w:space="0" w:color="auto"/>
            </w:tcBorders>
            <w:shd w:val="clear" w:color="000000" w:fill="D9E1F2"/>
            <w:noWrap/>
            <w:vAlign w:val="bottom"/>
            <w:hideMark/>
          </w:tcPr>
          <w:p w14:paraId="167456E7"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8,50-9,35</w:t>
            </w:r>
          </w:p>
        </w:tc>
      </w:tr>
      <w:tr w:rsidR="009E1AD7" w:rsidRPr="00B46A3D" w14:paraId="5412D508" w14:textId="77777777" w:rsidTr="00A84EF4">
        <w:trPr>
          <w:trHeight w:val="228"/>
        </w:trPr>
        <w:tc>
          <w:tcPr>
            <w:tcW w:w="1124" w:type="dxa"/>
            <w:tcBorders>
              <w:top w:val="single" w:sz="4" w:space="0" w:color="auto"/>
              <w:left w:val="single" w:sz="8" w:space="0" w:color="auto"/>
              <w:bottom w:val="single" w:sz="4" w:space="0" w:color="auto"/>
              <w:right w:val="nil"/>
            </w:tcBorders>
            <w:shd w:val="clear" w:color="000000" w:fill="B4C6E7"/>
            <w:noWrap/>
            <w:vAlign w:val="bottom"/>
            <w:hideMark/>
          </w:tcPr>
          <w:p w14:paraId="30672485"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ODMOR</w:t>
            </w:r>
          </w:p>
        </w:tc>
        <w:tc>
          <w:tcPr>
            <w:tcW w:w="1701" w:type="dxa"/>
            <w:tcBorders>
              <w:top w:val="single" w:sz="4" w:space="0" w:color="auto"/>
              <w:left w:val="single" w:sz="8" w:space="0" w:color="auto"/>
              <w:bottom w:val="single" w:sz="4" w:space="0" w:color="auto"/>
              <w:right w:val="single" w:sz="8" w:space="0" w:color="auto"/>
            </w:tcBorders>
            <w:shd w:val="clear" w:color="000000" w:fill="B4C6E7"/>
            <w:noWrap/>
            <w:vAlign w:val="bottom"/>
            <w:hideMark/>
          </w:tcPr>
          <w:p w14:paraId="7FF0CDC4"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DORUČAK</w:t>
            </w:r>
          </w:p>
        </w:tc>
      </w:tr>
      <w:tr w:rsidR="009E1AD7" w:rsidRPr="00B46A3D" w14:paraId="39777070" w14:textId="77777777" w:rsidTr="00A84EF4">
        <w:trPr>
          <w:trHeight w:val="228"/>
        </w:trPr>
        <w:tc>
          <w:tcPr>
            <w:tcW w:w="1124" w:type="dxa"/>
            <w:tcBorders>
              <w:top w:val="single" w:sz="4" w:space="0" w:color="auto"/>
              <w:left w:val="single" w:sz="8" w:space="0" w:color="auto"/>
              <w:bottom w:val="single" w:sz="4" w:space="0" w:color="auto"/>
              <w:right w:val="nil"/>
            </w:tcBorders>
            <w:shd w:val="clear" w:color="000000" w:fill="D9E1F2"/>
            <w:noWrap/>
            <w:vAlign w:val="bottom"/>
            <w:hideMark/>
          </w:tcPr>
          <w:p w14:paraId="7183856B"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3.</w:t>
            </w:r>
          </w:p>
        </w:tc>
        <w:tc>
          <w:tcPr>
            <w:tcW w:w="1701" w:type="dxa"/>
            <w:tcBorders>
              <w:top w:val="single" w:sz="4" w:space="0" w:color="auto"/>
              <w:left w:val="single" w:sz="8" w:space="0" w:color="auto"/>
              <w:bottom w:val="single" w:sz="4" w:space="0" w:color="auto"/>
              <w:right w:val="single" w:sz="8" w:space="0" w:color="auto"/>
            </w:tcBorders>
            <w:shd w:val="clear" w:color="000000" w:fill="D9E1F2"/>
            <w:noWrap/>
            <w:vAlign w:val="bottom"/>
            <w:hideMark/>
          </w:tcPr>
          <w:p w14:paraId="5DA26131"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9,50-10,35</w:t>
            </w:r>
          </w:p>
        </w:tc>
      </w:tr>
      <w:tr w:rsidR="009E1AD7" w:rsidRPr="00B46A3D" w14:paraId="744609AB" w14:textId="77777777" w:rsidTr="00A84EF4">
        <w:trPr>
          <w:trHeight w:val="228"/>
        </w:trPr>
        <w:tc>
          <w:tcPr>
            <w:tcW w:w="1124" w:type="dxa"/>
            <w:tcBorders>
              <w:top w:val="single" w:sz="4" w:space="0" w:color="auto"/>
              <w:left w:val="single" w:sz="8" w:space="0" w:color="auto"/>
              <w:bottom w:val="single" w:sz="4" w:space="0" w:color="auto"/>
              <w:right w:val="nil"/>
            </w:tcBorders>
            <w:shd w:val="clear" w:color="000000" w:fill="D9E1F2"/>
            <w:noWrap/>
            <w:vAlign w:val="bottom"/>
            <w:hideMark/>
          </w:tcPr>
          <w:p w14:paraId="36215826"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4.</w:t>
            </w:r>
          </w:p>
        </w:tc>
        <w:tc>
          <w:tcPr>
            <w:tcW w:w="1701" w:type="dxa"/>
            <w:tcBorders>
              <w:top w:val="single" w:sz="4" w:space="0" w:color="auto"/>
              <w:left w:val="single" w:sz="8" w:space="0" w:color="auto"/>
              <w:bottom w:val="single" w:sz="4" w:space="0" w:color="auto"/>
              <w:right w:val="single" w:sz="8" w:space="0" w:color="auto"/>
            </w:tcBorders>
            <w:shd w:val="clear" w:color="000000" w:fill="D9E1F2"/>
            <w:noWrap/>
            <w:vAlign w:val="bottom"/>
            <w:hideMark/>
          </w:tcPr>
          <w:p w14:paraId="383F6D04"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10,40-11,25</w:t>
            </w:r>
          </w:p>
        </w:tc>
      </w:tr>
      <w:tr w:rsidR="009E1AD7" w:rsidRPr="00B46A3D" w14:paraId="078AF9D8" w14:textId="77777777" w:rsidTr="00A84EF4">
        <w:trPr>
          <w:trHeight w:val="228"/>
        </w:trPr>
        <w:tc>
          <w:tcPr>
            <w:tcW w:w="1124" w:type="dxa"/>
            <w:tcBorders>
              <w:top w:val="single" w:sz="4" w:space="0" w:color="auto"/>
              <w:left w:val="single" w:sz="8" w:space="0" w:color="auto"/>
              <w:bottom w:val="single" w:sz="4" w:space="0" w:color="auto"/>
              <w:right w:val="nil"/>
            </w:tcBorders>
            <w:shd w:val="clear" w:color="000000" w:fill="D9E1F2"/>
            <w:noWrap/>
            <w:vAlign w:val="bottom"/>
            <w:hideMark/>
          </w:tcPr>
          <w:p w14:paraId="3DEDCF72"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5.</w:t>
            </w:r>
          </w:p>
        </w:tc>
        <w:tc>
          <w:tcPr>
            <w:tcW w:w="1701" w:type="dxa"/>
            <w:tcBorders>
              <w:top w:val="single" w:sz="4" w:space="0" w:color="auto"/>
              <w:left w:val="single" w:sz="8" w:space="0" w:color="auto"/>
              <w:bottom w:val="single" w:sz="4" w:space="0" w:color="auto"/>
              <w:right w:val="single" w:sz="8" w:space="0" w:color="auto"/>
            </w:tcBorders>
            <w:shd w:val="clear" w:color="000000" w:fill="D9E1F2"/>
            <w:noWrap/>
            <w:vAlign w:val="bottom"/>
            <w:hideMark/>
          </w:tcPr>
          <w:p w14:paraId="673C18A9"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11,30-12,15</w:t>
            </w:r>
          </w:p>
        </w:tc>
      </w:tr>
      <w:tr w:rsidR="009E1AD7" w:rsidRPr="00B46A3D" w14:paraId="4A68BD88" w14:textId="77777777" w:rsidTr="00A84EF4">
        <w:trPr>
          <w:trHeight w:val="228"/>
        </w:trPr>
        <w:tc>
          <w:tcPr>
            <w:tcW w:w="1124" w:type="dxa"/>
            <w:tcBorders>
              <w:top w:val="single" w:sz="4" w:space="0" w:color="auto"/>
              <w:left w:val="single" w:sz="8" w:space="0" w:color="auto"/>
              <w:bottom w:val="single" w:sz="4" w:space="0" w:color="auto"/>
              <w:right w:val="nil"/>
            </w:tcBorders>
            <w:shd w:val="clear" w:color="000000" w:fill="D9E1F2"/>
            <w:noWrap/>
            <w:vAlign w:val="bottom"/>
            <w:hideMark/>
          </w:tcPr>
          <w:p w14:paraId="799F7CE7"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BOR.RUČAK</w:t>
            </w:r>
          </w:p>
        </w:tc>
        <w:tc>
          <w:tcPr>
            <w:tcW w:w="1701" w:type="dxa"/>
            <w:tcBorders>
              <w:top w:val="single" w:sz="4" w:space="0" w:color="auto"/>
              <w:left w:val="single" w:sz="8" w:space="0" w:color="auto"/>
              <w:bottom w:val="single" w:sz="4" w:space="0" w:color="auto"/>
              <w:right w:val="single" w:sz="8" w:space="0" w:color="auto"/>
            </w:tcBorders>
            <w:shd w:val="clear" w:color="000000" w:fill="D9E1F2"/>
            <w:noWrap/>
            <w:vAlign w:val="bottom"/>
            <w:hideMark/>
          </w:tcPr>
          <w:p w14:paraId="768794EA"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12,20-13,05</w:t>
            </w:r>
          </w:p>
        </w:tc>
      </w:tr>
      <w:tr w:rsidR="009E1AD7" w:rsidRPr="00B46A3D" w14:paraId="5060FF78" w14:textId="77777777" w:rsidTr="00A84EF4">
        <w:trPr>
          <w:trHeight w:val="228"/>
        </w:trPr>
        <w:tc>
          <w:tcPr>
            <w:tcW w:w="1124" w:type="dxa"/>
            <w:tcBorders>
              <w:top w:val="single" w:sz="4" w:space="0" w:color="auto"/>
              <w:left w:val="single" w:sz="8" w:space="0" w:color="auto"/>
              <w:bottom w:val="single" w:sz="4" w:space="0" w:color="auto"/>
              <w:right w:val="nil"/>
            </w:tcBorders>
            <w:shd w:val="clear" w:color="000000" w:fill="D9E1F2"/>
            <w:noWrap/>
            <w:vAlign w:val="bottom"/>
          </w:tcPr>
          <w:p w14:paraId="2F3BF33B"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BOR.UŽINA</w:t>
            </w:r>
          </w:p>
        </w:tc>
        <w:tc>
          <w:tcPr>
            <w:tcW w:w="1701" w:type="dxa"/>
            <w:tcBorders>
              <w:top w:val="single" w:sz="4" w:space="0" w:color="auto"/>
              <w:left w:val="single" w:sz="8" w:space="0" w:color="auto"/>
              <w:bottom w:val="single" w:sz="4" w:space="0" w:color="auto"/>
              <w:right w:val="single" w:sz="8" w:space="0" w:color="auto"/>
            </w:tcBorders>
            <w:shd w:val="clear" w:color="000000" w:fill="D9E1F2"/>
            <w:noWrap/>
            <w:vAlign w:val="bottom"/>
          </w:tcPr>
          <w:p w14:paraId="29EEFCB2" w14:textId="77777777" w:rsidR="009E1AD7" w:rsidRPr="00B46A3D" w:rsidRDefault="009E1AD7" w:rsidP="009E1AD7">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14,15</w:t>
            </w:r>
          </w:p>
        </w:tc>
      </w:tr>
    </w:tbl>
    <w:p w14:paraId="20E394EC" w14:textId="77777777" w:rsidR="002858A8" w:rsidRPr="004D7DB7" w:rsidRDefault="002858A8" w:rsidP="009E1AD7">
      <w:pPr>
        <w:pStyle w:val="Tekst"/>
        <w:ind w:left="2977" w:right="0"/>
      </w:pPr>
      <w:r w:rsidRPr="004D7DB7">
        <w:t>Nastava je usklađena s voznim redom autobusa koji dovoze i odvoze djecu te počinje u 8 sati.</w:t>
      </w:r>
    </w:p>
    <w:p w14:paraId="55D4E53E" w14:textId="636B6E9D" w:rsidR="002858A8" w:rsidRPr="004D7DB7" w:rsidRDefault="002858A8" w:rsidP="009E1AD7">
      <w:pPr>
        <w:pStyle w:val="Tekst"/>
        <w:ind w:left="2977" w:right="0"/>
      </w:pPr>
      <w:r w:rsidRPr="004D7DB7">
        <w:t>Kako je mali broj učenika u odnosu na prostorne kapacitete učenici imaju jedan odmor za prehranu.</w:t>
      </w:r>
    </w:p>
    <w:p w14:paraId="2B7F56E0" w14:textId="1C2C7400" w:rsidR="002858A8" w:rsidRPr="004D7DB7" w:rsidRDefault="002858A8" w:rsidP="002858A8">
      <w:pPr>
        <w:pStyle w:val="Tekst"/>
        <w:ind w:right="0"/>
      </w:pPr>
    </w:p>
    <w:p w14:paraId="706AE7CF" w14:textId="77777777" w:rsidR="002858A8" w:rsidRPr="004D7DB7" w:rsidRDefault="002858A8" w:rsidP="002858A8">
      <w:pPr>
        <w:pStyle w:val="Tekst"/>
        <w:ind w:right="0"/>
      </w:pPr>
    </w:p>
    <w:p w14:paraId="061740EF" w14:textId="77777777" w:rsidR="009E1AD7" w:rsidRPr="004D7DB7" w:rsidRDefault="009E1AD7" w:rsidP="002858A8">
      <w:pPr>
        <w:pStyle w:val="Tekst"/>
        <w:ind w:right="0"/>
      </w:pPr>
    </w:p>
    <w:p w14:paraId="6310A14A" w14:textId="77777777" w:rsidR="009E1AD7" w:rsidRPr="004D7DB7" w:rsidRDefault="009E1AD7" w:rsidP="002858A8">
      <w:pPr>
        <w:pStyle w:val="Tekst"/>
        <w:ind w:right="0"/>
      </w:pPr>
    </w:p>
    <w:p w14:paraId="2EC4FF9D" w14:textId="77777777" w:rsidR="009E1AD7" w:rsidRPr="004D7DB7" w:rsidRDefault="009E1AD7" w:rsidP="002858A8">
      <w:pPr>
        <w:pStyle w:val="Tekst"/>
        <w:ind w:right="0"/>
      </w:pPr>
    </w:p>
    <w:p w14:paraId="44613EE8" w14:textId="77777777" w:rsidR="009E1AD7" w:rsidRPr="004D7DB7" w:rsidRDefault="009E1AD7" w:rsidP="002858A8">
      <w:pPr>
        <w:pStyle w:val="Tekst"/>
        <w:ind w:right="0"/>
      </w:pPr>
    </w:p>
    <w:p w14:paraId="47AA0530" w14:textId="77777777" w:rsidR="009E1AD7" w:rsidRPr="004D7DB7" w:rsidRDefault="009E1AD7" w:rsidP="002858A8">
      <w:pPr>
        <w:pStyle w:val="Tekst"/>
        <w:ind w:right="0"/>
      </w:pPr>
    </w:p>
    <w:p w14:paraId="2C1B112A" w14:textId="77777777" w:rsidR="00C226DB" w:rsidRPr="004D7DB7" w:rsidRDefault="00C226DB" w:rsidP="00C226DB">
      <w:pPr>
        <w:pStyle w:val="Tekst"/>
        <w:ind w:right="0"/>
        <w:rPr>
          <w:u w:val="single"/>
        </w:rPr>
      </w:pPr>
      <w:r w:rsidRPr="004D7DB7">
        <w:rPr>
          <w:u w:val="single"/>
        </w:rPr>
        <w:t>Matična škola u Soblincu</w:t>
      </w:r>
    </w:p>
    <w:p w14:paraId="75862235" w14:textId="5C05C34D" w:rsidR="006603D9" w:rsidRPr="004D7DB7" w:rsidRDefault="006603D9" w:rsidP="007B7738">
      <w:pPr>
        <w:pStyle w:val="Tekst"/>
        <w:ind w:right="0"/>
      </w:pPr>
      <w:r w:rsidRPr="004D7DB7">
        <w:t>U Soblincu je nastava organizirana u dvije smjene. Samo razredni odjeli čiji učenici pohađaju Produženi boravak su uvijek jutarnja smjena. Nastava u jutarnjoj smjeni počinje u 8 sati, a u popodnevnoj smjeni u 13.10.</w:t>
      </w:r>
    </w:p>
    <w:p w14:paraId="37869AF4" w14:textId="35EA5392" w:rsidR="006603D9" w:rsidRPr="004D7DB7" w:rsidRDefault="006603D9" w:rsidP="007B7738">
      <w:pPr>
        <w:pStyle w:val="Tekst"/>
        <w:ind w:right="0"/>
      </w:pPr>
      <w:r w:rsidRPr="004D7DB7">
        <w:t xml:space="preserve">Postoje A i B </w:t>
      </w:r>
      <w:r w:rsidR="004C1619" w:rsidRPr="004D7DB7">
        <w:t>turnus</w:t>
      </w:r>
      <w:r w:rsidRPr="004D7DB7">
        <w:t xml:space="preserve"> u kojima se učenici izmjenjuju kako je prikazano u tablic</w:t>
      </w:r>
      <w:r w:rsidR="00853118" w:rsidRPr="004D7DB7">
        <w:t>i</w:t>
      </w:r>
      <w:r w:rsidRPr="004D7DB7">
        <w:t xml:space="preserve"> niže.</w:t>
      </w:r>
    </w:p>
    <w:p w14:paraId="10EF06F6" w14:textId="77777777" w:rsidR="00AA45CF" w:rsidRPr="004D7DB7" w:rsidRDefault="00AA45CF" w:rsidP="007B7738">
      <w:pPr>
        <w:pStyle w:val="Tekst"/>
        <w:ind w:right="0"/>
      </w:pPr>
    </w:p>
    <w:tbl>
      <w:tblPr>
        <w:tblpPr w:leftFromText="180" w:rightFromText="180" w:vertAnchor="text" w:horzAnchor="margin" w:tblpY="27"/>
        <w:tblW w:w="6939" w:type="dxa"/>
        <w:tblLayout w:type="fixed"/>
        <w:tblCellMar>
          <w:top w:w="15" w:type="dxa"/>
          <w:bottom w:w="15" w:type="dxa"/>
        </w:tblCellMar>
        <w:tblLook w:val="04A0" w:firstRow="1" w:lastRow="0" w:firstColumn="1" w:lastColumn="0" w:noHBand="0" w:noVBand="1"/>
      </w:tblPr>
      <w:tblGrid>
        <w:gridCol w:w="1266"/>
        <w:gridCol w:w="1704"/>
        <w:gridCol w:w="1985"/>
        <w:gridCol w:w="1984"/>
      </w:tblGrid>
      <w:tr w:rsidR="00AD118E" w:rsidRPr="00B46A3D" w14:paraId="175A3742" w14:textId="77777777" w:rsidTr="00B46A3D">
        <w:trPr>
          <w:trHeight w:val="237"/>
        </w:trPr>
        <w:tc>
          <w:tcPr>
            <w:tcW w:w="1266" w:type="dxa"/>
            <w:tcBorders>
              <w:top w:val="single" w:sz="8" w:space="0" w:color="auto"/>
              <w:left w:val="single" w:sz="8" w:space="0" w:color="auto"/>
              <w:bottom w:val="single" w:sz="8" w:space="0" w:color="auto"/>
              <w:right w:val="nil"/>
            </w:tcBorders>
            <w:shd w:val="clear" w:color="000000" w:fill="F8CBAD"/>
            <w:vAlign w:val="bottom"/>
            <w:hideMark/>
          </w:tcPr>
          <w:p w14:paraId="33D78C9A"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NAST. SAT</w:t>
            </w:r>
          </w:p>
        </w:tc>
        <w:tc>
          <w:tcPr>
            <w:tcW w:w="1704" w:type="dxa"/>
            <w:tcBorders>
              <w:top w:val="single" w:sz="8" w:space="0" w:color="auto"/>
              <w:left w:val="single" w:sz="8" w:space="0" w:color="auto"/>
              <w:bottom w:val="single" w:sz="8" w:space="0" w:color="auto"/>
              <w:right w:val="single" w:sz="8" w:space="0" w:color="auto"/>
            </w:tcBorders>
            <w:shd w:val="clear" w:color="000000" w:fill="F8CBAD"/>
            <w:noWrap/>
            <w:vAlign w:val="bottom"/>
            <w:hideMark/>
          </w:tcPr>
          <w:p w14:paraId="6F39D0C0"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VRIJEME</w:t>
            </w:r>
          </w:p>
        </w:tc>
        <w:tc>
          <w:tcPr>
            <w:tcW w:w="1985" w:type="dxa"/>
            <w:tcBorders>
              <w:top w:val="single" w:sz="8" w:space="0" w:color="auto"/>
              <w:left w:val="nil"/>
              <w:bottom w:val="single" w:sz="8" w:space="0" w:color="auto"/>
              <w:right w:val="single" w:sz="4" w:space="0" w:color="auto"/>
            </w:tcBorders>
            <w:shd w:val="clear" w:color="000000" w:fill="F8CBAD"/>
            <w:noWrap/>
            <w:vAlign w:val="bottom"/>
            <w:hideMark/>
          </w:tcPr>
          <w:p w14:paraId="180A49AB"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A SMJENA</w:t>
            </w:r>
          </w:p>
        </w:tc>
        <w:tc>
          <w:tcPr>
            <w:tcW w:w="1984" w:type="dxa"/>
            <w:tcBorders>
              <w:top w:val="single" w:sz="8" w:space="0" w:color="auto"/>
              <w:left w:val="single" w:sz="4" w:space="0" w:color="auto"/>
              <w:bottom w:val="single" w:sz="8" w:space="0" w:color="auto"/>
              <w:right w:val="single" w:sz="8" w:space="0" w:color="auto"/>
            </w:tcBorders>
            <w:shd w:val="clear" w:color="000000" w:fill="F8CBAD"/>
            <w:noWrap/>
            <w:vAlign w:val="bottom"/>
            <w:hideMark/>
          </w:tcPr>
          <w:p w14:paraId="5DB8D898"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B SMJENA</w:t>
            </w:r>
          </w:p>
        </w:tc>
      </w:tr>
      <w:tr w:rsidR="00AD118E" w:rsidRPr="00B46A3D" w14:paraId="76597F2F" w14:textId="77777777" w:rsidTr="00B46A3D">
        <w:trPr>
          <w:trHeight w:val="237"/>
        </w:trPr>
        <w:tc>
          <w:tcPr>
            <w:tcW w:w="1266" w:type="dxa"/>
            <w:tcBorders>
              <w:top w:val="nil"/>
              <w:left w:val="single" w:sz="8" w:space="0" w:color="auto"/>
              <w:bottom w:val="single" w:sz="4" w:space="0" w:color="auto"/>
              <w:right w:val="nil"/>
            </w:tcBorders>
            <w:shd w:val="clear" w:color="000000" w:fill="FCE4D6"/>
            <w:noWrap/>
            <w:vAlign w:val="bottom"/>
            <w:hideMark/>
          </w:tcPr>
          <w:p w14:paraId="7B069200"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0.</w:t>
            </w:r>
          </w:p>
        </w:tc>
        <w:tc>
          <w:tcPr>
            <w:tcW w:w="1704" w:type="dxa"/>
            <w:tcBorders>
              <w:top w:val="nil"/>
              <w:left w:val="single" w:sz="8" w:space="0" w:color="auto"/>
              <w:bottom w:val="single" w:sz="4" w:space="0" w:color="auto"/>
              <w:right w:val="single" w:sz="8" w:space="0" w:color="auto"/>
            </w:tcBorders>
            <w:shd w:val="clear" w:color="000000" w:fill="FCE4D6"/>
            <w:noWrap/>
            <w:vAlign w:val="bottom"/>
            <w:hideMark/>
          </w:tcPr>
          <w:p w14:paraId="461BFE97"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7,10-7,55</w:t>
            </w:r>
          </w:p>
        </w:tc>
        <w:tc>
          <w:tcPr>
            <w:tcW w:w="1985" w:type="dxa"/>
            <w:tcBorders>
              <w:top w:val="nil"/>
              <w:left w:val="nil"/>
              <w:bottom w:val="single" w:sz="4" w:space="0" w:color="auto"/>
              <w:right w:val="single" w:sz="4" w:space="0" w:color="auto"/>
            </w:tcBorders>
            <w:shd w:val="clear" w:color="000000" w:fill="FCE4D6"/>
            <w:noWrap/>
            <w:vAlign w:val="bottom"/>
            <w:hideMark/>
          </w:tcPr>
          <w:p w14:paraId="3B02B29C" w14:textId="77777777" w:rsidR="00AD118E" w:rsidRPr="00B46A3D" w:rsidRDefault="00AD118E" w:rsidP="00AD118E">
            <w:pPr>
              <w:suppressAutoHyphens w:val="0"/>
              <w:rPr>
                <w:rFonts w:asciiTheme="minorHAnsi" w:hAnsiTheme="minorHAnsi" w:cstheme="minorHAnsi"/>
                <w:color w:val="000000"/>
                <w:sz w:val="20"/>
                <w:szCs w:val="20"/>
                <w:lang w:eastAsia="hr-HR"/>
              </w:rPr>
            </w:pPr>
          </w:p>
        </w:tc>
        <w:tc>
          <w:tcPr>
            <w:tcW w:w="1984" w:type="dxa"/>
            <w:tcBorders>
              <w:top w:val="nil"/>
              <w:left w:val="single" w:sz="4" w:space="0" w:color="auto"/>
              <w:bottom w:val="single" w:sz="4" w:space="0" w:color="auto"/>
              <w:right w:val="single" w:sz="8" w:space="0" w:color="auto"/>
            </w:tcBorders>
            <w:shd w:val="clear" w:color="000000" w:fill="FCE4D6"/>
            <w:noWrap/>
            <w:vAlign w:val="bottom"/>
            <w:hideMark/>
          </w:tcPr>
          <w:p w14:paraId="718AD6A5" w14:textId="77777777" w:rsidR="00AD118E" w:rsidRPr="00B46A3D" w:rsidRDefault="00AD118E" w:rsidP="00AD118E">
            <w:pPr>
              <w:suppressAutoHyphens w:val="0"/>
              <w:rPr>
                <w:rFonts w:asciiTheme="minorHAnsi" w:hAnsiTheme="minorHAnsi" w:cstheme="minorHAnsi"/>
                <w:sz w:val="20"/>
                <w:szCs w:val="20"/>
                <w:lang w:eastAsia="hr-HR"/>
              </w:rPr>
            </w:pPr>
          </w:p>
        </w:tc>
      </w:tr>
      <w:tr w:rsidR="00AD118E" w:rsidRPr="00B46A3D" w14:paraId="500B141C" w14:textId="77777777" w:rsidTr="00B46A3D">
        <w:trPr>
          <w:trHeight w:val="237"/>
        </w:trPr>
        <w:tc>
          <w:tcPr>
            <w:tcW w:w="1266" w:type="dxa"/>
            <w:tcBorders>
              <w:top w:val="single" w:sz="4" w:space="0" w:color="auto"/>
              <w:left w:val="single" w:sz="8" w:space="0" w:color="auto"/>
              <w:bottom w:val="single" w:sz="4" w:space="0" w:color="auto"/>
              <w:right w:val="nil"/>
            </w:tcBorders>
            <w:shd w:val="clear" w:color="000000" w:fill="FCE4D6"/>
            <w:noWrap/>
            <w:vAlign w:val="bottom"/>
            <w:hideMark/>
          </w:tcPr>
          <w:p w14:paraId="62712908"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1.</w:t>
            </w:r>
          </w:p>
        </w:tc>
        <w:tc>
          <w:tcPr>
            <w:tcW w:w="1704" w:type="dxa"/>
            <w:tcBorders>
              <w:top w:val="single" w:sz="4" w:space="0" w:color="auto"/>
              <w:left w:val="single" w:sz="8" w:space="0" w:color="auto"/>
              <w:bottom w:val="single" w:sz="4" w:space="0" w:color="auto"/>
              <w:right w:val="single" w:sz="8" w:space="0" w:color="auto"/>
            </w:tcBorders>
            <w:shd w:val="clear" w:color="000000" w:fill="FCE4D6"/>
            <w:noWrap/>
            <w:vAlign w:val="bottom"/>
            <w:hideMark/>
          </w:tcPr>
          <w:p w14:paraId="2A3FF498"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8,00-8,45</w:t>
            </w:r>
          </w:p>
        </w:tc>
        <w:tc>
          <w:tcPr>
            <w:tcW w:w="1985" w:type="dxa"/>
            <w:tcBorders>
              <w:top w:val="single" w:sz="4" w:space="0" w:color="auto"/>
              <w:left w:val="nil"/>
              <w:bottom w:val="single" w:sz="4" w:space="0" w:color="auto"/>
              <w:right w:val="single" w:sz="4" w:space="0" w:color="auto"/>
            </w:tcBorders>
            <w:shd w:val="clear" w:color="000000" w:fill="FCE4D6"/>
            <w:noWrap/>
            <w:vAlign w:val="bottom"/>
            <w:hideMark/>
          </w:tcPr>
          <w:p w14:paraId="72973924" w14:textId="77777777" w:rsidR="00AD118E" w:rsidRPr="00B46A3D" w:rsidRDefault="00AD118E" w:rsidP="00AD118E">
            <w:pPr>
              <w:suppressAutoHyphens w:val="0"/>
              <w:rPr>
                <w:rFonts w:asciiTheme="minorHAnsi" w:hAnsiTheme="minorHAnsi" w:cstheme="minorHAns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CE4D6"/>
            <w:noWrap/>
            <w:vAlign w:val="bottom"/>
            <w:hideMark/>
          </w:tcPr>
          <w:p w14:paraId="2E7816AF" w14:textId="77777777" w:rsidR="00AD118E" w:rsidRPr="00B46A3D" w:rsidRDefault="00AD118E" w:rsidP="00AD118E">
            <w:pPr>
              <w:suppressAutoHyphens w:val="0"/>
              <w:rPr>
                <w:rFonts w:asciiTheme="minorHAnsi" w:hAnsiTheme="minorHAnsi" w:cstheme="minorHAnsi"/>
                <w:sz w:val="20"/>
                <w:szCs w:val="20"/>
                <w:lang w:eastAsia="hr-HR"/>
              </w:rPr>
            </w:pPr>
          </w:p>
        </w:tc>
      </w:tr>
      <w:tr w:rsidR="00AD118E" w:rsidRPr="00B46A3D" w14:paraId="06D254C6" w14:textId="77777777" w:rsidTr="00B46A3D">
        <w:trPr>
          <w:trHeight w:val="237"/>
        </w:trPr>
        <w:tc>
          <w:tcPr>
            <w:tcW w:w="1266" w:type="dxa"/>
            <w:tcBorders>
              <w:top w:val="single" w:sz="4" w:space="0" w:color="auto"/>
              <w:left w:val="single" w:sz="8" w:space="0" w:color="auto"/>
              <w:bottom w:val="single" w:sz="4" w:space="0" w:color="auto"/>
              <w:right w:val="nil"/>
            </w:tcBorders>
            <w:shd w:val="clear" w:color="000000" w:fill="FCE4D6"/>
            <w:noWrap/>
            <w:vAlign w:val="bottom"/>
            <w:hideMark/>
          </w:tcPr>
          <w:p w14:paraId="540F5C86"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2.</w:t>
            </w:r>
          </w:p>
        </w:tc>
        <w:tc>
          <w:tcPr>
            <w:tcW w:w="1704" w:type="dxa"/>
            <w:tcBorders>
              <w:top w:val="single" w:sz="4" w:space="0" w:color="auto"/>
              <w:left w:val="single" w:sz="8" w:space="0" w:color="auto"/>
              <w:bottom w:val="single" w:sz="4" w:space="0" w:color="auto"/>
              <w:right w:val="single" w:sz="8" w:space="0" w:color="auto"/>
            </w:tcBorders>
            <w:shd w:val="clear" w:color="000000" w:fill="FCE4D6"/>
            <w:noWrap/>
            <w:vAlign w:val="bottom"/>
            <w:hideMark/>
          </w:tcPr>
          <w:p w14:paraId="6C5D5F29"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8,50-9,35</w:t>
            </w:r>
          </w:p>
        </w:tc>
        <w:tc>
          <w:tcPr>
            <w:tcW w:w="1985" w:type="dxa"/>
            <w:tcBorders>
              <w:top w:val="single" w:sz="4" w:space="0" w:color="auto"/>
              <w:left w:val="nil"/>
              <w:bottom w:val="single" w:sz="4" w:space="0" w:color="auto"/>
              <w:right w:val="single" w:sz="4" w:space="0" w:color="auto"/>
            </w:tcBorders>
            <w:shd w:val="clear" w:color="000000" w:fill="FCE4D6"/>
            <w:noWrap/>
            <w:vAlign w:val="bottom"/>
            <w:hideMark/>
          </w:tcPr>
          <w:p w14:paraId="5518A9F8" w14:textId="77777777" w:rsidR="00AD118E" w:rsidRPr="00B46A3D" w:rsidRDefault="00AD118E" w:rsidP="00AD118E">
            <w:pPr>
              <w:suppressAutoHyphens w:val="0"/>
              <w:rPr>
                <w:rFonts w:asciiTheme="minorHAnsi" w:hAnsiTheme="minorHAnsi" w:cstheme="minorHAns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CE4D6"/>
            <w:noWrap/>
            <w:vAlign w:val="bottom"/>
            <w:hideMark/>
          </w:tcPr>
          <w:p w14:paraId="2E3D7586" w14:textId="77777777" w:rsidR="00AD118E" w:rsidRPr="00B46A3D" w:rsidRDefault="00AD118E" w:rsidP="00AD118E">
            <w:pPr>
              <w:suppressAutoHyphens w:val="0"/>
              <w:rPr>
                <w:rFonts w:asciiTheme="minorHAnsi" w:hAnsiTheme="minorHAnsi" w:cstheme="minorHAnsi"/>
                <w:sz w:val="20"/>
                <w:szCs w:val="20"/>
                <w:lang w:eastAsia="hr-HR"/>
              </w:rPr>
            </w:pPr>
          </w:p>
        </w:tc>
      </w:tr>
      <w:tr w:rsidR="00AD118E" w:rsidRPr="00B46A3D" w14:paraId="52DD91AF" w14:textId="77777777" w:rsidTr="00B46A3D">
        <w:trPr>
          <w:trHeight w:val="237"/>
        </w:trPr>
        <w:tc>
          <w:tcPr>
            <w:tcW w:w="1266" w:type="dxa"/>
            <w:tcBorders>
              <w:top w:val="single" w:sz="4" w:space="0" w:color="auto"/>
              <w:left w:val="single" w:sz="8" w:space="0" w:color="auto"/>
              <w:bottom w:val="single" w:sz="4" w:space="0" w:color="auto"/>
              <w:right w:val="nil"/>
            </w:tcBorders>
            <w:shd w:val="clear" w:color="000000" w:fill="F8CBAD"/>
            <w:noWrap/>
            <w:vAlign w:val="bottom"/>
            <w:hideMark/>
          </w:tcPr>
          <w:p w14:paraId="4E0AE128"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ODMOR</w:t>
            </w:r>
          </w:p>
        </w:tc>
        <w:tc>
          <w:tcPr>
            <w:tcW w:w="1704" w:type="dxa"/>
            <w:tcBorders>
              <w:top w:val="single" w:sz="4" w:space="0" w:color="auto"/>
              <w:left w:val="single" w:sz="8" w:space="0" w:color="auto"/>
              <w:bottom w:val="single" w:sz="4" w:space="0" w:color="auto"/>
              <w:right w:val="single" w:sz="8" w:space="0" w:color="auto"/>
            </w:tcBorders>
            <w:shd w:val="clear" w:color="000000" w:fill="F8CBAD"/>
            <w:noWrap/>
            <w:vAlign w:val="bottom"/>
            <w:hideMark/>
          </w:tcPr>
          <w:p w14:paraId="126CA256"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DORUČAK</w:t>
            </w:r>
          </w:p>
        </w:tc>
        <w:tc>
          <w:tcPr>
            <w:tcW w:w="1985" w:type="dxa"/>
            <w:tcBorders>
              <w:top w:val="single" w:sz="4" w:space="0" w:color="auto"/>
              <w:left w:val="nil"/>
              <w:bottom w:val="single" w:sz="4" w:space="0" w:color="auto"/>
              <w:right w:val="single" w:sz="4" w:space="0" w:color="auto"/>
            </w:tcBorders>
            <w:shd w:val="clear" w:color="000000" w:fill="F8CBAD"/>
            <w:noWrap/>
            <w:vAlign w:val="bottom"/>
            <w:hideMark/>
          </w:tcPr>
          <w:p w14:paraId="6C9C78CF" w14:textId="5993AAC3"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1.ab, 2.ab, 4.ab</w:t>
            </w:r>
            <w:r w:rsidR="00D757FC" w:rsidRPr="00B46A3D">
              <w:rPr>
                <w:rFonts w:asciiTheme="minorHAnsi" w:hAnsiTheme="minorHAnsi" w:cstheme="minorHAnsi"/>
                <w:color w:val="000000"/>
                <w:sz w:val="20"/>
                <w:szCs w:val="20"/>
                <w:lang w:eastAsia="hr-HR"/>
              </w:rPr>
              <w:t>c</w:t>
            </w:r>
          </w:p>
        </w:tc>
        <w:tc>
          <w:tcPr>
            <w:tcW w:w="1984" w:type="dxa"/>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49D3868C" w14:textId="2158B919"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1.ab, 2.ab, 3.ab</w:t>
            </w:r>
            <w:r w:rsidR="005D690C" w:rsidRPr="00B46A3D">
              <w:rPr>
                <w:rFonts w:asciiTheme="minorHAnsi" w:hAnsiTheme="minorHAnsi" w:cstheme="minorHAnsi"/>
                <w:color w:val="000000"/>
                <w:sz w:val="20"/>
                <w:szCs w:val="20"/>
                <w:lang w:eastAsia="hr-HR"/>
              </w:rPr>
              <w:t>c</w:t>
            </w:r>
          </w:p>
        </w:tc>
      </w:tr>
      <w:tr w:rsidR="00AD118E" w:rsidRPr="00B46A3D" w14:paraId="18F7AE03" w14:textId="77777777" w:rsidTr="00B46A3D">
        <w:trPr>
          <w:trHeight w:val="237"/>
        </w:trPr>
        <w:tc>
          <w:tcPr>
            <w:tcW w:w="1266" w:type="dxa"/>
            <w:tcBorders>
              <w:top w:val="single" w:sz="4" w:space="0" w:color="auto"/>
              <w:left w:val="single" w:sz="8" w:space="0" w:color="auto"/>
              <w:bottom w:val="single" w:sz="4" w:space="0" w:color="auto"/>
              <w:right w:val="nil"/>
            </w:tcBorders>
            <w:shd w:val="clear" w:color="000000" w:fill="FCE4D6"/>
            <w:noWrap/>
            <w:vAlign w:val="bottom"/>
            <w:hideMark/>
          </w:tcPr>
          <w:p w14:paraId="192AC4D6"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3.</w:t>
            </w:r>
          </w:p>
        </w:tc>
        <w:tc>
          <w:tcPr>
            <w:tcW w:w="1704" w:type="dxa"/>
            <w:tcBorders>
              <w:top w:val="single" w:sz="4" w:space="0" w:color="auto"/>
              <w:left w:val="single" w:sz="8" w:space="0" w:color="auto"/>
              <w:bottom w:val="single" w:sz="4" w:space="0" w:color="auto"/>
              <w:right w:val="single" w:sz="8" w:space="0" w:color="auto"/>
            </w:tcBorders>
            <w:shd w:val="clear" w:color="000000" w:fill="FCE4D6"/>
            <w:noWrap/>
            <w:vAlign w:val="bottom"/>
            <w:hideMark/>
          </w:tcPr>
          <w:p w14:paraId="18CE0C8D"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9,45-10,30</w:t>
            </w:r>
          </w:p>
        </w:tc>
        <w:tc>
          <w:tcPr>
            <w:tcW w:w="1985" w:type="dxa"/>
            <w:tcBorders>
              <w:top w:val="single" w:sz="4" w:space="0" w:color="auto"/>
              <w:left w:val="nil"/>
              <w:bottom w:val="single" w:sz="4" w:space="0" w:color="auto"/>
              <w:right w:val="single" w:sz="4" w:space="0" w:color="auto"/>
            </w:tcBorders>
            <w:shd w:val="clear" w:color="000000" w:fill="FCE4D6"/>
            <w:noWrap/>
            <w:vAlign w:val="bottom"/>
            <w:hideMark/>
          </w:tcPr>
          <w:p w14:paraId="33C449A7" w14:textId="77777777" w:rsidR="00AD118E" w:rsidRPr="00B46A3D" w:rsidRDefault="00AD118E" w:rsidP="00AD118E">
            <w:pPr>
              <w:suppressAutoHyphens w:val="0"/>
              <w:rPr>
                <w:rFonts w:asciiTheme="minorHAnsi" w:hAnsiTheme="minorHAnsi" w:cstheme="minorHAns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CE4D6"/>
            <w:noWrap/>
            <w:vAlign w:val="bottom"/>
            <w:hideMark/>
          </w:tcPr>
          <w:p w14:paraId="0C4A49A3" w14:textId="77777777" w:rsidR="00AD118E" w:rsidRPr="00B46A3D" w:rsidRDefault="00AD118E" w:rsidP="00AD118E">
            <w:pPr>
              <w:suppressAutoHyphens w:val="0"/>
              <w:rPr>
                <w:rFonts w:asciiTheme="minorHAnsi" w:hAnsiTheme="minorHAnsi" w:cstheme="minorHAnsi"/>
                <w:sz w:val="20"/>
                <w:szCs w:val="20"/>
                <w:lang w:eastAsia="hr-HR"/>
              </w:rPr>
            </w:pPr>
          </w:p>
        </w:tc>
      </w:tr>
      <w:tr w:rsidR="00AD118E" w:rsidRPr="00B46A3D" w14:paraId="4BF3587C" w14:textId="77777777" w:rsidTr="00B46A3D">
        <w:trPr>
          <w:trHeight w:val="237"/>
        </w:trPr>
        <w:tc>
          <w:tcPr>
            <w:tcW w:w="1266" w:type="dxa"/>
            <w:tcBorders>
              <w:top w:val="single" w:sz="4" w:space="0" w:color="auto"/>
              <w:left w:val="single" w:sz="8" w:space="0" w:color="auto"/>
              <w:bottom w:val="single" w:sz="4" w:space="0" w:color="auto"/>
              <w:right w:val="nil"/>
            </w:tcBorders>
            <w:shd w:val="clear" w:color="000000" w:fill="F8CBAD"/>
            <w:noWrap/>
            <w:vAlign w:val="bottom"/>
            <w:hideMark/>
          </w:tcPr>
          <w:p w14:paraId="70DB5A9D"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ODMOR</w:t>
            </w:r>
          </w:p>
        </w:tc>
        <w:tc>
          <w:tcPr>
            <w:tcW w:w="1704" w:type="dxa"/>
            <w:tcBorders>
              <w:top w:val="single" w:sz="4" w:space="0" w:color="auto"/>
              <w:left w:val="single" w:sz="8" w:space="0" w:color="auto"/>
              <w:bottom w:val="single" w:sz="4" w:space="0" w:color="auto"/>
              <w:right w:val="single" w:sz="8" w:space="0" w:color="auto"/>
            </w:tcBorders>
            <w:shd w:val="clear" w:color="000000" w:fill="F8CBAD"/>
            <w:noWrap/>
            <w:vAlign w:val="bottom"/>
            <w:hideMark/>
          </w:tcPr>
          <w:p w14:paraId="2A303BB6"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DORUČAK</w:t>
            </w:r>
          </w:p>
        </w:tc>
        <w:tc>
          <w:tcPr>
            <w:tcW w:w="1985" w:type="dxa"/>
            <w:tcBorders>
              <w:top w:val="single" w:sz="4" w:space="0" w:color="auto"/>
              <w:left w:val="nil"/>
              <w:bottom w:val="single" w:sz="4" w:space="0" w:color="auto"/>
              <w:right w:val="single" w:sz="4" w:space="0" w:color="auto"/>
            </w:tcBorders>
            <w:shd w:val="clear" w:color="000000" w:fill="F8CBAD"/>
            <w:noWrap/>
            <w:vAlign w:val="bottom"/>
            <w:hideMark/>
          </w:tcPr>
          <w:p w14:paraId="176F8691" w14:textId="51682DE0" w:rsidR="00AD118E" w:rsidRPr="00B46A3D" w:rsidRDefault="001E67A7"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6</w:t>
            </w:r>
            <w:r w:rsidR="00AD118E" w:rsidRPr="00B46A3D">
              <w:rPr>
                <w:rFonts w:asciiTheme="minorHAnsi" w:hAnsiTheme="minorHAnsi" w:cstheme="minorHAnsi"/>
                <w:color w:val="000000"/>
                <w:sz w:val="20"/>
                <w:szCs w:val="20"/>
                <w:lang w:eastAsia="hr-HR"/>
              </w:rPr>
              <w:t>.ab</w:t>
            </w:r>
            <w:r w:rsidR="00D757FC" w:rsidRPr="00B46A3D">
              <w:rPr>
                <w:rFonts w:asciiTheme="minorHAnsi" w:hAnsiTheme="minorHAnsi" w:cstheme="minorHAnsi"/>
                <w:color w:val="000000"/>
                <w:sz w:val="20"/>
                <w:szCs w:val="20"/>
                <w:lang w:eastAsia="hr-HR"/>
              </w:rPr>
              <w:t>c</w:t>
            </w:r>
            <w:r w:rsidR="00AD118E" w:rsidRPr="00B46A3D">
              <w:rPr>
                <w:rFonts w:asciiTheme="minorHAnsi" w:hAnsiTheme="minorHAnsi" w:cstheme="minorHAnsi"/>
                <w:color w:val="000000"/>
                <w:sz w:val="20"/>
                <w:szCs w:val="20"/>
                <w:lang w:eastAsia="hr-HR"/>
              </w:rPr>
              <w:t xml:space="preserve">, </w:t>
            </w:r>
            <w:r w:rsidRPr="00B46A3D">
              <w:rPr>
                <w:rFonts w:asciiTheme="minorHAnsi" w:hAnsiTheme="minorHAnsi" w:cstheme="minorHAnsi"/>
                <w:color w:val="000000"/>
                <w:sz w:val="20"/>
                <w:szCs w:val="20"/>
                <w:lang w:eastAsia="hr-HR"/>
              </w:rPr>
              <w:t>8</w:t>
            </w:r>
            <w:r w:rsidR="00AD118E" w:rsidRPr="00B46A3D">
              <w:rPr>
                <w:rFonts w:asciiTheme="minorHAnsi" w:hAnsiTheme="minorHAnsi" w:cstheme="minorHAnsi"/>
                <w:color w:val="000000"/>
                <w:sz w:val="20"/>
                <w:szCs w:val="20"/>
                <w:lang w:eastAsia="hr-HR"/>
              </w:rPr>
              <w:t>.ab</w:t>
            </w:r>
          </w:p>
        </w:tc>
        <w:tc>
          <w:tcPr>
            <w:tcW w:w="1984" w:type="dxa"/>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2C8A2D29" w14:textId="35EFF3C9" w:rsidR="00AD118E" w:rsidRPr="00B46A3D" w:rsidRDefault="005D690C"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5</w:t>
            </w:r>
            <w:r w:rsidR="00AD118E" w:rsidRPr="00B46A3D">
              <w:rPr>
                <w:rFonts w:asciiTheme="minorHAnsi" w:hAnsiTheme="minorHAnsi" w:cstheme="minorHAnsi"/>
                <w:color w:val="000000"/>
                <w:sz w:val="20"/>
                <w:szCs w:val="20"/>
                <w:lang w:eastAsia="hr-HR"/>
              </w:rPr>
              <w:t xml:space="preserve">.ab, </w:t>
            </w:r>
            <w:r w:rsidR="006E6F9E" w:rsidRPr="00B46A3D">
              <w:rPr>
                <w:rFonts w:asciiTheme="minorHAnsi" w:hAnsiTheme="minorHAnsi" w:cstheme="minorHAnsi"/>
                <w:color w:val="000000"/>
                <w:sz w:val="20"/>
                <w:szCs w:val="20"/>
                <w:lang w:eastAsia="hr-HR"/>
              </w:rPr>
              <w:t>7</w:t>
            </w:r>
            <w:r w:rsidR="00AD118E" w:rsidRPr="00B46A3D">
              <w:rPr>
                <w:rFonts w:asciiTheme="minorHAnsi" w:hAnsiTheme="minorHAnsi" w:cstheme="minorHAnsi"/>
                <w:color w:val="000000"/>
                <w:sz w:val="20"/>
                <w:szCs w:val="20"/>
                <w:lang w:eastAsia="hr-HR"/>
              </w:rPr>
              <w:t>.ab</w:t>
            </w:r>
            <w:r w:rsidR="00D757FC" w:rsidRPr="00B46A3D">
              <w:rPr>
                <w:rFonts w:asciiTheme="minorHAnsi" w:hAnsiTheme="minorHAnsi" w:cstheme="minorHAnsi"/>
                <w:color w:val="000000"/>
                <w:sz w:val="20"/>
                <w:szCs w:val="20"/>
                <w:lang w:eastAsia="hr-HR"/>
              </w:rPr>
              <w:t>c</w:t>
            </w:r>
          </w:p>
        </w:tc>
      </w:tr>
      <w:tr w:rsidR="00AD118E" w:rsidRPr="00B46A3D" w14:paraId="13D8DB1E" w14:textId="77777777" w:rsidTr="00B46A3D">
        <w:trPr>
          <w:trHeight w:val="237"/>
        </w:trPr>
        <w:tc>
          <w:tcPr>
            <w:tcW w:w="1266" w:type="dxa"/>
            <w:tcBorders>
              <w:top w:val="single" w:sz="4" w:space="0" w:color="auto"/>
              <w:left w:val="single" w:sz="8" w:space="0" w:color="auto"/>
              <w:bottom w:val="single" w:sz="4" w:space="0" w:color="auto"/>
              <w:right w:val="nil"/>
            </w:tcBorders>
            <w:shd w:val="clear" w:color="000000" w:fill="FCE4D6"/>
            <w:noWrap/>
            <w:vAlign w:val="bottom"/>
            <w:hideMark/>
          </w:tcPr>
          <w:p w14:paraId="519657AD"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4.</w:t>
            </w:r>
          </w:p>
        </w:tc>
        <w:tc>
          <w:tcPr>
            <w:tcW w:w="1704" w:type="dxa"/>
            <w:tcBorders>
              <w:top w:val="single" w:sz="4" w:space="0" w:color="auto"/>
              <w:left w:val="single" w:sz="8" w:space="0" w:color="auto"/>
              <w:bottom w:val="single" w:sz="4" w:space="0" w:color="auto"/>
              <w:right w:val="single" w:sz="8" w:space="0" w:color="auto"/>
            </w:tcBorders>
            <w:shd w:val="clear" w:color="000000" w:fill="FCE4D6"/>
            <w:noWrap/>
            <w:vAlign w:val="bottom"/>
            <w:hideMark/>
          </w:tcPr>
          <w:p w14:paraId="0FAE5E65"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10,40-11,25</w:t>
            </w:r>
          </w:p>
        </w:tc>
        <w:tc>
          <w:tcPr>
            <w:tcW w:w="1985" w:type="dxa"/>
            <w:tcBorders>
              <w:top w:val="single" w:sz="4" w:space="0" w:color="auto"/>
              <w:left w:val="nil"/>
              <w:bottom w:val="single" w:sz="4" w:space="0" w:color="auto"/>
              <w:right w:val="single" w:sz="4" w:space="0" w:color="auto"/>
            </w:tcBorders>
            <w:shd w:val="clear" w:color="000000" w:fill="FCE4D6"/>
            <w:noWrap/>
            <w:vAlign w:val="bottom"/>
            <w:hideMark/>
          </w:tcPr>
          <w:p w14:paraId="2F67F44D" w14:textId="77777777" w:rsidR="00AD118E" w:rsidRPr="00B46A3D" w:rsidRDefault="00AD118E" w:rsidP="00AD118E">
            <w:pPr>
              <w:suppressAutoHyphens w:val="0"/>
              <w:rPr>
                <w:rFonts w:asciiTheme="minorHAnsi" w:hAnsiTheme="minorHAnsi" w:cstheme="minorHAns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CE4D6"/>
            <w:noWrap/>
            <w:vAlign w:val="bottom"/>
            <w:hideMark/>
          </w:tcPr>
          <w:p w14:paraId="4213FCDF" w14:textId="77777777" w:rsidR="00AD118E" w:rsidRPr="00B46A3D" w:rsidRDefault="00AD118E" w:rsidP="00AD118E">
            <w:pPr>
              <w:suppressAutoHyphens w:val="0"/>
              <w:rPr>
                <w:rFonts w:asciiTheme="minorHAnsi" w:hAnsiTheme="minorHAnsi" w:cstheme="minorHAnsi"/>
                <w:sz w:val="20"/>
                <w:szCs w:val="20"/>
                <w:lang w:eastAsia="hr-HR"/>
              </w:rPr>
            </w:pPr>
          </w:p>
        </w:tc>
      </w:tr>
      <w:tr w:rsidR="00AD118E" w:rsidRPr="00B46A3D" w14:paraId="0514711F" w14:textId="77777777" w:rsidTr="00B46A3D">
        <w:trPr>
          <w:trHeight w:val="237"/>
        </w:trPr>
        <w:tc>
          <w:tcPr>
            <w:tcW w:w="1266" w:type="dxa"/>
            <w:tcBorders>
              <w:top w:val="single" w:sz="4" w:space="0" w:color="auto"/>
              <w:left w:val="single" w:sz="8" w:space="0" w:color="auto"/>
              <w:bottom w:val="single" w:sz="4" w:space="0" w:color="auto"/>
              <w:right w:val="nil"/>
            </w:tcBorders>
            <w:shd w:val="clear" w:color="000000" w:fill="FCE4D6"/>
            <w:noWrap/>
            <w:vAlign w:val="bottom"/>
            <w:hideMark/>
          </w:tcPr>
          <w:p w14:paraId="015ADB27"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5.</w:t>
            </w:r>
          </w:p>
        </w:tc>
        <w:tc>
          <w:tcPr>
            <w:tcW w:w="1704" w:type="dxa"/>
            <w:tcBorders>
              <w:top w:val="single" w:sz="4" w:space="0" w:color="auto"/>
              <w:left w:val="single" w:sz="8" w:space="0" w:color="auto"/>
              <w:bottom w:val="single" w:sz="4" w:space="0" w:color="auto"/>
              <w:right w:val="single" w:sz="8" w:space="0" w:color="auto"/>
            </w:tcBorders>
            <w:shd w:val="clear" w:color="000000" w:fill="FCE4D6"/>
            <w:noWrap/>
            <w:vAlign w:val="bottom"/>
            <w:hideMark/>
          </w:tcPr>
          <w:p w14:paraId="15962510"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11,30-12,15</w:t>
            </w:r>
          </w:p>
        </w:tc>
        <w:tc>
          <w:tcPr>
            <w:tcW w:w="1985" w:type="dxa"/>
            <w:tcBorders>
              <w:top w:val="single" w:sz="4" w:space="0" w:color="auto"/>
              <w:left w:val="nil"/>
              <w:bottom w:val="single" w:sz="4" w:space="0" w:color="auto"/>
              <w:right w:val="single" w:sz="4" w:space="0" w:color="auto"/>
            </w:tcBorders>
            <w:shd w:val="clear" w:color="000000" w:fill="FCE4D6"/>
            <w:noWrap/>
            <w:vAlign w:val="bottom"/>
            <w:hideMark/>
          </w:tcPr>
          <w:p w14:paraId="3C188BA4" w14:textId="77777777" w:rsidR="00AD118E" w:rsidRPr="00B46A3D" w:rsidRDefault="00AD118E" w:rsidP="00AD118E">
            <w:pPr>
              <w:suppressAutoHyphens w:val="0"/>
              <w:rPr>
                <w:rFonts w:asciiTheme="minorHAnsi" w:hAnsiTheme="minorHAnsi" w:cstheme="minorHAns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CE4D6"/>
            <w:noWrap/>
            <w:vAlign w:val="bottom"/>
            <w:hideMark/>
          </w:tcPr>
          <w:p w14:paraId="14B1D3BB" w14:textId="77777777" w:rsidR="00AD118E" w:rsidRPr="00B46A3D" w:rsidRDefault="00AD118E" w:rsidP="00AD118E">
            <w:pPr>
              <w:suppressAutoHyphens w:val="0"/>
              <w:rPr>
                <w:rFonts w:asciiTheme="minorHAnsi" w:hAnsiTheme="minorHAnsi" w:cstheme="minorHAnsi"/>
                <w:sz w:val="20"/>
                <w:szCs w:val="20"/>
                <w:lang w:eastAsia="hr-HR"/>
              </w:rPr>
            </w:pPr>
          </w:p>
        </w:tc>
      </w:tr>
      <w:tr w:rsidR="00AD118E" w:rsidRPr="00B46A3D" w14:paraId="49789A59" w14:textId="77777777" w:rsidTr="00B46A3D">
        <w:trPr>
          <w:trHeight w:val="237"/>
        </w:trPr>
        <w:tc>
          <w:tcPr>
            <w:tcW w:w="1266" w:type="dxa"/>
            <w:tcBorders>
              <w:top w:val="single" w:sz="4" w:space="0" w:color="auto"/>
              <w:left w:val="single" w:sz="8" w:space="0" w:color="auto"/>
              <w:bottom w:val="single" w:sz="4" w:space="0" w:color="auto"/>
              <w:right w:val="nil"/>
            </w:tcBorders>
            <w:shd w:val="clear" w:color="000000" w:fill="FCE4D6"/>
            <w:noWrap/>
            <w:vAlign w:val="bottom"/>
            <w:hideMark/>
          </w:tcPr>
          <w:p w14:paraId="7C4470F9"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6./0.</w:t>
            </w:r>
          </w:p>
        </w:tc>
        <w:tc>
          <w:tcPr>
            <w:tcW w:w="1704" w:type="dxa"/>
            <w:tcBorders>
              <w:top w:val="single" w:sz="4" w:space="0" w:color="auto"/>
              <w:left w:val="single" w:sz="8" w:space="0" w:color="auto"/>
              <w:bottom w:val="single" w:sz="4" w:space="0" w:color="auto"/>
              <w:right w:val="single" w:sz="8" w:space="0" w:color="auto"/>
            </w:tcBorders>
            <w:shd w:val="clear" w:color="000000" w:fill="FCE4D6"/>
            <w:noWrap/>
            <w:vAlign w:val="bottom"/>
            <w:hideMark/>
          </w:tcPr>
          <w:p w14:paraId="68AF01EE"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12,20-13,05</w:t>
            </w:r>
          </w:p>
        </w:tc>
        <w:tc>
          <w:tcPr>
            <w:tcW w:w="1985" w:type="dxa"/>
            <w:tcBorders>
              <w:top w:val="single" w:sz="4" w:space="0" w:color="auto"/>
              <w:left w:val="nil"/>
              <w:bottom w:val="single" w:sz="4" w:space="0" w:color="auto"/>
              <w:right w:val="single" w:sz="4" w:space="0" w:color="auto"/>
            </w:tcBorders>
            <w:shd w:val="clear" w:color="000000" w:fill="F8CBAD"/>
            <w:noWrap/>
            <w:vAlign w:val="bottom"/>
            <w:hideMark/>
          </w:tcPr>
          <w:p w14:paraId="1CEA02DF"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BORAVAK RUČAK</w:t>
            </w:r>
          </w:p>
        </w:tc>
        <w:tc>
          <w:tcPr>
            <w:tcW w:w="1984" w:type="dxa"/>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587CDEB5"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BORAVAK RUČAK</w:t>
            </w:r>
          </w:p>
        </w:tc>
      </w:tr>
      <w:tr w:rsidR="00AD118E" w:rsidRPr="00B46A3D" w14:paraId="3C9AC904" w14:textId="77777777" w:rsidTr="00B46A3D">
        <w:trPr>
          <w:trHeight w:val="237"/>
        </w:trPr>
        <w:tc>
          <w:tcPr>
            <w:tcW w:w="1266" w:type="dxa"/>
            <w:tcBorders>
              <w:top w:val="single" w:sz="4" w:space="0" w:color="auto"/>
              <w:left w:val="single" w:sz="8" w:space="0" w:color="auto"/>
              <w:bottom w:val="single" w:sz="4" w:space="0" w:color="auto"/>
              <w:right w:val="nil"/>
            </w:tcBorders>
            <w:shd w:val="clear" w:color="000000" w:fill="FCE4D6"/>
            <w:noWrap/>
            <w:vAlign w:val="bottom"/>
            <w:hideMark/>
          </w:tcPr>
          <w:p w14:paraId="32C624F2"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7./1.</w:t>
            </w:r>
          </w:p>
        </w:tc>
        <w:tc>
          <w:tcPr>
            <w:tcW w:w="1704" w:type="dxa"/>
            <w:tcBorders>
              <w:top w:val="single" w:sz="4" w:space="0" w:color="auto"/>
              <w:left w:val="single" w:sz="8" w:space="0" w:color="auto"/>
              <w:bottom w:val="single" w:sz="4" w:space="0" w:color="auto"/>
              <w:right w:val="single" w:sz="8" w:space="0" w:color="auto"/>
            </w:tcBorders>
            <w:shd w:val="clear" w:color="000000" w:fill="FCE4D6"/>
            <w:noWrap/>
            <w:vAlign w:val="bottom"/>
            <w:hideMark/>
          </w:tcPr>
          <w:p w14:paraId="76841EDE"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13,10-13,55</w:t>
            </w:r>
          </w:p>
        </w:tc>
        <w:tc>
          <w:tcPr>
            <w:tcW w:w="1985" w:type="dxa"/>
            <w:tcBorders>
              <w:top w:val="single" w:sz="4" w:space="0" w:color="auto"/>
              <w:left w:val="nil"/>
              <w:bottom w:val="single" w:sz="4" w:space="0" w:color="auto"/>
              <w:right w:val="single" w:sz="4" w:space="0" w:color="auto"/>
            </w:tcBorders>
            <w:shd w:val="clear" w:color="000000" w:fill="FCE4D6"/>
            <w:noWrap/>
            <w:vAlign w:val="bottom"/>
            <w:hideMark/>
          </w:tcPr>
          <w:p w14:paraId="45A12B60" w14:textId="77777777" w:rsidR="00AD118E" w:rsidRPr="00B46A3D" w:rsidRDefault="00AD118E" w:rsidP="00AD118E">
            <w:pPr>
              <w:suppressAutoHyphens w:val="0"/>
              <w:rPr>
                <w:rFonts w:asciiTheme="minorHAnsi" w:hAnsiTheme="minorHAnsi" w:cstheme="minorHAns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CE4D6"/>
            <w:noWrap/>
            <w:vAlign w:val="bottom"/>
            <w:hideMark/>
          </w:tcPr>
          <w:p w14:paraId="5309DE1C" w14:textId="77777777" w:rsidR="00AD118E" w:rsidRPr="00B46A3D" w:rsidRDefault="00AD118E" w:rsidP="00AD118E">
            <w:pPr>
              <w:suppressAutoHyphens w:val="0"/>
              <w:rPr>
                <w:rFonts w:asciiTheme="minorHAnsi" w:hAnsiTheme="minorHAnsi" w:cstheme="minorHAnsi"/>
                <w:sz w:val="20"/>
                <w:szCs w:val="20"/>
                <w:lang w:eastAsia="hr-HR"/>
              </w:rPr>
            </w:pPr>
          </w:p>
        </w:tc>
      </w:tr>
      <w:tr w:rsidR="00AD118E" w:rsidRPr="00B46A3D" w14:paraId="26F93210" w14:textId="77777777" w:rsidTr="00B46A3D">
        <w:trPr>
          <w:trHeight w:val="237"/>
        </w:trPr>
        <w:tc>
          <w:tcPr>
            <w:tcW w:w="1266" w:type="dxa"/>
            <w:tcBorders>
              <w:top w:val="single" w:sz="4" w:space="0" w:color="auto"/>
              <w:left w:val="single" w:sz="8" w:space="0" w:color="auto"/>
              <w:bottom w:val="single" w:sz="4" w:space="0" w:color="auto"/>
              <w:right w:val="nil"/>
            </w:tcBorders>
            <w:shd w:val="clear" w:color="000000" w:fill="F8CBAD"/>
            <w:noWrap/>
            <w:vAlign w:val="bottom"/>
            <w:hideMark/>
          </w:tcPr>
          <w:p w14:paraId="191E6710"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ODMOR</w:t>
            </w:r>
          </w:p>
        </w:tc>
        <w:tc>
          <w:tcPr>
            <w:tcW w:w="1704" w:type="dxa"/>
            <w:tcBorders>
              <w:top w:val="single" w:sz="4" w:space="0" w:color="auto"/>
              <w:left w:val="single" w:sz="8" w:space="0" w:color="auto"/>
              <w:bottom w:val="single" w:sz="4" w:space="0" w:color="auto"/>
              <w:right w:val="single" w:sz="8" w:space="0" w:color="auto"/>
            </w:tcBorders>
            <w:shd w:val="clear" w:color="000000" w:fill="F8CBAD"/>
            <w:noWrap/>
            <w:vAlign w:val="bottom"/>
            <w:hideMark/>
          </w:tcPr>
          <w:p w14:paraId="3E6484AA"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UŽINA</w:t>
            </w:r>
          </w:p>
        </w:tc>
        <w:tc>
          <w:tcPr>
            <w:tcW w:w="1985" w:type="dxa"/>
            <w:tcBorders>
              <w:top w:val="single" w:sz="4" w:space="0" w:color="auto"/>
              <w:left w:val="nil"/>
              <w:bottom w:val="single" w:sz="4" w:space="0" w:color="auto"/>
              <w:right w:val="single" w:sz="4" w:space="0" w:color="auto"/>
            </w:tcBorders>
            <w:shd w:val="clear" w:color="000000" w:fill="F8CBAD"/>
            <w:noWrap/>
            <w:vAlign w:val="bottom"/>
            <w:hideMark/>
          </w:tcPr>
          <w:p w14:paraId="31423BE9" w14:textId="57525928"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3.ab</w:t>
            </w:r>
            <w:r w:rsidR="005D690C" w:rsidRPr="00B46A3D">
              <w:rPr>
                <w:rFonts w:asciiTheme="minorHAnsi" w:hAnsiTheme="minorHAnsi" w:cstheme="minorHAnsi"/>
                <w:color w:val="000000"/>
                <w:sz w:val="20"/>
                <w:szCs w:val="20"/>
                <w:lang w:eastAsia="hr-HR"/>
              </w:rPr>
              <w:t>c</w:t>
            </w:r>
            <w:r w:rsidRPr="00B46A3D">
              <w:rPr>
                <w:rFonts w:asciiTheme="minorHAnsi" w:hAnsiTheme="minorHAnsi" w:cstheme="minorHAnsi"/>
                <w:color w:val="000000"/>
                <w:sz w:val="20"/>
                <w:szCs w:val="20"/>
                <w:lang w:eastAsia="hr-HR"/>
              </w:rPr>
              <w:t xml:space="preserve">, </w:t>
            </w:r>
            <w:r w:rsidR="005D690C" w:rsidRPr="00B46A3D">
              <w:rPr>
                <w:rFonts w:asciiTheme="minorHAnsi" w:hAnsiTheme="minorHAnsi" w:cstheme="minorHAnsi"/>
                <w:color w:val="000000"/>
                <w:sz w:val="20"/>
                <w:szCs w:val="20"/>
                <w:lang w:eastAsia="hr-HR"/>
              </w:rPr>
              <w:t>5</w:t>
            </w:r>
            <w:r w:rsidRPr="00B46A3D">
              <w:rPr>
                <w:rFonts w:asciiTheme="minorHAnsi" w:hAnsiTheme="minorHAnsi" w:cstheme="minorHAnsi"/>
                <w:color w:val="000000"/>
                <w:sz w:val="20"/>
                <w:szCs w:val="20"/>
                <w:lang w:eastAsia="hr-HR"/>
              </w:rPr>
              <w:t>.ab</w:t>
            </w:r>
          </w:p>
        </w:tc>
        <w:tc>
          <w:tcPr>
            <w:tcW w:w="1984" w:type="dxa"/>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55011E6E" w14:textId="587D6999"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4.ab</w:t>
            </w:r>
            <w:r w:rsidR="004F783C" w:rsidRPr="00B46A3D">
              <w:rPr>
                <w:rFonts w:asciiTheme="minorHAnsi" w:hAnsiTheme="minorHAnsi" w:cstheme="minorHAnsi"/>
                <w:color w:val="000000"/>
                <w:sz w:val="20"/>
                <w:szCs w:val="20"/>
                <w:lang w:eastAsia="hr-HR"/>
              </w:rPr>
              <w:t>c</w:t>
            </w:r>
            <w:r w:rsidRPr="00B46A3D">
              <w:rPr>
                <w:rFonts w:asciiTheme="minorHAnsi" w:hAnsiTheme="minorHAnsi" w:cstheme="minorHAnsi"/>
                <w:color w:val="000000"/>
                <w:sz w:val="20"/>
                <w:szCs w:val="20"/>
                <w:lang w:eastAsia="hr-HR"/>
              </w:rPr>
              <w:t xml:space="preserve">, </w:t>
            </w:r>
            <w:r w:rsidR="006E6F9E" w:rsidRPr="00B46A3D">
              <w:rPr>
                <w:rFonts w:asciiTheme="minorHAnsi" w:hAnsiTheme="minorHAnsi" w:cstheme="minorHAnsi"/>
                <w:color w:val="000000"/>
                <w:sz w:val="20"/>
                <w:szCs w:val="20"/>
                <w:lang w:eastAsia="hr-HR"/>
              </w:rPr>
              <w:t>6</w:t>
            </w:r>
            <w:r w:rsidRPr="00B46A3D">
              <w:rPr>
                <w:rFonts w:asciiTheme="minorHAnsi" w:hAnsiTheme="minorHAnsi" w:cstheme="minorHAnsi"/>
                <w:color w:val="000000"/>
                <w:sz w:val="20"/>
                <w:szCs w:val="20"/>
                <w:lang w:eastAsia="hr-HR"/>
              </w:rPr>
              <w:t>.ab</w:t>
            </w:r>
          </w:p>
        </w:tc>
      </w:tr>
      <w:tr w:rsidR="00AD118E" w:rsidRPr="00B46A3D" w14:paraId="686AE3F3" w14:textId="77777777" w:rsidTr="00B46A3D">
        <w:trPr>
          <w:trHeight w:val="237"/>
        </w:trPr>
        <w:tc>
          <w:tcPr>
            <w:tcW w:w="1266" w:type="dxa"/>
            <w:tcBorders>
              <w:top w:val="single" w:sz="4" w:space="0" w:color="auto"/>
              <w:left w:val="single" w:sz="8" w:space="0" w:color="auto"/>
              <w:bottom w:val="single" w:sz="4" w:space="0" w:color="auto"/>
              <w:right w:val="nil"/>
            </w:tcBorders>
            <w:shd w:val="clear" w:color="000000" w:fill="FCE4D6"/>
            <w:noWrap/>
            <w:vAlign w:val="bottom"/>
            <w:hideMark/>
          </w:tcPr>
          <w:p w14:paraId="410249F5"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8./2.</w:t>
            </w:r>
          </w:p>
        </w:tc>
        <w:tc>
          <w:tcPr>
            <w:tcW w:w="1704" w:type="dxa"/>
            <w:tcBorders>
              <w:top w:val="single" w:sz="4" w:space="0" w:color="auto"/>
              <w:left w:val="single" w:sz="8" w:space="0" w:color="auto"/>
              <w:bottom w:val="single" w:sz="4" w:space="0" w:color="auto"/>
              <w:right w:val="single" w:sz="8" w:space="0" w:color="auto"/>
            </w:tcBorders>
            <w:shd w:val="clear" w:color="000000" w:fill="FCE4D6"/>
            <w:noWrap/>
            <w:vAlign w:val="bottom"/>
            <w:hideMark/>
          </w:tcPr>
          <w:p w14:paraId="0FDC140C"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14,05-14,50</w:t>
            </w:r>
          </w:p>
        </w:tc>
        <w:tc>
          <w:tcPr>
            <w:tcW w:w="1985" w:type="dxa"/>
            <w:tcBorders>
              <w:top w:val="single" w:sz="4" w:space="0" w:color="auto"/>
              <w:left w:val="nil"/>
              <w:bottom w:val="single" w:sz="4" w:space="0" w:color="auto"/>
              <w:right w:val="single" w:sz="4" w:space="0" w:color="auto"/>
            </w:tcBorders>
            <w:shd w:val="clear" w:color="000000" w:fill="F8CBAD"/>
            <w:noWrap/>
            <w:vAlign w:val="bottom"/>
            <w:hideMark/>
          </w:tcPr>
          <w:p w14:paraId="08F9D440"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BORAVAK UŽINA</w:t>
            </w:r>
          </w:p>
        </w:tc>
        <w:tc>
          <w:tcPr>
            <w:tcW w:w="1984" w:type="dxa"/>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73503E17"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BORAVAK UŽINA</w:t>
            </w:r>
          </w:p>
        </w:tc>
      </w:tr>
      <w:tr w:rsidR="00AD118E" w:rsidRPr="00B46A3D" w14:paraId="11453620" w14:textId="77777777" w:rsidTr="00B46A3D">
        <w:trPr>
          <w:trHeight w:val="237"/>
        </w:trPr>
        <w:tc>
          <w:tcPr>
            <w:tcW w:w="1266" w:type="dxa"/>
            <w:tcBorders>
              <w:top w:val="single" w:sz="4" w:space="0" w:color="auto"/>
              <w:left w:val="single" w:sz="8" w:space="0" w:color="auto"/>
              <w:bottom w:val="single" w:sz="4" w:space="0" w:color="auto"/>
              <w:right w:val="nil"/>
            </w:tcBorders>
            <w:shd w:val="clear" w:color="000000" w:fill="F8CBAD"/>
            <w:noWrap/>
            <w:vAlign w:val="bottom"/>
            <w:hideMark/>
          </w:tcPr>
          <w:p w14:paraId="67B7DB2F"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ODMOR</w:t>
            </w:r>
          </w:p>
        </w:tc>
        <w:tc>
          <w:tcPr>
            <w:tcW w:w="1704" w:type="dxa"/>
            <w:tcBorders>
              <w:top w:val="single" w:sz="4" w:space="0" w:color="auto"/>
              <w:left w:val="single" w:sz="8" w:space="0" w:color="auto"/>
              <w:bottom w:val="single" w:sz="4" w:space="0" w:color="auto"/>
              <w:right w:val="single" w:sz="8" w:space="0" w:color="auto"/>
            </w:tcBorders>
            <w:shd w:val="clear" w:color="000000" w:fill="F8CBAD"/>
            <w:noWrap/>
            <w:vAlign w:val="bottom"/>
            <w:hideMark/>
          </w:tcPr>
          <w:p w14:paraId="13608839"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UŽINA</w:t>
            </w:r>
          </w:p>
        </w:tc>
        <w:tc>
          <w:tcPr>
            <w:tcW w:w="1985" w:type="dxa"/>
            <w:tcBorders>
              <w:top w:val="single" w:sz="4" w:space="0" w:color="auto"/>
              <w:left w:val="nil"/>
              <w:bottom w:val="single" w:sz="4" w:space="0" w:color="auto"/>
              <w:right w:val="single" w:sz="4" w:space="0" w:color="auto"/>
            </w:tcBorders>
            <w:shd w:val="clear" w:color="000000" w:fill="F8CBAD"/>
            <w:noWrap/>
            <w:vAlign w:val="bottom"/>
            <w:hideMark/>
          </w:tcPr>
          <w:p w14:paraId="7956A6A1" w14:textId="0E076542" w:rsidR="00AD118E" w:rsidRPr="00B46A3D" w:rsidRDefault="005D690C"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7</w:t>
            </w:r>
            <w:r w:rsidR="00AD118E" w:rsidRPr="00B46A3D">
              <w:rPr>
                <w:rFonts w:asciiTheme="minorHAnsi" w:hAnsiTheme="minorHAnsi" w:cstheme="minorHAnsi"/>
                <w:color w:val="000000"/>
                <w:sz w:val="20"/>
                <w:szCs w:val="20"/>
                <w:lang w:eastAsia="hr-HR"/>
              </w:rPr>
              <w:t>.ab</w:t>
            </w:r>
          </w:p>
        </w:tc>
        <w:tc>
          <w:tcPr>
            <w:tcW w:w="1984" w:type="dxa"/>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0C4369F9" w14:textId="36A0175B" w:rsidR="00AD118E" w:rsidRPr="00B46A3D" w:rsidRDefault="006E6F9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8</w:t>
            </w:r>
            <w:r w:rsidR="00AD118E" w:rsidRPr="00B46A3D">
              <w:rPr>
                <w:rFonts w:asciiTheme="minorHAnsi" w:hAnsiTheme="minorHAnsi" w:cstheme="minorHAnsi"/>
                <w:color w:val="000000"/>
                <w:sz w:val="20"/>
                <w:szCs w:val="20"/>
                <w:lang w:eastAsia="hr-HR"/>
              </w:rPr>
              <w:t xml:space="preserve">.abc </w:t>
            </w:r>
          </w:p>
        </w:tc>
      </w:tr>
      <w:tr w:rsidR="00AD118E" w:rsidRPr="00B46A3D" w14:paraId="6C325DCC" w14:textId="77777777" w:rsidTr="00B46A3D">
        <w:trPr>
          <w:trHeight w:val="237"/>
        </w:trPr>
        <w:tc>
          <w:tcPr>
            <w:tcW w:w="1266" w:type="dxa"/>
            <w:tcBorders>
              <w:top w:val="single" w:sz="4" w:space="0" w:color="auto"/>
              <w:left w:val="single" w:sz="8" w:space="0" w:color="auto"/>
              <w:bottom w:val="single" w:sz="4" w:space="0" w:color="auto"/>
              <w:right w:val="nil"/>
            </w:tcBorders>
            <w:shd w:val="clear" w:color="000000" w:fill="FCE4D6"/>
            <w:noWrap/>
            <w:vAlign w:val="bottom"/>
            <w:hideMark/>
          </w:tcPr>
          <w:p w14:paraId="273A13BD"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9./3.</w:t>
            </w:r>
          </w:p>
        </w:tc>
        <w:tc>
          <w:tcPr>
            <w:tcW w:w="1704" w:type="dxa"/>
            <w:tcBorders>
              <w:top w:val="single" w:sz="4" w:space="0" w:color="auto"/>
              <w:left w:val="single" w:sz="8" w:space="0" w:color="auto"/>
              <w:bottom w:val="single" w:sz="4" w:space="0" w:color="auto"/>
              <w:right w:val="single" w:sz="8" w:space="0" w:color="auto"/>
            </w:tcBorders>
            <w:shd w:val="clear" w:color="000000" w:fill="FCE4D6"/>
            <w:noWrap/>
            <w:vAlign w:val="bottom"/>
            <w:hideMark/>
          </w:tcPr>
          <w:p w14:paraId="7A13F048"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15,00-15,45</w:t>
            </w:r>
          </w:p>
        </w:tc>
        <w:tc>
          <w:tcPr>
            <w:tcW w:w="1985" w:type="dxa"/>
            <w:tcBorders>
              <w:top w:val="single" w:sz="4" w:space="0" w:color="auto"/>
              <w:left w:val="nil"/>
              <w:bottom w:val="single" w:sz="4" w:space="0" w:color="auto"/>
              <w:right w:val="single" w:sz="4" w:space="0" w:color="auto"/>
            </w:tcBorders>
            <w:shd w:val="clear" w:color="000000" w:fill="FCE4D6"/>
            <w:noWrap/>
            <w:vAlign w:val="bottom"/>
            <w:hideMark/>
          </w:tcPr>
          <w:p w14:paraId="69F5E3F4" w14:textId="77777777" w:rsidR="00AD118E" w:rsidRPr="00B46A3D" w:rsidRDefault="00AD118E" w:rsidP="00AD118E">
            <w:pPr>
              <w:suppressAutoHyphens w:val="0"/>
              <w:rPr>
                <w:rFonts w:asciiTheme="minorHAnsi" w:hAnsiTheme="minorHAnsi" w:cstheme="minorHAns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CE4D6"/>
            <w:noWrap/>
            <w:vAlign w:val="bottom"/>
            <w:hideMark/>
          </w:tcPr>
          <w:p w14:paraId="1936F3C4" w14:textId="77777777" w:rsidR="00AD118E" w:rsidRPr="00B46A3D" w:rsidRDefault="00AD118E" w:rsidP="00AD118E">
            <w:pPr>
              <w:suppressAutoHyphens w:val="0"/>
              <w:rPr>
                <w:rFonts w:asciiTheme="minorHAnsi" w:hAnsiTheme="minorHAnsi" w:cstheme="minorHAnsi"/>
                <w:sz w:val="20"/>
                <w:szCs w:val="20"/>
                <w:lang w:eastAsia="hr-HR"/>
              </w:rPr>
            </w:pPr>
          </w:p>
        </w:tc>
      </w:tr>
      <w:tr w:rsidR="00AD118E" w:rsidRPr="00B46A3D" w14:paraId="355D7326" w14:textId="77777777" w:rsidTr="00B46A3D">
        <w:trPr>
          <w:trHeight w:val="237"/>
        </w:trPr>
        <w:tc>
          <w:tcPr>
            <w:tcW w:w="1266" w:type="dxa"/>
            <w:tcBorders>
              <w:top w:val="single" w:sz="4" w:space="0" w:color="auto"/>
              <w:left w:val="single" w:sz="8" w:space="0" w:color="auto"/>
              <w:bottom w:val="single" w:sz="4" w:space="0" w:color="auto"/>
              <w:right w:val="nil"/>
            </w:tcBorders>
            <w:shd w:val="clear" w:color="000000" w:fill="FCE4D6"/>
            <w:noWrap/>
            <w:vAlign w:val="bottom"/>
            <w:hideMark/>
          </w:tcPr>
          <w:p w14:paraId="634552C5"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10./4.</w:t>
            </w:r>
          </w:p>
        </w:tc>
        <w:tc>
          <w:tcPr>
            <w:tcW w:w="1704" w:type="dxa"/>
            <w:tcBorders>
              <w:top w:val="single" w:sz="4" w:space="0" w:color="auto"/>
              <w:left w:val="single" w:sz="8" w:space="0" w:color="auto"/>
              <w:bottom w:val="single" w:sz="4" w:space="0" w:color="auto"/>
              <w:right w:val="single" w:sz="8" w:space="0" w:color="auto"/>
            </w:tcBorders>
            <w:shd w:val="clear" w:color="000000" w:fill="FCE4D6"/>
            <w:noWrap/>
            <w:vAlign w:val="bottom"/>
            <w:hideMark/>
          </w:tcPr>
          <w:p w14:paraId="75852C8D"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15,50-16,35</w:t>
            </w:r>
          </w:p>
        </w:tc>
        <w:tc>
          <w:tcPr>
            <w:tcW w:w="1985" w:type="dxa"/>
            <w:tcBorders>
              <w:top w:val="single" w:sz="4" w:space="0" w:color="auto"/>
              <w:left w:val="nil"/>
              <w:bottom w:val="single" w:sz="4" w:space="0" w:color="auto"/>
              <w:right w:val="single" w:sz="4" w:space="0" w:color="auto"/>
            </w:tcBorders>
            <w:shd w:val="clear" w:color="000000" w:fill="FCE4D6"/>
            <w:noWrap/>
            <w:vAlign w:val="bottom"/>
            <w:hideMark/>
          </w:tcPr>
          <w:p w14:paraId="110B0706" w14:textId="77777777" w:rsidR="00AD118E" w:rsidRPr="00B46A3D" w:rsidRDefault="00AD118E" w:rsidP="00AD118E">
            <w:pPr>
              <w:suppressAutoHyphens w:val="0"/>
              <w:rPr>
                <w:rFonts w:asciiTheme="minorHAnsi" w:hAnsiTheme="minorHAnsi" w:cstheme="minorHAns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CE4D6"/>
            <w:noWrap/>
            <w:vAlign w:val="bottom"/>
            <w:hideMark/>
          </w:tcPr>
          <w:p w14:paraId="6F1936EF" w14:textId="77777777" w:rsidR="00AD118E" w:rsidRPr="00B46A3D" w:rsidRDefault="00AD118E" w:rsidP="00AD118E">
            <w:pPr>
              <w:suppressAutoHyphens w:val="0"/>
              <w:rPr>
                <w:rFonts w:asciiTheme="minorHAnsi" w:hAnsiTheme="minorHAnsi" w:cstheme="minorHAnsi"/>
                <w:sz w:val="20"/>
                <w:szCs w:val="20"/>
                <w:lang w:eastAsia="hr-HR"/>
              </w:rPr>
            </w:pPr>
          </w:p>
        </w:tc>
      </w:tr>
      <w:tr w:rsidR="00AD118E" w:rsidRPr="00B46A3D" w14:paraId="3B60F114" w14:textId="77777777" w:rsidTr="00B46A3D">
        <w:trPr>
          <w:trHeight w:val="237"/>
        </w:trPr>
        <w:tc>
          <w:tcPr>
            <w:tcW w:w="1266" w:type="dxa"/>
            <w:tcBorders>
              <w:top w:val="single" w:sz="4" w:space="0" w:color="auto"/>
              <w:left w:val="single" w:sz="8" w:space="0" w:color="auto"/>
              <w:bottom w:val="single" w:sz="4" w:space="0" w:color="auto"/>
              <w:right w:val="nil"/>
            </w:tcBorders>
            <w:shd w:val="clear" w:color="000000" w:fill="FCE4D6"/>
            <w:noWrap/>
            <w:vAlign w:val="bottom"/>
            <w:hideMark/>
          </w:tcPr>
          <w:p w14:paraId="5D174A40"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11./5.</w:t>
            </w:r>
          </w:p>
        </w:tc>
        <w:tc>
          <w:tcPr>
            <w:tcW w:w="1704" w:type="dxa"/>
            <w:tcBorders>
              <w:top w:val="single" w:sz="4" w:space="0" w:color="auto"/>
              <w:left w:val="single" w:sz="8" w:space="0" w:color="auto"/>
              <w:bottom w:val="single" w:sz="4" w:space="0" w:color="auto"/>
              <w:right w:val="single" w:sz="8" w:space="0" w:color="auto"/>
            </w:tcBorders>
            <w:shd w:val="clear" w:color="000000" w:fill="FCE4D6"/>
            <w:noWrap/>
            <w:vAlign w:val="bottom"/>
            <w:hideMark/>
          </w:tcPr>
          <w:p w14:paraId="61886419"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16,40-17,25</w:t>
            </w:r>
          </w:p>
        </w:tc>
        <w:tc>
          <w:tcPr>
            <w:tcW w:w="1985" w:type="dxa"/>
            <w:tcBorders>
              <w:top w:val="single" w:sz="4" w:space="0" w:color="auto"/>
              <w:left w:val="nil"/>
              <w:bottom w:val="single" w:sz="4" w:space="0" w:color="auto"/>
              <w:right w:val="single" w:sz="4" w:space="0" w:color="auto"/>
            </w:tcBorders>
            <w:shd w:val="clear" w:color="000000" w:fill="FCE4D6"/>
            <w:noWrap/>
            <w:vAlign w:val="bottom"/>
            <w:hideMark/>
          </w:tcPr>
          <w:p w14:paraId="4874EDAC" w14:textId="77777777" w:rsidR="00AD118E" w:rsidRPr="00B46A3D" w:rsidRDefault="00AD118E" w:rsidP="00AD118E">
            <w:pPr>
              <w:suppressAutoHyphens w:val="0"/>
              <w:rPr>
                <w:rFonts w:asciiTheme="minorHAnsi" w:hAnsiTheme="minorHAnsi" w:cstheme="minorHAns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CE4D6"/>
            <w:noWrap/>
            <w:vAlign w:val="bottom"/>
            <w:hideMark/>
          </w:tcPr>
          <w:p w14:paraId="48CEAA1D" w14:textId="77777777" w:rsidR="00AD118E" w:rsidRPr="00B46A3D" w:rsidRDefault="00AD118E" w:rsidP="00AD118E">
            <w:pPr>
              <w:suppressAutoHyphens w:val="0"/>
              <w:rPr>
                <w:rFonts w:asciiTheme="minorHAnsi" w:hAnsiTheme="minorHAnsi" w:cstheme="minorHAnsi"/>
                <w:sz w:val="20"/>
                <w:szCs w:val="20"/>
                <w:lang w:eastAsia="hr-HR"/>
              </w:rPr>
            </w:pPr>
          </w:p>
        </w:tc>
      </w:tr>
      <w:tr w:rsidR="00AD118E" w:rsidRPr="00B46A3D" w14:paraId="11413200" w14:textId="77777777" w:rsidTr="00B46A3D">
        <w:trPr>
          <w:trHeight w:val="237"/>
        </w:trPr>
        <w:tc>
          <w:tcPr>
            <w:tcW w:w="1266" w:type="dxa"/>
            <w:tcBorders>
              <w:top w:val="single" w:sz="4" w:space="0" w:color="auto"/>
              <w:left w:val="single" w:sz="8" w:space="0" w:color="auto"/>
              <w:bottom w:val="single" w:sz="4" w:space="0" w:color="auto"/>
              <w:right w:val="nil"/>
            </w:tcBorders>
            <w:shd w:val="clear" w:color="000000" w:fill="FCE4D6"/>
            <w:noWrap/>
            <w:vAlign w:val="bottom"/>
            <w:hideMark/>
          </w:tcPr>
          <w:p w14:paraId="110D5E3E"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12./6.</w:t>
            </w:r>
          </w:p>
        </w:tc>
        <w:tc>
          <w:tcPr>
            <w:tcW w:w="1704" w:type="dxa"/>
            <w:tcBorders>
              <w:top w:val="single" w:sz="4" w:space="0" w:color="auto"/>
              <w:left w:val="single" w:sz="8" w:space="0" w:color="auto"/>
              <w:bottom w:val="single" w:sz="4" w:space="0" w:color="auto"/>
              <w:right w:val="single" w:sz="8" w:space="0" w:color="auto"/>
            </w:tcBorders>
            <w:shd w:val="clear" w:color="000000" w:fill="FCE4D6"/>
            <w:noWrap/>
            <w:vAlign w:val="bottom"/>
            <w:hideMark/>
          </w:tcPr>
          <w:p w14:paraId="48E5190F"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17,30-18,15</w:t>
            </w:r>
          </w:p>
        </w:tc>
        <w:tc>
          <w:tcPr>
            <w:tcW w:w="1985" w:type="dxa"/>
            <w:tcBorders>
              <w:top w:val="single" w:sz="4" w:space="0" w:color="auto"/>
              <w:left w:val="nil"/>
              <w:bottom w:val="single" w:sz="4" w:space="0" w:color="auto"/>
              <w:right w:val="single" w:sz="4" w:space="0" w:color="auto"/>
            </w:tcBorders>
            <w:shd w:val="clear" w:color="000000" w:fill="FCE4D6"/>
            <w:noWrap/>
            <w:vAlign w:val="bottom"/>
            <w:hideMark/>
          </w:tcPr>
          <w:p w14:paraId="17FF388E" w14:textId="77777777" w:rsidR="00AD118E" w:rsidRPr="00B46A3D" w:rsidRDefault="00AD118E" w:rsidP="00AD118E">
            <w:pPr>
              <w:suppressAutoHyphens w:val="0"/>
              <w:rPr>
                <w:rFonts w:asciiTheme="minorHAnsi" w:hAnsiTheme="minorHAnsi" w:cstheme="minorHAns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CE4D6"/>
            <w:noWrap/>
            <w:vAlign w:val="bottom"/>
            <w:hideMark/>
          </w:tcPr>
          <w:p w14:paraId="35296CD7" w14:textId="77777777" w:rsidR="00AD118E" w:rsidRPr="00B46A3D" w:rsidRDefault="00AD118E" w:rsidP="00AD118E">
            <w:pPr>
              <w:suppressAutoHyphens w:val="0"/>
              <w:rPr>
                <w:rFonts w:asciiTheme="minorHAnsi" w:hAnsiTheme="minorHAnsi" w:cstheme="minorHAnsi"/>
                <w:sz w:val="20"/>
                <w:szCs w:val="20"/>
                <w:lang w:eastAsia="hr-HR"/>
              </w:rPr>
            </w:pPr>
          </w:p>
        </w:tc>
      </w:tr>
      <w:tr w:rsidR="00AD118E" w:rsidRPr="00B46A3D" w14:paraId="3B8B5A17" w14:textId="77777777" w:rsidTr="00B46A3D">
        <w:trPr>
          <w:trHeight w:val="237"/>
        </w:trPr>
        <w:tc>
          <w:tcPr>
            <w:tcW w:w="1266" w:type="dxa"/>
            <w:tcBorders>
              <w:top w:val="single" w:sz="4" w:space="0" w:color="auto"/>
              <w:left w:val="single" w:sz="8" w:space="0" w:color="auto"/>
              <w:bottom w:val="single" w:sz="8" w:space="0" w:color="auto"/>
              <w:right w:val="nil"/>
            </w:tcBorders>
            <w:shd w:val="clear" w:color="000000" w:fill="FCE4D6"/>
            <w:noWrap/>
            <w:vAlign w:val="bottom"/>
            <w:hideMark/>
          </w:tcPr>
          <w:p w14:paraId="0D27DED4"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13./7.</w:t>
            </w:r>
          </w:p>
        </w:tc>
        <w:tc>
          <w:tcPr>
            <w:tcW w:w="1704" w:type="dxa"/>
            <w:tcBorders>
              <w:top w:val="single" w:sz="4" w:space="0" w:color="auto"/>
              <w:left w:val="single" w:sz="8" w:space="0" w:color="auto"/>
              <w:bottom w:val="single" w:sz="8" w:space="0" w:color="auto"/>
              <w:right w:val="single" w:sz="8" w:space="0" w:color="auto"/>
            </w:tcBorders>
            <w:shd w:val="clear" w:color="000000" w:fill="FCE4D6"/>
            <w:noWrap/>
            <w:vAlign w:val="bottom"/>
            <w:hideMark/>
          </w:tcPr>
          <w:p w14:paraId="4D9C20AA" w14:textId="77777777" w:rsidR="00AD118E" w:rsidRPr="00B46A3D" w:rsidRDefault="00AD118E" w:rsidP="00AD118E">
            <w:pPr>
              <w:suppressAutoHyphens w:val="0"/>
              <w:rPr>
                <w:rFonts w:asciiTheme="minorHAnsi" w:hAnsiTheme="minorHAnsi" w:cstheme="minorHAnsi"/>
                <w:color w:val="000000"/>
                <w:sz w:val="20"/>
                <w:szCs w:val="20"/>
                <w:lang w:eastAsia="hr-HR"/>
              </w:rPr>
            </w:pPr>
            <w:r w:rsidRPr="00B46A3D">
              <w:rPr>
                <w:rFonts w:asciiTheme="minorHAnsi" w:hAnsiTheme="minorHAnsi" w:cstheme="minorHAnsi"/>
                <w:color w:val="000000"/>
                <w:sz w:val="20"/>
                <w:szCs w:val="20"/>
                <w:lang w:eastAsia="hr-HR"/>
              </w:rPr>
              <w:t>18,20-19,05</w:t>
            </w:r>
          </w:p>
        </w:tc>
        <w:tc>
          <w:tcPr>
            <w:tcW w:w="1985" w:type="dxa"/>
            <w:tcBorders>
              <w:top w:val="single" w:sz="4" w:space="0" w:color="auto"/>
              <w:left w:val="nil"/>
              <w:bottom w:val="single" w:sz="8" w:space="0" w:color="auto"/>
              <w:right w:val="single" w:sz="4" w:space="0" w:color="auto"/>
            </w:tcBorders>
            <w:shd w:val="clear" w:color="000000" w:fill="FCE4D6"/>
            <w:noWrap/>
            <w:vAlign w:val="bottom"/>
            <w:hideMark/>
          </w:tcPr>
          <w:p w14:paraId="799DF5B1" w14:textId="77777777" w:rsidR="00AD118E" w:rsidRPr="00B46A3D" w:rsidRDefault="00AD118E" w:rsidP="00AD118E">
            <w:pPr>
              <w:suppressAutoHyphens w:val="0"/>
              <w:rPr>
                <w:rFonts w:asciiTheme="minorHAnsi" w:hAnsiTheme="minorHAnsi" w:cstheme="minorHAnsi"/>
                <w:color w:val="000000"/>
                <w:sz w:val="20"/>
                <w:szCs w:val="20"/>
                <w:lang w:eastAsia="hr-HR"/>
              </w:rPr>
            </w:pPr>
          </w:p>
        </w:tc>
        <w:tc>
          <w:tcPr>
            <w:tcW w:w="1984" w:type="dxa"/>
            <w:tcBorders>
              <w:top w:val="single" w:sz="4" w:space="0" w:color="auto"/>
              <w:left w:val="single" w:sz="4" w:space="0" w:color="auto"/>
              <w:bottom w:val="single" w:sz="8" w:space="0" w:color="auto"/>
              <w:right w:val="single" w:sz="8" w:space="0" w:color="auto"/>
            </w:tcBorders>
            <w:shd w:val="clear" w:color="000000" w:fill="FCE4D6"/>
            <w:noWrap/>
            <w:vAlign w:val="bottom"/>
            <w:hideMark/>
          </w:tcPr>
          <w:p w14:paraId="3BE782A2" w14:textId="77777777" w:rsidR="00AD118E" w:rsidRPr="00B46A3D" w:rsidRDefault="00AD118E" w:rsidP="00AD118E">
            <w:pPr>
              <w:suppressAutoHyphens w:val="0"/>
              <w:rPr>
                <w:rFonts w:asciiTheme="minorHAnsi" w:hAnsiTheme="minorHAnsi" w:cstheme="minorHAnsi"/>
                <w:sz w:val="20"/>
                <w:szCs w:val="20"/>
                <w:lang w:eastAsia="hr-HR"/>
              </w:rPr>
            </w:pPr>
          </w:p>
        </w:tc>
      </w:tr>
    </w:tbl>
    <w:p w14:paraId="154EEEA5" w14:textId="77777777" w:rsidR="00AA45CF" w:rsidRPr="004D7DB7" w:rsidRDefault="00AA45CF" w:rsidP="007B7738">
      <w:pPr>
        <w:pStyle w:val="Tekst"/>
        <w:ind w:right="0"/>
      </w:pPr>
    </w:p>
    <w:p w14:paraId="79A67AA7" w14:textId="77777777" w:rsidR="006603D9" w:rsidRPr="004D7DB7" w:rsidRDefault="006603D9" w:rsidP="007B7738">
      <w:pPr>
        <w:pStyle w:val="Tekst"/>
        <w:ind w:right="0"/>
      </w:pPr>
    </w:p>
    <w:p w14:paraId="250F1FB9" w14:textId="77777777" w:rsidR="00AD118E" w:rsidRPr="004D7DB7" w:rsidRDefault="00AD118E" w:rsidP="007B7738">
      <w:pPr>
        <w:pStyle w:val="Tekst"/>
        <w:ind w:right="0"/>
      </w:pPr>
    </w:p>
    <w:p w14:paraId="6032B51E" w14:textId="77777777" w:rsidR="00AD118E" w:rsidRPr="004D7DB7" w:rsidRDefault="00AD118E" w:rsidP="007B7738">
      <w:pPr>
        <w:pStyle w:val="Tekst"/>
        <w:ind w:right="0"/>
      </w:pPr>
    </w:p>
    <w:p w14:paraId="0ABA0280" w14:textId="77777777" w:rsidR="00AD118E" w:rsidRPr="004D7DB7" w:rsidRDefault="00AD118E" w:rsidP="007B7738">
      <w:pPr>
        <w:pStyle w:val="Tekst"/>
        <w:ind w:right="0"/>
      </w:pPr>
    </w:p>
    <w:p w14:paraId="713C3A43" w14:textId="77777777" w:rsidR="00AD118E" w:rsidRPr="004D7DB7" w:rsidRDefault="00AD118E" w:rsidP="007B7738">
      <w:pPr>
        <w:pStyle w:val="Tekst"/>
        <w:ind w:right="0"/>
      </w:pPr>
    </w:p>
    <w:p w14:paraId="016E6563" w14:textId="77777777" w:rsidR="00AD118E" w:rsidRPr="004D7DB7" w:rsidRDefault="00AD118E" w:rsidP="007B7738">
      <w:pPr>
        <w:pStyle w:val="Tekst"/>
        <w:ind w:right="0"/>
      </w:pPr>
    </w:p>
    <w:p w14:paraId="06176E34" w14:textId="77777777" w:rsidR="00AD118E" w:rsidRPr="004D7DB7" w:rsidRDefault="00AD118E" w:rsidP="007B7738">
      <w:pPr>
        <w:pStyle w:val="Tekst"/>
        <w:ind w:right="0"/>
      </w:pPr>
    </w:p>
    <w:p w14:paraId="2025C410" w14:textId="77777777" w:rsidR="00AD118E" w:rsidRPr="004D7DB7" w:rsidRDefault="00AD118E" w:rsidP="007B7738">
      <w:pPr>
        <w:pStyle w:val="Tekst"/>
        <w:ind w:right="0"/>
      </w:pPr>
    </w:p>
    <w:p w14:paraId="0903BD4A" w14:textId="77777777" w:rsidR="00AD118E" w:rsidRPr="004D7DB7" w:rsidRDefault="00AD118E" w:rsidP="007B7738">
      <w:pPr>
        <w:pStyle w:val="Tekst"/>
        <w:ind w:right="0"/>
      </w:pPr>
    </w:p>
    <w:p w14:paraId="56BFE4BC" w14:textId="77777777" w:rsidR="00AD118E" w:rsidRPr="004D7DB7" w:rsidRDefault="00AD118E" w:rsidP="007B7738">
      <w:pPr>
        <w:pStyle w:val="Tekst"/>
        <w:ind w:right="0"/>
      </w:pPr>
    </w:p>
    <w:p w14:paraId="77565A4B" w14:textId="77777777" w:rsidR="00AD118E" w:rsidRPr="004D7DB7" w:rsidRDefault="00AD118E" w:rsidP="007B7738">
      <w:pPr>
        <w:pStyle w:val="Tekst"/>
        <w:ind w:right="0"/>
      </w:pPr>
    </w:p>
    <w:p w14:paraId="236CF538" w14:textId="77777777" w:rsidR="00AD118E" w:rsidRPr="004D7DB7" w:rsidRDefault="00AD118E" w:rsidP="007B7738">
      <w:pPr>
        <w:pStyle w:val="Tekst"/>
        <w:ind w:right="0"/>
      </w:pPr>
    </w:p>
    <w:p w14:paraId="21BB0A4C" w14:textId="77777777" w:rsidR="00AD118E" w:rsidRPr="004D7DB7" w:rsidRDefault="00AD118E" w:rsidP="007B7738">
      <w:pPr>
        <w:pStyle w:val="Tekst"/>
        <w:ind w:right="0"/>
      </w:pPr>
    </w:p>
    <w:p w14:paraId="105D1CD0" w14:textId="77777777" w:rsidR="00AD118E" w:rsidRPr="004D7DB7" w:rsidRDefault="00AD118E" w:rsidP="007B7738">
      <w:pPr>
        <w:pStyle w:val="Tekst"/>
        <w:ind w:right="0"/>
      </w:pPr>
    </w:p>
    <w:p w14:paraId="76EAFB4B" w14:textId="77777777" w:rsidR="00AD118E" w:rsidRPr="004D7DB7" w:rsidRDefault="00AD118E" w:rsidP="007B7738">
      <w:pPr>
        <w:pStyle w:val="Tekst"/>
        <w:ind w:right="0"/>
      </w:pPr>
    </w:p>
    <w:p w14:paraId="2B77A190" w14:textId="77777777" w:rsidR="00AD118E" w:rsidRPr="004D7DB7" w:rsidRDefault="00AD118E" w:rsidP="007B7738">
      <w:pPr>
        <w:pStyle w:val="Tekst"/>
        <w:ind w:right="0"/>
      </w:pPr>
    </w:p>
    <w:p w14:paraId="21744E38" w14:textId="77777777" w:rsidR="00AD118E" w:rsidRPr="004D7DB7" w:rsidRDefault="00AD118E" w:rsidP="007B7738">
      <w:pPr>
        <w:pStyle w:val="Tekst"/>
        <w:ind w:right="0"/>
      </w:pPr>
    </w:p>
    <w:p w14:paraId="4171A025" w14:textId="3F198FEC" w:rsidR="006603D9" w:rsidRPr="004D7DB7" w:rsidRDefault="006603D9" w:rsidP="007B7738">
      <w:pPr>
        <w:pStyle w:val="Tekst"/>
        <w:ind w:right="0"/>
      </w:pPr>
    </w:p>
    <w:p w14:paraId="6D5B2FD9" w14:textId="1E79F38D" w:rsidR="006603D9" w:rsidRPr="004D7DB7" w:rsidRDefault="006603D9" w:rsidP="007B7738">
      <w:pPr>
        <w:pStyle w:val="Tekst"/>
        <w:ind w:right="0"/>
      </w:pPr>
      <w:r w:rsidRPr="004D7DB7">
        <w:t>Zbog broja učenika i kapaciteta blagovaonice učenici na mliječni obrok odlaze u blagovaonicu u dva odmora koja su duljine 10 minuta.</w:t>
      </w:r>
    </w:p>
    <w:p w14:paraId="3C0B16E1" w14:textId="68F6AC5B" w:rsidR="006603D9" w:rsidRPr="004D7DB7" w:rsidRDefault="006603D9" w:rsidP="007B7738">
      <w:pPr>
        <w:pStyle w:val="Tekst"/>
        <w:ind w:right="0"/>
      </w:pPr>
      <w:r w:rsidRPr="004D7DB7">
        <w:t>Također popodnevni</w:t>
      </w:r>
      <w:r w:rsidR="001E25C4" w:rsidRPr="004D7DB7">
        <w:t xml:space="preserve"> </w:t>
      </w:r>
      <w:r w:rsidRPr="004D7DB7">
        <w:t>obroci su prilagođeni radnom vremenu školske kuharice.</w:t>
      </w:r>
    </w:p>
    <w:p w14:paraId="536380AB" w14:textId="5EFB9C3C" w:rsidR="006603D9" w:rsidRPr="004D7DB7" w:rsidRDefault="006603D9" w:rsidP="007B7738">
      <w:pPr>
        <w:pStyle w:val="Tekst"/>
        <w:ind w:right="0"/>
      </w:pPr>
      <w:r w:rsidRPr="004D7DB7">
        <w:t xml:space="preserve">Zbog malog kapaciteta blagovaonice učenici produženog boravka idu na ručak tako da prvo odlazi PB </w:t>
      </w:r>
      <w:r w:rsidR="007E51C9" w:rsidRPr="004D7DB7">
        <w:t xml:space="preserve">drugih </w:t>
      </w:r>
      <w:r w:rsidRPr="004D7DB7">
        <w:t>razreda, a zatim PB prvih razreda.</w:t>
      </w:r>
    </w:p>
    <w:p w14:paraId="60B2E2F4" w14:textId="49B986F4" w:rsidR="006603D9" w:rsidRPr="004D7DB7" w:rsidRDefault="006603D9" w:rsidP="007B7738">
      <w:pPr>
        <w:pStyle w:val="Tekst"/>
        <w:ind w:right="0"/>
      </w:pPr>
    </w:p>
    <w:p w14:paraId="5EE3EF55" w14:textId="6DFE37EB" w:rsidR="00B46A3D" w:rsidRDefault="00B46A3D">
      <w:pPr>
        <w:suppressAutoHyphens w:val="0"/>
        <w:spacing w:after="160" w:line="259" w:lineRule="auto"/>
        <w:rPr>
          <w:rFonts w:asciiTheme="minorHAnsi" w:hAnsiTheme="minorHAnsi" w:cstheme="minorHAnsi"/>
          <w:lang w:eastAsia="en-US"/>
        </w:rPr>
      </w:pPr>
      <w:r>
        <w:br w:type="page"/>
      </w:r>
    </w:p>
    <w:p w14:paraId="58084D68" w14:textId="45726092" w:rsidR="00AC5DFF" w:rsidRPr="004D7DB7" w:rsidRDefault="002858A8" w:rsidP="007B7738">
      <w:pPr>
        <w:pStyle w:val="Tekst"/>
        <w:ind w:right="0"/>
        <w:rPr>
          <w:u w:val="single"/>
        </w:rPr>
      </w:pPr>
      <w:r w:rsidRPr="004D7DB7">
        <w:rPr>
          <w:u w:val="single"/>
        </w:rPr>
        <w:lastRenderedPageBreak/>
        <w:t>P</w:t>
      </w:r>
      <w:r w:rsidR="00AC5DFF" w:rsidRPr="004D7DB7">
        <w:rPr>
          <w:u w:val="single"/>
        </w:rPr>
        <w:t>odručna škola u Adamovcu</w:t>
      </w:r>
    </w:p>
    <w:p w14:paraId="6A363F54" w14:textId="27438CB5" w:rsidR="006603D9" w:rsidRPr="004D7DB7" w:rsidRDefault="00853118" w:rsidP="007B7738">
      <w:pPr>
        <w:pStyle w:val="Tekst"/>
        <w:ind w:right="0"/>
      </w:pPr>
      <w:r w:rsidRPr="004D7DB7">
        <w:t>U Adamovcu je nastava uglavnom organizirana u jednoj smjeni, osim za učenike 3.i 4.razreda koji na tjednoj bazi mijenjaju smjenu.</w:t>
      </w:r>
      <w:r w:rsidR="00795DFF" w:rsidRPr="004D7DB7">
        <w:t xml:space="preserve"> U tablici je prikazan raspored </w:t>
      </w:r>
      <w:r w:rsidR="0015405A" w:rsidRPr="004D7DB7">
        <w:t>zvona u obje smjene.</w:t>
      </w:r>
    </w:p>
    <w:p w14:paraId="30D844C5" w14:textId="6579D3B8" w:rsidR="006603D9" w:rsidRPr="004D7DB7" w:rsidRDefault="006603D9" w:rsidP="007B7738">
      <w:pPr>
        <w:pStyle w:val="Tekst"/>
        <w:ind w:right="0"/>
      </w:pPr>
      <w:r w:rsidRPr="004D7DB7">
        <w:t xml:space="preserve">Zbog manjeg broja učenika koji se hrane </w:t>
      </w:r>
      <w:r w:rsidR="004C1619" w:rsidRPr="004D7DB7">
        <w:t xml:space="preserve">u odnosu na </w:t>
      </w:r>
      <w:r w:rsidRPr="004D7DB7">
        <w:t>kapacitet prostora u kojem učenici jedu (hol)</w:t>
      </w:r>
      <w:r w:rsidR="004C1619" w:rsidRPr="004D7DB7">
        <w:t>, može se organizirati da svi učenici jedu za vrijeme jednog 15 minuta dugog odmora.</w:t>
      </w:r>
    </w:p>
    <w:p w14:paraId="7FC81A8D" w14:textId="4E40F872" w:rsidR="006603D9" w:rsidRPr="004D7DB7" w:rsidRDefault="004C1619" w:rsidP="007B7738">
      <w:pPr>
        <w:pStyle w:val="Tekst"/>
        <w:ind w:right="0"/>
      </w:pPr>
      <w:r w:rsidRPr="004D7DB7">
        <w:t>U popodnevnoj smjeni mliječni obrok je odmah iza prvog sata. Tako je napravljeno zbog radnog vremena kuharice.</w:t>
      </w:r>
    </w:p>
    <w:p w14:paraId="7A89E76E" w14:textId="1780678A" w:rsidR="006603D9" w:rsidRPr="004D7DB7" w:rsidRDefault="006603D9" w:rsidP="007B7738">
      <w:pPr>
        <w:pStyle w:val="Tekst"/>
        <w:ind w:right="0"/>
      </w:pPr>
    </w:p>
    <w:tbl>
      <w:tblPr>
        <w:tblpPr w:leftFromText="180" w:rightFromText="180" w:vertAnchor="text" w:horzAnchor="margin" w:tblpY="28"/>
        <w:tblW w:w="6227" w:type="dxa"/>
        <w:tblCellMar>
          <w:top w:w="15" w:type="dxa"/>
          <w:bottom w:w="15" w:type="dxa"/>
        </w:tblCellMar>
        <w:tblLook w:val="04A0" w:firstRow="1" w:lastRow="0" w:firstColumn="1" w:lastColumn="0" w:noHBand="0" w:noVBand="1"/>
      </w:tblPr>
      <w:tblGrid>
        <w:gridCol w:w="975"/>
        <w:gridCol w:w="1200"/>
        <w:gridCol w:w="2068"/>
        <w:gridCol w:w="1984"/>
      </w:tblGrid>
      <w:tr w:rsidR="00853118" w:rsidRPr="00B46A3D" w14:paraId="69C7B3BF" w14:textId="77777777" w:rsidTr="004F783C">
        <w:trPr>
          <w:trHeight w:val="239"/>
        </w:trPr>
        <w:tc>
          <w:tcPr>
            <w:tcW w:w="975" w:type="dxa"/>
            <w:tcBorders>
              <w:top w:val="single" w:sz="8" w:space="0" w:color="auto"/>
              <w:left w:val="single" w:sz="8" w:space="0" w:color="auto"/>
              <w:bottom w:val="single" w:sz="8" w:space="0" w:color="auto"/>
              <w:right w:val="nil"/>
            </w:tcBorders>
            <w:shd w:val="clear" w:color="000000" w:fill="FFE699"/>
            <w:vAlign w:val="bottom"/>
            <w:hideMark/>
          </w:tcPr>
          <w:p w14:paraId="5B0AE5D9"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NAST. SAT</w:t>
            </w:r>
          </w:p>
        </w:tc>
        <w:tc>
          <w:tcPr>
            <w:tcW w:w="1200" w:type="dxa"/>
            <w:tcBorders>
              <w:top w:val="single" w:sz="8" w:space="0" w:color="auto"/>
              <w:left w:val="single" w:sz="8" w:space="0" w:color="auto"/>
              <w:bottom w:val="single" w:sz="8" w:space="0" w:color="auto"/>
              <w:right w:val="single" w:sz="8" w:space="0" w:color="auto"/>
            </w:tcBorders>
            <w:shd w:val="clear" w:color="000000" w:fill="FFE699"/>
            <w:noWrap/>
            <w:vAlign w:val="bottom"/>
            <w:hideMark/>
          </w:tcPr>
          <w:p w14:paraId="4C20A506"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VRIJEME</w:t>
            </w:r>
          </w:p>
        </w:tc>
        <w:tc>
          <w:tcPr>
            <w:tcW w:w="2068" w:type="dxa"/>
            <w:tcBorders>
              <w:top w:val="single" w:sz="8" w:space="0" w:color="auto"/>
              <w:left w:val="nil"/>
              <w:bottom w:val="single" w:sz="8" w:space="0" w:color="auto"/>
              <w:right w:val="single" w:sz="4" w:space="0" w:color="auto"/>
            </w:tcBorders>
            <w:shd w:val="clear" w:color="000000" w:fill="FFE699"/>
            <w:noWrap/>
            <w:vAlign w:val="bottom"/>
            <w:hideMark/>
          </w:tcPr>
          <w:p w14:paraId="1B67C64D"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A SMJENA</w:t>
            </w:r>
          </w:p>
        </w:tc>
        <w:tc>
          <w:tcPr>
            <w:tcW w:w="1984" w:type="dxa"/>
            <w:tcBorders>
              <w:top w:val="single" w:sz="8" w:space="0" w:color="auto"/>
              <w:left w:val="single" w:sz="4" w:space="0" w:color="auto"/>
              <w:bottom w:val="single" w:sz="8" w:space="0" w:color="auto"/>
              <w:right w:val="single" w:sz="8" w:space="0" w:color="auto"/>
            </w:tcBorders>
            <w:shd w:val="clear" w:color="000000" w:fill="FFE699"/>
            <w:noWrap/>
            <w:vAlign w:val="bottom"/>
            <w:hideMark/>
          </w:tcPr>
          <w:p w14:paraId="772F39C2"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B SMJENA</w:t>
            </w:r>
          </w:p>
        </w:tc>
      </w:tr>
      <w:tr w:rsidR="00853118" w:rsidRPr="00B46A3D" w14:paraId="3496EB59" w14:textId="77777777" w:rsidTr="004F783C">
        <w:trPr>
          <w:trHeight w:val="239"/>
        </w:trPr>
        <w:tc>
          <w:tcPr>
            <w:tcW w:w="975" w:type="dxa"/>
            <w:tcBorders>
              <w:top w:val="nil"/>
              <w:left w:val="single" w:sz="8" w:space="0" w:color="auto"/>
              <w:bottom w:val="single" w:sz="4" w:space="0" w:color="auto"/>
              <w:right w:val="nil"/>
            </w:tcBorders>
            <w:shd w:val="clear" w:color="000000" w:fill="FFF2CC"/>
            <w:noWrap/>
            <w:vAlign w:val="bottom"/>
            <w:hideMark/>
          </w:tcPr>
          <w:p w14:paraId="2D47925C"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0.</w:t>
            </w:r>
          </w:p>
        </w:tc>
        <w:tc>
          <w:tcPr>
            <w:tcW w:w="1200" w:type="dxa"/>
            <w:tcBorders>
              <w:top w:val="nil"/>
              <w:left w:val="single" w:sz="8" w:space="0" w:color="auto"/>
              <w:bottom w:val="single" w:sz="4" w:space="0" w:color="auto"/>
              <w:right w:val="single" w:sz="8" w:space="0" w:color="auto"/>
            </w:tcBorders>
            <w:shd w:val="clear" w:color="000000" w:fill="FFF2CC"/>
            <w:noWrap/>
            <w:vAlign w:val="bottom"/>
            <w:hideMark/>
          </w:tcPr>
          <w:p w14:paraId="2DC6A372"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7,10-7,55</w:t>
            </w:r>
          </w:p>
        </w:tc>
        <w:tc>
          <w:tcPr>
            <w:tcW w:w="2068" w:type="dxa"/>
            <w:tcBorders>
              <w:top w:val="nil"/>
              <w:left w:val="nil"/>
              <w:bottom w:val="single" w:sz="4" w:space="0" w:color="auto"/>
              <w:right w:val="single" w:sz="4" w:space="0" w:color="auto"/>
            </w:tcBorders>
            <w:shd w:val="clear" w:color="000000" w:fill="FFF2CC"/>
            <w:noWrap/>
            <w:vAlign w:val="bottom"/>
            <w:hideMark/>
          </w:tcPr>
          <w:p w14:paraId="387925F4" w14:textId="77777777" w:rsidR="00853118" w:rsidRPr="00B46A3D" w:rsidRDefault="00853118" w:rsidP="00853118">
            <w:pPr>
              <w:suppressAutoHyphens w:val="0"/>
              <w:rPr>
                <w:rFonts w:ascii="Calibri" w:hAnsi="Calibri" w:cs="Calibri"/>
                <w:color w:val="000000"/>
                <w:sz w:val="20"/>
                <w:szCs w:val="20"/>
                <w:lang w:eastAsia="hr-HR"/>
              </w:rPr>
            </w:pPr>
          </w:p>
        </w:tc>
        <w:tc>
          <w:tcPr>
            <w:tcW w:w="1984" w:type="dxa"/>
            <w:tcBorders>
              <w:top w:val="nil"/>
              <w:left w:val="single" w:sz="4" w:space="0" w:color="auto"/>
              <w:bottom w:val="single" w:sz="4" w:space="0" w:color="auto"/>
              <w:right w:val="single" w:sz="8" w:space="0" w:color="auto"/>
            </w:tcBorders>
            <w:shd w:val="clear" w:color="000000" w:fill="FFF2CC"/>
            <w:noWrap/>
            <w:vAlign w:val="bottom"/>
            <w:hideMark/>
          </w:tcPr>
          <w:p w14:paraId="1AB1DDCE" w14:textId="77777777" w:rsidR="00853118" w:rsidRPr="00B46A3D" w:rsidRDefault="00853118" w:rsidP="00853118">
            <w:pPr>
              <w:suppressAutoHyphens w:val="0"/>
              <w:rPr>
                <w:sz w:val="20"/>
                <w:szCs w:val="20"/>
                <w:lang w:eastAsia="hr-HR"/>
              </w:rPr>
            </w:pPr>
          </w:p>
        </w:tc>
      </w:tr>
      <w:tr w:rsidR="00853118" w:rsidRPr="00B46A3D" w14:paraId="3BEFAC1F" w14:textId="77777777" w:rsidTr="004F783C">
        <w:trPr>
          <w:trHeight w:val="239"/>
        </w:trPr>
        <w:tc>
          <w:tcPr>
            <w:tcW w:w="975" w:type="dxa"/>
            <w:tcBorders>
              <w:top w:val="single" w:sz="4" w:space="0" w:color="auto"/>
              <w:left w:val="single" w:sz="8" w:space="0" w:color="auto"/>
              <w:bottom w:val="single" w:sz="4" w:space="0" w:color="auto"/>
              <w:right w:val="nil"/>
            </w:tcBorders>
            <w:shd w:val="clear" w:color="000000" w:fill="FFF2CC"/>
            <w:noWrap/>
            <w:vAlign w:val="bottom"/>
            <w:hideMark/>
          </w:tcPr>
          <w:p w14:paraId="1CCF8210"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w:t>
            </w:r>
          </w:p>
        </w:tc>
        <w:tc>
          <w:tcPr>
            <w:tcW w:w="1200" w:type="dxa"/>
            <w:tcBorders>
              <w:top w:val="single" w:sz="4" w:space="0" w:color="auto"/>
              <w:left w:val="single" w:sz="8" w:space="0" w:color="auto"/>
              <w:bottom w:val="single" w:sz="4" w:space="0" w:color="auto"/>
              <w:right w:val="single" w:sz="8" w:space="0" w:color="auto"/>
            </w:tcBorders>
            <w:shd w:val="clear" w:color="000000" w:fill="FFF2CC"/>
            <w:noWrap/>
            <w:vAlign w:val="bottom"/>
            <w:hideMark/>
          </w:tcPr>
          <w:p w14:paraId="5FBD5349"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8,00-8,45</w:t>
            </w:r>
          </w:p>
        </w:tc>
        <w:tc>
          <w:tcPr>
            <w:tcW w:w="2068" w:type="dxa"/>
            <w:tcBorders>
              <w:top w:val="single" w:sz="4" w:space="0" w:color="auto"/>
              <w:left w:val="nil"/>
              <w:bottom w:val="single" w:sz="4" w:space="0" w:color="auto"/>
              <w:right w:val="single" w:sz="4" w:space="0" w:color="auto"/>
            </w:tcBorders>
            <w:shd w:val="clear" w:color="000000" w:fill="FFF2CC"/>
            <w:noWrap/>
            <w:vAlign w:val="bottom"/>
            <w:hideMark/>
          </w:tcPr>
          <w:p w14:paraId="7D310F8D" w14:textId="77777777" w:rsidR="00853118" w:rsidRPr="00B46A3D" w:rsidRDefault="00853118" w:rsidP="00853118">
            <w:pPr>
              <w:suppressAutoHyphens w:val="0"/>
              <w:rPr>
                <w:rFonts w:ascii="Calibri" w:hAnsi="Calibri" w:cs="Calibr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FF2CC"/>
            <w:noWrap/>
            <w:vAlign w:val="bottom"/>
            <w:hideMark/>
          </w:tcPr>
          <w:p w14:paraId="5E2E93F9" w14:textId="77777777" w:rsidR="00853118" w:rsidRPr="00B46A3D" w:rsidRDefault="00853118" w:rsidP="00853118">
            <w:pPr>
              <w:suppressAutoHyphens w:val="0"/>
              <w:rPr>
                <w:sz w:val="20"/>
                <w:szCs w:val="20"/>
                <w:lang w:eastAsia="hr-HR"/>
              </w:rPr>
            </w:pPr>
          </w:p>
        </w:tc>
      </w:tr>
      <w:tr w:rsidR="00853118" w:rsidRPr="00B46A3D" w14:paraId="03C942C4" w14:textId="77777777" w:rsidTr="004F783C">
        <w:trPr>
          <w:trHeight w:val="239"/>
        </w:trPr>
        <w:tc>
          <w:tcPr>
            <w:tcW w:w="975" w:type="dxa"/>
            <w:tcBorders>
              <w:top w:val="single" w:sz="4" w:space="0" w:color="auto"/>
              <w:left w:val="single" w:sz="8" w:space="0" w:color="auto"/>
              <w:bottom w:val="single" w:sz="4" w:space="0" w:color="auto"/>
              <w:right w:val="nil"/>
            </w:tcBorders>
            <w:shd w:val="clear" w:color="000000" w:fill="FFF2CC"/>
            <w:noWrap/>
            <w:vAlign w:val="bottom"/>
            <w:hideMark/>
          </w:tcPr>
          <w:p w14:paraId="74AAF3FB"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2.</w:t>
            </w:r>
          </w:p>
        </w:tc>
        <w:tc>
          <w:tcPr>
            <w:tcW w:w="1200" w:type="dxa"/>
            <w:tcBorders>
              <w:top w:val="single" w:sz="4" w:space="0" w:color="auto"/>
              <w:left w:val="single" w:sz="8" w:space="0" w:color="auto"/>
              <w:bottom w:val="single" w:sz="4" w:space="0" w:color="auto"/>
              <w:right w:val="single" w:sz="8" w:space="0" w:color="auto"/>
            </w:tcBorders>
            <w:shd w:val="clear" w:color="000000" w:fill="FFF2CC"/>
            <w:noWrap/>
            <w:vAlign w:val="bottom"/>
            <w:hideMark/>
          </w:tcPr>
          <w:p w14:paraId="5D5ED267"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8,50-9,35</w:t>
            </w:r>
          </w:p>
        </w:tc>
        <w:tc>
          <w:tcPr>
            <w:tcW w:w="2068" w:type="dxa"/>
            <w:tcBorders>
              <w:top w:val="single" w:sz="4" w:space="0" w:color="auto"/>
              <w:left w:val="nil"/>
              <w:bottom w:val="single" w:sz="4" w:space="0" w:color="auto"/>
              <w:right w:val="single" w:sz="4" w:space="0" w:color="auto"/>
            </w:tcBorders>
            <w:shd w:val="clear" w:color="000000" w:fill="FFF2CC"/>
            <w:noWrap/>
            <w:vAlign w:val="bottom"/>
            <w:hideMark/>
          </w:tcPr>
          <w:p w14:paraId="19BA9AC1" w14:textId="77777777" w:rsidR="00853118" w:rsidRPr="00B46A3D" w:rsidRDefault="00853118" w:rsidP="00853118">
            <w:pPr>
              <w:suppressAutoHyphens w:val="0"/>
              <w:rPr>
                <w:rFonts w:ascii="Calibri" w:hAnsi="Calibri" w:cs="Calibr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FF2CC"/>
            <w:noWrap/>
            <w:vAlign w:val="bottom"/>
            <w:hideMark/>
          </w:tcPr>
          <w:p w14:paraId="26CF8FB8" w14:textId="77777777" w:rsidR="00853118" w:rsidRPr="00B46A3D" w:rsidRDefault="00853118" w:rsidP="00853118">
            <w:pPr>
              <w:suppressAutoHyphens w:val="0"/>
              <w:rPr>
                <w:sz w:val="20"/>
                <w:szCs w:val="20"/>
                <w:lang w:eastAsia="hr-HR"/>
              </w:rPr>
            </w:pPr>
          </w:p>
        </w:tc>
      </w:tr>
      <w:tr w:rsidR="00853118" w:rsidRPr="00B46A3D" w14:paraId="0ECF4323" w14:textId="77777777" w:rsidTr="004F783C">
        <w:trPr>
          <w:trHeight w:val="239"/>
        </w:trPr>
        <w:tc>
          <w:tcPr>
            <w:tcW w:w="975" w:type="dxa"/>
            <w:tcBorders>
              <w:top w:val="single" w:sz="4" w:space="0" w:color="auto"/>
              <w:left w:val="single" w:sz="8" w:space="0" w:color="auto"/>
              <w:bottom w:val="single" w:sz="4" w:space="0" w:color="auto"/>
              <w:right w:val="nil"/>
            </w:tcBorders>
            <w:shd w:val="clear" w:color="000000" w:fill="FFE699"/>
            <w:noWrap/>
            <w:vAlign w:val="bottom"/>
            <w:hideMark/>
          </w:tcPr>
          <w:p w14:paraId="5B13002A"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ODMOR</w:t>
            </w:r>
          </w:p>
        </w:tc>
        <w:tc>
          <w:tcPr>
            <w:tcW w:w="1200" w:type="dxa"/>
            <w:tcBorders>
              <w:top w:val="single" w:sz="4" w:space="0" w:color="auto"/>
              <w:left w:val="single" w:sz="8" w:space="0" w:color="auto"/>
              <w:bottom w:val="single" w:sz="4" w:space="0" w:color="auto"/>
              <w:right w:val="single" w:sz="8" w:space="0" w:color="auto"/>
            </w:tcBorders>
            <w:shd w:val="clear" w:color="000000" w:fill="FFE699"/>
            <w:noWrap/>
            <w:vAlign w:val="bottom"/>
            <w:hideMark/>
          </w:tcPr>
          <w:p w14:paraId="02FA367C"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DORUČAK</w:t>
            </w:r>
          </w:p>
        </w:tc>
        <w:tc>
          <w:tcPr>
            <w:tcW w:w="2068" w:type="dxa"/>
            <w:tcBorders>
              <w:top w:val="single" w:sz="4" w:space="0" w:color="auto"/>
              <w:left w:val="nil"/>
              <w:bottom w:val="single" w:sz="4" w:space="0" w:color="auto"/>
              <w:right w:val="single" w:sz="4" w:space="0" w:color="auto"/>
            </w:tcBorders>
            <w:shd w:val="clear" w:color="000000" w:fill="FFE699"/>
            <w:noWrap/>
            <w:vAlign w:val="bottom"/>
            <w:hideMark/>
          </w:tcPr>
          <w:p w14:paraId="5408E3C0" w14:textId="6EB65B83"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1.,2.,4.,5.</w:t>
            </w:r>
            <w:r w:rsidR="004F783C" w:rsidRPr="00B46A3D">
              <w:rPr>
                <w:rFonts w:ascii="Calibri" w:hAnsi="Calibri" w:cs="Calibri"/>
                <w:color w:val="000000"/>
                <w:sz w:val="20"/>
                <w:szCs w:val="20"/>
                <w:lang w:eastAsia="hr-HR"/>
              </w:rPr>
              <w:t>ab</w:t>
            </w:r>
            <w:r w:rsidRPr="00B46A3D">
              <w:rPr>
                <w:rFonts w:ascii="Calibri" w:hAnsi="Calibri" w:cs="Calibri"/>
                <w:color w:val="000000"/>
                <w:sz w:val="20"/>
                <w:szCs w:val="20"/>
                <w:lang w:eastAsia="hr-HR"/>
              </w:rPr>
              <w:t>,6.,7.,8.</w:t>
            </w:r>
          </w:p>
        </w:tc>
        <w:tc>
          <w:tcPr>
            <w:tcW w:w="1984" w:type="dxa"/>
            <w:tcBorders>
              <w:top w:val="single" w:sz="4" w:space="0" w:color="auto"/>
              <w:left w:val="single" w:sz="4" w:space="0" w:color="auto"/>
              <w:bottom w:val="single" w:sz="4" w:space="0" w:color="auto"/>
              <w:right w:val="single" w:sz="8" w:space="0" w:color="auto"/>
            </w:tcBorders>
            <w:shd w:val="clear" w:color="000000" w:fill="FFE699"/>
            <w:noWrap/>
            <w:vAlign w:val="bottom"/>
            <w:hideMark/>
          </w:tcPr>
          <w:p w14:paraId="74161923" w14:textId="64E193DE"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1.,2.,3.,5.</w:t>
            </w:r>
            <w:r w:rsidR="004F783C" w:rsidRPr="00B46A3D">
              <w:rPr>
                <w:rFonts w:ascii="Calibri" w:hAnsi="Calibri" w:cs="Calibri"/>
                <w:color w:val="000000"/>
                <w:sz w:val="20"/>
                <w:szCs w:val="20"/>
                <w:lang w:eastAsia="hr-HR"/>
              </w:rPr>
              <w:t>ab</w:t>
            </w:r>
            <w:r w:rsidRPr="00B46A3D">
              <w:rPr>
                <w:rFonts w:ascii="Calibri" w:hAnsi="Calibri" w:cs="Calibri"/>
                <w:color w:val="000000"/>
                <w:sz w:val="20"/>
                <w:szCs w:val="20"/>
                <w:lang w:eastAsia="hr-HR"/>
              </w:rPr>
              <w:t>,6.,7.,8.</w:t>
            </w:r>
          </w:p>
        </w:tc>
      </w:tr>
      <w:tr w:rsidR="00853118" w:rsidRPr="00B46A3D" w14:paraId="36CD85E4" w14:textId="77777777" w:rsidTr="004F783C">
        <w:trPr>
          <w:trHeight w:val="239"/>
        </w:trPr>
        <w:tc>
          <w:tcPr>
            <w:tcW w:w="975" w:type="dxa"/>
            <w:tcBorders>
              <w:top w:val="single" w:sz="4" w:space="0" w:color="auto"/>
              <w:left w:val="single" w:sz="8" w:space="0" w:color="auto"/>
              <w:bottom w:val="single" w:sz="4" w:space="0" w:color="auto"/>
              <w:right w:val="nil"/>
            </w:tcBorders>
            <w:shd w:val="clear" w:color="000000" w:fill="FFF2CC"/>
            <w:noWrap/>
            <w:vAlign w:val="bottom"/>
            <w:hideMark/>
          </w:tcPr>
          <w:p w14:paraId="404F4D16"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3.</w:t>
            </w:r>
          </w:p>
        </w:tc>
        <w:tc>
          <w:tcPr>
            <w:tcW w:w="1200" w:type="dxa"/>
            <w:tcBorders>
              <w:top w:val="single" w:sz="4" w:space="0" w:color="auto"/>
              <w:left w:val="single" w:sz="8" w:space="0" w:color="auto"/>
              <w:bottom w:val="single" w:sz="4" w:space="0" w:color="auto"/>
              <w:right w:val="single" w:sz="8" w:space="0" w:color="auto"/>
            </w:tcBorders>
            <w:shd w:val="clear" w:color="000000" w:fill="FFF2CC"/>
            <w:noWrap/>
            <w:vAlign w:val="bottom"/>
            <w:hideMark/>
          </w:tcPr>
          <w:p w14:paraId="3D4D27C0"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9,50-10,35</w:t>
            </w:r>
          </w:p>
        </w:tc>
        <w:tc>
          <w:tcPr>
            <w:tcW w:w="2068" w:type="dxa"/>
            <w:tcBorders>
              <w:top w:val="single" w:sz="4" w:space="0" w:color="auto"/>
              <w:left w:val="nil"/>
              <w:bottom w:val="single" w:sz="4" w:space="0" w:color="auto"/>
              <w:right w:val="single" w:sz="4" w:space="0" w:color="auto"/>
            </w:tcBorders>
            <w:shd w:val="clear" w:color="000000" w:fill="FFF2CC"/>
            <w:noWrap/>
            <w:vAlign w:val="bottom"/>
            <w:hideMark/>
          </w:tcPr>
          <w:p w14:paraId="53FAB3A9" w14:textId="77777777" w:rsidR="00853118" w:rsidRPr="00B46A3D" w:rsidRDefault="00853118" w:rsidP="00853118">
            <w:pPr>
              <w:suppressAutoHyphens w:val="0"/>
              <w:rPr>
                <w:rFonts w:ascii="Calibri" w:hAnsi="Calibri" w:cs="Calibr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FF2CC"/>
            <w:noWrap/>
            <w:vAlign w:val="bottom"/>
            <w:hideMark/>
          </w:tcPr>
          <w:p w14:paraId="53CB3C1A" w14:textId="77777777" w:rsidR="00853118" w:rsidRPr="00B46A3D" w:rsidRDefault="00853118" w:rsidP="00853118">
            <w:pPr>
              <w:suppressAutoHyphens w:val="0"/>
              <w:rPr>
                <w:sz w:val="20"/>
                <w:szCs w:val="20"/>
                <w:lang w:eastAsia="hr-HR"/>
              </w:rPr>
            </w:pPr>
          </w:p>
        </w:tc>
      </w:tr>
      <w:tr w:rsidR="00853118" w:rsidRPr="00B46A3D" w14:paraId="63CAB252" w14:textId="77777777" w:rsidTr="004F783C">
        <w:trPr>
          <w:trHeight w:val="239"/>
        </w:trPr>
        <w:tc>
          <w:tcPr>
            <w:tcW w:w="975" w:type="dxa"/>
            <w:tcBorders>
              <w:top w:val="single" w:sz="4" w:space="0" w:color="auto"/>
              <w:left w:val="single" w:sz="8" w:space="0" w:color="auto"/>
              <w:bottom w:val="single" w:sz="4" w:space="0" w:color="auto"/>
              <w:right w:val="nil"/>
            </w:tcBorders>
            <w:shd w:val="clear" w:color="000000" w:fill="FFF2CC"/>
            <w:noWrap/>
            <w:vAlign w:val="bottom"/>
            <w:hideMark/>
          </w:tcPr>
          <w:p w14:paraId="05964A82"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4.</w:t>
            </w:r>
          </w:p>
        </w:tc>
        <w:tc>
          <w:tcPr>
            <w:tcW w:w="1200" w:type="dxa"/>
            <w:tcBorders>
              <w:top w:val="single" w:sz="4" w:space="0" w:color="auto"/>
              <w:left w:val="single" w:sz="8" w:space="0" w:color="auto"/>
              <w:bottom w:val="single" w:sz="4" w:space="0" w:color="auto"/>
              <w:right w:val="single" w:sz="8" w:space="0" w:color="auto"/>
            </w:tcBorders>
            <w:shd w:val="clear" w:color="000000" w:fill="FFF2CC"/>
            <w:noWrap/>
            <w:vAlign w:val="bottom"/>
            <w:hideMark/>
          </w:tcPr>
          <w:p w14:paraId="71B5060F"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10,40-11,25</w:t>
            </w:r>
          </w:p>
        </w:tc>
        <w:tc>
          <w:tcPr>
            <w:tcW w:w="2068" w:type="dxa"/>
            <w:tcBorders>
              <w:top w:val="single" w:sz="4" w:space="0" w:color="auto"/>
              <w:left w:val="nil"/>
              <w:bottom w:val="single" w:sz="4" w:space="0" w:color="auto"/>
              <w:right w:val="single" w:sz="4" w:space="0" w:color="auto"/>
            </w:tcBorders>
            <w:shd w:val="clear" w:color="000000" w:fill="FFF2CC"/>
            <w:noWrap/>
            <w:vAlign w:val="bottom"/>
            <w:hideMark/>
          </w:tcPr>
          <w:p w14:paraId="48B66D6D" w14:textId="77777777" w:rsidR="00853118" w:rsidRPr="00B46A3D" w:rsidRDefault="00853118" w:rsidP="00853118">
            <w:pPr>
              <w:suppressAutoHyphens w:val="0"/>
              <w:rPr>
                <w:rFonts w:ascii="Calibri" w:hAnsi="Calibri" w:cs="Calibr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FF2CC"/>
            <w:noWrap/>
            <w:vAlign w:val="bottom"/>
            <w:hideMark/>
          </w:tcPr>
          <w:p w14:paraId="1990D1BB" w14:textId="77777777" w:rsidR="00853118" w:rsidRPr="00B46A3D" w:rsidRDefault="00853118" w:rsidP="00853118">
            <w:pPr>
              <w:suppressAutoHyphens w:val="0"/>
              <w:rPr>
                <w:sz w:val="20"/>
                <w:szCs w:val="20"/>
                <w:lang w:eastAsia="hr-HR"/>
              </w:rPr>
            </w:pPr>
          </w:p>
        </w:tc>
      </w:tr>
      <w:tr w:rsidR="00853118" w:rsidRPr="00B46A3D" w14:paraId="4E118E35" w14:textId="77777777" w:rsidTr="004F783C">
        <w:trPr>
          <w:trHeight w:val="239"/>
        </w:trPr>
        <w:tc>
          <w:tcPr>
            <w:tcW w:w="975" w:type="dxa"/>
            <w:tcBorders>
              <w:top w:val="single" w:sz="4" w:space="0" w:color="auto"/>
              <w:left w:val="single" w:sz="8" w:space="0" w:color="auto"/>
              <w:bottom w:val="single" w:sz="4" w:space="0" w:color="auto"/>
              <w:right w:val="nil"/>
            </w:tcBorders>
            <w:shd w:val="clear" w:color="000000" w:fill="FFF2CC"/>
            <w:noWrap/>
            <w:vAlign w:val="bottom"/>
            <w:hideMark/>
          </w:tcPr>
          <w:p w14:paraId="7227E740"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5.</w:t>
            </w:r>
          </w:p>
        </w:tc>
        <w:tc>
          <w:tcPr>
            <w:tcW w:w="1200" w:type="dxa"/>
            <w:tcBorders>
              <w:top w:val="single" w:sz="4" w:space="0" w:color="auto"/>
              <w:left w:val="single" w:sz="8" w:space="0" w:color="auto"/>
              <w:bottom w:val="single" w:sz="4" w:space="0" w:color="auto"/>
              <w:right w:val="single" w:sz="8" w:space="0" w:color="auto"/>
            </w:tcBorders>
            <w:shd w:val="clear" w:color="000000" w:fill="FFF2CC"/>
            <w:noWrap/>
            <w:vAlign w:val="bottom"/>
            <w:hideMark/>
          </w:tcPr>
          <w:p w14:paraId="7FDF7EED"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11,30-12,15</w:t>
            </w:r>
          </w:p>
        </w:tc>
        <w:tc>
          <w:tcPr>
            <w:tcW w:w="2068" w:type="dxa"/>
            <w:tcBorders>
              <w:top w:val="single" w:sz="4" w:space="0" w:color="auto"/>
              <w:left w:val="nil"/>
              <w:bottom w:val="single" w:sz="4" w:space="0" w:color="auto"/>
              <w:right w:val="single" w:sz="4" w:space="0" w:color="auto"/>
            </w:tcBorders>
            <w:shd w:val="clear" w:color="000000" w:fill="FFF2CC"/>
            <w:noWrap/>
            <w:vAlign w:val="bottom"/>
            <w:hideMark/>
          </w:tcPr>
          <w:p w14:paraId="3C1553E4" w14:textId="77777777" w:rsidR="00853118" w:rsidRPr="00B46A3D" w:rsidRDefault="00853118" w:rsidP="00853118">
            <w:pPr>
              <w:suppressAutoHyphens w:val="0"/>
              <w:rPr>
                <w:rFonts w:ascii="Calibri" w:hAnsi="Calibri" w:cs="Calibr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FF2CC"/>
            <w:noWrap/>
            <w:vAlign w:val="bottom"/>
            <w:hideMark/>
          </w:tcPr>
          <w:p w14:paraId="19402D2B" w14:textId="77777777" w:rsidR="00853118" w:rsidRPr="00B46A3D" w:rsidRDefault="00853118" w:rsidP="00853118">
            <w:pPr>
              <w:suppressAutoHyphens w:val="0"/>
              <w:rPr>
                <w:sz w:val="20"/>
                <w:szCs w:val="20"/>
                <w:lang w:eastAsia="hr-HR"/>
              </w:rPr>
            </w:pPr>
          </w:p>
        </w:tc>
      </w:tr>
      <w:tr w:rsidR="00853118" w:rsidRPr="00B46A3D" w14:paraId="58083F08" w14:textId="77777777" w:rsidTr="004F783C">
        <w:trPr>
          <w:trHeight w:val="239"/>
        </w:trPr>
        <w:tc>
          <w:tcPr>
            <w:tcW w:w="975" w:type="dxa"/>
            <w:tcBorders>
              <w:top w:val="single" w:sz="4" w:space="0" w:color="auto"/>
              <w:left w:val="single" w:sz="8" w:space="0" w:color="auto"/>
              <w:bottom w:val="single" w:sz="4" w:space="0" w:color="auto"/>
              <w:right w:val="nil"/>
            </w:tcBorders>
            <w:shd w:val="clear" w:color="000000" w:fill="FFF2CC"/>
            <w:noWrap/>
            <w:vAlign w:val="bottom"/>
            <w:hideMark/>
          </w:tcPr>
          <w:p w14:paraId="12895AF4"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6./0.</w:t>
            </w:r>
          </w:p>
        </w:tc>
        <w:tc>
          <w:tcPr>
            <w:tcW w:w="1200" w:type="dxa"/>
            <w:tcBorders>
              <w:top w:val="single" w:sz="4" w:space="0" w:color="auto"/>
              <w:left w:val="single" w:sz="8" w:space="0" w:color="auto"/>
              <w:bottom w:val="single" w:sz="4" w:space="0" w:color="auto"/>
              <w:right w:val="single" w:sz="8" w:space="0" w:color="auto"/>
            </w:tcBorders>
            <w:shd w:val="clear" w:color="000000" w:fill="FFF2CC"/>
            <w:noWrap/>
            <w:vAlign w:val="bottom"/>
            <w:hideMark/>
          </w:tcPr>
          <w:p w14:paraId="3A72F1FF"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12,20-13,05</w:t>
            </w:r>
          </w:p>
        </w:tc>
        <w:tc>
          <w:tcPr>
            <w:tcW w:w="2068" w:type="dxa"/>
            <w:tcBorders>
              <w:top w:val="single" w:sz="4" w:space="0" w:color="auto"/>
              <w:left w:val="nil"/>
              <w:bottom w:val="single" w:sz="4" w:space="0" w:color="auto"/>
              <w:right w:val="single" w:sz="4" w:space="0" w:color="auto"/>
            </w:tcBorders>
            <w:shd w:val="clear" w:color="000000" w:fill="FFE699"/>
            <w:noWrap/>
            <w:vAlign w:val="bottom"/>
            <w:hideMark/>
          </w:tcPr>
          <w:p w14:paraId="66BA95AE"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BORAVAK RUČAK</w:t>
            </w:r>
          </w:p>
        </w:tc>
        <w:tc>
          <w:tcPr>
            <w:tcW w:w="1984" w:type="dxa"/>
            <w:tcBorders>
              <w:top w:val="single" w:sz="4" w:space="0" w:color="auto"/>
              <w:left w:val="single" w:sz="4" w:space="0" w:color="auto"/>
              <w:bottom w:val="single" w:sz="4" w:space="0" w:color="auto"/>
              <w:right w:val="single" w:sz="8" w:space="0" w:color="auto"/>
            </w:tcBorders>
            <w:shd w:val="clear" w:color="000000" w:fill="FFE699"/>
            <w:noWrap/>
            <w:vAlign w:val="bottom"/>
            <w:hideMark/>
          </w:tcPr>
          <w:p w14:paraId="1F0D3072"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BORAVAK RUČAK</w:t>
            </w:r>
          </w:p>
        </w:tc>
      </w:tr>
      <w:tr w:rsidR="00853118" w:rsidRPr="00B46A3D" w14:paraId="26797E6A" w14:textId="77777777" w:rsidTr="004F783C">
        <w:trPr>
          <w:trHeight w:val="239"/>
        </w:trPr>
        <w:tc>
          <w:tcPr>
            <w:tcW w:w="975" w:type="dxa"/>
            <w:tcBorders>
              <w:top w:val="single" w:sz="4" w:space="0" w:color="auto"/>
              <w:left w:val="single" w:sz="8" w:space="0" w:color="auto"/>
              <w:bottom w:val="single" w:sz="4" w:space="0" w:color="auto"/>
              <w:right w:val="nil"/>
            </w:tcBorders>
            <w:shd w:val="clear" w:color="000000" w:fill="FFF2CC"/>
            <w:noWrap/>
            <w:vAlign w:val="bottom"/>
            <w:hideMark/>
          </w:tcPr>
          <w:p w14:paraId="4F6709E5"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7./1.</w:t>
            </w:r>
          </w:p>
        </w:tc>
        <w:tc>
          <w:tcPr>
            <w:tcW w:w="1200" w:type="dxa"/>
            <w:tcBorders>
              <w:top w:val="single" w:sz="4" w:space="0" w:color="auto"/>
              <w:left w:val="single" w:sz="8" w:space="0" w:color="auto"/>
              <w:bottom w:val="single" w:sz="4" w:space="0" w:color="auto"/>
              <w:right w:val="single" w:sz="8" w:space="0" w:color="auto"/>
            </w:tcBorders>
            <w:shd w:val="clear" w:color="000000" w:fill="FFF2CC"/>
            <w:noWrap/>
            <w:vAlign w:val="bottom"/>
            <w:hideMark/>
          </w:tcPr>
          <w:p w14:paraId="3EF376ED"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13,10-13,55</w:t>
            </w:r>
          </w:p>
        </w:tc>
        <w:tc>
          <w:tcPr>
            <w:tcW w:w="2068" w:type="dxa"/>
            <w:tcBorders>
              <w:top w:val="single" w:sz="4" w:space="0" w:color="auto"/>
              <w:left w:val="nil"/>
              <w:bottom w:val="single" w:sz="4" w:space="0" w:color="auto"/>
              <w:right w:val="single" w:sz="4" w:space="0" w:color="auto"/>
            </w:tcBorders>
            <w:shd w:val="clear" w:color="000000" w:fill="FFF2CC"/>
            <w:noWrap/>
            <w:vAlign w:val="bottom"/>
            <w:hideMark/>
          </w:tcPr>
          <w:p w14:paraId="1D2628AF" w14:textId="77777777" w:rsidR="00853118" w:rsidRPr="00B46A3D" w:rsidRDefault="00853118" w:rsidP="00853118">
            <w:pPr>
              <w:suppressAutoHyphens w:val="0"/>
              <w:rPr>
                <w:rFonts w:ascii="Calibri" w:hAnsi="Calibri" w:cs="Calibr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FF2CC"/>
            <w:noWrap/>
            <w:vAlign w:val="bottom"/>
            <w:hideMark/>
          </w:tcPr>
          <w:p w14:paraId="5BF37918" w14:textId="77777777" w:rsidR="00853118" w:rsidRPr="00B46A3D" w:rsidRDefault="00853118" w:rsidP="00853118">
            <w:pPr>
              <w:suppressAutoHyphens w:val="0"/>
              <w:rPr>
                <w:sz w:val="20"/>
                <w:szCs w:val="20"/>
                <w:lang w:eastAsia="hr-HR"/>
              </w:rPr>
            </w:pPr>
          </w:p>
        </w:tc>
      </w:tr>
      <w:tr w:rsidR="00853118" w:rsidRPr="00B46A3D" w14:paraId="17D58EDC" w14:textId="77777777" w:rsidTr="004F783C">
        <w:trPr>
          <w:trHeight w:val="239"/>
        </w:trPr>
        <w:tc>
          <w:tcPr>
            <w:tcW w:w="975" w:type="dxa"/>
            <w:tcBorders>
              <w:top w:val="single" w:sz="4" w:space="0" w:color="auto"/>
              <w:left w:val="single" w:sz="8" w:space="0" w:color="auto"/>
              <w:bottom w:val="single" w:sz="4" w:space="0" w:color="auto"/>
              <w:right w:val="nil"/>
            </w:tcBorders>
            <w:shd w:val="clear" w:color="000000" w:fill="FFE699"/>
            <w:noWrap/>
            <w:vAlign w:val="bottom"/>
            <w:hideMark/>
          </w:tcPr>
          <w:p w14:paraId="1DF3632E"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ODMOR</w:t>
            </w:r>
          </w:p>
        </w:tc>
        <w:tc>
          <w:tcPr>
            <w:tcW w:w="1200" w:type="dxa"/>
            <w:tcBorders>
              <w:top w:val="single" w:sz="4" w:space="0" w:color="auto"/>
              <w:left w:val="single" w:sz="8" w:space="0" w:color="auto"/>
              <w:bottom w:val="single" w:sz="4" w:space="0" w:color="auto"/>
              <w:right w:val="single" w:sz="8" w:space="0" w:color="auto"/>
            </w:tcBorders>
            <w:shd w:val="clear" w:color="000000" w:fill="FFE699"/>
            <w:noWrap/>
            <w:vAlign w:val="bottom"/>
            <w:hideMark/>
          </w:tcPr>
          <w:p w14:paraId="1D3097CE"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UŽINA</w:t>
            </w:r>
          </w:p>
        </w:tc>
        <w:tc>
          <w:tcPr>
            <w:tcW w:w="2068" w:type="dxa"/>
            <w:tcBorders>
              <w:top w:val="single" w:sz="4" w:space="0" w:color="auto"/>
              <w:left w:val="nil"/>
              <w:bottom w:val="single" w:sz="4" w:space="0" w:color="auto"/>
              <w:right w:val="single" w:sz="4" w:space="0" w:color="auto"/>
            </w:tcBorders>
            <w:shd w:val="clear" w:color="000000" w:fill="FFE699"/>
            <w:noWrap/>
            <w:vAlign w:val="bottom"/>
            <w:hideMark/>
          </w:tcPr>
          <w:p w14:paraId="6C3C873C"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3.</w:t>
            </w:r>
          </w:p>
        </w:tc>
        <w:tc>
          <w:tcPr>
            <w:tcW w:w="1984" w:type="dxa"/>
            <w:tcBorders>
              <w:top w:val="single" w:sz="4" w:space="0" w:color="auto"/>
              <w:left w:val="single" w:sz="4" w:space="0" w:color="auto"/>
              <w:bottom w:val="single" w:sz="4" w:space="0" w:color="auto"/>
              <w:right w:val="single" w:sz="8" w:space="0" w:color="auto"/>
            </w:tcBorders>
            <w:shd w:val="clear" w:color="000000" w:fill="FFE699"/>
            <w:noWrap/>
            <w:vAlign w:val="bottom"/>
            <w:hideMark/>
          </w:tcPr>
          <w:p w14:paraId="691CFAFC"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4.</w:t>
            </w:r>
          </w:p>
        </w:tc>
      </w:tr>
      <w:tr w:rsidR="00853118" w:rsidRPr="00B46A3D" w14:paraId="3A16F641" w14:textId="77777777" w:rsidTr="004F783C">
        <w:trPr>
          <w:trHeight w:val="239"/>
        </w:trPr>
        <w:tc>
          <w:tcPr>
            <w:tcW w:w="975" w:type="dxa"/>
            <w:tcBorders>
              <w:top w:val="single" w:sz="4" w:space="0" w:color="auto"/>
              <w:left w:val="single" w:sz="8" w:space="0" w:color="auto"/>
              <w:bottom w:val="single" w:sz="4" w:space="0" w:color="auto"/>
              <w:right w:val="nil"/>
            </w:tcBorders>
            <w:shd w:val="clear" w:color="000000" w:fill="FFF2CC"/>
            <w:noWrap/>
            <w:vAlign w:val="bottom"/>
            <w:hideMark/>
          </w:tcPr>
          <w:p w14:paraId="76D64451"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8./2.</w:t>
            </w:r>
          </w:p>
        </w:tc>
        <w:tc>
          <w:tcPr>
            <w:tcW w:w="1200" w:type="dxa"/>
            <w:tcBorders>
              <w:top w:val="single" w:sz="4" w:space="0" w:color="auto"/>
              <w:left w:val="single" w:sz="8" w:space="0" w:color="auto"/>
              <w:bottom w:val="single" w:sz="4" w:space="0" w:color="auto"/>
              <w:right w:val="single" w:sz="8" w:space="0" w:color="auto"/>
            </w:tcBorders>
            <w:shd w:val="clear" w:color="000000" w:fill="FFF2CC"/>
            <w:noWrap/>
            <w:vAlign w:val="bottom"/>
            <w:hideMark/>
          </w:tcPr>
          <w:p w14:paraId="1507D2B0"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14,10-14,55</w:t>
            </w:r>
          </w:p>
        </w:tc>
        <w:tc>
          <w:tcPr>
            <w:tcW w:w="2068" w:type="dxa"/>
            <w:tcBorders>
              <w:top w:val="single" w:sz="4" w:space="0" w:color="auto"/>
              <w:left w:val="nil"/>
              <w:bottom w:val="single" w:sz="4" w:space="0" w:color="auto"/>
              <w:right w:val="single" w:sz="4" w:space="0" w:color="auto"/>
            </w:tcBorders>
            <w:shd w:val="clear" w:color="000000" w:fill="FFE699"/>
            <w:noWrap/>
            <w:vAlign w:val="bottom"/>
            <w:hideMark/>
          </w:tcPr>
          <w:p w14:paraId="682A55C5"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BORAVAK UŽINA</w:t>
            </w:r>
          </w:p>
        </w:tc>
        <w:tc>
          <w:tcPr>
            <w:tcW w:w="1984" w:type="dxa"/>
            <w:tcBorders>
              <w:top w:val="single" w:sz="4" w:space="0" w:color="auto"/>
              <w:left w:val="single" w:sz="4" w:space="0" w:color="auto"/>
              <w:bottom w:val="single" w:sz="4" w:space="0" w:color="auto"/>
              <w:right w:val="single" w:sz="8" w:space="0" w:color="auto"/>
            </w:tcBorders>
            <w:shd w:val="clear" w:color="000000" w:fill="FFE699"/>
            <w:noWrap/>
            <w:vAlign w:val="bottom"/>
            <w:hideMark/>
          </w:tcPr>
          <w:p w14:paraId="3B294A5F"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BORAVAK UŽINA</w:t>
            </w:r>
          </w:p>
        </w:tc>
      </w:tr>
      <w:tr w:rsidR="00853118" w:rsidRPr="00B46A3D" w14:paraId="3EFEA705" w14:textId="77777777" w:rsidTr="004F783C">
        <w:trPr>
          <w:trHeight w:val="239"/>
        </w:trPr>
        <w:tc>
          <w:tcPr>
            <w:tcW w:w="975" w:type="dxa"/>
            <w:tcBorders>
              <w:top w:val="single" w:sz="4" w:space="0" w:color="auto"/>
              <w:left w:val="single" w:sz="8" w:space="0" w:color="auto"/>
              <w:bottom w:val="single" w:sz="4" w:space="0" w:color="auto"/>
              <w:right w:val="nil"/>
            </w:tcBorders>
            <w:shd w:val="clear" w:color="000000" w:fill="FFF2CC"/>
            <w:noWrap/>
            <w:vAlign w:val="bottom"/>
            <w:hideMark/>
          </w:tcPr>
          <w:p w14:paraId="1DF1E9FE"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9./3.</w:t>
            </w:r>
          </w:p>
        </w:tc>
        <w:tc>
          <w:tcPr>
            <w:tcW w:w="1200" w:type="dxa"/>
            <w:tcBorders>
              <w:top w:val="single" w:sz="4" w:space="0" w:color="auto"/>
              <w:left w:val="single" w:sz="8" w:space="0" w:color="auto"/>
              <w:bottom w:val="single" w:sz="4" w:space="0" w:color="auto"/>
              <w:right w:val="single" w:sz="8" w:space="0" w:color="auto"/>
            </w:tcBorders>
            <w:shd w:val="clear" w:color="000000" w:fill="FFF2CC"/>
            <w:noWrap/>
            <w:vAlign w:val="bottom"/>
            <w:hideMark/>
          </w:tcPr>
          <w:p w14:paraId="64AA6899"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15,00-15,45</w:t>
            </w:r>
          </w:p>
        </w:tc>
        <w:tc>
          <w:tcPr>
            <w:tcW w:w="2068" w:type="dxa"/>
            <w:tcBorders>
              <w:top w:val="single" w:sz="4" w:space="0" w:color="auto"/>
              <w:left w:val="nil"/>
              <w:bottom w:val="single" w:sz="4" w:space="0" w:color="auto"/>
              <w:right w:val="single" w:sz="4" w:space="0" w:color="auto"/>
            </w:tcBorders>
            <w:shd w:val="clear" w:color="000000" w:fill="FFF2CC"/>
            <w:noWrap/>
            <w:vAlign w:val="bottom"/>
            <w:hideMark/>
          </w:tcPr>
          <w:p w14:paraId="787B9FAD" w14:textId="77777777" w:rsidR="00853118" w:rsidRPr="00B46A3D" w:rsidRDefault="00853118" w:rsidP="00853118">
            <w:pPr>
              <w:suppressAutoHyphens w:val="0"/>
              <w:rPr>
                <w:rFonts w:ascii="Calibri" w:hAnsi="Calibri" w:cs="Calibr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FF2CC"/>
            <w:noWrap/>
            <w:vAlign w:val="bottom"/>
            <w:hideMark/>
          </w:tcPr>
          <w:p w14:paraId="39A9B7D8" w14:textId="77777777" w:rsidR="00853118" w:rsidRPr="00B46A3D" w:rsidRDefault="00853118" w:rsidP="00853118">
            <w:pPr>
              <w:suppressAutoHyphens w:val="0"/>
              <w:rPr>
                <w:sz w:val="20"/>
                <w:szCs w:val="20"/>
                <w:lang w:eastAsia="hr-HR"/>
              </w:rPr>
            </w:pPr>
          </w:p>
        </w:tc>
      </w:tr>
      <w:tr w:rsidR="00853118" w:rsidRPr="00B46A3D" w14:paraId="48051C8F" w14:textId="77777777" w:rsidTr="004F783C">
        <w:trPr>
          <w:trHeight w:val="239"/>
        </w:trPr>
        <w:tc>
          <w:tcPr>
            <w:tcW w:w="975" w:type="dxa"/>
            <w:tcBorders>
              <w:top w:val="single" w:sz="4" w:space="0" w:color="auto"/>
              <w:left w:val="single" w:sz="8" w:space="0" w:color="auto"/>
              <w:bottom w:val="single" w:sz="4" w:space="0" w:color="auto"/>
              <w:right w:val="nil"/>
            </w:tcBorders>
            <w:shd w:val="clear" w:color="000000" w:fill="FFF2CC"/>
            <w:noWrap/>
            <w:vAlign w:val="bottom"/>
            <w:hideMark/>
          </w:tcPr>
          <w:p w14:paraId="4A5A4495"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10./4.</w:t>
            </w:r>
          </w:p>
        </w:tc>
        <w:tc>
          <w:tcPr>
            <w:tcW w:w="1200" w:type="dxa"/>
            <w:tcBorders>
              <w:top w:val="single" w:sz="4" w:space="0" w:color="auto"/>
              <w:left w:val="single" w:sz="8" w:space="0" w:color="auto"/>
              <w:bottom w:val="single" w:sz="4" w:space="0" w:color="auto"/>
              <w:right w:val="single" w:sz="8" w:space="0" w:color="auto"/>
            </w:tcBorders>
            <w:shd w:val="clear" w:color="000000" w:fill="FFF2CC"/>
            <w:noWrap/>
            <w:vAlign w:val="bottom"/>
            <w:hideMark/>
          </w:tcPr>
          <w:p w14:paraId="0405D2D6"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15,50-16,35</w:t>
            </w:r>
          </w:p>
        </w:tc>
        <w:tc>
          <w:tcPr>
            <w:tcW w:w="2068" w:type="dxa"/>
            <w:tcBorders>
              <w:top w:val="single" w:sz="4" w:space="0" w:color="auto"/>
              <w:left w:val="nil"/>
              <w:bottom w:val="single" w:sz="4" w:space="0" w:color="auto"/>
              <w:right w:val="single" w:sz="4" w:space="0" w:color="auto"/>
            </w:tcBorders>
            <w:shd w:val="clear" w:color="000000" w:fill="FFF2CC"/>
            <w:noWrap/>
            <w:vAlign w:val="bottom"/>
            <w:hideMark/>
          </w:tcPr>
          <w:p w14:paraId="6E7612E3" w14:textId="77777777" w:rsidR="00853118" w:rsidRPr="00B46A3D" w:rsidRDefault="00853118" w:rsidP="00853118">
            <w:pPr>
              <w:suppressAutoHyphens w:val="0"/>
              <w:rPr>
                <w:rFonts w:ascii="Calibri" w:hAnsi="Calibri" w:cs="Calibr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FF2CC"/>
            <w:noWrap/>
            <w:vAlign w:val="bottom"/>
            <w:hideMark/>
          </w:tcPr>
          <w:p w14:paraId="42BF82AE" w14:textId="77777777" w:rsidR="00853118" w:rsidRPr="00B46A3D" w:rsidRDefault="00853118" w:rsidP="00853118">
            <w:pPr>
              <w:suppressAutoHyphens w:val="0"/>
              <w:rPr>
                <w:sz w:val="20"/>
                <w:szCs w:val="20"/>
                <w:lang w:eastAsia="hr-HR"/>
              </w:rPr>
            </w:pPr>
          </w:p>
        </w:tc>
      </w:tr>
      <w:tr w:rsidR="00853118" w:rsidRPr="00B46A3D" w14:paraId="12B81124" w14:textId="77777777" w:rsidTr="004F783C">
        <w:trPr>
          <w:trHeight w:val="239"/>
        </w:trPr>
        <w:tc>
          <w:tcPr>
            <w:tcW w:w="975" w:type="dxa"/>
            <w:tcBorders>
              <w:top w:val="single" w:sz="4" w:space="0" w:color="auto"/>
              <w:left w:val="single" w:sz="8" w:space="0" w:color="auto"/>
              <w:bottom w:val="single" w:sz="4" w:space="0" w:color="auto"/>
              <w:right w:val="nil"/>
            </w:tcBorders>
            <w:shd w:val="clear" w:color="000000" w:fill="FFF2CC"/>
            <w:noWrap/>
            <w:vAlign w:val="bottom"/>
            <w:hideMark/>
          </w:tcPr>
          <w:p w14:paraId="07258181"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11./5.</w:t>
            </w:r>
          </w:p>
        </w:tc>
        <w:tc>
          <w:tcPr>
            <w:tcW w:w="1200" w:type="dxa"/>
            <w:tcBorders>
              <w:top w:val="single" w:sz="4" w:space="0" w:color="auto"/>
              <w:left w:val="single" w:sz="8" w:space="0" w:color="auto"/>
              <w:bottom w:val="single" w:sz="4" w:space="0" w:color="auto"/>
              <w:right w:val="single" w:sz="8" w:space="0" w:color="auto"/>
            </w:tcBorders>
            <w:shd w:val="clear" w:color="000000" w:fill="FFF2CC"/>
            <w:noWrap/>
            <w:vAlign w:val="bottom"/>
            <w:hideMark/>
          </w:tcPr>
          <w:p w14:paraId="44E5E663"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16,40-17,25</w:t>
            </w:r>
          </w:p>
        </w:tc>
        <w:tc>
          <w:tcPr>
            <w:tcW w:w="2068" w:type="dxa"/>
            <w:tcBorders>
              <w:top w:val="single" w:sz="4" w:space="0" w:color="auto"/>
              <w:left w:val="nil"/>
              <w:bottom w:val="single" w:sz="4" w:space="0" w:color="auto"/>
              <w:right w:val="single" w:sz="4" w:space="0" w:color="auto"/>
            </w:tcBorders>
            <w:shd w:val="clear" w:color="000000" w:fill="FFF2CC"/>
            <w:noWrap/>
            <w:vAlign w:val="bottom"/>
            <w:hideMark/>
          </w:tcPr>
          <w:p w14:paraId="42C44A78" w14:textId="77777777" w:rsidR="00853118" w:rsidRPr="00B46A3D" w:rsidRDefault="00853118" w:rsidP="00853118">
            <w:pPr>
              <w:suppressAutoHyphens w:val="0"/>
              <w:rPr>
                <w:rFonts w:ascii="Calibri" w:hAnsi="Calibri" w:cs="Calibr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FF2CC"/>
            <w:noWrap/>
            <w:vAlign w:val="bottom"/>
            <w:hideMark/>
          </w:tcPr>
          <w:p w14:paraId="7F69A3A6" w14:textId="77777777" w:rsidR="00853118" w:rsidRPr="00B46A3D" w:rsidRDefault="00853118" w:rsidP="00853118">
            <w:pPr>
              <w:suppressAutoHyphens w:val="0"/>
              <w:rPr>
                <w:sz w:val="20"/>
                <w:szCs w:val="20"/>
                <w:lang w:eastAsia="hr-HR"/>
              </w:rPr>
            </w:pPr>
          </w:p>
        </w:tc>
      </w:tr>
      <w:tr w:rsidR="00853118" w:rsidRPr="00B46A3D" w14:paraId="62B6A80C" w14:textId="77777777" w:rsidTr="004F783C">
        <w:trPr>
          <w:trHeight w:val="239"/>
        </w:trPr>
        <w:tc>
          <w:tcPr>
            <w:tcW w:w="975" w:type="dxa"/>
            <w:tcBorders>
              <w:top w:val="single" w:sz="4" w:space="0" w:color="auto"/>
              <w:left w:val="single" w:sz="8" w:space="0" w:color="auto"/>
              <w:bottom w:val="single" w:sz="4" w:space="0" w:color="auto"/>
              <w:right w:val="nil"/>
            </w:tcBorders>
            <w:shd w:val="clear" w:color="000000" w:fill="FFF2CC"/>
            <w:noWrap/>
            <w:vAlign w:val="bottom"/>
            <w:hideMark/>
          </w:tcPr>
          <w:p w14:paraId="3A76530B"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12./6.</w:t>
            </w:r>
          </w:p>
        </w:tc>
        <w:tc>
          <w:tcPr>
            <w:tcW w:w="1200" w:type="dxa"/>
            <w:tcBorders>
              <w:top w:val="single" w:sz="4" w:space="0" w:color="auto"/>
              <w:left w:val="single" w:sz="8" w:space="0" w:color="auto"/>
              <w:bottom w:val="single" w:sz="4" w:space="0" w:color="auto"/>
              <w:right w:val="single" w:sz="8" w:space="0" w:color="auto"/>
            </w:tcBorders>
            <w:shd w:val="clear" w:color="000000" w:fill="FFF2CC"/>
            <w:noWrap/>
            <w:vAlign w:val="bottom"/>
            <w:hideMark/>
          </w:tcPr>
          <w:p w14:paraId="685C92FA"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17,30-18,15</w:t>
            </w:r>
          </w:p>
        </w:tc>
        <w:tc>
          <w:tcPr>
            <w:tcW w:w="2068" w:type="dxa"/>
            <w:tcBorders>
              <w:top w:val="single" w:sz="4" w:space="0" w:color="auto"/>
              <w:left w:val="nil"/>
              <w:bottom w:val="single" w:sz="4" w:space="0" w:color="auto"/>
              <w:right w:val="single" w:sz="4" w:space="0" w:color="auto"/>
            </w:tcBorders>
            <w:shd w:val="clear" w:color="000000" w:fill="FFF2CC"/>
            <w:noWrap/>
            <w:vAlign w:val="bottom"/>
            <w:hideMark/>
          </w:tcPr>
          <w:p w14:paraId="427F73B0" w14:textId="77777777" w:rsidR="00853118" w:rsidRPr="00B46A3D" w:rsidRDefault="00853118" w:rsidP="00853118">
            <w:pPr>
              <w:suppressAutoHyphens w:val="0"/>
              <w:rPr>
                <w:rFonts w:ascii="Calibri" w:hAnsi="Calibri" w:cs="Calibri"/>
                <w:color w:val="000000"/>
                <w:sz w:val="20"/>
                <w:szCs w:val="20"/>
                <w:lang w:eastAsia="hr-HR"/>
              </w:rPr>
            </w:pPr>
          </w:p>
        </w:tc>
        <w:tc>
          <w:tcPr>
            <w:tcW w:w="1984" w:type="dxa"/>
            <w:tcBorders>
              <w:top w:val="single" w:sz="4" w:space="0" w:color="auto"/>
              <w:left w:val="single" w:sz="4" w:space="0" w:color="auto"/>
              <w:bottom w:val="single" w:sz="4" w:space="0" w:color="auto"/>
              <w:right w:val="single" w:sz="8" w:space="0" w:color="auto"/>
            </w:tcBorders>
            <w:shd w:val="clear" w:color="000000" w:fill="FFF2CC"/>
            <w:noWrap/>
            <w:vAlign w:val="bottom"/>
            <w:hideMark/>
          </w:tcPr>
          <w:p w14:paraId="2E85EBDF" w14:textId="77777777" w:rsidR="00853118" w:rsidRPr="00B46A3D" w:rsidRDefault="00853118" w:rsidP="00853118">
            <w:pPr>
              <w:suppressAutoHyphens w:val="0"/>
              <w:rPr>
                <w:sz w:val="20"/>
                <w:szCs w:val="20"/>
                <w:lang w:eastAsia="hr-HR"/>
              </w:rPr>
            </w:pPr>
          </w:p>
        </w:tc>
      </w:tr>
      <w:tr w:rsidR="00853118" w:rsidRPr="00B46A3D" w14:paraId="6F5060A8" w14:textId="77777777" w:rsidTr="004F783C">
        <w:trPr>
          <w:trHeight w:val="239"/>
        </w:trPr>
        <w:tc>
          <w:tcPr>
            <w:tcW w:w="975" w:type="dxa"/>
            <w:tcBorders>
              <w:top w:val="single" w:sz="4" w:space="0" w:color="auto"/>
              <w:left w:val="single" w:sz="8" w:space="0" w:color="auto"/>
              <w:bottom w:val="single" w:sz="8" w:space="0" w:color="auto"/>
              <w:right w:val="nil"/>
            </w:tcBorders>
            <w:shd w:val="clear" w:color="000000" w:fill="FFF2CC"/>
            <w:noWrap/>
            <w:vAlign w:val="bottom"/>
            <w:hideMark/>
          </w:tcPr>
          <w:p w14:paraId="1459ACA1"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13./7.</w:t>
            </w:r>
          </w:p>
        </w:tc>
        <w:tc>
          <w:tcPr>
            <w:tcW w:w="1200" w:type="dxa"/>
            <w:tcBorders>
              <w:top w:val="single" w:sz="4" w:space="0" w:color="auto"/>
              <w:left w:val="single" w:sz="8" w:space="0" w:color="auto"/>
              <w:bottom w:val="single" w:sz="8" w:space="0" w:color="auto"/>
              <w:right w:val="single" w:sz="8" w:space="0" w:color="auto"/>
            </w:tcBorders>
            <w:shd w:val="clear" w:color="000000" w:fill="FFF2CC"/>
            <w:noWrap/>
            <w:vAlign w:val="bottom"/>
            <w:hideMark/>
          </w:tcPr>
          <w:p w14:paraId="4F404EEA" w14:textId="77777777" w:rsidR="00853118" w:rsidRPr="00B46A3D" w:rsidRDefault="00853118" w:rsidP="00853118">
            <w:pPr>
              <w:suppressAutoHyphens w:val="0"/>
              <w:rPr>
                <w:rFonts w:ascii="Calibri" w:hAnsi="Calibri" w:cs="Calibri"/>
                <w:color w:val="000000"/>
                <w:sz w:val="20"/>
                <w:szCs w:val="20"/>
                <w:lang w:eastAsia="hr-HR"/>
              </w:rPr>
            </w:pPr>
            <w:r w:rsidRPr="00B46A3D">
              <w:rPr>
                <w:rFonts w:ascii="Calibri" w:hAnsi="Calibri" w:cs="Calibri"/>
                <w:color w:val="000000"/>
                <w:sz w:val="20"/>
                <w:szCs w:val="20"/>
                <w:lang w:eastAsia="hr-HR"/>
              </w:rPr>
              <w:t>18,20-19,05</w:t>
            </w:r>
          </w:p>
        </w:tc>
        <w:tc>
          <w:tcPr>
            <w:tcW w:w="2068" w:type="dxa"/>
            <w:tcBorders>
              <w:top w:val="single" w:sz="4" w:space="0" w:color="auto"/>
              <w:left w:val="nil"/>
              <w:bottom w:val="single" w:sz="8" w:space="0" w:color="auto"/>
              <w:right w:val="single" w:sz="4" w:space="0" w:color="auto"/>
            </w:tcBorders>
            <w:shd w:val="clear" w:color="000000" w:fill="FFF2CC"/>
            <w:noWrap/>
            <w:vAlign w:val="bottom"/>
            <w:hideMark/>
          </w:tcPr>
          <w:p w14:paraId="71204A36" w14:textId="77777777" w:rsidR="00853118" w:rsidRPr="00B46A3D" w:rsidRDefault="00853118" w:rsidP="00853118">
            <w:pPr>
              <w:suppressAutoHyphens w:val="0"/>
              <w:rPr>
                <w:rFonts w:ascii="Calibri" w:hAnsi="Calibri" w:cs="Calibri"/>
                <w:color w:val="000000"/>
                <w:sz w:val="20"/>
                <w:szCs w:val="20"/>
                <w:lang w:eastAsia="hr-HR"/>
              </w:rPr>
            </w:pPr>
          </w:p>
        </w:tc>
        <w:tc>
          <w:tcPr>
            <w:tcW w:w="1984" w:type="dxa"/>
            <w:tcBorders>
              <w:top w:val="single" w:sz="4" w:space="0" w:color="auto"/>
              <w:left w:val="single" w:sz="4" w:space="0" w:color="auto"/>
              <w:bottom w:val="single" w:sz="8" w:space="0" w:color="auto"/>
              <w:right w:val="single" w:sz="8" w:space="0" w:color="auto"/>
            </w:tcBorders>
            <w:shd w:val="clear" w:color="000000" w:fill="FFF2CC"/>
            <w:noWrap/>
            <w:vAlign w:val="bottom"/>
            <w:hideMark/>
          </w:tcPr>
          <w:p w14:paraId="7ECBE656" w14:textId="77777777" w:rsidR="00853118" w:rsidRPr="00B46A3D" w:rsidRDefault="00853118" w:rsidP="00853118">
            <w:pPr>
              <w:suppressAutoHyphens w:val="0"/>
              <w:rPr>
                <w:sz w:val="20"/>
                <w:szCs w:val="20"/>
                <w:lang w:eastAsia="hr-HR"/>
              </w:rPr>
            </w:pPr>
          </w:p>
        </w:tc>
      </w:tr>
    </w:tbl>
    <w:p w14:paraId="05EF1670" w14:textId="77777777" w:rsidR="00DA15B3" w:rsidRPr="004D7DB7" w:rsidRDefault="00DA15B3" w:rsidP="007B7738">
      <w:pPr>
        <w:pStyle w:val="Tekst"/>
        <w:ind w:right="0"/>
      </w:pPr>
    </w:p>
    <w:p w14:paraId="3B85F557" w14:textId="7CD074E0" w:rsidR="00AD6D46" w:rsidRPr="004D7DB7" w:rsidRDefault="00AD6D46" w:rsidP="007B7738">
      <w:pPr>
        <w:suppressAutoHyphens w:val="0"/>
        <w:spacing w:after="160" w:line="259" w:lineRule="auto"/>
        <w:rPr>
          <w:rFonts w:asciiTheme="minorHAnsi" w:hAnsiTheme="minorHAnsi" w:cstheme="minorHAnsi"/>
          <w:lang w:eastAsia="en-US"/>
        </w:rPr>
      </w:pPr>
      <w:r w:rsidRPr="004D7DB7">
        <w:br w:type="page"/>
      </w:r>
    </w:p>
    <w:p w14:paraId="6E82C00D" w14:textId="575D2BA0" w:rsidR="00313DBD" w:rsidRPr="004D7DB7" w:rsidRDefault="00313DBD" w:rsidP="007B7738">
      <w:pPr>
        <w:pStyle w:val="Podnaslovdijela"/>
        <w:ind w:right="0" w:hanging="644"/>
      </w:pPr>
      <w:bookmarkStart w:id="25" w:name="_Toc211235504"/>
      <w:r w:rsidRPr="004D7DB7">
        <w:lastRenderedPageBreak/>
        <w:t>Godišnji kalendar rada</w:t>
      </w:r>
      <w:bookmarkEnd w:id="25"/>
    </w:p>
    <w:p w14:paraId="03508534" w14:textId="75C86C74" w:rsidR="00817367" w:rsidRPr="004D7DB7" w:rsidRDefault="00817367" w:rsidP="007B7738">
      <w:pPr>
        <w:pStyle w:val="Tekst"/>
        <w:ind w:right="0"/>
      </w:pPr>
    </w:p>
    <w:p w14:paraId="7DD9A6F0" w14:textId="404B5A9A" w:rsidR="00466425" w:rsidRPr="004D7DB7" w:rsidRDefault="00466425" w:rsidP="007B7738">
      <w:pPr>
        <w:pStyle w:val="Tekst"/>
        <w:ind w:right="0"/>
      </w:pPr>
      <w:r w:rsidRPr="004D7DB7">
        <w:t>Nakon razmatranja Odluke o početku i završetku nastavne godine, broju radnih dana i trajanju odmora učenika osnovnih i srednjih škola za školsku godinu 202</w:t>
      </w:r>
      <w:r w:rsidR="00AB2631">
        <w:t>5</w:t>
      </w:r>
      <w:r w:rsidRPr="004D7DB7">
        <w:t>./202</w:t>
      </w:r>
      <w:r w:rsidR="00AB2631">
        <w:t>6</w:t>
      </w:r>
      <w:r w:rsidRPr="004D7DB7">
        <w:t xml:space="preserve">. u kojoj piše da nastavna godina počinje </w:t>
      </w:r>
      <w:r w:rsidR="00AB2631">
        <w:t>8</w:t>
      </w:r>
      <w:r w:rsidRPr="004D7DB7">
        <w:t>.rujna 202</w:t>
      </w:r>
      <w:r w:rsidR="00AB2631">
        <w:t>5</w:t>
      </w:r>
      <w:r w:rsidRPr="004D7DB7">
        <w:t xml:space="preserve">.godine, a završava </w:t>
      </w:r>
      <w:r w:rsidR="00B97424" w:rsidRPr="004D7DB7">
        <w:t>1</w:t>
      </w:r>
      <w:r w:rsidR="00AB2631">
        <w:t>2</w:t>
      </w:r>
      <w:r w:rsidRPr="004D7DB7">
        <w:t>.lipnja 202</w:t>
      </w:r>
      <w:r w:rsidR="00AB2631">
        <w:t>6</w:t>
      </w:r>
      <w:r w:rsidRPr="004D7DB7">
        <w:t xml:space="preserve">.godine. </w:t>
      </w:r>
      <w:r w:rsidR="00260841" w:rsidRPr="004D7DB7">
        <w:t>I</w:t>
      </w:r>
      <w:r w:rsidRPr="004D7DB7">
        <w:t xml:space="preserve"> da:</w:t>
      </w:r>
    </w:p>
    <w:p w14:paraId="21E6332F" w14:textId="7D970DB4" w:rsidR="00466425" w:rsidRPr="004D7DB7" w:rsidRDefault="00466425" w:rsidP="007B7738">
      <w:pPr>
        <w:pStyle w:val="Tekst"/>
        <w:ind w:right="0"/>
      </w:pPr>
      <w:r w:rsidRPr="004D7DB7">
        <w:t xml:space="preserve">Prvo polugodište traje od </w:t>
      </w:r>
      <w:r w:rsidR="00AB2631">
        <w:t>8</w:t>
      </w:r>
      <w:r w:rsidRPr="004D7DB7">
        <w:t>.rujna 202</w:t>
      </w:r>
      <w:r w:rsidR="00AB2631">
        <w:t>5</w:t>
      </w:r>
      <w:r w:rsidRPr="004D7DB7">
        <w:t xml:space="preserve">.godine do </w:t>
      </w:r>
      <w:r w:rsidR="0074158E" w:rsidRPr="004D7DB7">
        <w:t>2</w:t>
      </w:r>
      <w:r w:rsidR="006E58F9">
        <w:t>3</w:t>
      </w:r>
      <w:r w:rsidRPr="004D7DB7">
        <w:t>.prosinca 202</w:t>
      </w:r>
      <w:r w:rsidR="006E58F9">
        <w:t>5</w:t>
      </w:r>
      <w:r w:rsidRPr="004D7DB7">
        <w:t>.godine.</w:t>
      </w:r>
    </w:p>
    <w:p w14:paraId="17465E6E" w14:textId="3FDF69E8" w:rsidR="00466425" w:rsidRPr="004D7DB7" w:rsidRDefault="00466425" w:rsidP="007B7738">
      <w:pPr>
        <w:pStyle w:val="Tekst"/>
        <w:ind w:right="0"/>
      </w:pPr>
      <w:r w:rsidRPr="004D7DB7">
        <w:t xml:space="preserve">Drugo polugodište traje od </w:t>
      </w:r>
      <w:r w:rsidR="006E58F9">
        <w:t>12</w:t>
      </w:r>
      <w:r w:rsidRPr="004D7DB7">
        <w:t>.siječnja 202</w:t>
      </w:r>
      <w:r w:rsidR="006E58F9">
        <w:t>6</w:t>
      </w:r>
      <w:r w:rsidRPr="004D7DB7">
        <w:t xml:space="preserve">. godine do </w:t>
      </w:r>
      <w:r w:rsidR="00050A95" w:rsidRPr="004D7DB7">
        <w:t>1</w:t>
      </w:r>
      <w:r w:rsidR="006E58F9">
        <w:t>2</w:t>
      </w:r>
      <w:r w:rsidRPr="004D7DB7">
        <w:t>.lipnja 202</w:t>
      </w:r>
      <w:r w:rsidR="006E58F9">
        <w:t>6</w:t>
      </w:r>
      <w:r w:rsidRPr="004D7DB7">
        <w:t>.godine.</w:t>
      </w:r>
    </w:p>
    <w:p w14:paraId="25DE9548" w14:textId="3ABD7CEC" w:rsidR="00466425" w:rsidRPr="004D7DB7" w:rsidRDefault="006E58F9" w:rsidP="007B7738">
      <w:pPr>
        <w:pStyle w:val="Tekst"/>
        <w:ind w:right="0"/>
      </w:pPr>
      <w:r>
        <w:t>Z</w:t>
      </w:r>
      <w:r w:rsidR="00466425" w:rsidRPr="004D7DB7">
        <w:t>imsk</w:t>
      </w:r>
      <w:r>
        <w:t>i</w:t>
      </w:r>
      <w:r w:rsidR="00466425" w:rsidRPr="004D7DB7">
        <w:t xml:space="preserve"> odmor za učenike počinje 2</w:t>
      </w:r>
      <w:r>
        <w:t>4</w:t>
      </w:r>
      <w:r w:rsidR="00466425" w:rsidRPr="004D7DB7">
        <w:t>.prosinca 202</w:t>
      </w:r>
      <w:r>
        <w:t>5</w:t>
      </w:r>
      <w:r w:rsidR="00466425" w:rsidRPr="004D7DB7">
        <w:t xml:space="preserve">.godine i traje do </w:t>
      </w:r>
      <w:r w:rsidR="009B1BFE">
        <w:t>9</w:t>
      </w:r>
      <w:r w:rsidR="00466425" w:rsidRPr="004D7DB7">
        <w:t>.siječnja 202</w:t>
      </w:r>
      <w:r w:rsidR="009B1BFE">
        <w:t>6</w:t>
      </w:r>
      <w:r w:rsidR="00466425" w:rsidRPr="004D7DB7">
        <w:t>. godine.</w:t>
      </w:r>
    </w:p>
    <w:p w14:paraId="2F662BD2" w14:textId="60B3FA0B" w:rsidR="00466425" w:rsidRPr="004D7DB7" w:rsidRDefault="00466425" w:rsidP="007B7738">
      <w:pPr>
        <w:pStyle w:val="Tekst"/>
        <w:ind w:right="0"/>
      </w:pPr>
      <w:r w:rsidRPr="004D7DB7">
        <w:t xml:space="preserve">Proljetni odmor za učenike počinje </w:t>
      </w:r>
      <w:r w:rsidR="009B1BFE">
        <w:t>30</w:t>
      </w:r>
      <w:r w:rsidRPr="004D7DB7">
        <w:t>.</w:t>
      </w:r>
      <w:r w:rsidR="009B1BFE">
        <w:t>ožujk</w:t>
      </w:r>
      <w:r w:rsidR="00615DAD" w:rsidRPr="004D7DB7">
        <w:t>a</w:t>
      </w:r>
      <w:r w:rsidRPr="004D7DB7">
        <w:t xml:space="preserve"> 202</w:t>
      </w:r>
      <w:r w:rsidR="009B1BFE">
        <w:t>6</w:t>
      </w:r>
      <w:r w:rsidRPr="004D7DB7">
        <w:t xml:space="preserve">.godine i završava </w:t>
      </w:r>
      <w:r w:rsidR="00F045D6">
        <w:t>6</w:t>
      </w:r>
      <w:r w:rsidRPr="004D7DB7">
        <w:t>.travnja 202</w:t>
      </w:r>
      <w:r w:rsidR="00F045D6">
        <w:t>6</w:t>
      </w:r>
      <w:r w:rsidRPr="004D7DB7">
        <w:t>.godine.</w:t>
      </w:r>
    </w:p>
    <w:p w14:paraId="6660A293" w14:textId="77777777" w:rsidR="005625BF" w:rsidRPr="004D7DB7" w:rsidRDefault="005625BF" w:rsidP="007B7738">
      <w:pPr>
        <w:pStyle w:val="Tekst"/>
        <w:ind w:right="0"/>
      </w:pPr>
    </w:p>
    <w:p w14:paraId="4FA14C0F" w14:textId="77777777" w:rsidR="007055EC" w:rsidRDefault="00203555" w:rsidP="007055EC">
      <w:pPr>
        <w:pStyle w:val="Tekst"/>
        <w:keepNext/>
        <w:ind w:left="-284" w:right="0"/>
      </w:pPr>
      <w:r>
        <w:rPr>
          <w:noProof/>
        </w:rPr>
        <w:drawing>
          <wp:inline distT="0" distB="0" distL="0" distR="0" wp14:anchorId="1B1C58DF" wp14:editId="40D1308B">
            <wp:extent cx="6602454" cy="4640580"/>
            <wp:effectExtent l="0" t="0" r="8255" b="7620"/>
            <wp:docPr id="1764646943" name="Slika 1" descr="Slika na kojoj se prikazuje tekst, snimka zaslona, softver, broj&#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46943" name="Slika 1" descr="Slika na kojoj se prikazuje tekst, snimka zaslona, softver, broj&#10;&#10;Sadržaj generiran uz AI možda nije točan."/>
                    <pic:cNvPicPr/>
                  </pic:nvPicPr>
                  <pic:blipFill rotWithShape="1">
                    <a:blip r:embed="rId12"/>
                    <a:srcRect l="4108" t="10626" r="30525" b="7692"/>
                    <a:stretch>
                      <a:fillRect/>
                    </a:stretch>
                  </pic:blipFill>
                  <pic:spPr bwMode="auto">
                    <a:xfrm>
                      <a:off x="0" y="0"/>
                      <a:ext cx="6650288" cy="4674200"/>
                    </a:xfrm>
                    <a:prstGeom prst="rect">
                      <a:avLst/>
                    </a:prstGeom>
                    <a:ln>
                      <a:noFill/>
                    </a:ln>
                    <a:extLst>
                      <a:ext uri="{53640926-AAD7-44D8-BBD7-CCE9431645EC}">
                        <a14:shadowObscured xmlns:a14="http://schemas.microsoft.com/office/drawing/2010/main"/>
                      </a:ext>
                    </a:extLst>
                  </pic:spPr>
                </pic:pic>
              </a:graphicData>
            </a:graphic>
          </wp:inline>
        </w:drawing>
      </w:r>
    </w:p>
    <w:p w14:paraId="24F59ECB" w14:textId="6D9E559B" w:rsidR="00466425" w:rsidRDefault="007055EC" w:rsidP="007055EC">
      <w:pPr>
        <w:pStyle w:val="Caption"/>
      </w:pPr>
      <w:r>
        <w:t xml:space="preserve">Slika </w:t>
      </w:r>
      <w:r>
        <w:fldChar w:fldCharType="begin"/>
      </w:r>
      <w:r>
        <w:instrText xml:space="preserve"> SEQ Slika \* ARABIC </w:instrText>
      </w:r>
      <w:r>
        <w:fldChar w:fldCharType="separate"/>
      </w:r>
      <w:r>
        <w:rPr>
          <w:noProof/>
        </w:rPr>
        <w:t>1</w:t>
      </w:r>
      <w:r>
        <w:fldChar w:fldCharType="end"/>
      </w:r>
      <w:r w:rsidR="002F26C1">
        <w:t xml:space="preserve"> </w:t>
      </w:r>
      <w:r w:rsidRPr="00DD64CF">
        <w:t>Godišnji kalendar rada</w:t>
      </w:r>
    </w:p>
    <w:tbl>
      <w:tblPr>
        <w:tblW w:w="6031" w:type="dxa"/>
        <w:tblLook w:val="04A0" w:firstRow="1" w:lastRow="0" w:firstColumn="1" w:lastColumn="0" w:noHBand="0" w:noVBand="1"/>
      </w:tblPr>
      <w:tblGrid>
        <w:gridCol w:w="2127"/>
        <w:gridCol w:w="3904"/>
      </w:tblGrid>
      <w:tr w:rsidR="00BD50C0" w:rsidRPr="00BD50C0" w14:paraId="013272E4" w14:textId="77777777" w:rsidTr="008F409B">
        <w:trPr>
          <w:trHeight w:val="360"/>
        </w:trPr>
        <w:tc>
          <w:tcPr>
            <w:tcW w:w="6031" w:type="dxa"/>
            <w:gridSpan w:val="2"/>
            <w:tcBorders>
              <w:top w:val="nil"/>
              <w:left w:val="nil"/>
              <w:bottom w:val="nil"/>
              <w:right w:val="nil"/>
            </w:tcBorders>
            <w:noWrap/>
            <w:vAlign w:val="bottom"/>
            <w:hideMark/>
          </w:tcPr>
          <w:p w14:paraId="1BC21F2B" w14:textId="1CC16A72" w:rsidR="00BD50C0" w:rsidRPr="00BD50C0" w:rsidRDefault="00BD50C0" w:rsidP="00BD50C0">
            <w:pPr>
              <w:suppressAutoHyphens w:val="0"/>
              <w:rPr>
                <w:rFonts w:ascii="Calibri" w:hAnsi="Calibri" w:cs="Calibri"/>
                <w:sz w:val="28"/>
                <w:szCs w:val="28"/>
                <w:lang w:eastAsia="hr-HR" w:bidi="ta-IN"/>
              </w:rPr>
            </w:pPr>
            <w:r w:rsidRPr="00BD50C0">
              <w:rPr>
                <w:rFonts w:ascii="Calibri" w:hAnsi="Calibri" w:cs="Calibri"/>
                <w:sz w:val="28"/>
                <w:szCs w:val="28"/>
                <w:lang w:eastAsia="hr-HR" w:bidi="ta-IN"/>
              </w:rPr>
              <w:t>NERADNI DANI</w:t>
            </w:r>
          </w:p>
        </w:tc>
      </w:tr>
      <w:tr w:rsidR="00ED3D6C" w:rsidRPr="00BD50C0" w14:paraId="353EB00E" w14:textId="77777777" w:rsidTr="002E3598">
        <w:trPr>
          <w:trHeight w:val="360"/>
        </w:trPr>
        <w:tc>
          <w:tcPr>
            <w:tcW w:w="2127" w:type="dxa"/>
            <w:tcBorders>
              <w:top w:val="nil"/>
              <w:left w:val="nil"/>
              <w:bottom w:val="nil"/>
              <w:right w:val="nil"/>
            </w:tcBorders>
            <w:noWrap/>
            <w:vAlign w:val="bottom"/>
            <w:hideMark/>
          </w:tcPr>
          <w:p w14:paraId="076E4622" w14:textId="77777777" w:rsidR="00ED3D6C" w:rsidRPr="00BD50C0" w:rsidRDefault="00ED3D6C" w:rsidP="00BD50C0">
            <w:pPr>
              <w:suppressAutoHyphens w:val="0"/>
              <w:rPr>
                <w:rFonts w:ascii="Calibri" w:hAnsi="Calibri" w:cs="Calibri"/>
                <w:sz w:val="20"/>
                <w:szCs w:val="20"/>
                <w:lang w:eastAsia="hr-HR" w:bidi="ta-IN"/>
              </w:rPr>
            </w:pPr>
            <w:r w:rsidRPr="00BD50C0">
              <w:rPr>
                <w:rFonts w:ascii="Calibri" w:hAnsi="Calibri" w:cs="Calibri"/>
                <w:sz w:val="20"/>
                <w:szCs w:val="20"/>
                <w:lang w:eastAsia="hr-HR" w:bidi="ta-IN"/>
              </w:rPr>
              <w:t>1.studenog</w:t>
            </w:r>
          </w:p>
        </w:tc>
        <w:tc>
          <w:tcPr>
            <w:tcW w:w="3904" w:type="dxa"/>
            <w:tcBorders>
              <w:top w:val="nil"/>
              <w:left w:val="nil"/>
              <w:bottom w:val="nil"/>
              <w:right w:val="nil"/>
            </w:tcBorders>
            <w:noWrap/>
            <w:vAlign w:val="bottom"/>
            <w:hideMark/>
          </w:tcPr>
          <w:p w14:paraId="7034D0E4" w14:textId="0C492484" w:rsidR="00ED3D6C" w:rsidRPr="00BD50C0" w:rsidRDefault="00ED3D6C" w:rsidP="00BD50C0">
            <w:pPr>
              <w:suppressAutoHyphens w:val="0"/>
              <w:rPr>
                <w:sz w:val="20"/>
                <w:szCs w:val="20"/>
                <w:lang w:eastAsia="hr-HR" w:bidi="ta-IN"/>
              </w:rPr>
            </w:pPr>
            <w:r w:rsidRPr="00BD50C0">
              <w:rPr>
                <w:rFonts w:ascii="Calibri" w:hAnsi="Calibri" w:cs="Calibri"/>
                <w:sz w:val="20"/>
                <w:szCs w:val="20"/>
                <w:lang w:eastAsia="hr-HR" w:bidi="ta-IN"/>
              </w:rPr>
              <w:t>Svi sveti</w:t>
            </w:r>
          </w:p>
        </w:tc>
      </w:tr>
      <w:tr w:rsidR="00ED3D6C" w:rsidRPr="00BD50C0" w14:paraId="74B270F9" w14:textId="77777777" w:rsidTr="0059152B">
        <w:trPr>
          <w:trHeight w:val="360"/>
        </w:trPr>
        <w:tc>
          <w:tcPr>
            <w:tcW w:w="2127" w:type="dxa"/>
            <w:tcBorders>
              <w:top w:val="nil"/>
              <w:left w:val="nil"/>
              <w:bottom w:val="nil"/>
              <w:right w:val="nil"/>
            </w:tcBorders>
            <w:noWrap/>
            <w:vAlign w:val="bottom"/>
            <w:hideMark/>
          </w:tcPr>
          <w:p w14:paraId="40F4D6A3" w14:textId="77777777" w:rsidR="00ED3D6C" w:rsidRPr="00BD50C0" w:rsidRDefault="00ED3D6C" w:rsidP="00BD50C0">
            <w:pPr>
              <w:suppressAutoHyphens w:val="0"/>
              <w:rPr>
                <w:rFonts w:ascii="Calibri" w:hAnsi="Calibri" w:cs="Calibri"/>
                <w:sz w:val="20"/>
                <w:szCs w:val="20"/>
                <w:lang w:eastAsia="hr-HR" w:bidi="ta-IN"/>
              </w:rPr>
            </w:pPr>
            <w:r w:rsidRPr="00BD50C0">
              <w:rPr>
                <w:rFonts w:ascii="Calibri" w:hAnsi="Calibri" w:cs="Calibri"/>
                <w:sz w:val="20"/>
                <w:szCs w:val="20"/>
                <w:lang w:eastAsia="hr-HR" w:bidi="ta-IN"/>
              </w:rPr>
              <w:t>18.studenog</w:t>
            </w:r>
          </w:p>
        </w:tc>
        <w:tc>
          <w:tcPr>
            <w:tcW w:w="3904" w:type="dxa"/>
            <w:tcBorders>
              <w:top w:val="nil"/>
              <w:left w:val="nil"/>
              <w:bottom w:val="nil"/>
              <w:right w:val="nil"/>
            </w:tcBorders>
            <w:noWrap/>
            <w:vAlign w:val="bottom"/>
            <w:hideMark/>
          </w:tcPr>
          <w:p w14:paraId="6C5ADBE2" w14:textId="6714CB1B" w:rsidR="00ED3D6C" w:rsidRPr="00BD50C0" w:rsidRDefault="00ED3D6C" w:rsidP="00BD50C0">
            <w:pPr>
              <w:suppressAutoHyphens w:val="0"/>
              <w:rPr>
                <w:rFonts w:ascii="Calibri" w:hAnsi="Calibri" w:cs="Calibri"/>
                <w:sz w:val="20"/>
                <w:szCs w:val="20"/>
                <w:lang w:eastAsia="hr-HR" w:bidi="ta-IN"/>
              </w:rPr>
            </w:pPr>
            <w:r w:rsidRPr="00BD50C0">
              <w:rPr>
                <w:rFonts w:ascii="Calibri" w:hAnsi="Calibri" w:cs="Calibri"/>
                <w:sz w:val="20"/>
                <w:szCs w:val="20"/>
                <w:lang w:eastAsia="hr-HR" w:bidi="ta-IN"/>
              </w:rPr>
              <w:t xml:space="preserve">Dan sjećanja na žrtve </w:t>
            </w:r>
            <w:r w:rsidR="00334898">
              <w:rPr>
                <w:rFonts w:ascii="Calibri" w:hAnsi="Calibri" w:cs="Calibri"/>
                <w:sz w:val="20"/>
                <w:szCs w:val="20"/>
                <w:lang w:eastAsia="hr-HR" w:bidi="ta-IN"/>
              </w:rPr>
              <w:t>Vukovara i Škabrnje</w:t>
            </w:r>
          </w:p>
        </w:tc>
      </w:tr>
      <w:tr w:rsidR="00ED3D6C" w:rsidRPr="00BD50C0" w14:paraId="147B0402" w14:textId="77777777" w:rsidTr="005B1F24">
        <w:trPr>
          <w:trHeight w:val="360"/>
        </w:trPr>
        <w:tc>
          <w:tcPr>
            <w:tcW w:w="2127" w:type="dxa"/>
            <w:tcBorders>
              <w:top w:val="nil"/>
              <w:left w:val="nil"/>
              <w:bottom w:val="nil"/>
              <w:right w:val="nil"/>
            </w:tcBorders>
            <w:noWrap/>
            <w:vAlign w:val="bottom"/>
            <w:hideMark/>
          </w:tcPr>
          <w:p w14:paraId="7CA4F4AB" w14:textId="77777777" w:rsidR="00ED3D6C" w:rsidRPr="00BD50C0" w:rsidRDefault="00ED3D6C" w:rsidP="00BD50C0">
            <w:pPr>
              <w:suppressAutoHyphens w:val="0"/>
              <w:rPr>
                <w:rFonts w:ascii="Calibri" w:hAnsi="Calibri" w:cs="Calibri"/>
                <w:sz w:val="20"/>
                <w:szCs w:val="20"/>
                <w:lang w:eastAsia="hr-HR" w:bidi="ta-IN"/>
              </w:rPr>
            </w:pPr>
            <w:r w:rsidRPr="00BD50C0">
              <w:rPr>
                <w:rFonts w:ascii="Calibri" w:hAnsi="Calibri" w:cs="Calibri"/>
                <w:sz w:val="20"/>
                <w:szCs w:val="20"/>
                <w:lang w:eastAsia="hr-HR" w:bidi="ta-IN"/>
              </w:rPr>
              <w:t>25.prosinca</w:t>
            </w:r>
          </w:p>
        </w:tc>
        <w:tc>
          <w:tcPr>
            <w:tcW w:w="3904" w:type="dxa"/>
            <w:tcBorders>
              <w:top w:val="nil"/>
              <w:left w:val="nil"/>
              <w:bottom w:val="nil"/>
              <w:right w:val="nil"/>
            </w:tcBorders>
            <w:noWrap/>
            <w:vAlign w:val="bottom"/>
            <w:hideMark/>
          </w:tcPr>
          <w:p w14:paraId="54F9F6B9" w14:textId="3B42382E" w:rsidR="00ED3D6C" w:rsidRPr="00BD50C0" w:rsidRDefault="00ED3D6C" w:rsidP="00BD50C0">
            <w:pPr>
              <w:suppressAutoHyphens w:val="0"/>
              <w:rPr>
                <w:sz w:val="20"/>
                <w:szCs w:val="20"/>
                <w:lang w:eastAsia="hr-HR" w:bidi="ta-IN"/>
              </w:rPr>
            </w:pPr>
            <w:r w:rsidRPr="00BD50C0">
              <w:rPr>
                <w:rFonts w:ascii="Calibri" w:hAnsi="Calibri" w:cs="Calibri"/>
                <w:sz w:val="20"/>
                <w:szCs w:val="20"/>
                <w:lang w:eastAsia="hr-HR" w:bidi="ta-IN"/>
              </w:rPr>
              <w:t>Božić</w:t>
            </w:r>
          </w:p>
        </w:tc>
      </w:tr>
      <w:tr w:rsidR="00ED3D6C" w:rsidRPr="00BD50C0" w14:paraId="0B6A0C72" w14:textId="77777777" w:rsidTr="00A1152D">
        <w:trPr>
          <w:trHeight w:val="360"/>
        </w:trPr>
        <w:tc>
          <w:tcPr>
            <w:tcW w:w="2127" w:type="dxa"/>
            <w:tcBorders>
              <w:top w:val="nil"/>
              <w:left w:val="nil"/>
              <w:bottom w:val="nil"/>
              <w:right w:val="nil"/>
            </w:tcBorders>
            <w:noWrap/>
            <w:vAlign w:val="bottom"/>
            <w:hideMark/>
          </w:tcPr>
          <w:p w14:paraId="4E556A50" w14:textId="77777777" w:rsidR="00ED3D6C" w:rsidRPr="00BD50C0" w:rsidRDefault="00ED3D6C" w:rsidP="00BD50C0">
            <w:pPr>
              <w:suppressAutoHyphens w:val="0"/>
              <w:rPr>
                <w:rFonts w:ascii="Calibri" w:hAnsi="Calibri" w:cs="Calibri"/>
                <w:sz w:val="20"/>
                <w:szCs w:val="20"/>
                <w:lang w:eastAsia="hr-HR" w:bidi="ta-IN"/>
              </w:rPr>
            </w:pPr>
            <w:r w:rsidRPr="00BD50C0">
              <w:rPr>
                <w:rFonts w:ascii="Calibri" w:hAnsi="Calibri" w:cs="Calibri"/>
                <w:sz w:val="20"/>
                <w:szCs w:val="20"/>
                <w:lang w:eastAsia="hr-HR" w:bidi="ta-IN"/>
              </w:rPr>
              <w:t>26.prosinca</w:t>
            </w:r>
          </w:p>
        </w:tc>
        <w:tc>
          <w:tcPr>
            <w:tcW w:w="3904" w:type="dxa"/>
            <w:tcBorders>
              <w:top w:val="nil"/>
              <w:left w:val="nil"/>
              <w:bottom w:val="nil"/>
              <w:right w:val="nil"/>
            </w:tcBorders>
            <w:noWrap/>
            <w:vAlign w:val="bottom"/>
            <w:hideMark/>
          </w:tcPr>
          <w:p w14:paraId="2423C5DA" w14:textId="6957EC43" w:rsidR="00ED3D6C" w:rsidRPr="00BD50C0" w:rsidRDefault="00ED3D6C" w:rsidP="00BD50C0">
            <w:pPr>
              <w:suppressAutoHyphens w:val="0"/>
              <w:rPr>
                <w:sz w:val="20"/>
                <w:szCs w:val="20"/>
                <w:lang w:eastAsia="hr-HR" w:bidi="ta-IN"/>
              </w:rPr>
            </w:pPr>
            <w:r w:rsidRPr="00BD50C0">
              <w:rPr>
                <w:rFonts w:ascii="Calibri" w:hAnsi="Calibri" w:cs="Calibri"/>
                <w:sz w:val="20"/>
                <w:szCs w:val="20"/>
                <w:lang w:eastAsia="hr-HR" w:bidi="ta-IN"/>
              </w:rPr>
              <w:t>Sv. Stjepan</w:t>
            </w:r>
          </w:p>
        </w:tc>
      </w:tr>
      <w:tr w:rsidR="00ED3D6C" w:rsidRPr="00BD50C0" w14:paraId="5503ED34" w14:textId="77777777" w:rsidTr="00444E0C">
        <w:trPr>
          <w:trHeight w:val="360"/>
        </w:trPr>
        <w:tc>
          <w:tcPr>
            <w:tcW w:w="2127" w:type="dxa"/>
            <w:tcBorders>
              <w:top w:val="nil"/>
              <w:left w:val="nil"/>
              <w:bottom w:val="nil"/>
              <w:right w:val="nil"/>
            </w:tcBorders>
            <w:noWrap/>
            <w:vAlign w:val="bottom"/>
            <w:hideMark/>
          </w:tcPr>
          <w:p w14:paraId="7E6C397E" w14:textId="77777777" w:rsidR="00ED3D6C" w:rsidRPr="00BD50C0" w:rsidRDefault="00ED3D6C" w:rsidP="00BD50C0">
            <w:pPr>
              <w:suppressAutoHyphens w:val="0"/>
              <w:rPr>
                <w:rFonts w:ascii="Calibri" w:hAnsi="Calibri" w:cs="Calibri"/>
                <w:sz w:val="20"/>
                <w:szCs w:val="20"/>
                <w:lang w:eastAsia="hr-HR" w:bidi="ta-IN"/>
              </w:rPr>
            </w:pPr>
            <w:r w:rsidRPr="00BD50C0">
              <w:rPr>
                <w:rFonts w:ascii="Calibri" w:hAnsi="Calibri" w:cs="Calibri"/>
                <w:sz w:val="20"/>
                <w:szCs w:val="20"/>
                <w:lang w:eastAsia="hr-HR" w:bidi="ta-IN"/>
              </w:rPr>
              <w:t>1.siječnja</w:t>
            </w:r>
          </w:p>
        </w:tc>
        <w:tc>
          <w:tcPr>
            <w:tcW w:w="3904" w:type="dxa"/>
            <w:tcBorders>
              <w:top w:val="nil"/>
              <w:left w:val="nil"/>
              <w:bottom w:val="nil"/>
              <w:right w:val="nil"/>
            </w:tcBorders>
            <w:noWrap/>
            <w:vAlign w:val="bottom"/>
            <w:hideMark/>
          </w:tcPr>
          <w:p w14:paraId="6E051BAF" w14:textId="7A8B7D7B" w:rsidR="00ED3D6C" w:rsidRPr="00BD50C0" w:rsidRDefault="00ED3D6C" w:rsidP="00BD50C0">
            <w:pPr>
              <w:suppressAutoHyphens w:val="0"/>
              <w:rPr>
                <w:sz w:val="20"/>
                <w:szCs w:val="20"/>
                <w:lang w:eastAsia="hr-HR" w:bidi="ta-IN"/>
              </w:rPr>
            </w:pPr>
            <w:r w:rsidRPr="00BD50C0">
              <w:rPr>
                <w:rFonts w:ascii="Calibri" w:hAnsi="Calibri" w:cs="Calibri"/>
                <w:sz w:val="20"/>
                <w:szCs w:val="20"/>
                <w:lang w:eastAsia="hr-HR" w:bidi="ta-IN"/>
              </w:rPr>
              <w:t>Nova godina</w:t>
            </w:r>
          </w:p>
        </w:tc>
      </w:tr>
      <w:tr w:rsidR="00ED3D6C" w:rsidRPr="00BD50C0" w14:paraId="7A6FC2E7" w14:textId="77777777" w:rsidTr="00BB0EF0">
        <w:trPr>
          <w:trHeight w:val="360"/>
        </w:trPr>
        <w:tc>
          <w:tcPr>
            <w:tcW w:w="2127" w:type="dxa"/>
            <w:tcBorders>
              <w:top w:val="nil"/>
              <w:left w:val="nil"/>
              <w:bottom w:val="nil"/>
              <w:right w:val="nil"/>
            </w:tcBorders>
            <w:noWrap/>
            <w:vAlign w:val="bottom"/>
            <w:hideMark/>
          </w:tcPr>
          <w:p w14:paraId="12AFBBA2" w14:textId="77777777" w:rsidR="00ED3D6C" w:rsidRPr="00BD50C0" w:rsidRDefault="00ED3D6C" w:rsidP="00BD50C0">
            <w:pPr>
              <w:suppressAutoHyphens w:val="0"/>
              <w:rPr>
                <w:rFonts w:ascii="Calibri" w:hAnsi="Calibri" w:cs="Calibri"/>
                <w:sz w:val="20"/>
                <w:szCs w:val="20"/>
                <w:lang w:eastAsia="hr-HR" w:bidi="ta-IN"/>
              </w:rPr>
            </w:pPr>
            <w:r w:rsidRPr="00BD50C0">
              <w:rPr>
                <w:rFonts w:ascii="Calibri" w:hAnsi="Calibri" w:cs="Calibri"/>
                <w:sz w:val="20"/>
                <w:szCs w:val="20"/>
                <w:lang w:eastAsia="hr-HR" w:bidi="ta-IN"/>
              </w:rPr>
              <w:t>6.siječnja</w:t>
            </w:r>
          </w:p>
        </w:tc>
        <w:tc>
          <w:tcPr>
            <w:tcW w:w="3904" w:type="dxa"/>
            <w:tcBorders>
              <w:top w:val="nil"/>
              <w:left w:val="nil"/>
              <w:bottom w:val="nil"/>
              <w:right w:val="nil"/>
            </w:tcBorders>
            <w:noWrap/>
            <w:vAlign w:val="bottom"/>
            <w:hideMark/>
          </w:tcPr>
          <w:p w14:paraId="489E42A6" w14:textId="296466E2" w:rsidR="00ED3D6C" w:rsidRPr="00BD50C0" w:rsidRDefault="00ED3D6C" w:rsidP="00BD50C0">
            <w:pPr>
              <w:suppressAutoHyphens w:val="0"/>
              <w:rPr>
                <w:sz w:val="20"/>
                <w:szCs w:val="20"/>
                <w:lang w:eastAsia="hr-HR" w:bidi="ta-IN"/>
              </w:rPr>
            </w:pPr>
            <w:r w:rsidRPr="00BD50C0">
              <w:rPr>
                <w:rFonts w:ascii="Calibri" w:hAnsi="Calibri" w:cs="Calibri"/>
                <w:sz w:val="20"/>
                <w:szCs w:val="20"/>
                <w:lang w:eastAsia="hr-HR" w:bidi="ta-IN"/>
              </w:rPr>
              <w:t>Sv. tri kralja</w:t>
            </w:r>
          </w:p>
        </w:tc>
      </w:tr>
      <w:tr w:rsidR="00ED3D6C" w:rsidRPr="00BD50C0" w14:paraId="4F3A73C5" w14:textId="77777777" w:rsidTr="007972E7">
        <w:trPr>
          <w:trHeight w:val="360"/>
        </w:trPr>
        <w:tc>
          <w:tcPr>
            <w:tcW w:w="2127" w:type="dxa"/>
            <w:tcBorders>
              <w:top w:val="nil"/>
              <w:left w:val="nil"/>
              <w:bottom w:val="nil"/>
              <w:right w:val="nil"/>
            </w:tcBorders>
            <w:noWrap/>
            <w:vAlign w:val="bottom"/>
            <w:hideMark/>
          </w:tcPr>
          <w:p w14:paraId="2C9507A3" w14:textId="77777777" w:rsidR="00ED3D6C" w:rsidRPr="00BD50C0" w:rsidRDefault="00ED3D6C" w:rsidP="00BD50C0">
            <w:pPr>
              <w:suppressAutoHyphens w:val="0"/>
              <w:rPr>
                <w:rFonts w:ascii="Calibri" w:hAnsi="Calibri" w:cs="Calibri"/>
                <w:sz w:val="20"/>
                <w:szCs w:val="20"/>
                <w:lang w:eastAsia="hr-HR" w:bidi="ta-IN"/>
              </w:rPr>
            </w:pPr>
            <w:r w:rsidRPr="00BD50C0">
              <w:rPr>
                <w:rFonts w:ascii="Calibri" w:hAnsi="Calibri" w:cs="Calibri"/>
                <w:sz w:val="20"/>
                <w:szCs w:val="20"/>
                <w:lang w:eastAsia="hr-HR" w:bidi="ta-IN"/>
              </w:rPr>
              <w:t>6.travnja</w:t>
            </w:r>
          </w:p>
        </w:tc>
        <w:tc>
          <w:tcPr>
            <w:tcW w:w="3904" w:type="dxa"/>
            <w:tcBorders>
              <w:top w:val="nil"/>
              <w:left w:val="nil"/>
              <w:bottom w:val="nil"/>
              <w:right w:val="nil"/>
            </w:tcBorders>
            <w:noWrap/>
            <w:vAlign w:val="bottom"/>
            <w:hideMark/>
          </w:tcPr>
          <w:p w14:paraId="1E2D69A4" w14:textId="4568EF38" w:rsidR="00ED3D6C" w:rsidRPr="00BD50C0" w:rsidRDefault="00ED3D6C" w:rsidP="00BD50C0">
            <w:pPr>
              <w:suppressAutoHyphens w:val="0"/>
              <w:rPr>
                <w:sz w:val="20"/>
                <w:szCs w:val="20"/>
                <w:lang w:eastAsia="hr-HR" w:bidi="ta-IN"/>
              </w:rPr>
            </w:pPr>
            <w:r w:rsidRPr="00BD50C0">
              <w:rPr>
                <w:rFonts w:ascii="Calibri" w:hAnsi="Calibri" w:cs="Calibri"/>
                <w:sz w:val="20"/>
                <w:szCs w:val="20"/>
                <w:lang w:eastAsia="hr-HR" w:bidi="ta-IN"/>
              </w:rPr>
              <w:t>Uskrsni ponedjeljak</w:t>
            </w:r>
          </w:p>
        </w:tc>
      </w:tr>
      <w:tr w:rsidR="00ED3D6C" w:rsidRPr="00BD50C0" w14:paraId="3E781133" w14:textId="77777777" w:rsidTr="00FF49C3">
        <w:trPr>
          <w:trHeight w:val="360"/>
        </w:trPr>
        <w:tc>
          <w:tcPr>
            <w:tcW w:w="2127" w:type="dxa"/>
            <w:tcBorders>
              <w:top w:val="nil"/>
              <w:left w:val="nil"/>
              <w:bottom w:val="nil"/>
              <w:right w:val="nil"/>
            </w:tcBorders>
            <w:noWrap/>
            <w:vAlign w:val="bottom"/>
            <w:hideMark/>
          </w:tcPr>
          <w:p w14:paraId="10783971" w14:textId="77777777" w:rsidR="00ED3D6C" w:rsidRPr="00BD50C0" w:rsidRDefault="00ED3D6C" w:rsidP="00BD50C0">
            <w:pPr>
              <w:suppressAutoHyphens w:val="0"/>
              <w:rPr>
                <w:rFonts w:ascii="Calibri" w:hAnsi="Calibri" w:cs="Calibri"/>
                <w:sz w:val="20"/>
                <w:szCs w:val="20"/>
                <w:lang w:eastAsia="hr-HR" w:bidi="ta-IN"/>
              </w:rPr>
            </w:pPr>
            <w:r w:rsidRPr="00BD50C0">
              <w:rPr>
                <w:rFonts w:ascii="Calibri" w:hAnsi="Calibri" w:cs="Calibri"/>
                <w:sz w:val="20"/>
                <w:szCs w:val="20"/>
                <w:lang w:eastAsia="hr-HR" w:bidi="ta-IN"/>
              </w:rPr>
              <w:t>1.svibnja</w:t>
            </w:r>
          </w:p>
        </w:tc>
        <w:tc>
          <w:tcPr>
            <w:tcW w:w="3904" w:type="dxa"/>
            <w:tcBorders>
              <w:top w:val="nil"/>
              <w:left w:val="nil"/>
              <w:bottom w:val="nil"/>
              <w:right w:val="nil"/>
            </w:tcBorders>
            <w:noWrap/>
            <w:vAlign w:val="bottom"/>
            <w:hideMark/>
          </w:tcPr>
          <w:p w14:paraId="53F6CF35" w14:textId="1C881A3C" w:rsidR="00ED3D6C" w:rsidRPr="00BD50C0" w:rsidRDefault="00ED3D6C" w:rsidP="00BD50C0">
            <w:pPr>
              <w:suppressAutoHyphens w:val="0"/>
              <w:rPr>
                <w:sz w:val="20"/>
                <w:szCs w:val="20"/>
                <w:lang w:eastAsia="hr-HR" w:bidi="ta-IN"/>
              </w:rPr>
            </w:pPr>
            <w:r w:rsidRPr="00BD50C0">
              <w:rPr>
                <w:rFonts w:ascii="Calibri" w:hAnsi="Calibri" w:cs="Calibri"/>
                <w:sz w:val="20"/>
                <w:szCs w:val="20"/>
                <w:lang w:eastAsia="hr-HR" w:bidi="ta-IN"/>
              </w:rPr>
              <w:t>Praznik rada</w:t>
            </w:r>
          </w:p>
        </w:tc>
      </w:tr>
      <w:tr w:rsidR="00ED3D6C" w:rsidRPr="00BD50C0" w14:paraId="3B38765E" w14:textId="77777777" w:rsidTr="00616F49">
        <w:trPr>
          <w:trHeight w:val="360"/>
        </w:trPr>
        <w:tc>
          <w:tcPr>
            <w:tcW w:w="2127" w:type="dxa"/>
            <w:tcBorders>
              <w:top w:val="nil"/>
              <w:left w:val="nil"/>
              <w:bottom w:val="nil"/>
              <w:right w:val="nil"/>
            </w:tcBorders>
            <w:noWrap/>
            <w:vAlign w:val="bottom"/>
            <w:hideMark/>
          </w:tcPr>
          <w:p w14:paraId="1F38AF6A" w14:textId="77777777" w:rsidR="00ED3D6C" w:rsidRPr="00BD50C0" w:rsidRDefault="00ED3D6C" w:rsidP="00BD50C0">
            <w:pPr>
              <w:suppressAutoHyphens w:val="0"/>
              <w:rPr>
                <w:rFonts w:ascii="Calibri" w:hAnsi="Calibri" w:cs="Calibri"/>
                <w:sz w:val="20"/>
                <w:szCs w:val="20"/>
                <w:lang w:eastAsia="hr-HR" w:bidi="ta-IN"/>
              </w:rPr>
            </w:pPr>
            <w:r w:rsidRPr="00BD50C0">
              <w:rPr>
                <w:rFonts w:ascii="Calibri" w:hAnsi="Calibri" w:cs="Calibri"/>
                <w:sz w:val="20"/>
                <w:szCs w:val="20"/>
                <w:lang w:eastAsia="hr-HR" w:bidi="ta-IN"/>
              </w:rPr>
              <w:t>30.svibnja</w:t>
            </w:r>
          </w:p>
        </w:tc>
        <w:tc>
          <w:tcPr>
            <w:tcW w:w="3904" w:type="dxa"/>
            <w:tcBorders>
              <w:top w:val="nil"/>
              <w:left w:val="nil"/>
              <w:bottom w:val="nil"/>
              <w:right w:val="nil"/>
            </w:tcBorders>
            <w:noWrap/>
            <w:vAlign w:val="bottom"/>
            <w:hideMark/>
          </w:tcPr>
          <w:p w14:paraId="10BCEF64" w14:textId="59CB7243" w:rsidR="00ED3D6C" w:rsidRPr="00BD50C0" w:rsidRDefault="00ED3D6C" w:rsidP="00BD50C0">
            <w:pPr>
              <w:suppressAutoHyphens w:val="0"/>
              <w:rPr>
                <w:sz w:val="20"/>
                <w:szCs w:val="20"/>
                <w:lang w:eastAsia="hr-HR" w:bidi="ta-IN"/>
              </w:rPr>
            </w:pPr>
            <w:r w:rsidRPr="00BD50C0">
              <w:rPr>
                <w:rFonts w:ascii="Calibri" w:hAnsi="Calibri" w:cs="Calibri"/>
                <w:sz w:val="20"/>
                <w:szCs w:val="20"/>
                <w:lang w:eastAsia="hr-HR" w:bidi="ta-IN"/>
              </w:rPr>
              <w:t>Dan državnosti</w:t>
            </w:r>
          </w:p>
        </w:tc>
      </w:tr>
      <w:tr w:rsidR="00ED3D6C" w:rsidRPr="00BD50C0" w14:paraId="6102DFAD" w14:textId="77777777" w:rsidTr="009815A1">
        <w:trPr>
          <w:trHeight w:val="360"/>
        </w:trPr>
        <w:tc>
          <w:tcPr>
            <w:tcW w:w="2127" w:type="dxa"/>
            <w:tcBorders>
              <w:top w:val="nil"/>
              <w:left w:val="nil"/>
              <w:bottom w:val="nil"/>
              <w:right w:val="nil"/>
            </w:tcBorders>
            <w:noWrap/>
            <w:vAlign w:val="bottom"/>
            <w:hideMark/>
          </w:tcPr>
          <w:p w14:paraId="0021BFFB" w14:textId="77777777" w:rsidR="00ED3D6C" w:rsidRPr="00BD50C0" w:rsidRDefault="00ED3D6C" w:rsidP="00BD50C0">
            <w:pPr>
              <w:suppressAutoHyphens w:val="0"/>
              <w:rPr>
                <w:rFonts w:ascii="Calibri" w:hAnsi="Calibri" w:cs="Calibri"/>
                <w:sz w:val="20"/>
                <w:szCs w:val="20"/>
                <w:lang w:eastAsia="hr-HR" w:bidi="ta-IN"/>
              </w:rPr>
            </w:pPr>
            <w:r w:rsidRPr="00BD50C0">
              <w:rPr>
                <w:rFonts w:ascii="Calibri" w:hAnsi="Calibri" w:cs="Calibri"/>
                <w:sz w:val="20"/>
                <w:szCs w:val="20"/>
                <w:lang w:eastAsia="hr-HR" w:bidi="ta-IN"/>
              </w:rPr>
              <w:lastRenderedPageBreak/>
              <w:t>4.lipnja</w:t>
            </w:r>
          </w:p>
        </w:tc>
        <w:tc>
          <w:tcPr>
            <w:tcW w:w="3904" w:type="dxa"/>
            <w:tcBorders>
              <w:top w:val="nil"/>
              <w:left w:val="nil"/>
              <w:bottom w:val="nil"/>
              <w:right w:val="nil"/>
            </w:tcBorders>
            <w:noWrap/>
            <w:vAlign w:val="bottom"/>
            <w:hideMark/>
          </w:tcPr>
          <w:p w14:paraId="7698DA7D" w14:textId="5250CA59" w:rsidR="00ED3D6C" w:rsidRPr="00BD50C0" w:rsidRDefault="00ED3D6C" w:rsidP="00BD50C0">
            <w:pPr>
              <w:suppressAutoHyphens w:val="0"/>
              <w:rPr>
                <w:sz w:val="20"/>
                <w:szCs w:val="20"/>
                <w:lang w:eastAsia="hr-HR" w:bidi="ta-IN"/>
              </w:rPr>
            </w:pPr>
            <w:r w:rsidRPr="00BD50C0">
              <w:rPr>
                <w:rFonts w:ascii="Calibri" w:hAnsi="Calibri" w:cs="Calibri"/>
                <w:sz w:val="20"/>
                <w:szCs w:val="20"/>
                <w:lang w:eastAsia="hr-HR" w:bidi="ta-IN"/>
              </w:rPr>
              <w:t>Tijelovo</w:t>
            </w:r>
          </w:p>
        </w:tc>
      </w:tr>
      <w:tr w:rsidR="00ED3D6C" w:rsidRPr="00BD50C0" w14:paraId="1D9B7620" w14:textId="77777777" w:rsidTr="00327C38">
        <w:trPr>
          <w:trHeight w:val="360"/>
        </w:trPr>
        <w:tc>
          <w:tcPr>
            <w:tcW w:w="2127" w:type="dxa"/>
            <w:tcBorders>
              <w:top w:val="nil"/>
              <w:left w:val="nil"/>
              <w:bottom w:val="nil"/>
              <w:right w:val="nil"/>
            </w:tcBorders>
            <w:noWrap/>
            <w:vAlign w:val="bottom"/>
            <w:hideMark/>
          </w:tcPr>
          <w:p w14:paraId="464BC9D6" w14:textId="77777777" w:rsidR="00ED3D6C" w:rsidRPr="00BD50C0" w:rsidRDefault="00ED3D6C" w:rsidP="00BD50C0">
            <w:pPr>
              <w:suppressAutoHyphens w:val="0"/>
              <w:rPr>
                <w:rFonts w:ascii="Calibri" w:hAnsi="Calibri" w:cs="Calibri"/>
                <w:sz w:val="20"/>
                <w:szCs w:val="20"/>
                <w:lang w:eastAsia="hr-HR" w:bidi="ta-IN"/>
              </w:rPr>
            </w:pPr>
            <w:r w:rsidRPr="00BD50C0">
              <w:rPr>
                <w:rFonts w:ascii="Calibri" w:hAnsi="Calibri" w:cs="Calibri"/>
                <w:sz w:val="20"/>
                <w:szCs w:val="20"/>
                <w:lang w:eastAsia="hr-HR" w:bidi="ta-IN"/>
              </w:rPr>
              <w:t>22.lipnja</w:t>
            </w:r>
          </w:p>
        </w:tc>
        <w:tc>
          <w:tcPr>
            <w:tcW w:w="3904" w:type="dxa"/>
            <w:tcBorders>
              <w:top w:val="nil"/>
              <w:left w:val="nil"/>
              <w:bottom w:val="nil"/>
              <w:right w:val="nil"/>
            </w:tcBorders>
            <w:noWrap/>
            <w:vAlign w:val="bottom"/>
            <w:hideMark/>
          </w:tcPr>
          <w:p w14:paraId="6DE24C71" w14:textId="339AD680" w:rsidR="00ED3D6C" w:rsidRPr="00BD50C0" w:rsidRDefault="00ED3D6C" w:rsidP="00BD50C0">
            <w:pPr>
              <w:suppressAutoHyphens w:val="0"/>
              <w:rPr>
                <w:sz w:val="20"/>
                <w:szCs w:val="20"/>
                <w:lang w:eastAsia="hr-HR" w:bidi="ta-IN"/>
              </w:rPr>
            </w:pPr>
            <w:r w:rsidRPr="00BD50C0">
              <w:rPr>
                <w:rFonts w:ascii="Calibri" w:hAnsi="Calibri" w:cs="Calibri"/>
                <w:sz w:val="20"/>
                <w:szCs w:val="20"/>
                <w:lang w:eastAsia="hr-HR" w:bidi="ta-IN"/>
              </w:rPr>
              <w:t xml:space="preserve">Dan </w:t>
            </w:r>
            <w:r w:rsidR="00334898">
              <w:rPr>
                <w:rFonts w:ascii="Calibri" w:hAnsi="Calibri" w:cs="Calibri"/>
                <w:sz w:val="20"/>
                <w:szCs w:val="20"/>
                <w:lang w:eastAsia="hr-HR" w:bidi="ta-IN"/>
              </w:rPr>
              <w:t>antifašističke</w:t>
            </w:r>
            <w:r w:rsidRPr="00BD50C0">
              <w:rPr>
                <w:rFonts w:ascii="Calibri" w:hAnsi="Calibri" w:cs="Calibri"/>
                <w:sz w:val="20"/>
                <w:szCs w:val="20"/>
                <w:lang w:eastAsia="hr-HR" w:bidi="ta-IN"/>
              </w:rPr>
              <w:t xml:space="preserve"> borbe</w:t>
            </w:r>
          </w:p>
        </w:tc>
      </w:tr>
      <w:tr w:rsidR="00ED3D6C" w:rsidRPr="00BD50C0" w14:paraId="381737E9" w14:textId="77777777" w:rsidTr="00D23AB9">
        <w:trPr>
          <w:trHeight w:val="360"/>
        </w:trPr>
        <w:tc>
          <w:tcPr>
            <w:tcW w:w="2127" w:type="dxa"/>
            <w:tcBorders>
              <w:top w:val="nil"/>
              <w:left w:val="nil"/>
              <w:bottom w:val="nil"/>
              <w:right w:val="nil"/>
            </w:tcBorders>
            <w:noWrap/>
            <w:vAlign w:val="bottom"/>
            <w:hideMark/>
          </w:tcPr>
          <w:p w14:paraId="700F72D4" w14:textId="77777777" w:rsidR="00ED3D6C" w:rsidRPr="00BD50C0" w:rsidRDefault="00ED3D6C" w:rsidP="00BD50C0">
            <w:pPr>
              <w:suppressAutoHyphens w:val="0"/>
              <w:rPr>
                <w:rFonts w:ascii="Calibri" w:hAnsi="Calibri" w:cs="Calibri"/>
                <w:sz w:val="20"/>
                <w:szCs w:val="20"/>
                <w:lang w:eastAsia="hr-HR" w:bidi="ta-IN"/>
              </w:rPr>
            </w:pPr>
            <w:r w:rsidRPr="00BD50C0">
              <w:rPr>
                <w:rFonts w:ascii="Calibri" w:hAnsi="Calibri" w:cs="Calibri"/>
                <w:sz w:val="20"/>
                <w:szCs w:val="20"/>
                <w:lang w:eastAsia="hr-HR" w:bidi="ta-IN"/>
              </w:rPr>
              <w:t>5.kolovoza</w:t>
            </w:r>
          </w:p>
        </w:tc>
        <w:tc>
          <w:tcPr>
            <w:tcW w:w="3904" w:type="dxa"/>
            <w:tcBorders>
              <w:top w:val="nil"/>
              <w:left w:val="nil"/>
              <w:bottom w:val="nil"/>
              <w:right w:val="nil"/>
            </w:tcBorders>
            <w:noWrap/>
            <w:vAlign w:val="bottom"/>
            <w:hideMark/>
          </w:tcPr>
          <w:p w14:paraId="0DCACC95" w14:textId="36AC1568" w:rsidR="00ED3D6C" w:rsidRPr="00BD50C0" w:rsidRDefault="00ED3D6C" w:rsidP="00BD50C0">
            <w:pPr>
              <w:suppressAutoHyphens w:val="0"/>
              <w:rPr>
                <w:rFonts w:ascii="Calibri" w:hAnsi="Calibri" w:cs="Calibri"/>
                <w:sz w:val="20"/>
                <w:szCs w:val="20"/>
                <w:lang w:eastAsia="hr-HR" w:bidi="ta-IN"/>
              </w:rPr>
            </w:pPr>
            <w:r w:rsidRPr="00BD50C0">
              <w:rPr>
                <w:rFonts w:ascii="Calibri" w:hAnsi="Calibri" w:cs="Calibri"/>
                <w:sz w:val="20"/>
                <w:szCs w:val="20"/>
                <w:lang w:eastAsia="hr-HR" w:bidi="ta-IN"/>
              </w:rPr>
              <w:t>Dan domovinske zahvalnosti</w:t>
            </w:r>
          </w:p>
        </w:tc>
      </w:tr>
      <w:tr w:rsidR="00ED3D6C" w:rsidRPr="00BD50C0" w14:paraId="7B889325" w14:textId="77777777" w:rsidTr="00B828CF">
        <w:trPr>
          <w:trHeight w:val="360"/>
        </w:trPr>
        <w:tc>
          <w:tcPr>
            <w:tcW w:w="2127" w:type="dxa"/>
            <w:tcBorders>
              <w:top w:val="nil"/>
              <w:left w:val="nil"/>
              <w:bottom w:val="nil"/>
              <w:right w:val="nil"/>
            </w:tcBorders>
            <w:noWrap/>
            <w:vAlign w:val="bottom"/>
            <w:hideMark/>
          </w:tcPr>
          <w:p w14:paraId="6DC8BFEE" w14:textId="77777777" w:rsidR="00ED3D6C" w:rsidRPr="00BD50C0" w:rsidRDefault="00ED3D6C" w:rsidP="00BD50C0">
            <w:pPr>
              <w:suppressAutoHyphens w:val="0"/>
              <w:rPr>
                <w:rFonts w:ascii="Calibri" w:hAnsi="Calibri" w:cs="Calibri"/>
                <w:sz w:val="20"/>
                <w:szCs w:val="20"/>
                <w:lang w:eastAsia="hr-HR" w:bidi="ta-IN"/>
              </w:rPr>
            </w:pPr>
            <w:r w:rsidRPr="00BD50C0">
              <w:rPr>
                <w:rFonts w:ascii="Calibri" w:hAnsi="Calibri" w:cs="Calibri"/>
                <w:sz w:val="20"/>
                <w:szCs w:val="20"/>
                <w:lang w:eastAsia="hr-HR" w:bidi="ta-IN"/>
              </w:rPr>
              <w:t>15.kolovoza</w:t>
            </w:r>
          </w:p>
        </w:tc>
        <w:tc>
          <w:tcPr>
            <w:tcW w:w="3904" w:type="dxa"/>
            <w:tcBorders>
              <w:top w:val="nil"/>
              <w:left w:val="nil"/>
              <w:bottom w:val="nil"/>
              <w:right w:val="nil"/>
            </w:tcBorders>
            <w:noWrap/>
            <w:vAlign w:val="bottom"/>
            <w:hideMark/>
          </w:tcPr>
          <w:p w14:paraId="07AFBA3E" w14:textId="5216074F" w:rsidR="00ED3D6C" w:rsidRPr="00BD50C0" w:rsidRDefault="00ED3D6C" w:rsidP="00BD50C0">
            <w:pPr>
              <w:suppressAutoHyphens w:val="0"/>
              <w:rPr>
                <w:sz w:val="20"/>
                <w:szCs w:val="20"/>
                <w:lang w:eastAsia="hr-HR" w:bidi="ta-IN"/>
              </w:rPr>
            </w:pPr>
            <w:r w:rsidRPr="00BD50C0">
              <w:rPr>
                <w:rFonts w:ascii="Calibri" w:hAnsi="Calibri" w:cs="Calibri"/>
                <w:sz w:val="20"/>
                <w:szCs w:val="20"/>
                <w:lang w:eastAsia="hr-HR" w:bidi="ta-IN"/>
              </w:rPr>
              <w:t>Velika Gospa</w:t>
            </w:r>
          </w:p>
        </w:tc>
      </w:tr>
    </w:tbl>
    <w:p w14:paraId="475DC8DD" w14:textId="77777777" w:rsidR="002F26C1" w:rsidRDefault="002F26C1" w:rsidP="002F26C1">
      <w:pPr>
        <w:pStyle w:val="Caption"/>
        <w:spacing w:after="0"/>
      </w:pPr>
    </w:p>
    <w:p w14:paraId="039558D0" w14:textId="06640D45" w:rsidR="00F11A75" w:rsidRPr="004D7DB7" w:rsidRDefault="00260841" w:rsidP="007B7738">
      <w:pPr>
        <w:pStyle w:val="Caption"/>
      </w:pPr>
      <w:r w:rsidRPr="004D7DB7">
        <w:t xml:space="preserve">Slika </w:t>
      </w:r>
      <w:r w:rsidR="002F26C1">
        <w:t>2</w:t>
      </w:r>
      <w:r w:rsidRPr="004D7DB7">
        <w:t xml:space="preserve"> Državni praznici i blagdani</w:t>
      </w:r>
    </w:p>
    <w:p w14:paraId="2C2C9CC9" w14:textId="77777777" w:rsidR="002F26C1" w:rsidRDefault="002F26C1" w:rsidP="002F26C1">
      <w:pPr>
        <w:pStyle w:val="Tekst"/>
        <w:ind w:right="0"/>
      </w:pPr>
      <w:r w:rsidRPr="004D7DB7">
        <w:t>Pregledom državnih praznika i blagdana Učiteljsko vijeće škole je odlučilo o projektnim i nenastavnim danima na razini naše škole. Na slici 1 su žutom/zelenom bojom obilježeni nenastavni dani, a dodatno crvenom i neradni.</w:t>
      </w:r>
    </w:p>
    <w:p w14:paraId="2D9F0232" w14:textId="0B70C44A" w:rsidR="00143F7C" w:rsidRPr="004D7DB7" w:rsidRDefault="002C0205" w:rsidP="002F26C1">
      <w:pPr>
        <w:pStyle w:val="Tekst"/>
        <w:ind w:right="0"/>
      </w:pPr>
      <w:r>
        <w:t>T</w:t>
      </w:r>
      <w:r w:rsidR="008B332B">
        <w:t>a</w:t>
      </w:r>
      <w:r>
        <w:t xml:space="preserve">ko je </w:t>
      </w:r>
      <w:r w:rsidR="008B332B">
        <w:t xml:space="preserve">odlučeno da je </w:t>
      </w:r>
      <w:r>
        <w:t>17.studenog 2025.</w:t>
      </w:r>
      <w:r w:rsidR="008B332B">
        <w:t xml:space="preserve"> nenastavni dan</w:t>
      </w:r>
      <w:r w:rsidR="00143F7C">
        <w:t>, a za projektne dane su odabrani 12</w:t>
      </w:r>
      <w:r w:rsidR="003F3A22">
        <w:t xml:space="preserve">.prosinca 2025. za </w:t>
      </w:r>
      <w:r w:rsidR="00143F7C">
        <w:t xml:space="preserve">Božićnu proslavu na razini škole </w:t>
      </w:r>
      <w:r w:rsidR="003F3A22">
        <w:t xml:space="preserve">i </w:t>
      </w:r>
      <w:r w:rsidR="00D92244">
        <w:t xml:space="preserve"> </w:t>
      </w:r>
      <w:r w:rsidR="00B17077">
        <w:t>.</w:t>
      </w:r>
      <w:r w:rsidR="00D92244">
        <w:t>svibnja 2026.</w:t>
      </w:r>
      <w:r w:rsidR="00B17077">
        <w:t xml:space="preserve"> za </w:t>
      </w:r>
      <w:r w:rsidR="00143F7C">
        <w:t>Dan škole</w:t>
      </w:r>
      <w:r w:rsidR="00B17077">
        <w:t xml:space="preserve"> s temom Domjanića povodom 150.godine rođenja Dragutina Domjanića.</w:t>
      </w:r>
    </w:p>
    <w:p w14:paraId="7286784C" w14:textId="77777777" w:rsidR="003F29D8" w:rsidRPr="004D7DB7" w:rsidRDefault="003F29D8" w:rsidP="007B7738">
      <w:pPr>
        <w:pStyle w:val="Tekst"/>
        <w:ind w:right="0"/>
      </w:pPr>
    </w:p>
    <w:p w14:paraId="367B011A" w14:textId="6733EEB0" w:rsidR="00F11A75" w:rsidRPr="004D7DB7" w:rsidRDefault="00466425" w:rsidP="007B7738">
      <w:pPr>
        <w:pStyle w:val="Tekst"/>
        <w:ind w:right="0"/>
      </w:pPr>
      <w:r w:rsidRPr="004D7DB7">
        <w:t>Temeljem gore navedenog u tablicama niže je vidljiv b</w:t>
      </w:r>
      <w:r w:rsidR="003F29D8" w:rsidRPr="004D7DB7">
        <w:t>roj nastavnih dana, broj dana u tjednu u nastavnoj godini</w:t>
      </w:r>
      <w:r w:rsidR="001577E2" w:rsidRPr="004D7DB7">
        <w:t xml:space="preserve"> i broj radnih dana po mjesecima</w:t>
      </w:r>
      <w:r w:rsidR="003F29D8" w:rsidRPr="004D7DB7">
        <w:t>.</w:t>
      </w:r>
    </w:p>
    <w:p w14:paraId="6728ACED" w14:textId="77777777" w:rsidR="00626480" w:rsidRPr="004D7DB7" w:rsidRDefault="00626480" w:rsidP="007B7738">
      <w:pPr>
        <w:pStyle w:val="Tekst"/>
        <w:ind w:right="0"/>
        <w:sectPr w:rsidR="00626480" w:rsidRPr="004D7DB7" w:rsidSect="002F3338">
          <w:footerReference w:type="default" r:id="rId13"/>
          <w:footerReference w:type="first" r:id="rId14"/>
          <w:pgSz w:w="11906" w:h="16838" w:code="9"/>
          <w:pgMar w:top="1134" w:right="1134" w:bottom="1134" w:left="993" w:header="709" w:footer="709" w:gutter="0"/>
          <w:pgNumType w:start="0"/>
          <w:cols w:space="708"/>
          <w:titlePg/>
          <w:docGrid w:linePitch="360"/>
        </w:sectPr>
      </w:pPr>
    </w:p>
    <w:p w14:paraId="2AC090B8" w14:textId="77777777" w:rsidR="00ED2C79" w:rsidRPr="004D7DB7" w:rsidRDefault="00ED2C79" w:rsidP="007B7738">
      <w:pPr>
        <w:pStyle w:val="Tekst"/>
        <w:ind w:right="0"/>
      </w:pPr>
    </w:p>
    <w:tbl>
      <w:tblPr>
        <w:tblW w:w="2240" w:type="dxa"/>
        <w:tblLook w:val="04A0" w:firstRow="1" w:lastRow="0" w:firstColumn="1" w:lastColumn="0" w:noHBand="0" w:noVBand="1"/>
      </w:tblPr>
      <w:tblGrid>
        <w:gridCol w:w="1413"/>
        <w:gridCol w:w="827"/>
      </w:tblGrid>
      <w:tr w:rsidR="00995603" w:rsidRPr="004D7DB7" w14:paraId="6AB0B817" w14:textId="77777777" w:rsidTr="008A5E66">
        <w:trPr>
          <w:trHeight w:val="344"/>
        </w:trPr>
        <w:tc>
          <w:tcPr>
            <w:tcW w:w="1413" w:type="dxa"/>
            <w:tcBorders>
              <w:top w:val="single" w:sz="4" w:space="0" w:color="000000"/>
              <w:left w:val="single" w:sz="4" w:space="0" w:color="000000"/>
              <w:bottom w:val="single" w:sz="4" w:space="0" w:color="000000"/>
              <w:right w:val="single" w:sz="4" w:space="0" w:color="000000"/>
            </w:tcBorders>
            <w:shd w:val="clear" w:color="000000" w:fill="FCE4D6"/>
            <w:noWrap/>
            <w:vAlign w:val="bottom"/>
            <w:hideMark/>
          </w:tcPr>
          <w:p w14:paraId="63984436" w14:textId="77777777" w:rsidR="00995603" w:rsidRPr="004D7DB7" w:rsidRDefault="00995603" w:rsidP="00995603">
            <w:pPr>
              <w:suppressAutoHyphens w:val="0"/>
              <w:rPr>
                <w:rFonts w:ascii="Calibri" w:hAnsi="Calibri" w:cs="Calibri"/>
                <w:sz w:val="20"/>
                <w:szCs w:val="20"/>
                <w:lang w:eastAsia="hr-HR"/>
              </w:rPr>
            </w:pPr>
            <w:r w:rsidRPr="004D7DB7">
              <w:rPr>
                <w:rFonts w:ascii="Calibri" w:hAnsi="Calibri" w:cs="Calibri"/>
                <w:sz w:val="20"/>
                <w:szCs w:val="20"/>
                <w:lang w:eastAsia="hr-HR"/>
              </w:rPr>
              <w:t>IX.</w:t>
            </w:r>
          </w:p>
        </w:tc>
        <w:tc>
          <w:tcPr>
            <w:tcW w:w="827" w:type="dxa"/>
            <w:tcBorders>
              <w:top w:val="single" w:sz="4" w:space="0" w:color="000000"/>
              <w:left w:val="nil"/>
              <w:bottom w:val="single" w:sz="4" w:space="0" w:color="000000"/>
              <w:right w:val="single" w:sz="4" w:space="0" w:color="000000"/>
            </w:tcBorders>
            <w:noWrap/>
            <w:vAlign w:val="bottom"/>
            <w:hideMark/>
          </w:tcPr>
          <w:p w14:paraId="637DC30D" w14:textId="15443FAA" w:rsidR="00995603" w:rsidRPr="004D7DB7" w:rsidRDefault="00995603" w:rsidP="00995603">
            <w:pPr>
              <w:suppressAutoHyphens w:val="0"/>
              <w:jc w:val="right"/>
              <w:rPr>
                <w:rFonts w:ascii="Calibri" w:hAnsi="Calibri" w:cs="Calibri"/>
                <w:sz w:val="20"/>
                <w:szCs w:val="20"/>
                <w:lang w:eastAsia="hr-HR"/>
              </w:rPr>
            </w:pPr>
            <w:r>
              <w:rPr>
                <w:rFonts w:ascii="Calibri" w:hAnsi="Calibri" w:cs="Calibri"/>
                <w:sz w:val="20"/>
                <w:szCs w:val="20"/>
              </w:rPr>
              <w:t>17</w:t>
            </w:r>
          </w:p>
        </w:tc>
      </w:tr>
      <w:tr w:rsidR="00995603" w:rsidRPr="004D7DB7" w14:paraId="02C6C4FA" w14:textId="77777777" w:rsidTr="008A5E66">
        <w:trPr>
          <w:trHeight w:val="344"/>
        </w:trPr>
        <w:tc>
          <w:tcPr>
            <w:tcW w:w="1413" w:type="dxa"/>
            <w:tcBorders>
              <w:top w:val="nil"/>
              <w:left w:val="single" w:sz="4" w:space="0" w:color="000000"/>
              <w:bottom w:val="single" w:sz="4" w:space="0" w:color="000000"/>
              <w:right w:val="single" w:sz="4" w:space="0" w:color="000000"/>
            </w:tcBorders>
            <w:shd w:val="clear" w:color="000000" w:fill="FCE4D6"/>
            <w:noWrap/>
            <w:vAlign w:val="bottom"/>
            <w:hideMark/>
          </w:tcPr>
          <w:p w14:paraId="1893398D" w14:textId="77777777" w:rsidR="00995603" w:rsidRPr="004D7DB7" w:rsidRDefault="00995603" w:rsidP="00995603">
            <w:pPr>
              <w:suppressAutoHyphens w:val="0"/>
              <w:rPr>
                <w:rFonts w:ascii="Calibri" w:hAnsi="Calibri" w:cs="Calibri"/>
                <w:sz w:val="20"/>
                <w:szCs w:val="20"/>
                <w:lang w:eastAsia="hr-HR"/>
              </w:rPr>
            </w:pPr>
            <w:r w:rsidRPr="004D7DB7">
              <w:rPr>
                <w:rFonts w:ascii="Calibri" w:hAnsi="Calibri" w:cs="Calibri"/>
                <w:sz w:val="20"/>
                <w:szCs w:val="20"/>
                <w:lang w:eastAsia="hr-HR"/>
              </w:rPr>
              <w:t>X.</w:t>
            </w:r>
          </w:p>
        </w:tc>
        <w:tc>
          <w:tcPr>
            <w:tcW w:w="827" w:type="dxa"/>
            <w:tcBorders>
              <w:top w:val="nil"/>
              <w:left w:val="nil"/>
              <w:bottom w:val="single" w:sz="4" w:space="0" w:color="000000"/>
              <w:right w:val="single" w:sz="4" w:space="0" w:color="000000"/>
            </w:tcBorders>
            <w:noWrap/>
            <w:vAlign w:val="bottom"/>
            <w:hideMark/>
          </w:tcPr>
          <w:p w14:paraId="63139EFA" w14:textId="3881220E" w:rsidR="00995603" w:rsidRPr="004D7DB7" w:rsidRDefault="00995603" w:rsidP="00995603">
            <w:pPr>
              <w:suppressAutoHyphens w:val="0"/>
              <w:jc w:val="right"/>
              <w:rPr>
                <w:rFonts w:ascii="Calibri" w:hAnsi="Calibri" w:cs="Calibri"/>
                <w:sz w:val="20"/>
                <w:szCs w:val="20"/>
                <w:lang w:eastAsia="hr-HR"/>
              </w:rPr>
            </w:pPr>
            <w:r>
              <w:rPr>
                <w:rFonts w:ascii="Calibri" w:hAnsi="Calibri" w:cs="Calibri"/>
                <w:sz w:val="20"/>
                <w:szCs w:val="20"/>
              </w:rPr>
              <w:t>23</w:t>
            </w:r>
          </w:p>
        </w:tc>
      </w:tr>
      <w:tr w:rsidR="00995603" w:rsidRPr="004D7DB7" w14:paraId="11FDC2A3" w14:textId="77777777" w:rsidTr="008A5E66">
        <w:trPr>
          <w:trHeight w:val="344"/>
        </w:trPr>
        <w:tc>
          <w:tcPr>
            <w:tcW w:w="1413" w:type="dxa"/>
            <w:tcBorders>
              <w:top w:val="nil"/>
              <w:left w:val="single" w:sz="4" w:space="0" w:color="000000"/>
              <w:bottom w:val="single" w:sz="4" w:space="0" w:color="000000"/>
              <w:right w:val="single" w:sz="4" w:space="0" w:color="000000"/>
            </w:tcBorders>
            <w:shd w:val="clear" w:color="000000" w:fill="FCE4D6"/>
            <w:noWrap/>
            <w:vAlign w:val="bottom"/>
            <w:hideMark/>
          </w:tcPr>
          <w:p w14:paraId="1E7F4A5E" w14:textId="77777777" w:rsidR="00995603" w:rsidRPr="004D7DB7" w:rsidRDefault="00995603" w:rsidP="00995603">
            <w:pPr>
              <w:suppressAutoHyphens w:val="0"/>
              <w:rPr>
                <w:rFonts w:ascii="Calibri" w:hAnsi="Calibri" w:cs="Calibri"/>
                <w:sz w:val="20"/>
                <w:szCs w:val="20"/>
                <w:lang w:eastAsia="hr-HR"/>
              </w:rPr>
            </w:pPr>
            <w:r w:rsidRPr="004D7DB7">
              <w:rPr>
                <w:rFonts w:ascii="Calibri" w:hAnsi="Calibri" w:cs="Calibri"/>
                <w:sz w:val="20"/>
                <w:szCs w:val="20"/>
                <w:lang w:eastAsia="hr-HR"/>
              </w:rPr>
              <w:t>XI.</w:t>
            </w:r>
          </w:p>
        </w:tc>
        <w:tc>
          <w:tcPr>
            <w:tcW w:w="827" w:type="dxa"/>
            <w:tcBorders>
              <w:top w:val="nil"/>
              <w:left w:val="nil"/>
              <w:bottom w:val="single" w:sz="4" w:space="0" w:color="000000"/>
              <w:right w:val="single" w:sz="4" w:space="0" w:color="000000"/>
            </w:tcBorders>
            <w:noWrap/>
            <w:vAlign w:val="bottom"/>
            <w:hideMark/>
          </w:tcPr>
          <w:p w14:paraId="1454BDB0" w14:textId="39D6E875" w:rsidR="00995603" w:rsidRPr="004D7DB7" w:rsidRDefault="00995603" w:rsidP="00995603">
            <w:pPr>
              <w:suppressAutoHyphens w:val="0"/>
              <w:jc w:val="right"/>
              <w:rPr>
                <w:rFonts w:ascii="Calibri" w:hAnsi="Calibri" w:cs="Calibri"/>
                <w:sz w:val="20"/>
                <w:szCs w:val="20"/>
                <w:lang w:eastAsia="hr-HR"/>
              </w:rPr>
            </w:pPr>
            <w:r>
              <w:rPr>
                <w:rFonts w:ascii="Calibri" w:hAnsi="Calibri" w:cs="Calibri"/>
                <w:sz w:val="20"/>
                <w:szCs w:val="20"/>
              </w:rPr>
              <w:t>18</w:t>
            </w:r>
          </w:p>
        </w:tc>
      </w:tr>
      <w:tr w:rsidR="00995603" w:rsidRPr="004D7DB7" w14:paraId="4070BA80" w14:textId="77777777" w:rsidTr="008A5E66">
        <w:trPr>
          <w:trHeight w:val="344"/>
        </w:trPr>
        <w:tc>
          <w:tcPr>
            <w:tcW w:w="1413" w:type="dxa"/>
            <w:tcBorders>
              <w:top w:val="nil"/>
              <w:left w:val="single" w:sz="4" w:space="0" w:color="000000"/>
              <w:bottom w:val="single" w:sz="4" w:space="0" w:color="000000"/>
              <w:right w:val="single" w:sz="4" w:space="0" w:color="000000"/>
            </w:tcBorders>
            <w:shd w:val="clear" w:color="000000" w:fill="FCE4D6"/>
            <w:noWrap/>
            <w:vAlign w:val="bottom"/>
            <w:hideMark/>
          </w:tcPr>
          <w:p w14:paraId="4F209572" w14:textId="77777777" w:rsidR="00995603" w:rsidRPr="004D7DB7" w:rsidRDefault="00995603" w:rsidP="00995603">
            <w:pPr>
              <w:suppressAutoHyphens w:val="0"/>
              <w:rPr>
                <w:rFonts w:ascii="Calibri" w:hAnsi="Calibri" w:cs="Calibri"/>
                <w:sz w:val="20"/>
                <w:szCs w:val="20"/>
                <w:lang w:eastAsia="hr-HR"/>
              </w:rPr>
            </w:pPr>
            <w:r w:rsidRPr="004D7DB7">
              <w:rPr>
                <w:rFonts w:ascii="Calibri" w:hAnsi="Calibri" w:cs="Calibri"/>
                <w:sz w:val="20"/>
                <w:szCs w:val="20"/>
                <w:lang w:eastAsia="hr-HR"/>
              </w:rPr>
              <w:t>XII.</w:t>
            </w:r>
          </w:p>
        </w:tc>
        <w:tc>
          <w:tcPr>
            <w:tcW w:w="827" w:type="dxa"/>
            <w:tcBorders>
              <w:top w:val="nil"/>
              <w:left w:val="nil"/>
              <w:bottom w:val="single" w:sz="4" w:space="0" w:color="000000"/>
              <w:right w:val="single" w:sz="4" w:space="0" w:color="000000"/>
            </w:tcBorders>
            <w:noWrap/>
            <w:vAlign w:val="bottom"/>
            <w:hideMark/>
          </w:tcPr>
          <w:p w14:paraId="30121307" w14:textId="242972D5" w:rsidR="00995603" w:rsidRPr="004D7DB7" w:rsidRDefault="00995603" w:rsidP="00995603">
            <w:pPr>
              <w:suppressAutoHyphens w:val="0"/>
              <w:jc w:val="right"/>
              <w:rPr>
                <w:rFonts w:ascii="Calibri" w:hAnsi="Calibri" w:cs="Calibri"/>
                <w:sz w:val="20"/>
                <w:szCs w:val="20"/>
                <w:lang w:eastAsia="hr-HR"/>
              </w:rPr>
            </w:pPr>
            <w:r>
              <w:rPr>
                <w:rFonts w:ascii="Calibri" w:hAnsi="Calibri" w:cs="Calibri"/>
                <w:sz w:val="20"/>
                <w:szCs w:val="20"/>
              </w:rPr>
              <w:t>17</w:t>
            </w:r>
          </w:p>
        </w:tc>
      </w:tr>
      <w:tr w:rsidR="00995603" w:rsidRPr="004D7DB7" w14:paraId="597CDB6A" w14:textId="77777777" w:rsidTr="008A5E66">
        <w:trPr>
          <w:trHeight w:val="344"/>
        </w:trPr>
        <w:tc>
          <w:tcPr>
            <w:tcW w:w="1413" w:type="dxa"/>
            <w:tcBorders>
              <w:top w:val="nil"/>
              <w:left w:val="single" w:sz="4" w:space="0" w:color="000000"/>
              <w:bottom w:val="single" w:sz="4" w:space="0" w:color="000000"/>
              <w:right w:val="single" w:sz="4" w:space="0" w:color="000000"/>
            </w:tcBorders>
            <w:shd w:val="clear" w:color="000000" w:fill="FCE4D6"/>
            <w:noWrap/>
            <w:vAlign w:val="bottom"/>
            <w:hideMark/>
          </w:tcPr>
          <w:p w14:paraId="3FAF9ADD" w14:textId="77777777" w:rsidR="00995603" w:rsidRPr="004D7DB7" w:rsidRDefault="00995603" w:rsidP="00995603">
            <w:pPr>
              <w:suppressAutoHyphens w:val="0"/>
              <w:rPr>
                <w:rFonts w:ascii="Calibri" w:hAnsi="Calibri" w:cs="Calibri"/>
                <w:sz w:val="20"/>
                <w:szCs w:val="20"/>
                <w:lang w:eastAsia="hr-HR"/>
              </w:rPr>
            </w:pPr>
            <w:r w:rsidRPr="004D7DB7">
              <w:rPr>
                <w:rFonts w:ascii="Calibri" w:hAnsi="Calibri" w:cs="Calibri"/>
                <w:sz w:val="20"/>
                <w:szCs w:val="20"/>
                <w:lang w:eastAsia="hr-HR"/>
              </w:rPr>
              <w:t>I.</w:t>
            </w:r>
          </w:p>
        </w:tc>
        <w:tc>
          <w:tcPr>
            <w:tcW w:w="827" w:type="dxa"/>
            <w:tcBorders>
              <w:top w:val="nil"/>
              <w:left w:val="nil"/>
              <w:bottom w:val="single" w:sz="4" w:space="0" w:color="000000"/>
              <w:right w:val="single" w:sz="4" w:space="0" w:color="000000"/>
            </w:tcBorders>
            <w:noWrap/>
            <w:vAlign w:val="bottom"/>
            <w:hideMark/>
          </w:tcPr>
          <w:p w14:paraId="4ED4EC5F" w14:textId="25AE09AE" w:rsidR="00995603" w:rsidRPr="004D7DB7" w:rsidRDefault="00995603" w:rsidP="00995603">
            <w:pPr>
              <w:suppressAutoHyphens w:val="0"/>
              <w:jc w:val="right"/>
              <w:rPr>
                <w:rFonts w:ascii="Calibri" w:hAnsi="Calibri" w:cs="Calibri"/>
                <w:sz w:val="20"/>
                <w:szCs w:val="20"/>
                <w:lang w:eastAsia="hr-HR"/>
              </w:rPr>
            </w:pPr>
            <w:r>
              <w:rPr>
                <w:rFonts w:ascii="Calibri" w:hAnsi="Calibri" w:cs="Calibri"/>
                <w:sz w:val="20"/>
                <w:szCs w:val="20"/>
              </w:rPr>
              <w:t>15</w:t>
            </w:r>
          </w:p>
        </w:tc>
      </w:tr>
      <w:tr w:rsidR="00995603" w:rsidRPr="004D7DB7" w14:paraId="41338FE5" w14:textId="77777777" w:rsidTr="008A5E66">
        <w:trPr>
          <w:trHeight w:val="344"/>
        </w:trPr>
        <w:tc>
          <w:tcPr>
            <w:tcW w:w="1413" w:type="dxa"/>
            <w:tcBorders>
              <w:top w:val="nil"/>
              <w:left w:val="single" w:sz="4" w:space="0" w:color="000000"/>
              <w:bottom w:val="single" w:sz="4" w:space="0" w:color="000000"/>
              <w:right w:val="single" w:sz="4" w:space="0" w:color="000000"/>
            </w:tcBorders>
            <w:shd w:val="clear" w:color="000000" w:fill="FCE4D6"/>
            <w:noWrap/>
            <w:vAlign w:val="bottom"/>
            <w:hideMark/>
          </w:tcPr>
          <w:p w14:paraId="25FA68B8" w14:textId="77777777" w:rsidR="00995603" w:rsidRPr="004D7DB7" w:rsidRDefault="00995603" w:rsidP="00995603">
            <w:pPr>
              <w:suppressAutoHyphens w:val="0"/>
              <w:rPr>
                <w:rFonts w:ascii="Calibri" w:hAnsi="Calibri" w:cs="Calibri"/>
                <w:sz w:val="20"/>
                <w:szCs w:val="20"/>
                <w:lang w:eastAsia="hr-HR"/>
              </w:rPr>
            </w:pPr>
            <w:r w:rsidRPr="004D7DB7">
              <w:rPr>
                <w:rFonts w:ascii="Calibri" w:hAnsi="Calibri" w:cs="Calibri"/>
                <w:sz w:val="20"/>
                <w:szCs w:val="20"/>
                <w:lang w:eastAsia="hr-HR"/>
              </w:rPr>
              <w:t>II.</w:t>
            </w:r>
          </w:p>
        </w:tc>
        <w:tc>
          <w:tcPr>
            <w:tcW w:w="827" w:type="dxa"/>
            <w:tcBorders>
              <w:top w:val="nil"/>
              <w:left w:val="nil"/>
              <w:bottom w:val="single" w:sz="4" w:space="0" w:color="000000"/>
              <w:right w:val="single" w:sz="4" w:space="0" w:color="000000"/>
            </w:tcBorders>
            <w:noWrap/>
            <w:vAlign w:val="bottom"/>
            <w:hideMark/>
          </w:tcPr>
          <w:p w14:paraId="12903450" w14:textId="06F04251" w:rsidR="00995603" w:rsidRPr="004D7DB7" w:rsidRDefault="00995603" w:rsidP="00995603">
            <w:pPr>
              <w:suppressAutoHyphens w:val="0"/>
              <w:jc w:val="right"/>
              <w:rPr>
                <w:rFonts w:ascii="Calibri" w:hAnsi="Calibri" w:cs="Calibri"/>
                <w:sz w:val="20"/>
                <w:szCs w:val="20"/>
                <w:lang w:eastAsia="hr-HR"/>
              </w:rPr>
            </w:pPr>
            <w:r>
              <w:rPr>
                <w:rFonts w:ascii="Calibri" w:hAnsi="Calibri" w:cs="Calibri"/>
                <w:sz w:val="20"/>
                <w:szCs w:val="20"/>
              </w:rPr>
              <w:t>20</w:t>
            </w:r>
          </w:p>
        </w:tc>
      </w:tr>
      <w:tr w:rsidR="00995603" w:rsidRPr="004D7DB7" w14:paraId="017D85CE" w14:textId="77777777" w:rsidTr="008A5E66">
        <w:trPr>
          <w:trHeight w:val="344"/>
        </w:trPr>
        <w:tc>
          <w:tcPr>
            <w:tcW w:w="1413" w:type="dxa"/>
            <w:tcBorders>
              <w:top w:val="nil"/>
              <w:left w:val="single" w:sz="4" w:space="0" w:color="000000"/>
              <w:bottom w:val="single" w:sz="4" w:space="0" w:color="000000"/>
              <w:right w:val="single" w:sz="4" w:space="0" w:color="000000"/>
            </w:tcBorders>
            <w:shd w:val="clear" w:color="000000" w:fill="FCE4D6"/>
            <w:noWrap/>
            <w:vAlign w:val="bottom"/>
            <w:hideMark/>
          </w:tcPr>
          <w:p w14:paraId="72240BD2" w14:textId="77777777" w:rsidR="00995603" w:rsidRPr="004D7DB7" w:rsidRDefault="00995603" w:rsidP="00995603">
            <w:pPr>
              <w:suppressAutoHyphens w:val="0"/>
              <w:rPr>
                <w:rFonts w:ascii="Calibri" w:hAnsi="Calibri" w:cs="Calibri"/>
                <w:sz w:val="20"/>
                <w:szCs w:val="20"/>
                <w:lang w:eastAsia="hr-HR"/>
              </w:rPr>
            </w:pPr>
            <w:r w:rsidRPr="004D7DB7">
              <w:rPr>
                <w:rFonts w:ascii="Calibri" w:hAnsi="Calibri" w:cs="Calibri"/>
                <w:sz w:val="20"/>
                <w:szCs w:val="20"/>
                <w:lang w:eastAsia="hr-HR"/>
              </w:rPr>
              <w:t>III.</w:t>
            </w:r>
          </w:p>
        </w:tc>
        <w:tc>
          <w:tcPr>
            <w:tcW w:w="827" w:type="dxa"/>
            <w:tcBorders>
              <w:top w:val="nil"/>
              <w:left w:val="nil"/>
              <w:bottom w:val="single" w:sz="4" w:space="0" w:color="000000"/>
              <w:right w:val="single" w:sz="4" w:space="0" w:color="000000"/>
            </w:tcBorders>
            <w:noWrap/>
            <w:vAlign w:val="bottom"/>
            <w:hideMark/>
          </w:tcPr>
          <w:p w14:paraId="6BE66A00" w14:textId="31A51EA1" w:rsidR="00995603" w:rsidRPr="004D7DB7" w:rsidRDefault="00995603" w:rsidP="00995603">
            <w:pPr>
              <w:suppressAutoHyphens w:val="0"/>
              <w:jc w:val="right"/>
              <w:rPr>
                <w:rFonts w:ascii="Calibri" w:hAnsi="Calibri" w:cs="Calibri"/>
                <w:sz w:val="20"/>
                <w:szCs w:val="20"/>
                <w:lang w:eastAsia="hr-HR"/>
              </w:rPr>
            </w:pPr>
            <w:r>
              <w:rPr>
                <w:rFonts w:ascii="Calibri" w:hAnsi="Calibri" w:cs="Calibri"/>
                <w:sz w:val="20"/>
                <w:szCs w:val="20"/>
              </w:rPr>
              <w:t>20</w:t>
            </w:r>
          </w:p>
        </w:tc>
      </w:tr>
      <w:tr w:rsidR="00995603" w:rsidRPr="004D7DB7" w14:paraId="38CAE5B4" w14:textId="77777777" w:rsidTr="008A5E66">
        <w:trPr>
          <w:trHeight w:val="344"/>
        </w:trPr>
        <w:tc>
          <w:tcPr>
            <w:tcW w:w="1413" w:type="dxa"/>
            <w:tcBorders>
              <w:top w:val="nil"/>
              <w:left w:val="single" w:sz="4" w:space="0" w:color="000000"/>
              <w:bottom w:val="single" w:sz="4" w:space="0" w:color="000000"/>
              <w:right w:val="single" w:sz="4" w:space="0" w:color="000000"/>
            </w:tcBorders>
            <w:shd w:val="clear" w:color="000000" w:fill="FCE4D6"/>
            <w:noWrap/>
            <w:vAlign w:val="bottom"/>
            <w:hideMark/>
          </w:tcPr>
          <w:p w14:paraId="4782D06E" w14:textId="77777777" w:rsidR="00995603" w:rsidRPr="004D7DB7" w:rsidRDefault="00995603" w:rsidP="00995603">
            <w:pPr>
              <w:suppressAutoHyphens w:val="0"/>
              <w:rPr>
                <w:rFonts w:ascii="Calibri" w:hAnsi="Calibri" w:cs="Calibri"/>
                <w:sz w:val="20"/>
                <w:szCs w:val="20"/>
                <w:lang w:eastAsia="hr-HR"/>
              </w:rPr>
            </w:pPr>
            <w:r w:rsidRPr="004D7DB7">
              <w:rPr>
                <w:rFonts w:ascii="Calibri" w:hAnsi="Calibri" w:cs="Calibri"/>
                <w:sz w:val="20"/>
                <w:szCs w:val="20"/>
                <w:lang w:eastAsia="hr-HR"/>
              </w:rPr>
              <w:t>IV.</w:t>
            </w:r>
          </w:p>
        </w:tc>
        <w:tc>
          <w:tcPr>
            <w:tcW w:w="827" w:type="dxa"/>
            <w:tcBorders>
              <w:top w:val="nil"/>
              <w:left w:val="nil"/>
              <w:bottom w:val="single" w:sz="4" w:space="0" w:color="000000"/>
              <w:right w:val="single" w:sz="4" w:space="0" w:color="000000"/>
            </w:tcBorders>
            <w:noWrap/>
            <w:vAlign w:val="bottom"/>
            <w:hideMark/>
          </w:tcPr>
          <w:p w14:paraId="0082E654" w14:textId="371B9773" w:rsidR="00995603" w:rsidRPr="004D7DB7" w:rsidRDefault="00995603" w:rsidP="00995603">
            <w:pPr>
              <w:suppressAutoHyphens w:val="0"/>
              <w:jc w:val="right"/>
              <w:rPr>
                <w:rFonts w:ascii="Calibri" w:hAnsi="Calibri" w:cs="Calibri"/>
                <w:sz w:val="20"/>
                <w:szCs w:val="20"/>
                <w:lang w:eastAsia="hr-HR"/>
              </w:rPr>
            </w:pPr>
            <w:r>
              <w:rPr>
                <w:rFonts w:ascii="Calibri" w:hAnsi="Calibri" w:cs="Calibri"/>
                <w:sz w:val="20"/>
                <w:szCs w:val="20"/>
              </w:rPr>
              <w:t>18</w:t>
            </w:r>
          </w:p>
        </w:tc>
      </w:tr>
      <w:tr w:rsidR="00995603" w:rsidRPr="004D7DB7" w14:paraId="368104E2" w14:textId="77777777" w:rsidTr="008A5E66">
        <w:trPr>
          <w:trHeight w:val="344"/>
        </w:trPr>
        <w:tc>
          <w:tcPr>
            <w:tcW w:w="1413" w:type="dxa"/>
            <w:tcBorders>
              <w:top w:val="nil"/>
              <w:left w:val="single" w:sz="4" w:space="0" w:color="000000"/>
              <w:bottom w:val="single" w:sz="4" w:space="0" w:color="000000"/>
              <w:right w:val="single" w:sz="4" w:space="0" w:color="000000"/>
            </w:tcBorders>
            <w:shd w:val="clear" w:color="000000" w:fill="FCE4D6"/>
            <w:noWrap/>
            <w:vAlign w:val="bottom"/>
            <w:hideMark/>
          </w:tcPr>
          <w:p w14:paraId="5ADB0547" w14:textId="77777777" w:rsidR="00995603" w:rsidRPr="004D7DB7" w:rsidRDefault="00995603" w:rsidP="00995603">
            <w:pPr>
              <w:suppressAutoHyphens w:val="0"/>
              <w:rPr>
                <w:rFonts w:ascii="Calibri" w:hAnsi="Calibri" w:cs="Calibri"/>
                <w:sz w:val="20"/>
                <w:szCs w:val="20"/>
                <w:lang w:eastAsia="hr-HR"/>
              </w:rPr>
            </w:pPr>
            <w:r w:rsidRPr="004D7DB7">
              <w:rPr>
                <w:rFonts w:ascii="Calibri" w:hAnsi="Calibri" w:cs="Calibri"/>
                <w:sz w:val="20"/>
                <w:szCs w:val="20"/>
                <w:lang w:eastAsia="hr-HR"/>
              </w:rPr>
              <w:t>V.</w:t>
            </w:r>
          </w:p>
        </w:tc>
        <w:tc>
          <w:tcPr>
            <w:tcW w:w="827" w:type="dxa"/>
            <w:tcBorders>
              <w:top w:val="nil"/>
              <w:left w:val="nil"/>
              <w:bottom w:val="single" w:sz="4" w:space="0" w:color="000000"/>
              <w:right w:val="single" w:sz="4" w:space="0" w:color="000000"/>
            </w:tcBorders>
            <w:noWrap/>
            <w:vAlign w:val="bottom"/>
            <w:hideMark/>
          </w:tcPr>
          <w:p w14:paraId="1F6666C3" w14:textId="36664551" w:rsidR="00995603" w:rsidRPr="004D7DB7" w:rsidRDefault="00995603" w:rsidP="00995603">
            <w:pPr>
              <w:suppressAutoHyphens w:val="0"/>
              <w:jc w:val="right"/>
              <w:rPr>
                <w:rFonts w:ascii="Calibri" w:hAnsi="Calibri" w:cs="Calibri"/>
                <w:sz w:val="20"/>
                <w:szCs w:val="20"/>
                <w:lang w:eastAsia="hr-HR"/>
              </w:rPr>
            </w:pPr>
            <w:r>
              <w:rPr>
                <w:rFonts w:ascii="Calibri" w:hAnsi="Calibri" w:cs="Calibri"/>
                <w:sz w:val="20"/>
                <w:szCs w:val="20"/>
              </w:rPr>
              <w:t>20</w:t>
            </w:r>
          </w:p>
        </w:tc>
      </w:tr>
      <w:tr w:rsidR="00995603" w:rsidRPr="004D7DB7" w14:paraId="180C93C6" w14:textId="77777777" w:rsidTr="008A5E66">
        <w:trPr>
          <w:trHeight w:val="344"/>
        </w:trPr>
        <w:tc>
          <w:tcPr>
            <w:tcW w:w="1413" w:type="dxa"/>
            <w:tcBorders>
              <w:top w:val="nil"/>
              <w:left w:val="single" w:sz="4" w:space="0" w:color="000000"/>
              <w:bottom w:val="single" w:sz="4" w:space="0" w:color="000000"/>
              <w:right w:val="single" w:sz="4" w:space="0" w:color="000000"/>
            </w:tcBorders>
            <w:shd w:val="clear" w:color="000000" w:fill="FCE4D6"/>
            <w:noWrap/>
            <w:vAlign w:val="bottom"/>
            <w:hideMark/>
          </w:tcPr>
          <w:p w14:paraId="0EA514DE" w14:textId="77777777" w:rsidR="00995603" w:rsidRPr="004D7DB7" w:rsidRDefault="00995603" w:rsidP="00995603">
            <w:pPr>
              <w:suppressAutoHyphens w:val="0"/>
              <w:rPr>
                <w:rFonts w:ascii="Calibri" w:hAnsi="Calibri" w:cs="Calibri"/>
                <w:sz w:val="20"/>
                <w:szCs w:val="20"/>
                <w:lang w:eastAsia="hr-HR"/>
              </w:rPr>
            </w:pPr>
            <w:r w:rsidRPr="004D7DB7">
              <w:rPr>
                <w:rFonts w:ascii="Calibri" w:hAnsi="Calibri" w:cs="Calibri"/>
                <w:sz w:val="20"/>
                <w:szCs w:val="20"/>
                <w:lang w:eastAsia="hr-HR"/>
              </w:rPr>
              <w:t>VI.</w:t>
            </w:r>
          </w:p>
        </w:tc>
        <w:tc>
          <w:tcPr>
            <w:tcW w:w="827" w:type="dxa"/>
            <w:tcBorders>
              <w:top w:val="nil"/>
              <w:left w:val="nil"/>
              <w:bottom w:val="single" w:sz="4" w:space="0" w:color="000000"/>
              <w:right w:val="single" w:sz="4" w:space="0" w:color="000000"/>
            </w:tcBorders>
            <w:noWrap/>
            <w:vAlign w:val="bottom"/>
            <w:hideMark/>
          </w:tcPr>
          <w:p w14:paraId="6E1E360D" w14:textId="57E27BCF" w:rsidR="00995603" w:rsidRPr="004D7DB7" w:rsidRDefault="00995603" w:rsidP="00995603">
            <w:pPr>
              <w:suppressAutoHyphens w:val="0"/>
              <w:jc w:val="right"/>
              <w:rPr>
                <w:rFonts w:ascii="Calibri" w:hAnsi="Calibri" w:cs="Calibri"/>
                <w:sz w:val="20"/>
                <w:szCs w:val="20"/>
                <w:lang w:eastAsia="hr-HR"/>
              </w:rPr>
            </w:pPr>
            <w:r>
              <w:rPr>
                <w:rFonts w:ascii="Calibri" w:hAnsi="Calibri" w:cs="Calibri"/>
                <w:sz w:val="20"/>
                <w:szCs w:val="20"/>
              </w:rPr>
              <w:t>9</w:t>
            </w:r>
          </w:p>
        </w:tc>
      </w:tr>
      <w:tr w:rsidR="00995603" w:rsidRPr="004D7DB7" w14:paraId="1A9689D4" w14:textId="77777777" w:rsidTr="008A5E66">
        <w:trPr>
          <w:trHeight w:val="344"/>
        </w:trPr>
        <w:tc>
          <w:tcPr>
            <w:tcW w:w="1413" w:type="dxa"/>
            <w:tcBorders>
              <w:top w:val="nil"/>
              <w:left w:val="single" w:sz="4" w:space="0" w:color="000000"/>
              <w:bottom w:val="single" w:sz="4" w:space="0" w:color="000000"/>
              <w:right w:val="single" w:sz="4" w:space="0" w:color="000000"/>
            </w:tcBorders>
            <w:shd w:val="clear" w:color="000000" w:fill="F8CBAD"/>
            <w:noWrap/>
            <w:vAlign w:val="bottom"/>
            <w:hideMark/>
          </w:tcPr>
          <w:p w14:paraId="358DE0EE" w14:textId="77777777" w:rsidR="00995603" w:rsidRPr="004D7DB7" w:rsidRDefault="00995603" w:rsidP="00995603">
            <w:pPr>
              <w:suppressAutoHyphens w:val="0"/>
              <w:rPr>
                <w:rFonts w:ascii="Calibri" w:hAnsi="Calibri" w:cs="Calibri"/>
                <w:sz w:val="20"/>
                <w:szCs w:val="20"/>
                <w:lang w:eastAsia="hr-HR"/>
              </w:rPr>
            </w:pPr>
            <w:r w:rsidRPr="004D7DB7">
              <w:rPr>
                <w:rFonts w:ascii="Calibri" w:hAnsi="Calibri" w:cs="Calibri"/>
                <w:sz w:val="20"/>
                <w:szCs w:val="20"/>
                <w:lang w:eastAsia="hr-HR"/>
              </w:rPr>
              <w:t>Nastavni dani</w:t>
            </w:r>
          </w:p>
        </w:tc>
        <w:tc>
          <w:tcPr>
            <w:tcW w:w="827" w:type="dxa"/>
            <w:tcBorders>
              <w:top w:val="nil"/>
              <w:left w:val="nil"/>
              <w:bottom w:val="single" w:sz="4" w:space="0" w:color="000000"/>
              <w:right w:val="single" w:sz="4" w:space="0" w:color="000000"/>
            </w:tcBorders>
            <w:shd w:val="clear" w:color="000000" w:fill="F8CBAD"/>
            <w:noWrap/>
            <w:vAlign w:val="bottom"/>
            <w:hideMark/>
          </w:tcPr>
          <w:p w14:paraId="1EFAE7AD" w14:textId="7A26CB5E" w:rsidR="00995603" w:rsidRPr="004D7DB7" w:rsidRDefault="00995603" w:rsidP="00995603">
            <w:pPr>
              <w:suppressAutoHyphens w:val="0"/>
              <w:jc w:val="right"/>
              <w:rPr>
                <w:rFonts w:ascii="Calibri" w:hAnsi="Calibri" w:cs="Calibri"/>
                <w:sz w:val="20"/>
                <w:szCs w:val="20"/>
                <w:lang w:eastAsia="hr-HR"/>
              </w:rPr>
            </w:pPr>
            <w:r>
              <w:rPr>
                <w:rFonts w:ascii="Calibri" w:hAnsi="Calibri" w:cs="Calibri"/>
                <w:sz w:val="20"/>
                <w:szCs w:val="20"/>
              </w:rPr>
              <w:t>177</w:t>
            </w:r>
          </w:p>
        </w:tc>
      </w:tr>
    </w:tbl>
    <w:p w14:paraId="37FE940C" w14:textId="77777777" w:rsidR="005333F6" w:rsidRPr="004D7DB7" w:rsidRDefault="005333F6" w:rsidP="007B7738">
      <w:pPr>
        <w:pStyle w:val="Tekst"/>
        <w:ind w:right="0"/>
      </w:pPr>
    </w:p>
    <w:p w14:paraId="53FCEBFA" w14:textId="77777777" w:rsidR="00471103" w:rsidRPr="004D7DB7" w:rsidRDefault="00471103" w:rsidP="007B7738">
      <w:pPr>
        <w:pStyle w:val="Tekst"/>
        <w:ind w:right="0"/>
      </w:pPr>
    </w:p>
    <w:p w14:paraId="7D69DB64" w14:textId="77777777" w:rsidR="00471103" w:rsidRPr="004D7DB7" w:rsidRDefault="00471103" w:rsidP="007B7738">
      <w:pPr>
        <w:pStyle w:val="Tekst"/>
        <w:ind w:right="0"/>
      </w:pPr>
    </w:p>
    <w:p w14:paraId="2FE8A4DF" w14:textId="77777777" w:rsidR="00471103" w:rsidRPr="004D7DB7" w:rsidRDefault="00471103" w:rsidP="007B7738">
      <w:pPr>
        <w:pStyle w:val="Tekst"/>
        <w:ind w:right="0"/>
      </w:pPr>
    </w:p>
    <w:tbl>
      <w:tblPr>
        <w:tblW w:w="2240" w:type="dxa"/>
        <w:tblLook w:val="04A0" w:firstRow="1" w:lastRow="0" w:firstColumn="1" w:lastColumn="0" w:noHBand="0" w:noVBand="1"/>
      </w:tblPr>
      <w:tblGrid>
        <w:gridCol w:w="1260"/>
        <w:gridCol w:w="980"/>
      </w:tblGrid>
      <w:tr w:rsidR="008A5E66" w:rsidRPr="004D7DB7" w14:paraId="3B943979" w14:textId="77777777" w:rsidTr="00224D51">
        <w:trPr>
          <w:trHeight w:val="312"/>
        </w:trPr>
        <w:tc>
          <w:tcPr>
            <w:tcW w:w="1260" w:type="dxa"/>
            <w:tcBorders>
              <w:top w:val="single" w:sz="4" w:space="0" w:color="000000"/>
              <w:left w:val="single" w:sz="4" w:space="0" w:color="000000"/>
              <w:bottom w:val="single" w:sz="4" w:space="0" w:color="000000"/>
              <w:right w:val="single" w:sz="4" w:space="0" w:color="000000"/>
            </w:tcBorders>
            <w:shd w:val="clear" w:color="000000" w:fill="FCE4D6"/>
            <w:noWrap/>
            <w:vAlign w:val="bottom"/>
            <w:hideMark/>
          </w:tcPr>
          <w:p w14:paraId="4F30BF63" w14:textId="77777777" w:rsidR="008A5E66" w:rsidRPr="004D7DB7" w:rsidRDefault="008A5E66" w:rsidP="008A5E66">
            <w:pPr>
              <w:suppressAutoHyphens w:val="0"/>
              <w:rPr>
                <w:rFonts w:ascii="Calibri" w:hAnsi="Calibri" w:cs="Calibri"/>
                <w:sz w:val="20"/>
                <w:szCs w:val="20"/>
                <w:lang w:eastAsia="hr-HR"/>
              </w:rPr>
            </w:pPr>
            <w:r w:rsidRPr="004D7DB7">
              <w:rPr>
                <w:rFonts w:ascii="Calibri" w:hAnsi="Calibri" w:cs="Calibri"/>
                <w:sz w:val="20"/>
                <w:szCs w:val="20"/>
                <w:lang w:eastAsia="hr-HR"/>
              </w:rPr>
              <w:t>PON</w:t>
            </w:r>
          </w:p>
        </w:tc>
        <w:tc>
          <w:tcPr>
            <w:tcW w:w="980" w:type="dxa"/>
            <w:tcBorders>
              <w:top w:val="single" w:sz="4" w:space="0" w:color="000000"/>
              <w:left w:val="nil"/>
              <w:bottom w:val="single" w:sz="4" w:space="0" w:color="000000"/>
              <w:right w:val="single" w:sz="4" w:space="0" w:color="000000"/>
            </w:tcBorders>
            <w:noWrap/>
            <w:vAlign w:val="bottom"/>
            <w:hideMark/>
          </w:tcPr>
          <w:p w14:paraId="1C2B1368" w14:textId="60671287" w:rsidR="008A5E66" w:rsidRPr="004D7DB7" w:rsidRDefault="008A5E66" w:rsidP="008A5E66">
            <w:pPr>
              <w:suppressAutoHyphens w:val="0"/>
              <w:jc w:val="right"/>
              <w:rPr>
                <w:rFonts w:ascii="Calibri" w:hAnsi="Calibri" w:cs="Calibri"/>
                <w:sz w:val="20"/>
                <w:szCs w:val="20"/>
                <w:lang w:eastAsia="hr-HR"/>
              </w:rPr>
            </w:pPr>
            <w:r>
              <w:rPr>
                <w:rFonts w:ascii="Calibri" w:hAnsi="Calibri" w:cs="Calibri"/>
                <w:sz w:val="20"/>
                <w:szCs w:val="20"/>
              </w:rPr>
              <w:t>35</w:t>
            </w:r>
          </w:p>
        </w:tc>
      </w:tr>
      <w:tr w:rsidR="008A5E66" w:rsidRPr="004D7DB7" w14:paraId="39D645D5" w14:textId="77777777" w:rsidTr="00224D51">
        <w:trPr>
          <w:trHeight w:val="312"/>
        </w:trPr>
        <w:tc>
          <w:tcPr>
            <w:tcW w:w="1260" w:type="dxa"/>
            <w:tcBorders>
              <w:top w:val="nil"/>
              <w:left w:val="single" w:sz="4" w:space="0" w:color="000000"/>
              <w:bottom w:val="single" w:sz="4" w:space="0" w:color="000000"/>
              <w:right w:val="single" w:sz="4" w:space="0" w:color="000000"/>
            </w:tcBorders>
            <w:shd w:val="clear" w:color="000000" w:fill="FCE4D6"/>
            <w:noWrap/>
            <w:vAlign w:val="bottom"/>
            <w:hideMark/>
          </w:tcPr>
          <w:p w14:paraId="406DB5BE" w14:textId="77777777" w:rsidR="008A5E66" w:rsidRPr="004D7DB7" w:rsidRDefault="008A5E66" w:rsidP="008A5E66">
            <w:pPr>
              <w:suppressAutoHyphens w:val="0"/>
              <w:rPr>
                <w:rFonts w:ascii="Calibri" w:hAnsi="Calibri" w:cs="Calibri"/>
                <w:sz w:val="20"/>
                <w:szCs w:val="20"/>
                <w:lang w:eastAsia="hr-HR"/>
              </w:rPr>
            </w:pPr>
            <w:r w:rsidRPr="004D7DB7">
              <w:rPr>
                <w:rFonts w:ascii="Calibri" w:hAnsi="Calibri" w:cs="Calibri"/>
                <w:sz w:val="20"/>
                <w:szCs w:val="20"/>
                <w:lang w:eastAsia="hr-HR"/>
              </w:rPr>
              <w:t>UTO</w:t>
            </w:r>
          </w:p>
        </w:tc>
        <w:tc>
          <w:tcPr>
            <w:tcW w:w="980" w:type="dxa"/>
            <w:tcBorders>
              <w:top w:val="nil"/>
              <w:left w:val="nil"/>
              <w:bottom w:val="single" w:sz="4" w:space="0" w:color="000000"/>
              <w:right w:val="single" w:sz="4" w:space="0" w:color="000000"/>
            </w:tcBorders>
            <w:noWrap/>
            <w:vAlign w:val="bottom"/>
            <w:hideMark/>
          </w:tcPr>
          <w:p w14:paraId="4BE20B3F" w14:textId="1830E0F4" w:rsidR="008A5E66" w:rsidRPr="004D7DB7" w:rsidRDefault="008A5E66" w:rsidP="008A5E66">
            <w:pPr>
              <w:suppressAutoHyphens w:val="0"/>
              <w:jc w:val="right"/>
              <w:rPr>
                <w:rFonts w:ascii="Calibri" w:hAnsi="Calibri" w:cs="Calibri"/>
                <w:sz w:val="20"/>
                <w:szCs w:val="20"/>
                <w:lang w:eastAsia="hr-HR"/>
              </w:rPr>
            </w:pPr>
            <w:r>
              <w:rPr>
                <w:rFonts w:ascii="Calibri" w:hAnsi="Calibri" w:cs="Calibri"/>
                <w:sz w:val="20"/>
                <w:szCs w:val="20"/>
              </w:rPr>
              <w:t>36</w:t>
            </w:r>
          </w:p>
        </w:tc>
      </w:tr>
      <w:tr w:rsidR="008A5E66" w:rsidRPr="004D7DB7" w14:paraId="31C3B1C4" w14:textId="77777777" w:rsidTr="00224D51">
        <w:trPr>
          <w:trHeight w:val="312"/>
        </w:trPr>
        <w:tc>
          <w:tcPr>
            <w:tcW w:w="1260" w:type="dxa"/>
            <w:tcBorders>
              <w:top w:val="nil"/>
              <w:left w:val="single" w:sz="4" w:space="0" w:color="000000"/>
              <w:bottom w:val="single" w:sz="4" w:space="0" w:color="000000"/>
              <w:right w:val="single" w:sz="4" w:space="0" w:color="000000"/>
            </w:tcBorders>
            <w:shd w:val="clear" w:color="000000" w:fill="FCE4D6"/>
            <w:noWrap/>
            <w:vAlign w:val="bottom"/>
            <w:hideMark/>
          </w:tcPr>
          <w:p w14:paraId="6C41BCF7" w14:textId="77777777" w:rsidR="008A5E66" w:rsidRPr="004D7DB7" w:rsidRDefault="008A5E66" w:rsidP="008A5E66">
            <w:pPr>
              <w:suppressAutoHyphens w:val="0"/>
              <w:rPr>
                <w:rFonts w:ascii="Calibri" w:hAnsi="Calibri" w:cs="Calibri"/>
                <w:sz w:val="20"/>
                <w:szCs w:val="20"/>
                <w:lang w:eastAsia="hr-HR"/>
              </w:rPr>
            </w:pPr>
            <w:r w:rsidRPr="004D7DB7">
              <w:rPr>
                <w:rFonts w:ascii="Calibri" w:hAnsi="Calibri" w:cs="Calibri"/>
                <w:sz w:val="20"/>
                <w:szCs w:val="20"/>
                <w:lang w:eastAsia="hr-HR"/>
              </w:rPr>
              <w:t>SRI</w:t>
            </w:r>
          </w:p>
        </w:tc>
        <w:tc>
          <w:tcPr>
            <w:tcW w:w="980" w:type="dxa"/>
            <w:tcBorders>
              <w:top w:val="nil"/>
              <w:left w:val="nil"/>
              <w:bottom w:val="single" w:sz="4" w:space="0" w:color="000000"/>
              <w:right w:val="single" w:sz="4" w:space="0" w:color="000000"/>
            </w:tcBorders>
            <w:noWrap/>
            <w:vAlign w:val="bottom"/>
            <w:hideMark/>
          </w:tcPr>
          <w:p w14:paraId="30FB3F9A" w14:textId="03CE3689" w:rsidR="008A5E66" w:rsidRPr="004D7DB7" w:rsidRDefault="008A5E66" w:rsidP="008A5E66">
            <w:pPr>
              <w:suppressAutoHyphens w:val="0"/>
              <w:jc w:val="right"/>
              <w:rPr>
                <w:rFonts w:ascii="Calibri" w:hAnsi="Calibri" w:cs="Calibri"/>
                <w:sz w:val="20"/>
                <w:szCs w:val="20"/>
                <w:lang w:eastAsia="hr-HR"/>
              </w:rPr>
            </w:pPr>
            <w:r>
              <w:rPr>
                <w:rFonts w:ascii="Calibri" w:hAnsi="Calibri" w:cs="Calibri"/>
                <w:sz w:val="20"/>
                <w:szCs w:val="20"/>
              </w:rPr>
              <w:t>36</w:t>
            </w:r>
          </w:p>
        </w:tc>
      </w:tr>
      <w:tr w:rsidR="008A5E66" w:rsidRPr="004D7DB7" w14:paraId="765EA394" w14:textId="77777777" w:rsidTr="00224D51">
        <w:trPr>
          <w:trHeight w:val="312"/>
        </w:trPr>
        <w:tc>
          <w:tcPr>
            <w:tcW w:w="1260" w:type="dxa"/>
            <w:tcBorders>
              <w:top w:val="nil"/>
              <w:left w:val="single" w:sz="4" w:space="0" w:color="000000"/>
              <w:bottom w:val="single" w:sz="4" w:space="0" w:color="000000"/>
              <w:right w:val="single" w:sz="4" w:space="0" w:color="000000"/>
            </w:tcBorders>
            <w:shd w:val="clear" w:color="000000" w:fill="FCE4D6"/>
            <w:noWrap/>
            <w:vAlign w:val="bottom"/>
            <w:hideMark/>
          </w:tcPr>
          <w:p w14:paraId="3B87763C" w14:textId="77777777" w:rsidR="008A5E66" w:rsidRPr="004D7DB7" w:rsidRDefault="008A5E66" w:rsidP="008A5E66">
            <w:pPr>
              <w:suppressAutoHyphens w:val="0"/>
              <w:rPr>
                <w:rFonts w:ascii="Calibri" w:hAnsi="Calibri" w:cs="Calibri"/>
                <w:sz w:val="20"/>
                <w:szCs w:val="20"/>
                <w:lang w:eastAsia="hr-HR"/>
              </w:rPr>
            </w:pPr>
            <w:r w:rsidRPr="004D7DB7">
              <w:rPr>
                <w:rFonts w:ascii="Calibri" w:hAnsi="Calibri" w:cs="Calibri"/>
                <w:sz w:val="20"/>
                <w:szCs w:val="20"/>
                <w:lang w:eastAsia="hr-HR"/>
              </w:rPr>
              <w:t>ČET</w:t>
            </w:r>
          </w:p>
        </w:tc>
        <w:tc>
          <w:tcPr>
            <w:tcW w:w="980" w:type="dxa"/>
            <w:tcBorders>
              <w:top w:val="nil"/>
              <w:left w:val="nil"/>
              <w:bottom w:val="single" w:sz="4" w:space="0" w:color="000000"/>
              <w:right w:val="single" w:sz="4" w:space="0" w:color="000000"/>
            </w:tcBorders>
            <w:noWrap/>
            <w:vAlign w:val="bottom"/>
            <w:hideMark/>
          </w:tcPr>
          <w:p w14:paraId="56CFA0F4" w14:textId="683B685E" w:rsidR="008A5E66" w:rsidRPr="004D7DB7" w:rsidRDefault="008A5E66" w:rsidP="008A5E66">
            <w:pPr>
              <w:suppressAutoHyphens w:val="0"/>
              <w:jc w:val="right"/>
              <w:rPr>
                <w:rFonts w:ascii="Calibri" w:hAnsi="Calibri" w:cs="Calibri"/>
                <w:sz w:val="20"/>
                <w:szCs w:val="20"/>
                <w:lang w:eastAsia="hr-HR"/>
              </w:rPr>
            </w:pPr>
            <w:r>
              <w:rPr>
                <w:rFonts w:ascii="Calibri" w:hAnsi="Calibri" w:cs="Calibri"/>
                <w:sz w:val="20"/>
                <w:szCs w:val="20"/>
              </w:rPr>
              <w:t>35</w:t>
            </w:r>
          </w:p>
        </w:tc>
      </w:tr>
      <w:tr w:rsidR="008A5E66" w:rsidRPr="004D7DB7" w14:paraId="3A76DBCD" w14:textId="77777777" w:rsidTr="00224D51">
        <w:trPr>
          <w:trHeight w:val="312"/>
        </w:trPr>
        <w:tc>
          <w:tcPr>
            <w:tcW w:w="1260" w:type="dxa"/>
            <w:tcBorders>
              <w:top w:val="nil"/>
              <w:left w:val="single" w:sz="4" w:space="0" w:color="000000"/>
              <w:bottom w:val="single" w:sz="4" w:space="0" w:color="000000"/>
              <w:right w:val="single" w:sz="4" w:space="0" w:color="000000"/>
            </w:tcBorders>
            <w:shd w:val="clear" w:color="000000" w:fill="FCE4D6"/>
            <w:noWrap/>
            <w:vAlign w:val="bottom"/>
            <w:hideMark/>
          </w:tcPr>
          <w:p w14:paraId="27B65708" w14:textId="77777777" w:rsidR="008A5E66" w:rsidRPr="004D7DB7" w:rsidRDefault="008A5E66" w:rsidP="008A5E66">
            <w:pPr>
              <w:suppressAutoHyphens w:val="0"/>
              <w:rPr>
                <w:rFonts w:ascii="Calibri" w:hAnsi="Calibri" w:cs="Calibri"/>
                <w:sz w:val="20"/>
                <w:szCs w:val="20"/>
                <w:lang w:eastAsia="hr-HR"/>
              </w:rPr>
            </w:pPr>
            <w:r w:rsidRPr="004D7DB7">
              <w:rPr>
                <w:rFonts w:ascii="Calibri" w:hAnsi="Calibri" w:cs="Calibri"/>
                <w:sz w:val="20"/>
                <w:szCs w:val="20"/>
                <w:lang w:eastAsia="hr-HR"/>
              </w:rPr>
              <w:t>PET</w:t>
            </w:r>
          </w:p>
        </w:tc>
        <w:tc>
          <w:tcPr>
            <w:tcW w:w="980" w:type="dxa"/>
            <w:tcBorders>
              <w:top w:val="nil"/>
              <w:left w:val="nil"/>
              <w:bottom w:val="single" w:sz="4" w:space="0" w:color="000000"/>
              <w:right w:val="single" w:sz="4" w:space="0" w:color="000000"/>
            </w:tcBorders>
            <w:noWrap/>
            <w:vAlign w:val="bottom"/>
            <w:hideMark/>
          </w:tcPr>
          <w:p w14:paraId="1935A7E6" w14:textId="435CF779" w:rsidR="008A5E66" w:rsidRPr="004D7DB7" w:rsidRDefault="008A5E66" w:rsidP="008A5E66">
            <w:pPr>
              <w:suppressAutoHyphens w:val="0"/>
              <w:jc w:val="right"/>
              <w:rPr>
                <w:rFonts w:ascii="Calibri" w:hAnsi="Calibri" w:cs="Calibri"/>
                <w:sz w:val="20"/>
                <w:szCs w:val="20"/>
                <w:lang w:eastAsia="hr-HR"/>
              </w:rPr>
            </w:pPr>
            <w:r>
              <w:rPr>
                <w:rFonts w:ascii="Calibri" w:hAnsi="Calibri" w:cs="Calibri"/>
                <w:sz w:val="20"/>
                <w:szCs w:val="20"/>
              </w:rPr>
              <w:t>35</w:t>
            </w:r>
          </w:p>
        </w:tc>
      </w:tr>
    </w:tbl>
    <w:p w14:paraId="255B71C7" w14:textId="77777777" w:rsidR="00224D51" w:rsidRPr="004D7DB7" w:rsidRDefault="00224D51" w:rsidP="007B7738">
      <w:pPr>
        <w:pStyle w:val="Tekst"/>
        <w:ind w:right="0"/>
      </w:pPr>
    </w:p>
    <w:p w14:paraId="2CDF2B4F" w14:textId="77777777" w:rsidR="005333F6" w:rsidRPr="004D7DB7" w:rsidRDefault="005333F6" w:rsidP="007B7738">
      <w:pPr>
        <w:pStyle w:val="Tekst"/>
        <w:ind w:right="0"/>
      </w:pPr>
    </w:p>
    <w:p w14:paraId="72593663" w14:textId="77777777" w:rsidR="005333F6" w:rsidRPr="004D7DB7" w:rsidRDefault="005333F6" w:rsidP="007B7738">
      <w:pPr>
        <w:pStyle w:val="Tekst"/>
        <w:ind w:right="0"/>
      </w:pPr>
    </w:p>
    <w:p w14:paraId="01E68984" w14:textId="77777777" w:rsidR="005333F6" w:rsidRPr="004D7DB7" w:rsidRDefault="005333F6" w:rsidP="007B7738">
      <w:pPr>
        <w:pStyle w:val="Tekst"/>
        <w:ind w:right="0"/>
      </w:pPr>
    </w:p>
    <w:p w14:paraId="0D2E8435" w14:textId="77777777" w:rsidR="00471103" w:rsidRPr="004D7DB7" w:rsidRDefault="00471103" w:rsidP="007B7738">
      <w:pPr>
        <w:pStyle w:val="Tekst"/>
        <w:ind w:right="0"/>
      </w:pPr>
    </w:p>
    <w:p w14:paraId="3454399C" w14:textId="77777777" w:rsidR="005333F6" w:rsidRPr="004D7DB7" w:rsidRDefault="005333F6" w:rsidP="007B7738">
      <w:pPr>
        <w:pStyle w:val="Tekst"/>
        <w:ind w:right="0"/>
      </w:pPr>
    </w:p>
    <w:p w14:paraId="236578EC" w14:textId="77777777" w:rsidR="005333F6" w:rsidRPr="004D7DB7" w:rsidRDefault="005333F6" w:rsidP="007B7738">
      <w:pPr>
        <w:pStyle w:val="Tekst"/>
        <w:ind w:right="0"/>
      </w:pPr>
    </w:p>
    <w:p w14:paraId="5D48D7E2" w14:textId="77777777" w:rsidR="005333F6" w:rsidRPr="004D7DB7" w:rsidRDefault="005333F6" w:rsidP="007B7738">
      <w:pPr>
        <w:pStyle w:val="Tekst"/>
        <w:ind w:right="0"/>
      </w:pPr>
    </w:p>
    <w:p w14:paraId="5D13419C" w14:textId="77777777" w:rsidR="005333F6" w:rsidRPr="004D7DB7" w:rsidRDefault="005333F6" w:rsidP="007B7738">
      <w:pPr>
        <w:pStyle w:val="Tekst"/>
        <w:ind w:right="0"/>
      </w:pPr>
    </w:p>
    <w:p w14:paraId="2B9C6792" w14:textId="77777777" w:rsidR="005333F6" w:rsidRPr="004D7DB7" w:rsidRDefault="005333F6" w:rsidP="007B7738">
      <w:pPr>
        <w:pStyle w:val="Tekst"/>
        <w:ind w:right="0"/>
      </w:pPr>
    </w:p>
    <w:p w14:paraId="45694DEF" w14:textId="77777777" w:rsidR="005333F6" w:rsidRPr="004D7DB7" w:rsidRDefault="005333F6" w:rsidP="007B7738">
      <w:pPr>
        <w:pStyle w:val="Tekst"/>
        <w:ind w:right="0"/>
      </w:pPr>
    </w:p>
    <w:p w14:paraId="6717B119" w14:textId="77777777" w:rsidR="005333F6" w:rsidRPr="004D7DB7" w:rsidRDefault="005333F6" w:rsidP="007B7738">
      <w:pPr>
        <w:pStyle w:val="Tekst"/>
        <w:ind w:right="0"/>
      </w:pPr>
    </w:p>
    <w:tbl>
      <w:tblPr>
        <w:tblW w:w="2200" w:type="dxa"/>
        <w:tblLook w:val="04A0" w:firstRow="1" w:lastRow="0" w:firstColumn="1" w:lastColumn="0" w:noHBand="0" w:noVBand="1"/>
      </w:tblPr>
      <w:tblGrid>
        <w:gridCol w:w="1271"/>
        <w:gridCol w:w="929"/>
      </w:tblGrid>
      <w:tr w:rsidR="008A5E66" w:rsidRPr="004D7DB7" w14:paraId="0AFC5764" w14:textId="77777777" w:rsidTr="008A5E66">
        <w:trPr>
          <w:trHeight w:val="336"/>
        </w:trPr>
        <w:tc>
          <w:tcPr>
            <w:tcW w:w="1271" w:type="dxa"/>
            <w:tcBorders>
              <w:top w:val="single" w:sz="4" w:space="0" w:color="000000"/>
              <w:left w:val="single" w:sz="4" w:space="0" w:color="000000"/>
              <w:bottom w:val="single" w:sz="4" w:space="0" w:color="000000"/>
              <w:right w:val="single" w:sz="4" w:space="0" w:color="000000"/>
            </w:tcBorders>
            <w:shd w:val="clear" w:color="000000" w:fill="FCE4D6"/>
            <w:noWrap/>
            <w:vAlign w:val="bottom"/>
            <w:hideMark/>
          </w:tcPr>
          <w:p w14:paraId="104D7514" w14:textId="77777777" w:rsidR="008A5E66" w:rsidRPr="004D7DB7" w:rsidRDefault="008A5E66" w:rsidP="008A5E66">
            <w:pPr>
              <w:suppressAutoHyphens w:val="0"/>
              <w:rPr>
                <w:rFonts w:ascii="Calibri" w:hAnsi="Calibri" w:cs="Calibri"/>
                <w:sz w:val="20"/>
                <w:szCs w:val="20"/>
                <w:lang w:eastAsia="hr-HR"/>
              </w:rPr>
            </w:pPr>
            <w:r w:rsidRPr="004D7DB7">
              <w:rPr>
                <w:rFonts w:ascii="Calibri" w:hAnsi="Calibri" w:cs="Calibri"/>
                <w:sz w:val="20"/>
                <w:szCs w:val="20"/>
                <w:lang w:eastAsia="hr-HR"/>
              </w:rPr>
              <w:t>IX.</w:t>
            </w:r>
          </w:p>
        </w:tc>
        <w:tc>
          <w:tcPr>
            <w:tcW w:w="929" w:type="dxa"/>
            <w:tcBorders>
              <w:top w:val="single" w:sz="4" w:space="0" w:color="000000"/>
              <w:left w:val="nil"/>
              <w:bottom w:val="single" w:sz="4" w:space="0" w:color="000000"/>
              <w:right w:val="single" w:sz="4" w:space="0" w:color="000000"/>
            </w:tcBorders>
            <w:noWrap/>
            <w:vAlign w:val="bottom"/>
            <w:hideMark/>
          </w:tcPr>
          <w:p w14:paraId="06913073" w14:textId="66074368" w:rsidR="008A5E66" w:rsidRPr="004D7DB7" w:rsidRDefault="008A5E66" w:rsidP="008A5E66">
            <w:pPr>
              <w:suppressAutoHyphens w:val="0"/>
              <w:jc w:val="right"/>
              <w:rPr>
                <w:rFonts w:ascii="Calibri" w:hAnsi="Calibri" w:cs="Calibri"/>
                <w:sz w:val="20"/>
                <w:szCs w:val="20"/>
                <w:lang w:eastAsia="hr-HR"/>
              </w:rPr>
            </w:pPr>
            <w:r>
              <w:rPr>
                <w:rFonts w:ascii="Calibri" w:hAnsi="Calibri" w:cs="Calibri"/>
                <w:sz w:val="20"/>
                <w:szCs w:val="20"/>
              </w:rPr>
              <w:t>22</w:t>
            </w:r>
          </w:p>
        </w:tc>
      </w:tr>
      <w:tr w:rsidR="008A5E66" w:rsidRPr="004D7DB7" w14:paraId="6BCBFA94" w14:textId="77777777" w:rsidTr="008A5E66">
        <w:trPr>
          <w:trHeight w:val="336"/>
        </w:trPr>
        <w:tc>
          <w:tcPr>
            <w:tcW w:w="1271" w:type="dxa"/>
            <w:tcBorders>
              <w:top w:val="nil"/>
              <w:left w:val="single" w:sz="4" w:space="0" w:color="000000"/>
              <w:bottom w:val="single" w:sz="4" w:space="0" w:color="000000"/>
              <w:right w:val="single" w:sz="4" w:space="0" w:color="000000"/>
            </w:tcBorders>
            <w:shd w:val="clear" w:color="000000" w:fill="FCE4D6"/>
            <w:noWrap/>
            <w:vAlign w:val="bottom"/>
            <w:hideMark/>
          </w:tcPr>
          <w:p w14:paraId="0DB13FDE" w14:textId="77777777" w:rsidR="008A5E66" w:rsidRPr="004D7DB7" w:rsidRDefault="008A5E66" w:rsidP="008A5E66">
            <w:pPr>
              <w:suppressAutoHyphens w:val="0"/>
              <w:rPr>
                <w:rFonts w:ascii="Calibri" w:hAnsi="Calibri" w:cs="Calibri"/>
                <w:sz w:val="20"/>
                <w:szCs w:val="20"/>
                <w:lang w:eastAsia="hr-HR"/>
              </w:rPr>
            </w:pPr>
            <w:r w:rsidRPr="004D7DB7">
              <w:rPr>
                <w:rFonts w:ascii="Calibri" w:hAnsi="Calibri" w:cs="Calibri"/>
                <w:sz w:val="20"/>
                <w:szCs w:val="20"/>
                <w:lang w:eastAsia="hr-HR"/>
              </w:rPr>
              <w:t>X.</w:t>
            </w:r>
          </w:p>
        </w:tc>
        <w:tc>
          <w:tcPr>
            <w:tcW w:w="929" w:type="dxa"/>
            <w:tcBorders>
              <w:top w:val="nil"/>
              <w:left w:val="nil"/>
              <w:bottom w:val="single" w:sz="4" w:space="0" w:color="000000"/>
              <w:right w:val="single" w:sz="4" w:space="0" w:color="000000"/>
            </w:tcBorders>
            <w:noWrap/>
            <w:vAlign w:val="bottom"/>
            <w:hideMark/>
          </w:tcPr>
          <w:p w14:paraId="63EBE563" w14:textId="26F75B91" w:rsidR="008A5E66" w:rsidRPr="004D7DB7" w:rsidRDefault="008A5E66" w:rsidP="008A5E66">
            <w:pPr>
              <w:suppressAutoHyphens w:val="0"/>
              <w:jc w:val="right"/>
              <w:rPr>
                <w:rFonts w:ascii="Calibri" w:hAnsi="Calibri" w:cs="Calibri"/>
                <w:sz w:val="20"/>
                <w:szCs w:val="20"/>
                <w:lang w:eastAsia="hr-HR"/>
              </w:rPr>
            </w:pPr>
            <w:r>
              <w:rPr>
                <w:rFonts w:ascii="Calibri" w:hAnsi="Calibri" w:cs="Calibri"/>
                <w:sz w:val="20"/>
                <w:szCs w:val="20"/>
              </w:rPr>
              <w:t>23</w:t>
            </w:r>
          </w:p>
        </w:tc>
      </w:tr>
      <w:tr w:rsidR="008A5E66" w:rsidRPr="004D7DB7" w14:paraId="1925151F" w14:textId="77777777" w:rsidTr="008A5E66">
        <w:trPr>
          <w:trHeight w:val="336"/>
        </w:trPr>
        <w:tc>
          <w:tcPr>
            <w:tcW w:w="1271" w:type="dxa"/>
            <w:tcBorders>
              <w:top w:val="nil"/>
              <w:left w:val="single" w:sz="4" w:space="0" w:color="000000"/>
              <w:bottom w:val="single" w:sz="4" w:space="0" w:color="000000"/>
              <w:right w:val="single" w:sz="4" w:space="0" w:color="000000"/>
            </w:tcBorders>
            <w:shd w:val="clear" w:color="000000" w:fill="FCE4D6"/>
            <w:noWrap/>
            <w:vAlign w:val="bottom"/>
            <w:hideMark/>
          </w:tcPr>
          <w:p w14:paraId="0B58E406" w14:textId="77777777" w:rsidR="008A5E66" w:rsidRPr="004D7DB7" w:rsidRDefault="008A5E66" w:rsidP="008A5E66">
            <w:pPr>
              <w:suppressAutoHyphens w:val="0"/>
              <w:rPr>
                <w:rFonts w:ascii="Calibri" w:hAnsi="Calibri" w:cs="Calibri"/>
                <w:sz w:val="20"/>
                <w:szCs w:val="20"/>
                <w:lang w:eastAsia="hr-HR"/>
              </w:rPr>
            </w:pPr>
            <w:r w:rsidRPr="004D7DB7">
              <w:rPr>
                <w:rFonts w:ascii="Calibri" w:hAnsi="Calibri" w:cs="Calibri"/>
                <w:sz w:val="20"/>
                <w:szCs w:val="20"/>
                <w:lang w:eastAsia="hr-HR"/>
              </w:rPr>
              <w:t>XI.</w:t>
            </w:r>
          </w:p>
        </w:tc>
        <w:tc>
          <w:tcPr>
            <w:tcW w:w="929" w:type="dxa"/>
            <w:tcBorders>
              <w:top w:val="nil"/>
              <w:left w:val="nil"/>
              <w:bottom w:val="single" w:sz="4" w:space="0" w:color="000000"/>
              <w:right w:val="single" w:sz="4" w:space="0" w:color="000000"/>
            </w:tcBorders>
            <w:noWrap/>
            <w:vAlign w:val="bottom"/>
            <w:hideMark/>
          </w:tcPr>
          <w:p w14:paraId="6C306F27" w14:textId="31A6AC4D" w:rsidR="008A5E66" w:rsidRPr="004D7DB7" w:rsidRDefault="008A5E66" w:rsidP="008A5E66">
            <w:pPr>
              <w:suppressAutoHyphens w:val="0"/>
              <w:jc w:val="right"/>
              <w:rPr>
                <w:rFonts w:ascii="Calibri" w:hAnsi="Calibri" w:cs="Calibri"/>
                <w:sz w:val="20"/>
                <w:szCs w:val="20"/>
                <w:lang w:eastAsia="hr-HR"/>
              </w:rPr>
            </w:pPr>
            <w:r>
              <w:rPr>
                <w:rFonts w:ascii="Calibri" w:hAnsi="Calibri" w:cs="Calibri"/>
                <w:sz w:val="20"/>
                <w:szCs w:val="20"/>
              </w:rPr>
              <w:t>19</w:t>
            </w:r>
          </w:p>
        </w:tc>
      </w:tr>
      <w:tr w:rsidR="008A5E66" w:rsidRPr="004D7DB7" w14:paraId="1A1A1405" w14:textId="77777777" w:rsidTr="008A5E66">
        <w:trPr>
          <w:trHeight w:val="336"/>
        </w:trPr>
        <w:tc>
          <w:tcPr>
            <w:tcW w:w="1271" w:type="dxa"/>
            <w:tcBorders>
              <w:top w:val="nil"/>
              <w:left w:val="single" w:sz="4" w:space="0" w:color="000000"/>
              <w:bottom w:val="single" w:sz="4" w:space="0" w:color="000000"/>
              <w:right w:val="single" w:sz="4" w:space="0" w:color="000000"/>
            </w:tcBorders>
            <w:shd w:val="clear" w:color="000000" w:fill="FCE4D6"/>
            <w:noWrap/>
            <w:vAlign w:val="bottom"/>
            <w:hideMark/>
          </w:tcPr>
          <w:p w14:paraId="3EA7F3BE" w14:textId="77777777" w:rsidR="008A5E66" w:rsidRPr="004D7DB7" w:rsidRDefault="008A5E66" w:rsidP="008A5E66">
            <w:pPr>
              <w:suppressAutoHyphens w:val="0"/>
              <w:rPr>
                <w:rFonts w:ascii="Calibri" w:hAnsi="Calibri" w:cs="Calibri"/>
                <w:sz w:val="20"/>
                <w:szCs w:val="20"/>
                <w:lang w:eastAsia="hr-HR"/>
              </w:rPr>
            </w:pPr>
            <w:r w:rsidRPr="004D7DB7">
              <w:rPr>
                <w:rFonts w:ascii="Calibri" w:hAnsi="Calibri" w:cs="Calibri"/>
                <w:sz w:val="20"/>
                <w:szCs w:val="20"/>
                <w:lang w:eastAsia="hr-HR"/>
              </w:rPr>
              <w:t>XII.</w:t>
            </w:r>
          </w:p>
        </w:tc>
        <w:tc>
          <w:tcPr>
            <w:tcW w:w="929" w:type="dxa"/>
            <w:tcBorders>
              <w:top w:val="nil"/>
              <w:left w:val="nil"/>
              <w:bottom w:val="single" w:sz="4" w:space="0" w:color="000000"/>
              <w:right w:val="single" w:sz="4" w:space="0" w:color="000000"/>
            </w:tcBorders>
            <w:noWrap/>
            <w:vAlign w:val="bottom"/>
            <w:hideMark/>
          </w:tcPr>
          <w:p w14:paraId="4C3EA3AD" w14:textId="6E7081C9" w:rsidR="008A5E66" w:rsidRPr="004D7DB7" w:rsidRDefault="008A5E66" w:rsidP="008A5E66">
            <w:pPr>
              <w:suppressAutoHyphens w:val="0"/>
              <w:jc w:val="right"/>
              <w:rPr>
                <w:rFonts w:ascii="Calibri" w:hAnsi="Calibri" w:cs="Calibri"/>
                <w:sz w:val="20"/>
                <w:szCs w:val="20"/>
                <w:lang w:eastAsia="hr-HR"/>
              </w:rPr>
            </w:pPr>
            <w:r>
              <w:rPr>
                <w:rFonts w:ascii="Calibri" w:hAnsi="Calibri" w:cs="Calibri"/>
                <w:sz w:val="20"/>
                <w:szCs w:val="20"/>
              </w:rPr>
              <w:t>21</w:t>
            </w:r>
          </w:p>
        </w:tc>
      </w:tr>
      <w:tr w:rsidR="008A5E66" w:rsidRPr="004D7DB7" w14:paraId="55C60C89" w14:textId="77777777" w:rsidTr="008A5E66">
        <w:trPr>
          <w:trHeight w:val="336"/>
        </w:trPr>
        <w:tc>
          <w:tcPr>
            <w:tcW w:w="1271" w:type="dxa"/>
            <w:tcBorders>
              <w:top w:val="nil"/>
              <w:left w:val="single" w:sz="4" w:space="0" w:color="000000"/>
              <w:bottom w:val="single" w:sz="4" w:space="0" w:color="000000"/>
              <w:right w:val="single" w:sz="4" w:space="0" w:color="000000"/>
            </w:tcBorders>
            <w:shd w:val="clear" w:color="000000" w:fill="FCE4D6"/>
            <w:noWrap/>
            <w:vAlign w:val="bottom"/>
            <w:hideMark/>
          </w:tcPr>
          <w:p w14:paraId="757EB411" w14:textId="77777777" w:rsidR="008A5E66" w:rsidRPr="004D7DB7" w:rsidRDefault="008A5E66" w:rsidP="008A5E66">
            <w:pPr>
              <w:suppressAutoHyphens w:val="0"/>
              <w:rPr>
                <w:rFonts w:ascii="Calibri" w:hAnsi="Calibri" w:cs="Calibri"/>
                <w:sz w:val="20"/>
                <w:szCs w:val="20"/>
                <w:lang w:eastAsia="hr-HR"/>
              </w:rPr>
            </w:pPr>
            <w:r w:rsidRPr="004D7DB7">
              <w:rPr>
                <w:rFonts w:ascii="Calibri" w:hAnsi="Calibri" w:cs="Calibri"/>
                <w:sz w:val="20"/>
                <w:szCs w:val="20"/>
                <w:lang w:eastAsia="hr-HR"/>
              </w:rPr>
              <w:t>I.</w:t>
            </w:r>
          </w:p>
        </w:tc>
        <w:tc>
          <w:tcPr>
            <w:tcW w:w="929" w:type="dxa"/>
            <w:tcBorders>
              <w:top w:val="nil"/>
              <w:left w:val="nil"/>
              <w:bottom w:val="single" w:sz="4" w:space="0" w:color="000000"/>
              <w:right w:val="single" w:sz="4" w:space="0" w:color="000000"/>
            </w:tcBorders>
            <w:noWrap/>
            <w:vAlign w:val="bottom"/>
            <w:hideMark/>
          </w:tcPr>
          <w:p w14:paraId="18CEEF7B" w14:textId="60C4584D" w:rsidR="008A5E66" w:rsidRPr="004D7DB7" w:rsidRDefault="008A5E66" w:rsidP="008A5E66">
            <w:pPr>
              <w:suppressAutoHyphens w:val="0"/>
              <w:jc w:val="right"/>
              <w:rPr>
                <w:rFonts w:ascii="Calibri" w:hAnsi="Calibri" w:cs="Calibri"/>
                <w:sz w:val="20"/>
                <w:szCs w:val="20"/>
                <w:lang w:eastAsia="hr-HR"/>
              </w:rPr>
            </w:pPr>
            <w:r>
              <w:rPr>
                <w:rFonts w:ascii="Calibri" w:hAnsi="Calibri" w:cs="Calibri"/>
                <w:sz w:val="20"/>
                <w:szCs w:val="20"/>
              </w:rPr>
              <w:t>20</w:t>
            </w:r>
          </w:p>
        </w:tc>
      </w:tr>
      <w:tr w:rsidR="008A5E66" w:rsidRPr="004D7DB7" w14:paraId="2C5FCCAA" w14:textId="77777777" w:rsidTr="008A5E66">
        <w:trPr>
          <w:trHeight w:val="336"/>
        </w:trPr>
        <w:tc>
          <w:tcPr>
            <w:tcW w:w="1271" w:type="dxa"/>
            <w:tcBorders>
              <w:top w:val="nil"/>
              <w:left w:val="single" w:sz="4" w:space="0" w:color="000000"/>
              <w:bottom w:val="single" w:sz="4" w:space="0" w:color="000000"/>
              <w:right w:val="single" w:sz="4" w:space="0" w:color="000000"/>
            </w:tcBorders>
            <w:shd w:val="clear" w:color="000000" w:fill="FCE4D6"/>
            <w:noWrap/>
            <w:vAlign w:val="bottom"/>
            <w:hideMark/>
          </w:tcPr>
          <w:p w14:paraId="29DBCF38" w14:textId="77777777" w:rsidR="008A5E66" w:rsidRPr="004D7DB7" w:rsidRDefault="008A5E66" w:rsidP="008A5E66">
            <w:pPr>
              <w:suppressAutoHyphens w:val="0"/>
              <w:rPr>
                <w:rFonts w:ascii="Calibri" w:hAnsi="Calibri" w:cs="Calibri"/>
                <w:sz w:val="20"/>
                <w:szCs w:val="20"/>
                <w:lang w:eastAsia="hr-HR"/>
              </w:rPr>
            </w:pPr>
            <w:r w:rsidRPr="004D7DB7">
              <w:rPr>
                <w:rFonts w:ascii="Calibri" w:hAnsi="Calibri" w:cs="Calibri"/>
                <w:sz w:val="20"/>
                <w:szCs w:val="20"/>
                <w:lang w:eastAsia="hr-HR"/>
              </w:rPr>
              <w:t>II.</w:t>
            </w:r>
          </w:p>
        </w:tc>
        <w:tc>
          <w:tcPr>
            <w:tcW w:w="929" w:type="dxa"/>
            <w:tcBorders>
              <w:top w:val="nil"/>
              <w:left w:val="nil"/>
              <w:bottom w:val="single" w:sz="4" w:space="0" w:color="000000"/>
              <w:right w:val="single" w:sz="4" w:space="0" w:color="000000"/>
            </w:tcBorders>
            <w:noWrap/>
            <w:vAlign w:val="bottom"/>
            <w:hideMark/>
          </w:tcPr>
          <w:p w14:paraId="70A95CF3" w14:textId="2E220F74" w:rsidR="008A5E66" w:rsidRPr="004D7DB7" w:rsidRDefault="008A5E66" w:rsidP="008A5E66">
            <w:pPr>
              <w:suppressAutoHyphens w:val="0"/>
              <w:jc w:val="right"/>
              <w:rPr>
                <w:rFonts w:ascii="Calibri" w:hAnsi="Calibri" w:cs="Calibri"/>
                <w:sz w:val="20"/>
                <w:szCs w:val="20"/>
                <w:lang w:eastAsia="hr-HR"/>
              </w:rPr>
            </w:pPr>
            <w:r>
              <w:rPr>
                <w:rFonts w:ascii="Calibri" w:hAnsi="Calibri" w:cs="Calibri"/>
                <w:sz w:val="20"/>
                <w:szCs w:val="20"/>
              </w:rPr>
              <w:t>20</w:t>
            </w:r>
          </w:p>
        </w:tc>
      </w:tr>
      <w:tr w:rsidR="008A5E66" w:rsidRPr="004D7DB7" w14:paraId="6EF07996" w14:textId="77777777" w:rsidTr="008A5E66">
        <w:trPr>
          <w:trHeight w:val="336"/>
        </w:trPr>
        <w:tc>
          <w:tcPr>
            <w:tcW w:w="1271" w:type="dxa"/>
            <w:tcBorders>
              <w:top w:val="nil"/>
              <w:left w:val="single" w:sz="4" w:space="0" w:color="000000"/>
              <w:bottom w:val="single" w:sz="4" w:space="0" w:color="000000"/>
              <w:right w:val="single" w:sz="4" w:space="0" w:color="000000"/>
            </w:tcBorders>
            <w:shd w:val="clear" w:color="000000" w:fill="FCE4D6"/>
            <w:noWrap/>
            <w:vAlign w:val="bottom"/>
            <w:hideMark/>
          </w:tcPr>
          <w:p w14:paraId="723B6F4B" w14:textId="77777777" w:rsidR="008A5E66" w:rsidRPr="004D7DB7" w:rsidRDefault="008A5E66" w:rsidP="008A5E66">
            <w:pPr>
              <w:suppressAutoHyphens w:val="0"/>
              <w:rPr>
                <w:rFonts w:ascii="Calibri" w:hAnsi="Calibri" w:cs="Calibri"/>
                <w:sz w:val="20"/>
                <w:szCs w:val="20"/>
                <w:lang w:eastAsia="hr-HR"/>
              </w:rPr>
            </w:pPr>
            <w:r w:rsidRPr="004D7DB7">
              <w:rPr>
                <w:rFonts w:ascii="Calibri" w:hAnsi="Calibri" w:cs="Calibri"/>
                <w:sz w:val="20"/>
                <w:szCs w:val="20"/>
                <w:lang w:eastAsia="hr-HR"/>
              </w:rPr>
              <w:t>III.</w:t>
            </w:r>
          </w:p>
        </w:tc>
        <w:tc>
          <w:tcPr>
            <w:tcW w:w="929" w:type="dxa"/>
            <w:tcBorders>
              <w:top w:val="nil"/>
              <w:left w:val="nil"/>
              <w:bottom w:val="single" w:sz="4" w:space="0" w:color="000000"/>
              <w:right w:val="single" w:sz="4" w:space="0" w:color="000000"/>
            </w:tcBorders>
            <w:noWrap/>
            <w:vAlign w:val="bottom"/>
            <w:hideMark/>
          </w:tcPr>
          <w:p w14:paraId="6D2992C5" w14:textId="7DE0C5F6" w:rsidR="008A5E66" w:rsidRPr="004D7DB7" w:rsidRDefault="008A5E66" w:rsidP="008A5E66">
            <w:pPr>
              <w:suppressAutoHyphens w:val="0"/>
              <w:jc w:val="right"/>
              <w:rPr>
                <w:rFonts w:ascii="Calibri" w:hAnsi="Calibri" w:cs="Calibri"/>
                <w:sz w:val="20"/>
                <w:szCs w:val="20"/>
                <w:lang w:eastAsia="hr-HR"/>
              </w:rPr>
            </w:pPr>
            <w:r>
              <w:rPr>
                <w:rFonts w:ascii="Calibri" w:hAnsi="Calibri" w:cs="Calibri"/>
                <w:sz w:val="20"/>
                <w:szCs w:val="20"/>
              </w:rPr>
              <w:t>22</w:t>
            </w:r>
          </w:p>
        </w:tc>
      </w:tr>
      <w:tr w:rsidR="008A5E66" w:rsidRPr="004D7DB7" w14:paraId="4A9D8031" w14:textId="77777777" w:rsidTr="008A5E66">
        <w:trPr>
          <w:trHeight w:val="336"/>
        </w:trPr>
        <w:tc>
          <w:tcPr>
            <w:tcW w:w="1271" w:type="dxa"/>
            <w:tcBorders>
              <w:top w:val="nil"/>
              <w:left w:val="single" w:sz="4" w:space="0" w:color="000000"/>
              <w:bottom w:val="single" w:sz="4" w:space="0" w:color="000000"/>
              <w:right w:val="single" w:sz="4" w:space="0" w:color="000000"/>
            </w:tcBorders>
            <w:shd w:val="clear" w:color="000000" w:fill="FCE4D6"/>
            <w:noWrap/>
            <w:vAlign w:val="bottom"/>
            <w:hideMark/>
          </w:tcPr>
          <w:p w14:paraId="1A757099" w14:textId="77777777" w:rsidR="008A5E66" w:rsidRPr="004D7DB7" w:rsidRDefault="008A5E66" w:rsidP="008A5E66">
            <w:pPr>
              <w:suppressAutoHyphens w:val="0"/>
              <w:rPr>
                <w:rFonts w:ascii="Calibri" w:hAnsi="Calibri" w:cs="Calibri"/>
                <w:sz w:val="20"/>
                <w:szCs w:val="20"/>
                <w:lang w:eastAsia="hr-HR"/>
              </w:rPr>
            </w:pPr>
            <w:r w:rsidRPr="004D7DB7">
              <w:rPr>
                <w:rFonts w:ascii="Calibri" w:hAnsi="Calibri" w:cs="Calibri"/>
                <w:sz w:val="20"/>
                <w:szCs w:val="20"/>
                <w:lang w:eastAsia="hr-HR"/>
              </w:rPr>
              <w:t>IV.</w:t>
            </w:r>
          </w:p>
        </w:tc>
        <w:tc>
          <w:tcPr>
            <w:tcW w:w="929" w:type="dxa"/>
            <w:tcBorders>
              <w:top w:val="nil"/>
              <w:left w:val="nil"/>
              <w:bottom w:val="single" w:sz="4" w:space="0" w:color="000000"/>
              <w:right w:val="single" w:sz="4" w:space="0" w:color="000000"/>
            </w:tcBorders>
            <w:noWrap/>
            <w:vAlign w:val="bottom"/>
            <w:hideMark/>
          </w:tcPr>
          <w:p w14:paraId="266D4FDC" w14:textId="220E4A6A" w:rsidR="008A5E66" w:rsidRPr="004D7DB7" w:rsidRDefault="008A5E66" w:rsidP="008A5E66">
            <w:pPr>
              <w:suppressAutoHyphens w:val="0"/>
              <w:jc w:val="right"/>
              <w:rPr>
                <w:rFonts w:ascii="Calibri" w:hAnsi="Calibri" w:cs="Calibri"/>
                <w:sz w:val="20"/>
                <w:szCs w:val="20"/>
                <w:lang w:eastAsia="hr-HR"/>
              </w:rPr>
            </w:pPr>
            <w:r>
              <w:rPr>
                <w:rFonts w:ascii="Calibri" w:hAnsi="Calibri" w:cs="Calibri"/>
                <w:sz w:val="20"/>
                <w:szCs w:val="20"/>
              </w:rPr>
              <w:t>21</w:t>
            </w:r>
          </w:p>
        </w:tc>
      </w:tr>
      <w:tr w:rsidR="008A5E66" w:rsidRPr="004D7DB7" w14:paraId="22830F0B" w14:textId="77777777" w:rsidTr="008A5E66">
        <w:trPr>
          <w:trHeight w:val="336"/>
        </w:trPr>
        <w:tc>
          <w:tcPr>
            <w:tcW w:w="1271" w:type="dxa"/>
            <w:tcBorders>
              <w:top w:val="nil"/>
              <w:left w:val="single" w:sz="4" w:space="0" w:color="000000"/>
              <w:bottom w:val="single" w:sz="4" w:space="0" w:color="000000"/>
              <w:right w:val="single" w:sz="4" w:space="0" w:color="000000"/>
            </w:tcBorders>
            <w:shd w:val="clear" w:color="000000" w:fill="FCE4D6"/>
            <w:noWrap/>
            <w:vAlign w:val="bottom"/>
            <w:hideMark/>
          </w:tcPr>
          <w:p w14:paraId="174BA667" w14:textId="77777777" w:rsidR="008A5E66" w:rsidRPr="004D7DB7" w:rsidRDefault="008A5E66" w:rsidP="008A5E66">
            <w:pPr>
              <w:suppressAutoHyphens w:val="0"/>
              <w:rPr>
                <w:rFonts w:ascii="Calibri" w:hAnsi="Calibri" w:cs="Calibri"/>
                <w:sz w:val="20"/>
                <w:szCs w:val="20"/>
                <w:lang w:eastAsia="hr-HR"/>
              </w:rPr>
            </w:pPr>
            <w:r w:rsidRPr="004D7DB7">
              <w:rPr>
                <w:rFonts w:ascii="Calibri" w:hAnsi="Calibri" w:cs="Calibri"/>
                <w:sz w:val="20"/>
                <w:szCs w:val="20"/>
                <w:lang w:eastAsia="hr-HR"/>
              </w:rPr>
              <w:t>V.</w:t>
            </w:r>
          </w:p>
        </w:tc>
        <w:tc>
          <w:tcPr>
            <w:tcW w:w="929" w:type="dxa"/>
            <w:tcBorders>
              <w:top w:val="nil"/>
              <w:left w:val="nil"/>
              <w:bottom w:val="single" w:sz="4" w:space="0" w:color="000000"/>
              <w:right w:val="single" w:sz="4" w:space="0" w:color="000000"/>
            </w:tcBorders>
            <w:noWrap/>
            <w:vAlign w:val="bottom"/>
            <w:hideMark/>
          </w:tcPr>
          <w:p w14:paraId="4C3B85A6" w14:textId="331F69A0" w:rsidR="008A5E66" w:rsidRPr="004D7DB7" w:rsidRDefault="008A5E66" w:rsidP="008A5E66">
            <w:pPr>
              <w:suppressAutoHyphens w:val="0"/>
              <w:jc w:val="right"/>
              <w:rPr>
                <w:rFonts w:ascii="Calibri" w:hAnsi="Calibri" w:cs="Calibri"/>
                <w:sz w:val="20"/>
                <w:szCs w:val="20"/>
                <w:lang w:eastAsia="hr-HR"/>
              </w:rPr>
            </w:pPr>
            <w:r>
              <w:rPr>
                <w:rFonts w:ascii="Calibri" w:hAnsi="Calibri" w:cs="Calibri"/>
                <w:sz w:val="20"/>
                <w:szCs w:val="20"/>
              </w:rPr>
              <w:t>20</w:t>
            </w:r>
          </w:p>
        </w:tc>
      </w:tr>
      <w:tr w:rsidR="008A5E66" w:rsidRPr="004D7DB7" w14:paraId="7A70A5DD" w14:textId="77777777" w:rsidTr="008A5E66">
        <w:trPr>
          <w:trHeight w:val="336"/>
        </w:trPr>
        <w:tc>
          <w:tcPr>
            <w:tcW w:w="1271" w:type="dxa"/>
            <w:tcBorders>
              <w:top w:val="nil"/>
              <w:left w:val="single" w:sz="4" w:space="0" w:color="000000"/>
              <w:bottom w:val="single" w:sz="4" w:space="0" w:color="000000"/>
              <w:right w:val="single" w:sz="4" w:space="0" w:color="000000"/>
            </w:tcBorders>
            <w:shd w:val="clear" w:color="000000" w:fill="FCE4D6"/>
            <w:noWrap/>
            <w:vAlign w:val="bottom"/>
            <w:hideMark/>
          </w:tcPr>
          <w:p w14:paraId="18E4D564" w14:textId="77777777" w:rsidR="008A5E66" w:rsidRPr="004D7DB7" w:rsidRDefault="008A5E66" w:rsidP="008A5E66">
            <w:pPr>
              <w:suppressAutoHyphens w:val="0"/>
              <w:rPr>
                <w:rFonts w:ascii="Calibri" w:hAnsi="Calibri" w:cs="Calibri"/>
                <w:sz w:val="20"/>
                <w:szCs w:val="20"/>
                <w:lang w:eastAsia="hr-HR"/>
              </w:rPr>
            </w:pPr>
            <w:r w:rsidRPr="004D7DB7">
              <w:rPr>
                <w:rFonts w:ascii="Calibri" w:hAnsi="Calibri" w:cs="Calibri"/>
                <w:sz w:val="20"/>
                <w:szCs w:val="20"/>
                <w:lang w:eastAsia="hr-HR"/>
              </w:rPr>
              <w:t>VI.</w:t>
            </w:r>
          </w:p>
        </w:tc>
        <w:tc>
          <w:tcPr>
            <w:tcW w:w="929" w:type="dxa"/>
            <w:tcBorders>
              <w:top w:val="nil"/>
              <w:left w:val="nil"/>
              <w:bottom w:val="single" w:sz="4" w:space="0" w:color="000000"/>
              <w:right w:val="single" w:sz="4" w:space="0" w:color="000000"/>
            </w:tcBorders>
            <w:noWrap/>
            <w:vAlign w:val="bottom"/>
            <w:hideMark/>
          </w:tcPr>
          <w:p w14:paraId="1DDB203E" w14:textId="17416DDE" w:rsidR="008A5E66" w:rsidRPr="004D7DB7" w:rsidRDefault="008A5E66" w:rsidP="008A5E66">
            <w:pPr>
              <w:suppressAutoHyphens w:val="0"/>
              <w:jc w:val="right"/>
              <w:rPr>
                <w:rFonts w:ascii="Calibri" w:hAnsi="Calibri" w:cs="Calibri"/>
                <w:sz w:val="20"/>
                <w:szCs w:val="20"/>
                <w:lang w:eastAsia="hr-HR"/>
              </w:rPr>
            </w:pPr>
            <w:r>
              <w:rPr>
                <w:rFonts w:ascii="Calibri" w:hAnsi="Calibri" w:cs="Calibri"/>
                <w:sz w:val="20"/>
                <w:szCs w:val="20"/>
              </w:rPr>
              <w:t>20</w:t>
            </w:r>
          </w:p>
        </w:tc>
      </w:tr>
      <w:tr w:rsidR="008A5E66" w:rsidRPr="004D7DB7" w14:paraId="4A2016C3" w14:textId="77777777" w:rsidTr="008A5E66">
        <w:trPr>
          <w:trHeight w:val="336"/>
        </w:trPr>
        <w:tc>
          <w:tcPr>
            <w:tcW w:w="1271" w:type="dxa"/>
            <w:tcBorders>
              <w:top w:val="nil"/>
              <w:left w:val="single" w:sz="4" w:space="0" w:color="000000"/>
              <w:bottom w:val="single" w:sz="4" w:space="0" w:color="000000"/>
              <w:right w:val="single" w:sz="4" w:space="0" w:color="000000"/>
            </w:tcBorders>
            <w:shd w:val="clear" w:color="000000" w:fill="FCE4D6"/>
            <w:noWrap/>
            <w:vAlign w:val="bottom"/>
            <w:hideMark/>
          </w:tcPr>
          <w:p w14:paraId="4E980A18" w14:textId="77777777" w:rsidR="008A5E66" w:rsidRPr="004D7DB7" w:rsidRDefault="008A5E66" w:rsidP="008A5E66">
            <w:pPr>
              <w:suppressAutoHyphens w:val="0"/>
              <w:rPr>
                <w:rFonts w:ascii="Calibri" w:hAnsi="Calibri" w:cs="Calibri"/>
                <w:sz w:val="20"/>
                <w:szCs w:val="20"/>
                <w:lang w:eastAsia="hr-HR"/>
              </w:rPr>
            </w:pPr>
            <w:r w:rsidRPr="004D7DB7">
              <w:rPr>
                <w:rFonts w:ascii="Calibri" w:hAnsi="Calibri" w:cs="Calibri"/>
                <w:sz w:val="20"/>
                <w:szCs w:val="20"/>
                <w:lang w:eastAsia="hr-HR"/>
              </w:rPr>
              <w:t>VII.</w:t>
            </w:r>
          </w:p>
        </w:tc>
        <w:tc>
          <w:tcPr>
            <w:tcW w:w="929" w:type="dxa"/>
            <w:tcBorders>
              <w:top w:val="nil"/>
              <w:left w:val="nil"/>
              <w:bottom w:val="single" w:sz="4" w:space="0" w:color="000000"/>
              <w:right w:val="single" w:sz="4" w:space="0" w:color="000000"/>
            </w:tcBorders>
            <w:noWrap/>
            <w:vAlign w:val="bottom"/>
            <w:hideMark/>
          </w:tcPr>
          <w:p w14:paraId="39C80978" w14:textId="30246D88" w:rsidR="008A5E66" w:rsidRPr="004D7DB7" w:rsidRDefault="008A5E66" w:rsidP="008A5E66">
            <w:pPr>
              <w:suppressAutoHyphens w:val="0"/>
              <w:jc w:val="right"/>
              <w:rPr>
                <w:rFonts w:ascii="Calibri" w:hAnsi="Calibri" w:cs="Calibri"/>
                <w:sz w:val="20"/>
                <w:szCs w:val="20"/>
                <w:lang w:eastAsia="hr-HR"/>
              </w:rPr>
            </w:pPr>
            <w:r>
              <w:rPr>
                <w:rFonts w:ascii="Calibri" w:hAnsi="Calibri" w:cs="Calibri"/>
                <w:sz w:val="20"/>
                <w:szCs w:val="20"/>
              </w:rPr>
              <w:t>23</w:t>
            </w:r>
          </w:p>
        </w:tc>
      </w:tr>
      <w:tr w:rsidR="008A5E66" w:rsidRPr="004D7DB7" w14:paraId="39561DD5" w14:textId="77777777" w:rsidTr="008A5E66">
        <w:trPr>
          <w:trHeight w:val="336"/>
        </w:trPr>
        <w:tc>
          <w:tcPr>
            <w:tcW w:w="1271" w:type="dxa"/>
            <w:tcBorders>
              <w:top w:val="nil"/>
              <w:left w:val="single" w:sz="4" w:space="0" w:color="000000"/>
              <w:bottom w:val="single" w:sz="4" w:space="0" w:color="000000"/>
              <w:right w:val="single" w:sz="4" w:space="0" w:color="000000"/>
            </w:tcBorders>
            <w:shd w:val="clear" w:color="000000" w:fill="FCE4D6"/>
            <w:noWrap/>
            <w:vAlign w:val="bottom"/>
            <w:hideMark/>
          </w:tcPr>
          <w:p w14:paraId="4C160C55" w14:textId="77777777" w:rsidR="008A5E66" w:rsidRPr="004D7DB7" w:rsidRDefault="008A5E66" w:rsidP="008A5E66">
            <w:pPr>
              <w:suppressAutoHyphens w:val="0"/>
              <w:rPr>
                <w:rFonts w:ascii="Calibri" w:hAnsi="Calibri" w:cs="Calibri"/>
                <w:sz w:val="20"/>
                <w:szCs w:val="20"/>
                <w:lang w:eastAsia="hr-HR"/>
              </w:rPr>
            </w:pPr>
            <w:r w:rsidRPr="004D7DB7">
              <w:rPr>
                <w:rFonts w:ascii="Calibri" w:hAnsi="Calibri" w:cs="Calibri"/>
                <w:sz w:val="20"/>
                <w:szCs w:val="20"/>
                <w:lang w:eastAsia="hr-HR"/>
              </w:rPr>
              <w:t>VIII.</w:t>
            </w:r>
          </w:p>
        </w:tc>
        <w:tc>
          <w:tcPr>
            <w:tcW w:w="929" w:type="dxa"/>
            <w:tcBorders>
              <w:top w:val="nil"/>
              <w:left w:val="nil"/>
              <w:bottom w:val="single" w:sz="4" w:space="0" w:color="000000"/>
              <w:right w:val="single" w:sz="4" w:space="0" w:color="000000"/>
            </w:tcBorders>
            <w:noWrap/>
            <w:vAlign w:val="bottom"/>
            <w:hideMark/>
          </w:tcPr>
          <w:p w14:paraId="04E3FC63" w14:textId="671D3C27" w:rsidR="008A5E66" w:rsidRPr="004D7DB7" w:rsidRDefault="008A5E66" w:rsidP="008A5E66">
            <w:pPr>
              <w:suppressAutoHyphens w:val="0"/>
              <w:jc w:val="right"/>
              <w:rPr>
                <w:rFonts w:ascii="Calibri" w:hAnsi="Calibri" w:cs="Calibri"/>
                <w:sz w:val="20"/>
                <w:szCs w:val="20"/>
                <w:lang w:eastAsia="hr-HR"/>
              </w:rPr>
            </w:pPr>
            <w:r>
              <w:rPr>
                <w:rFonts w:ascii="Calibri" w:hAnsi="Calibri" w:cs="Calibri"/>
                <w:sz w:val="20"/>
                <w:szCs w:val="20"/>
              </w:rPr>
              <w:t>20</w:t>
            </w:r>
          </w:p>
        </w:tc>
      </w:tr>
      <w:tr w:rsidR="008A5E66" w:rsidRPr="004D7DB7" w14:paraId="1F220585" w14:textId="77777777" w:rsidTr="008A5E66">
        <w:trPr>
          <w:trHeight w:val="336"/>
        </w:trPr>
        <w:tc>
          <w:tcPr>
            <w:tcW w:w="1271" w:type="dxa"/>
            <w:tcBorders>
              <w:top w:val="nil"/>
              <w:left w:val="single" w:sz="4" w:space="0" w:color="000000"/>
              <w:bottom w:val="single" w:sz="4" w:space="0" w:color="000000"/>
              <w:right w:val="single" w:sz="4" w:space="0" w:color="000000"/>
            </w:tcBorders>
            <w:shd w:val="clear" w:color="000000" w:fill="F8CBAD"/>
            <w:noWrap/>
            <w:vAlign w:val="bottom"/>
            <w:hideMark/>
          </w:tcPr>
          <w:p w14:paraId="37C3533D" w14:textId="77777777" w:rsidR="008A5E66" w:rsidRPr="004D7DB7" w:rsidRDefault="008A5E66" w:rsidP="008A5E66">
            <w:pPr>
              <w:suppressAutoHyphens w:val="0"/>
              <w:rPr>
                <w:rFonts w:ascii="Calibri" w:hAnsi="Calibri" w:cs="Calibri"/>
                <w:sz w:val="20"/>
                <w:szCs w:val="20"/>
                <w:lang w:eastAsia="hr-HR"/>
              </w:rPr>
            </w:pPr>
            <w:r w:rsidRPr="004D7DB7">
              <w:rPr>
                <w:rFonts w:ascii="Calibri" w:hAnsi="Calibri" w:cs="Calibri"/>
                <w:sz w:val="20"/>
                <w:szCs w:val="20"/>
                <w:lang w:eastAsia="hr-HR"/>
              </w:rPr>
              <w:t>Radni dani</w:t>
            </w:r>
          </w:p>
        </w:tc>
        <w:tc>
          <w:tcPr>
            <w:tcW w:w="929" w:type="dxa"/>
            <w:tcBorders>
              <w:top w:val="nil"/>
              <w:left w:val="nil"/>
              <w:bottom w:val="single" w:sz="4" w:space="0" w:color="000000"/>
              <w:right w:val="single" w:sz="4" w:space="0" w:color="000000"/>
            </w:tcBorders>
            <w:shd w:val="clear" w:color="000000" w:fill="F8CBAD"/>
            <w:noWrap/>
            <w:vAlign w:val="bottom"/>
            <w:hideMark/>
          </w:tcPr>
          <w:p w14:paraId="5B5D2359" w14:textId="0BD95270" w:rsidR="008A5E66" w:rsidRPr="004D7DB7" w:rsidRDefault="008A5E66" w:rsidP="008A5E66">
            <w:pPr>
              <w:suppressAutoHyphens w:val="0"/>
              <w:jc w:val="right"/>
              <w:rPr>
                <w:rFonts w:ascii="Calibri" w:hAnsi="Calibri" w:cs="Calibri"/>
                <w:sz w:val="20"/>
                <w:szCs w:val="20"/>
                <w:lang w:eastAsia="hr-HR"/>
              </w:rPr>
            </w:pPr>
            <w:r>
              <w:rPr>
                <w:rFonts w:ascii="Calibri" w:hAnsi="Calibri" w:cs="Calibri"/>
                <w:sz w:val="20"/>
                <w:szCs w:val="20"/>
              </w:rPr>
              <w:t>251</w:t>
            </w:r>
          </w:p>
        </w:tc>
      </w:tr>
    </w:tbl>
    <w:p w14:paraId="641DAD09" w14:textId="77777777" w:rsidR="00AA63B3" w:rsidRPr="004D7DB7" w:rsidRDefault="00AA63B3">
      <w:pPr>
        <w:suppressAutoHyphens w:val="0"/>
        <w:spacing w:after="160" w:line="259" w:lineRule="auto"/>
        <w:rPr>
          <w:rFonts w:asciiTheme="minorHAnsi" w:hAnsiTheme="minorHAnsi" w:cstheme="minorHAnsi"/>
          <w:lang w:eastAsia="en-US"/>
        </w:rPr>
      </w:pPr>
    </w:p>
    <w:p w14:paraId="1E7EEDCC" w14:textId="77777777" w:rsidR="00626480" w:rsidRPr="004D7DB7" w:rsidRDefault="00626480">
      <w:pPr>
        <w:suppressAutoHyphens w:val="0"/>
        <w:spacing w:after="160" w:line="259" w:lineRule="auto"/>
        <w:rPr>
          <w:rFonts w:asciiTheme="minorHAnsi" w:hAnsiTheme="minorHAnsi" w:cstheme="minorHAnsi"/>
          <w:lang w:eastAsia="en-US"/>
        </w:rPr>
        <w:sectPr w:rsidR="00626480" w:rsidRPr="004D7DB7" w:rsidSect="00AF34B0">
          <w:type w:val="continuous"/>
          <w:pgSz w:w="11906" w:h="16838" w:code="9"/>
          <w:pgMar w:top="1134" w:right="1134" w:bottom="1134" w:left="1134" w:header="709" w:footer="709" w:gutter="0"/>
          <w:cols w:num="3" w:space="708"/>
          <w:titlePg/>
          <w:docGrid w:linePitch="360"/>
        </w:sectPr>
      </w:pPr>
    </w:p>
    <w:p w14:paraId="029DA821" w14:textId="0B13549F" w:rsidR="00E55F2B" w:rsidRPr="004D7DB7" w:rsidRDefault="008A5E66">
      <w:pPr>
        <w:suppressAutoHyphens w:val="0"/>
        <w:spacing w:after="160" w:line="259" w:lineRule="auto"/>
        <w:rPr>
          <w:rFonts w:asciiTheme="minorHAnsi" w:hAnsiTheme="minorHAnsi" w:cstheme="minorHAnsi"/>
          <w:lang w:eastAsia="en-US"/>
        </w:rPr>
      </w:pPr>
      <w:r>
        <w:rPr>
          <w:rFonts w:asciiTheme="minorHAnsi" w:hAnsiTheme="minorHAnsi" w:cstheme="minorHAnsi"/>
          <w:lang w:eastAsia="en-US"/>
        </w:rPr>
        <w:t>I o</w:t>
      </w:r>
      <w:r w:rsidR="00E55F2B" w:rsidRPr="004D7DB7">
        <w:rPr>
          <w:rFonts w:asciiTheme="minorHAnsi" w:hAnsiTheme="minorHAnsi" w:cstheme="minorHAnsi"/>
          <w:lang w:eastAsia="en-US"/>
        </w:rPr>
        <w:t>ve školske godine se nacionalni ispiti održavaju</w:t>
      </w:r>
      <w:r w:rsidR="003B674A" w:rsidRPr="004D7DB7">
        <w:rPr>
          <w:rFonts w:asciiTheme="minorHAnsi" w:hAnsiTheme="minorHAnsi" w:cstheme="minorHAnsi"/>
          <w:lang w:eastAsia="en-US"/>
        </w:rPr>
        <w:t xml:space="preserve"> </w:t>
      </w:r>
      <w:r w:rsidR="001301FC" w:rsidRPr="004D7DB7">
        <w:rPr>
          <w:rFonts w:asciiTheme="minorHAnsi" w:hAnsiTheme="minorHAnsi" w:cstheme="minorHAnsi"/>
          <w:lang w:eastAsia="en-US"/>
        </w:rPr>
        <w:t>z</w:t>
      </w:r>
      <w:r w:rsidR="003B674A" w:rsidRPr="004D7DB7">
        <w:rPr>
          <w:rFonts w:asciiTheme="minorHAnsi" w:hAnsiTheme="minorHAnsi" w:cstheme="minorHAnsi"/>
          <w:lang w:eastAsia="en-US"/>
        </w:rPr>
        <w:t>a</w:t>
      </w:r>
      <w:r w:rsidR="001301FC" w:rsidRPr="004D7DB7">
        <w:rPr>
          <w:rFonts w:asciiTheme="minorHAnsi" w:hAnsiTheme="minorHAnsi" w:cstheme="minorHAnsi"/>
          <w:lang w:eastAsia="en-US"/>
        </w:rPr>
        <w:t xml:space="preserve"> sve učenike 4.</w:t>
      </w:r>
      <w:r w:rsidR="001B21C1" w:rsidRPr="004D7DB7">
        <w:rPr>
          <w:rFonts w:asciiTheme="minorHAnsi" w:hAnsiTheme="minorHAnsi" w:cstheme="minorHAnsi"/>
          <w:lang w:eastAsia="en-US"/>
        </w:rPr>
        <w:t xml:space="preserve"> i 8.</w:t>
      </w:r>
      <w:r w:rsidR="001301FC" w:rsidRPr="004D7DB7">
        <w:rPr>
          <w:rFonts w:asciiTheme="minorHAnsi" w:hAnsiTheme="minorHAnsi" w:cstheme="minorHAnsi"/>
          <w:lang w:eastAsia="en-US"/>
        </w:rPr>
        <w:t>razreda u cijeloj RH.</w:t>
      </w:r>
    </w:p>
    <w:p w14:paraId="160A5BFB" w14:textId="40541F73" w:rsidR="00E42352" w:rsidRPr="004D7DB7" w:rsidRDefault="00CD4713">
      <w:pPr>
        <w:suppressAutoHyphens w:val="0"/>
        <w:spacing w:after="160" w:line="259" w:lineRule="auto"/>
        <w:rPr>
          <w:rFonts w:asciiTheme="minorHAnsi" w:hAnsiTheme="minorHAnsi" w:cstheme="minorHAnsi"/>
          <w:lang w:eastAsia="en-US"/>
        </w:rPr>
      </w:pPr>
      <w:r w:rsidRPr="004D7DB7">
        <w:rPr>
          <w:rFonts w:asciiTheme="minorHAnsi" w:hAnsiTheme="minorHAnsi" w:cstheme="minorHAnsi"/>
          <w:lang w:eastAsia="en-US"/>
        </w:rPr>
        <w:t>Datumi</w:t>
      </w:r>
      <w:r w:rsidR="00F47FA4" w:rsidRPr="004D7DB7">
        <w:rPr>
          <w:rFonts w:asciiTheme="minorHAnsi" w:hAnsiTheme="minorHAnsi" w:cstheme="minorHAnsi"/>
          <w:lang w:eastAsia="en-US"/>
        </w:rPr>
        <w:t xml:space="preserve"> održavanja </w:t>
      </w:r>
      <w:r w:rsidR="00A92A59" w:rsidRPr="004D7DB7">
        <w:rPr>
          <w:rFonts w:asciiTheme="minorHAnsi" w:hAnsiTheme="minorHAnsi" w:cstheme="minorHAnsi"/>
          <w:lang w:eastAsia="en-US"/>
        </w:rPr>
        <w:t xml:space="preserve">nacionalnih </w:t>
      </w:r>
      <w:r w:rsidR="009541B1" w:rsidRPr="004D7DB7">
        <w:rPr>
          <w:rFonts w:asciiTheme="minorHAnsi" w:hAnsiTheme="minorHAnsi" w:cstheme="minorHAnsi"/>
          <w:lang w:eastAsia="en-US"/>
        </w:rPr>
        <w:t>ispita</w:t>
      </w:r>
      <w:r w:rsidR="00A92A59" w:rsidRPr="004D7DB7">
        <w:rPr>
          <w:rFonts w:asciiTheme="minorHAnsi" w:hAnsiTheme="minorHAnsi" w:cstheme="minorHAnsi"/>
          <w:lang w:eastAsia="en-US"/>
        </w:rPr>
        <w:t xml:space="preserve"> za 4.r</w:t>
      </w:r>
      <w:r w:rsidR="001B21C1" w:rsidRPr="004D7DB7">
        <w:rPr>
          <w:rFonts w:asciiTheme="minorHAnsi" w:hAnsiTheme="minorHAnsi" w:cstheme="minorHAnsi"/>
          <w:lang w:eastAsia="en-US"/>
        </w:rPr>
        <w:t xml:space="preserve"> su u Godišnjem kalendaru rada obilježeni ružičastom bojom.</w:t>
      </w:r>
    </w:p>
    <w:p w14:paraId="79738345" w14:textId="67BE87D5" w:rsidR="00A92A59" w:rsidRPr="004D7DB7" w:rsidRDefault="00CD4713">
      <w:pPr>
        <w:suppressAutoHyphens w:val="0"/>
        <w:spacing w:after="160" w:line="259" w:lineRule="auto"/>
        <w:rPr>
          <w:rFonts w:asciiTheme="minorHAnsi" w:hAnsiTheme="minorHAnsi" w:cstheme="minorHAnsi"/>
          <w:lang w:eastAsia="en-US"/>
        </w:rPr>
      </w:pPr>
      <w:r w:rsidRPr="004D7DB7">
        <w:rPr>
          <w:rFonts w:asciiTheme="minorHAnsi" w:hAnsiTheme="minorHAnsi" w:cstheme="minorHAnsi"/>
          <w:lang w:eastAsia="en-US"/>
        </w:rPr>
        <w:t>Datumi</w:t>
      </w:r>
      <w:r w:rsidR="00A92A59" w:rsidRPr="004D7DB7">
        <w:rPr>
          <w:rFonts w:asciiTheme="minorHAnsi" w:hAnsiTheme="minorHAnsi" w:cstheme="minorHAnsi"/>
          <w:lang w:eastAsia="en-US"/>
        </w:rPr>
        <w:t xml:space="preserve"> održavanja </w:t>
      </w:r>
      <w:r w:rsidR="00440BC0" w:rsidRPr="004D7DB7">
        <w:rPr>
          <w:rFonts w:asciiTheme="minorHAnsi" w:hAnsiTheme="minorHAnsi" w:cstheme="minorHAnsi"/>
          <w:lang w:eastAsia="en-US"/>
        </w:rPr>
        <w:t xml:space="preserve">nacionalnih </w:t>
      </w:r>
      <w:r w:rsidR="00A92A59" w:rsidRPr="004D7DB7">
        <w:rPr>
          <w:rFonts w:asciiTheme="minorHAnsi" w:hAnsiTheme="minorHAnsi" w:cstheme="minorHAnsi"/>
          <w:lang w:eastAsia="en-US"/>
        </w:rPr>
        <w:t>ispita</w:t>
      </w:r>
      <w:r w:rsidR="00440BC0" w:rsidRPr="004D7DB7">
        <w:rPr>
          <w:rFonts w:asciiTheme="minorHAnsi" w:hAnsiTheme="minorHAnsi" w:cstheme="minorHAnsi"/>
          <w:lang w:eastAsia="en-US"/>
        </w:rPr>
        <w:t xml:space="preserve"> za 8.r</w:t>
      </w:r>
      <w:r w:rsidRPr="004D7DB7">
        <w:rPr>
          <w:rFonts w:asciiTheme="minorHAnsi" w:hAnsiTheme="minorHAnsi" w:cstheme="minorHAnsi"/>
          <w:lang w:eastAsia="en-US"/>
        </w:rPr>
        <w:t xml:space="preserve"> su u Godišnjem kalendaru rada obilježeni plavom bojom.</w:t>
      </w:r>
    </w:p>
    <w:p w14:paraId="0A7136FC" w14:textId="618426B5" w:rsidR="00EE4086" w:rsidRPr="004D7DB7" w:rsidRDefault="00EE4086">
      <w:pPr>
        <w:suppressAutoHyphens w:val="0"/>
        <w:spacing w:after="160" w:line="259" w:lineRule="auto"/>
        <w:rPr>
          <w:rFonts w:asciiTheme="minorHAnsi" w:hAnsiTheme="minorHAnsi" w:cstheme="minorHAnsi"/>
          <w:lang w:eastAsia="en-US"/>
        </w:rPr>
      </w:pPr>
      <w:r w:rsidRPr="004D7DB7">
        <w:rPr>
          <w:rFonts w:asciiTheme="minorHAnsi" w:hAnsiTheme="minorHAnsi" w:cstheme="minorHAnsi"/>
          <w:lang w:eastAsia="en-US"/>
        </w:rPr>
        <w:br w:type="page"/>
      </w:r>
    </w:p>
    <w:p w14:paraId="5C241B5E" w14:textId="3E124B80" w:rsidR="00466425" w:rsidRPr="004D7DB7" w:rsidRDefault="00313DBD" w:rsidP="007B7738">
      <w:pPr>
        <w:pStyle w:val="Podnaslovdijela"/>
        <w:ind w:right="0" w:hanging="644"/>
      </w:pPr>
      <w:bookmarkStart w:id="26" w:name="_Toc211235505"/>
      <w:r w:rsidRPr="004D7DB7">
        <w:lastRenderedPageBreak/>
        <w:t>Podaci o učeni</w:t>
      </w:r>
      <w:r w:rsidR="005157A7" w:rsidRPr="004D7DB7">
        <w:t>cima</w:t>
      </w:r>
      <w:r w:rsidRPr="004D7DB7">
        <w:t xml:space="preserve"> i razredni</w:t>
      </w:r>
      <w:r w:rsidR="005157A7" w:rsidRPr="004D7DB7">
        <w:t>m</w:t>
      </w:r>
      <w:r w:rsidRPr="004D7DB7">
        <w:t xml:space="preserve"> odjel</w:t>
      </w:r>
      <w:r w:rsidR="005157A7" w:rsidRPr="004D7DB7">
        <w:t>ima</w:t>
      </w:r>
      <w:bookmarkEnd w:id="26"/>
    </w:p>
    <w:p w14:paraId="68AEC277" w14:textId="77777777" w:rsidR="00CD4713" w:rsidRDefault="00CD4713" w:rsidP="00CD4713">
      <w:pPr>
        <w:pStyle w:val="Podnaslovdijela"/>
        <w:numPr>
          <w:ilvl w:val="0"/>
          <w:numId w:val="0"/>
        </w:numPr>
        <w:ind w:left="644" w:right="0"/>
        <w:rPr>
          <w:b w:val="0"/>
          <w:bCs w:val="0"/>
          <w:i w:val="0"/>
          <w:iCs w:val="0"/>
          <w:sz w:val="24"/>
          <w:szCs w:val="24"/>
        </w:rPr>
      </w:pPr>
    </w:p>
    <w:tbl>
      <w:tblPr>
        <w:tblW w:w="9744" w:type="dxa"/>
        <w:tblInd w:w="5" w:type="dxa"/>
        <w:tblCellMar>
          <w:top w:w="15" w:type="dxa"/>
          <w:bottom w:w="15" w:type="dxa"/>
        </w:tblCellMar>
        <w:tblLook w:val="04A0" w:firstRow="1" w:lastRow="0" w:firstColumn="1" w:lastColumn="0" w:noHBand="0" w:noVBand="1"/>
      </w:tblPr>
      <w:tblGrid>
        <w:gridCol w:w="473"/>
        <w:gridCol w:w="807"/>
        <w:gridCol w:w="558"/>
        <w:gridCol w:w="551"/>
        <w:gridCol w:w="551"/>
        <w:gridCol w:w="440"/>
        <w:gridCol w:w="440"/>
        <w:gridCol w:w="496"/>
        <w:gridCol w:w="548"/>
        <w:gridCol w:w="523"/>
        <w:gridCol w:w="619"/>
        <w:gridCol w:w="551"/>
        <w:gridCol w:w="551"/>
        <w:gridCol w:w="551"/>
        <w:gridCol w:w="551"/>
        <w:gridCol w:w="1534"/>
      </w:tblGrid>
      <w:tr w:rsidR="004C2E6D" w:rsidRPr="00185959" w14:paraId="2CE64DE0" w14:textId="77777777" w:rsidTr="00B10FAA">
        <w:trPr>
          <w:trHeight w:val="196"/>
        </w:trPr>
        <w:tc>
          <w:tcPr>
            <w:tcW w:w="473" w:type="dxa"/>
            <w:tcBorders>
              <w:top w:val="single" w:sz="4" w:space="0" w:color="auto"/>
              <w:left w:val="nil"/>
              <w:bottom w:val="single" w:sz="4" w:space="0" w:color="auto"/>
              <w:right w:val="nil"/>
            </w:tcBorders>
            <w:vAlign w:val="bottom"/>
          </w:tcPr>
          <w:p w14:paraId="6B2C6047" w14:textId="77777777" w:rsidR="004C2E6D" w:rsidRPr="00515482" w:rsidRDefault="004C2E6D" w:rsidP="00020178">
            <w:pPr>
              <w:suppressAutoHyphens w:val="0"/>
              <w:rPr>
                <w:rFonts w:ascii="Calibri" w:hAnsi="Calibri" w:cs="Calibri"/>
                <w:b/>
                <w:bCs/>
                <w:color w:val="000000"/>
                <w:sz w:val="18"/>
                <w:szCs w:val="18"/>
                <w:lang w:eastAsia="hr-HR" w:bidi="ta-IN"/>
              </w:rPr>
            </w:pPr>
          </w:p>
        </w:tc>
        <w:tc>
          <w:tcPr>
            <w:tcW w:w="807" w:type="dxa"/>
            <w:tcBorders>
              <w:top w:val="single" w:sz="4" w:space="0" w:color="auto"/>
              <w:left w:val="nil"/>
              <w:bottom w:val="single" w:sz="4" w:space="0" w:color="auto"/>
              <w:right w:val="nil"/>
            </w:tcBorders>
            <w:vAlign w:val="bottom"/>
          </w:tcPr>
          <w:p w14:paraId="1E31BF7B" w14:textId="1AE17650" w:rsidR="004C2E6D" w:rsidRPr="00515482" w:rsidRDefault="004C2E6D" w:rsidP="00020178">
            <w:pPr>
              <w:suppressAutoHyphens w:val="0"/>
              <w:rPr>
                <w:rFonts w:ascii="Calibri" w:hAnsi="Calibri" w:cs="Calibri"/>
                <w:b/>
                <w:bCs/>
                <w:color w:val="000000"/>
                <w:sz w:val="18"/>
                <w:szCs w:val="18"/>
                <w:lang w:eastAsia="hr-HR" w:bidi="ta-IN"/>
              </w:rPr>
            </w:pPr>
          </w:p>
        </w:tc>
        <w:tc>
          <w:tcPr>
            <w:tcW w:w="3036" w:type="dxa"/>
            <w:gridSpan w:val="6"/>
            <w:tcBorders>
              <w:top w:val="single" w:sz="4" w:space="0" w:color="auto"/>
              <w:left w:val="nil"/>
              <w:bottom w:val="single" w:sz="4" w:space="0" w:color="auto"/>
              <w:right w:val="single" w:sz="4" w:space="0" w:color="auto"/>
            </w:tcBorders>
            <w:noWrap/>
            <w:vAlign w:val="bottom"/>
            <w:hideMark/>
          </w:tcPr>
          <w:p w14:paraId="4DFB2FF3" w14:textId="2E77323B" w:rsidR="004C2E6D" w:rsidRPr="00515482" w:rsidRDefault="004C2E6D" w:rsidP="004C2E6D">
            <w:pPr>
              <w:suppressAutoHyphens w:val="0"/>
              <w:rPr>
                <w:rFonts w:ascii="Calibri" w:hAnsi="Calibri" w:cs="Calibri"/>
                <w:b/>
                <w:bCs/>
                <w:color w:val="000000"/>
                <w:sz w:val="18"/>
                <w:szCs w:val="18"/>
                <w:lang w:eastAsia="hr-HR" w:bidi="ta-IN"/>
              </w:rPr>
            </w:pPr>
            <w:r w:rsidRPr="00515482">
              <w:rPr>
                <w:rFonts w:ascii="Calibri" w:hAnsi="Calibri" w:cs="Calibri"/>
                <w:b/>
                <w:bCs/>
                <w:color w:val="000000"/>
                <w:sz w:val="18"/>
                <w:szCs w:val="18"/>
                <w:lang w:eastAsia="hr-HR" w:bidi="ta-IN"/>
              </w:rPr>
              <w:t>Broj u</w:t>
            </w:r>
            <w:r>
              <w:rPr>
                <w:rFonts w:ascii="Calibri" w:hAnsi="Calibri" w:cs="Calibri"/>
                <w:b/>
                <w:bCs/>
                <w:color w:val="000000"/>
                <w:sz w:val="18"/>
                <w:szCs w:val="18"/>
                <w:lang w:eastAsia="hr-HR" w:bidi="ta-IN"/>
              </w:rPr>
              <w:t>čenika</w:t>
            </w:r>
          </w:p>
        </w:tc>
        <w:tc>
          <w:tcPr>
            <w:tcW w:w="548" w:type="dxa"/>
            <w:tcBorders>
              <w:top w:val="single" w:sz="4" w:space="0" w:color="auto"/>
              <w:left w:val="nil"/>
              <w:bottom w:val="single" w:sz="4" w:space="0" w:color="auto"/>
              <w:right w:val="nil"/>
            </w:tcBorders>
            <w:noWrap/>
            <w:vAlign w:val="bottom"/>
            <w:hideMark/>
          </w:tcPr>
          <w:p w14:paraId="386B6C2C" w14:textId="77777777" w:rsidR="004C2E6D" w:rsidRPr="00515482" w:rsidRDefault="004C2E6D" w:rsidP="00020178">
            <w:pPr>
              <w:suppressAutoHyphens w:val="0"/>
              <w:rPr>
                <w:rFonts w:ascii="Calibri" w:hAnsi="Calibri" w:cs="Calibri"/>
                <w:b/>
                <w:bCs/>
                <w:color w:val="000000"/>
                <w:sz w:val="18"/>
                <w:szCs w:val="18"/>
                <w:lang w:eastAsia="hr-HR" w:bidi="ta-IN"/>
              </w:rPr>
            </w:pPr>
          </w:p>
        </w:tc>
        <w:tc>
          <w:tcPr>
            <w:tcW w:w="523" w:type="dxa"/>
            <w:tcBorders>
              <w:top w:val="single" w:sz="4" w:space="0" w:color="auto"/>
              <w:left w:val="single" w:sz="8" w:space="0" w:color="000000"/>
              <w:bottom w:val="single" w:sz="4" w:space="0" w:color="auto"/>
              <w:right w:val="nil"/>
            </w:tcBorders>
            <w:noWrap/>
            <w:vAlign w:val="bottom"/>
            <w:hideMark/>
          </w:tcPr>
          <w:p w14:paraId="0C21A73C" w14:textId="4261E41B" w:rsidR="004C2E6D" w:rsidRPr="00515482" w:rsidRDefault="004C2E6D" w:rsidP="00020178">
            <w:pPr>
              <w:suppressAutoHyphens w:val="0"/>
              <w:rPr>
                <w:rFonts w:ascii="Calibri" w:hAnsi="Calibri" w:cs="Calibri"/>
                <w:b/>
                <w:bCs/>
                <w:color w:val="000000"/>
                <w:sz w:val="16"/>
                <w:szCs w:val="16"/>
                <w:lang w:eastAsia="hr-HR" w:bidi="ta-IN"/>
              </w:rPr>
            </w:pPr>
            <w:r w:rsidRPr="00515482">
              <w:rPr>
                <w:rFonts w:ascii="Calibri" w:hAnsi="Calibri" w:cs="Calibri"/>
                <w:b/>
                <w:bCs/>
                <w:color w:val="000000"/>
                <w:sz w:val="16"/>
                <w:szCs w:val="16"/>
                <w:lang w:eastAsia="hr-HR" w:bidi="ta-IN"/>
              </w:rPr>
              <w:t>Novi</w:t>
            </w:r>
          </w:p>
        </w:tc>
        <w:tc>
          <w:tcPr>
            <w:tcW w:w="619" w:type="dxa"/>
            <w:tcBorders>
              <w:top w:val="single" w:sz="4" w:space="0" w:color="auto"/>
              <w:left w:val="single" w:sz="8" w:space="0" w:color="000000"/>
              <w:bottom w:val="single" w:sz="4" w:space="0" w:color="auto"/>
              <w:right w:val="single" w:sz="8" w:space="0" w:color="000000"/>
            </w:tcBorders>
            <w:noWrap/>
            <w:vAlign w:val="bottom"/>
            <w:hideMark/>
          </w:tcPr>
          <w:p w14:paraId="021954B5" w14:textId="77777777" w:rsidR="004C2E6D" w:rsidRPr="00515482" w:rsidRDefault="004C2E6D" w:rsidP="00020178">
            <w:pPr>
              <w:suppressAutoHyphens w:val="0"/>
              <w:rPr>
                <w:rFonts w:ascii="Calibri" w:hAnsi="Calibri" w:cs="Calibri"/>
                <w:b/>
                <w:bCs/>
                <w:color w:val="000000"/>
                <w:sz w:val="18"/>
                <w:szCs w:val="18"/>
                <w:lang w:eastAsia="hr-HR" w:bidi="ta-IN"/>
              </w:rPr>
            </w:pPr>
            <w:r w:rsidRPr="00515482">
              <w:rPr>
                <w:rFonts w:ascii="Calibri" w:hAnsi="Calibri" w:cs="Calibri"/>
                <w:b/>
                <w:bCs/>
                <w:color w:val="000000"/>
                <w:sz w:val="18"/>
                <w:szCs w:val="18"/>
                <w:lang w:eastAsia="hr-HR" w:bidi="ta-IN"/>
              </w:rPr>
              <w:t>Preh-</w:t>
            </w:r>
          </w:p>
        </w:tc>
        <w:tc>
          <w:tcPr>
            <w:tcW w:w="551" w:type="dxa"/>
            <w:tcBorders>
              <w:top w:val="single" w:sz="4" w:space="0" w:color="auto"/>
              <w:left w:val="nil"/>
              <w:bottom w:val="single" w:sz="4" w:space="0" w:color="auto"/>
              <w:right w:val="single" w:sz="4" w:space="0" w:color="000000"/>
            </w:tcBorders>
            <w:noWrap/>
            <w:vAlign w:val="bottom"/>
            <w:hideMark/>
          </w:tcPr>
          <w:p w14:paraId="20D3682A" w14:textId="77777777" w:rsidR="004C2E6D" w:rsidRPr="00515482" w:rsidRDefault="004C2E6D" w:rsidP="00020178">
            <w:pPr>
              <w:suppressAutoHyphens w:val="0"/>
              <w:rPr>
                <w:rFonts w:ascii="Calibri" w:hAnsi="Calibri" w:cs="Calibri"/>
                <w:b/>
                <w:bCs/>
                <w:color w:val="000000"/>
                <w:sz w:val="18"/>
                <w:szCs w:val="18"/>
                <w:lang w:eastAsia="hr-HR" w:bidi="ta-IN"/>
              </w:rPr>
            </w:pPr>
          </w:p>
        </w:tc>
        <w:tc>
          <w:tcPr>
            <w:tcW w:w="1653" w:type="dxa"/>
            <w:gridSpan w:val="3"/>
            <w:tcBorders>
              <w:top w:val="single" w:sz="4" w:space="0" w:color="auto"/>
              <w:left w:val="nil"/>
              <w:bottom w:val="single" w:sz="4" w:space="0" w:color="auto"/>
              <w:right w:val="nil"/>
            </w:tcBorders>
            <w:noWrap/>
            <w:vAlign w:val="bottom"/>
            <w:hideMark/>
          </w:tcPr>
          <w:p w14:paraId="694FE6E1" w14:textId="77777777" w:rsidR="004C2E6D" w:rsidRPr="00515482" w:rsidRDefault="004C2E6D" w:rsidP="00020178">
            <w:pPr>
              <w:suppressAutoHyphens w:val="0"/>
              <w:rPr>
                <w:rFonts w:ascii="Calibri" w:hAnsi="Calibri" w:cs="Calibri"/>
                <w:b/>
                <w:bCs/>
                <w:color w:val="000000"/>
                <w:sz w:val="18"/>
                <w:szCs w:val="18"/>
                <w:lang w:eastAsia="hr-HR" w:bidi="ta-IN"/>
              </w:rPr>
            </w:pPr>
            <w:r w:rsidRPr="00515482">
              <w:rPr>
                <w:rFonts w:ascii="Calibri" w:hAnsi="Calibri" w:cs="Calibri"/>
                <w:b/>
                <w:bCs/>
                <w:color w:val="000000"/>
                <w:sz w:val="18"/>
                <w:szCs w:val="18"/>
                <w:lang w:eastAsia="hr-HR" w:bidi="ta-IN"/>
              </w:rPr>
              <w:t xml:space="preserve">Izborni programi </w:t>
            </w:r>
          </w:p>
        </w:tc>
        <w:tc>
          <w:tcPr>
            <w:tcW w:w="1534" w:type="dxa"/>
            <w:tcBorders>
              <w:top w:val="single" w:sz="4" w:space="0" w:color="auto"/>
              <w:left w:val="single" w:sz="8" w:space="0" w:color="000000"/>
              <w:bottom w:val="single" w:sz="4" w:space="0" w:color="auto"/>
              <w:right w:val="single" w:sz="4" w:space="0" w:color="auto"/>
            </w:tcBorders>
            <w:noWrap/>
            <w:vAlign w:val="bottom"/>
            <w:hideMark/>
          </w:tcPr>
          <w:p w14:paraId="39592B7E" w14:textId="77777777" w:rsidR="004C2E6D" w:rsidRPr="00515482" w:rsidRDefault="004C2E6D" w:rsidP="00020178">
            <w:pPr>
              <w:suppressAutoHyphens w:val="0"/>
              <w:rPr>
                <w:rFonts w:ascii="Calibri" w:hAnsi="Calibri" w:cs="Calibri"/>
                <w:b/>
                <w:bCs/>
                <w:color w:val="000000"/>
                <w:sz w:val="18"/>
                <w:szCs w:val="18"/>
                <w:lang w:eastAsia="hr-HR" w:bidi="ta-IN"/>
              </w:rPr>
            </w:pPr>
            <w:r w:rsidRPr="00515482">
              <w:rPr>
                <w:rFonts w:ascii="Calibri" w:hAnsi="Calibri" w:cs="Calibri"/>
                <w:b/>
                <w:bCs/>
                <w:color w:val="000000"/>
                <w:sz w:val="18"/>
                <w:szCs w:val="18"/>
                <w:lang w:eastAsia="hr-HR" w:bidi="ta-IN"/>
              </w:rPr>
              <w:t> </w:t>
            </w:r>
          </w:p>
        </w:tc>
      </w:tr>
      <w:tr w:rsidR="00020178" w:rsidRPr="00185959" w14:paraId="51A638D7" w14:textId="77777777" w:rsidTr="00B10FAA">
        <w:trPr>
          <w:trHeight w:val="300"/>
        </w:trPr>
        <w:tc>
          <w:tcPr>
            <w:tcW w:w="473" w:type="dxa"/>
            <w:tcBorders>
              <w:top w:val="nil"/>
              <w:left w:val="single" w:sz="8" w:space="0" w:color="000000"/>
              <w:bottom w:val="single" w:sz="8" w:space="0" w:color="000000"/>
              <w:right w:val="single" w:sz="8" w:space="0" w:color="000000"/>
            </w:tcBorders>
            <w:vAlign w:val="bottom"/>
          </w:tcPr>
          <w:p w14:paraId="146BE2C2" w14:textId="77777777" w:rsidR="00020178" w:rsidRPr="00515482" w:rsidRDefault="00020178" w:rsidP="00020178">
            <w:pPr>
              <w:suppressAutoHyphens w:val="0"/>
              <w:rPr>
                <w:rFonts w:ascii="Calibri" w:hAnsi="Calibri" w:cs="Calibri"/>
                <w:b/>
                <w:bCs/>
                <w:color w:val="000000"/>
                <w:sz w:val="18"/>
                <w:szCs w:val="18"/>
                <w:lang w:eastAsia="hr-HR" w:bidi="ta-IN"/>
              </w:rPr>
            </w:pPr>
          </w:p>
        </w:tc>
        <w:tc>
          <w:tcPr>
            <w:tcW w:w="807" w:type="dxa"/>
            <w:tcBorders>
              <w:top w:val="nil"/>
              <w:left w:val="single" w:sz="8" w:space="0" w:color="000000"/>
              <w:bottom w:val="single" w:sz="8" w:space="0" w:color="000000"/>
              <w:right w:val="single" w:sz="8" w:space="0" w:color="000000"/>
            </w:tcBorders>
            <w:vAlign w:val="bottom"/>
          </w:tcPr>
          <w:p w14:paraId="33BA03BE" w14:textId="2294524E" w:rsidR="00020178" w:rsidRPr="00515482" w:rsidRDefault="00020178" w:rsidP="00020178">
            <w:pPr>
              <w:suppressAutoHyphens w:val="0"/>
              <w:rPr>
                <w:rFonts w:ascii="Calibri" w:hAnsi="Calibri" w:cs="Calibri"/>
                <w:b/>
                <w:bCs/>
                <w:color w:val="000000"/>
                <w:sz w:val="18"/>
                <w:szCs w:val="18"/>
                <w:lang w:eastAsia="hr-HR" w:bidi="ta-IN"/>
              </w:rPr>
            </w:pPr>
            <w:r w:rsidRPr="00515482">
              <w:rPr>
                <w:rFonts w:ascii="Calibri" w:hAnsi="Calibri" w:cs="Calibri"/>
                <w:b/>
                <w:bCs/>
                <w:color w:val="000000"/>
                <w:sz w:val="18"/>
                <w:szCs w:val="18"/>
                <w:lang w:eastAsia="hr-HR" w:bidi="ta-IN"/>
              </w:rPr>
              <w:t>Razred</w:t>
            </w:r>
          </w:p>
        </w:tc>
        <w:tc>
          <w:tcPr>
            <w:tcW w:w="558" w:type="dxa"/>
            <w:tcBorders>
              <w:top w:val="nil"/>
              <w:left w:val="single" w:sz="8" w:space="0" w:color="000000"/>
              <w:bottom w:val="single" w:sz="8" w:space="0" w:color="000000"/>
              <w:right w:val="nil"/>
            </w:tcBorders>
            <w:noWrap/>
            <w:vAlign w:val="bottom"/>
            <w:hideMark/>
          </w:tcPr>
          <w:p w14:paraId="08316633" w14:textId="107D11D7" w:rsidR="00020178" w:rsidRPr="00515482" w:rsidRDefault="00020178" w:rsidP="00020178">
            <w:pPr>
              <w:suppressAutoHyphens w:val="0"/>
              <w:rPr>
                <w:rFonts w:ascii="Calibri" w:hAnsi="Calibri" w:cs="Calibri"/>
                <w:b/>
                <w:bCs/>
                <w:color w:val="000000"/>
                <w:sz w:val="18"/>
                <w:szCs w:val="18"/>
                <w:lang w:eastAsia="hr-HR" w:bidi="ta-IN"/>
              </w:rPr>
            </w:pPr>
            <w:r w:rsidRPr="00515482">
              <w:rPr>
                <w:rFonts w:ascii="Calibri" w:hAnsi="Calibri" w:cs="Calibri"/>
                <w:b/>
                <w:bCs/>
                <w:color w:val="000000"/>
                <w:sz w:val="18"/>
                <w:szCs w:val="18"/>
                <w:lang w:eastAsia="hr-HR" w:bidi="ta-IN"/>
              </w:rPr>
              <w:t>Uku</w:t>
            </w:r>
          </w:p>
        </w:tc>
        <w:tc>
          <w:tcPr>
            <w:tcW w:w="551" w:type="dxa"/>
            <w:tcBorders>
              <w:top w:val="nil"/>
              <w:left w:val="single" w:sz="4" w:space="0" w:color="000000"/>
              <w:bottom w:val="single" w:sz="8" w:space="0" w:color="000000"/>
              <w:right w:val="nil"/>
            </w:tcBorders>
            <w:noWrap/>
            <w:vAlign w:val="bottom"/>
            <w:hideMark/>
          </w:tcPr>
          <w:p w14:paraId="6A2A6F24" w14:textId="77777777" w:rsidR="00020178" w:rsidRPr="00515482" w:rsidRDefault="00020178" w:rsidP="00020178">
            <w:pPr>
              <w:suppressAutoHyphens w:val="0"/>
              <w:rPr>
                <w:rFonts w:ascii="Calibri" w:hAnsi="Calibri" w:cs="Calibri"/>
                <w:b/>
                <w:bCs/>
                <w:color w:val="000000"/>
                <w:sz w:val="18"/>
                <w:szCs w:val="18"/>
                <w:lang w:eastAsia="hr-HR" w:bidi="ta-IN"/>
              </w:rPr>
            </w:pPr>
            <w:r w:rsidRPr="00515482">
              <w:rPr>
                <w:rFonts w:ascii="Calibri" w:hAnsi="Calibri" w:cs="Calibri"/>
                <w:b/>
                <w:bCs/>
                <w:color w:val="000000"/>
                <w:sz w:val="18"/>
                <w:szCs w:val="18"/>
                <w:lang w:eastAsia="hr-HR" w:bidi="ta-IN"/>
              </w:rPr>
              <w:t>Ž</w:t>
            </w:r>
          </w:p>
        </w:tc>
        <w:tc>
          <w:tcPr>
            <w:tcW w:w="551" w:type="dxa"/>
            <w:tcBorders>
              <w:top w:val="nil"/>
              <w:left w:val="single" w:sz="4" w:space="0" w:color="000000"/>
              <w:bottom w:val="single" w:sz="8" w:space="0" w:color="000000"/>
              <w:right w:val="nil"/>
            </w:tcBorders>
            <w:noWrap/>
            <w:vAlign w:val="bottom"/>
            <w:hideMark/>
          </w:tcPr>
          <w:p w14:paraId="78F6B641" w14:textId="77777777" w:rsidR="00020178" w:rsidRPr="00515482" w:rsidRDefault="00020178" w:rsidP="00020178">
            <w:pPr>
              <w:suppressAutoHyphens w:val="0"/>
              <w:rPr>
                <w:rFonts w:ascii="Calibri" w:hAnsi="Calibri" w:cs="Calibri"/>
                <w:b/>
                <w:bCs/>
                <w:color w:val="000000"/>
                <w:sz w:val="18"/>
                <w:szCs w:val="18"/>
                <w:lang w:eastAsia="hr-HR" w:bidi="ta-IN"/>
              </w:rPr>
            </w:pPr>
            <w:r w:rsidRPr="00515482">
              <w:rPr>
                <w:rFonts w:ascii="Calibri" w:hAnsi="Calibri" w:cs="Calibri"/>
                <w:b/>
                <w:bCs/>
                <w:color w:val="000000"/>
                <w:sz w:val="18"/>
                <w:szCs w:val="18"/>
                <w:lang w:eastAsia="hr-HR" w:bidi="ta-IN"/>
              </w:rPr>
              <w:t>M</w:t>
            </w:r>
          </w:p>
        </w:tc>
        <w:tc>
          <w:tcPr>
            <w:tcW w:w="440" w:type="dxa"/>
            <w:tcBorders>
              <w:top w:val="nil"/>
              <w:left w:val="single" w:sz="4" w:space="0" w:color="000000"/>
              <w:bottom w:val="single" w:sz="8" w:space="0" w:color="000000"/>
              <w:right w:val="nil"/>
            </w:tcBorders>
            <w:noWrap/>
            <w:vAlign w:val="bottom"/>
            <w:hideMark/>
          </w:tcPr>
          <w:p w14:paraId="2BBAD752" w14:textId="77777777" w:rsidR="00020178" w:rsidRPr="00515482" w:rsidRDefault="00020178" w:rsidP="00020178">
            <w:pPr>
              <w:suppressAutoHyphens w:val="0"/>
              <w:rPr>
                <w:rFonts w:ascii="Calibri" w:hAnsi="Calibri" w:cs="Calibri"/>
                <w:b/>
                <w:bCs/>
                <w:color w:val="000000"/>
                <w:sz w:val="18"/>
                <w:szCs w:val="18"/>
                <w:lang w:eastAsia="hr-HR" w:bidi="ta-IN"/>
              </w:rPr>
            </w:pPr>
            <w:r w:rsidRPr="00515482">
              <w:rPr>
                <w:rFonts w:ascii="Calibri" w:hAnsi="Calibri" w:cs="Calibri"/>
                <w:b/>
                <w:bCs/>
                <w:color w:val="000000"/>
                <w:sz w:val="18"/>
                <w:szCs w:val="18"/>
                <w:lang w:eastAsia="hr-HR" w:bidi="ta-IN"/>
              </w:rPr>
              <w:t>PP</w:t>
            </w:r>
          </w:p>
        </w:tc>
        <w:tc>
          <w:tcPr>
            <w:tcW w:w="440" w:type="dxa"/>
            <w:tcBorders>
              <w:top w:val="nil"/>
              <w:left w:val="single" w:sz="4" w:space="0" w:color="000000"/>
              <w:bottom w:val="single" w:sz="8" w:space="0" w:color="000000"/>
              <w:right w:val="nil"/>
            </w:tcBorders>
            <w:noWrap/>
            <w:vAlign w:val="bottom"/>
            <w:hideMark/>
          </w:tcPr>
          <w:p w14:paraId="39E33A6F" w14:textId="77777777" w:rsidR="00020178" w:rsidRPr="00515482" w:rsidRDefault="00020178" w:rsidP="00020178">
            <w:pPr>
              <w:suppressAutoHyphens w:val="0"/>
              <w:rPr>
                <w:rFonts w:ascii="Calibri" w:hAnsi="Calibri" w:cs="Calibri"/>
                <w:b/>
                <w:bCs/>
                <w:color w:val="000000"/>
                <w:sz w:val="18"/>
                <w:szCs w:val="18"/>
                <w:lang w:eastAsia="hr-HR" w:bidi="ta-IN"/>
              </w:rPr>
            </w:pPr>
            <w:r w:rsidRPr="00515482">
              <w:rPr>
                <w:rFonts w:ascii="Calibri" w:hAnsi="Calibri" w:cs="Calibri"/>
                <w:b/>
                <w:bCs/>
                <w:color w:val="000000"/>
                <w:sz w:val="18"/>
                <w:szCs w:val="18"/>
                <w:lang w:eastAsia="hr-HR" w:bidi="ta-IN"/>
              </w:rPr>
              <w:t>IP</w:t>
            </w:r>
          </w:p>
        </w:tc>
        <w:tc>
          <w:tcPr>
            <w:tcW w:w="496" w:type="dxa"/>
            <w:tcBorders>
              <w:top w:val="nil"/>
              <w:left w:val="single" w:sz="4" w:space="0" w:color="000000"/>
              <w:bottom w:val="single" w:sz="8" w:space="0" w:color="000000"/>
              <w:right w:val="nil"/>
            </w:tcBorders>
            <w:noWrap/>
            <w:vAlign w:val="bottom"/>
            <w:hideMark/>
          </w:tcPr>
          <w:p w14:paraId="5D457F67" w14:textId="74EC02DA" w:rsidR="00020178" w:rsidRPr="00515482" w:rsidRDefault="00020178" w:rsidP="00020178">
            <w:pPr>
              <w:suppressAutoHyphens w:val="0"/>
              <w:rPr>
                <w:rFonts w:ascii="Calibri" w:hAnsi="Calibri" w:cs="Calibri"/>
                <w:b/>
                <w:bCs/>
                <w:color w:val="000000"/>
                <w:sz w:val="16"/>
                <w:szCs w:val="16"/>
                <w:lang w:eastAsia="hr-HR" w:bidi="ta-IN"/>
              </w:rPr>
            </w:pPr>
            <w:r w:rsidRPr="00185959">
              <w:rPr>
                <w:rFonts w:ascii="Calibri" w:hAnsi="Calibri" w:cs="Calibri"/>
                <w:b/>
                <w:bCs/>
                <w:color w:val="000000"/>
                <w:sz w:val="16"/>
                <w:szCs w:val="16"/>
                <w:lang w:eastAsia="hr-HR" w:bidi="ta-IN"/>
              </w:rPr>
              <w:t>D</w:t>
            </w:r>
            <w:r w:rsidRPr="00515482">
              <w:rPr>
                <w:rFonts w:ascii="Calibri" w:hAnsi="Calibri" w:cs="Calibri"/>
                <w:b/>
                <w:bCs/>
                <w:color w:val="000000"/>
                <w:sz w:val="16"/>
                <w:szCs w:val="16"/>
                <w:lang w:eastAsia="hr-HR" w:bidi="ta-IN"/>
              </w:rPr>
              <w:t>ar</w:t>
            </w:r>
            <w:r w:rsidRPr="00185959">
              <w:rPr>
                <w:rFonts w:ascii="Calibri" w:hAnsi="Calibri" w:cs="Calibri"/>
                <w:b/>
                <w:bCs/>
                <w:color w:val="000000"/>
                <w:sz w:val="16"/>
                <w:szCs w:val="16"/>
                <w:lang w:eastAsia="hr-HR" w:bidi="ta-IN"/>
              </w:rPr>
              <w:t>.</w:t>
            </w:r>
          </w:p>
        </w:tc>
        <w:tc>
          <w:tcPr>
            <w:tcW w:w="548" w:type="dxa"/>
            <w:tcBorders>
              <w:top w:val="nil"/>
              <w:left w:val="single" w:sz="4" w:space="0" w:color="000000"/>
              <w:bottom w:val="single" w:sz="8" w:space="0" w:color="000000"/>
              <w:right w:val="nil"/>
            </w:tcBorders>
            <w:noWrap/>
            <w:vAlign w:val="bottom"/>
            <w:hideMark/>
          </w:tcPr>
          <w:p w14:paraId="4E356C68" w14:textId="77777777" w:rsidR="00020178" w:rsidRPr="00515482" w:rsidRDefault="00020178" w:rsidP="00020178">
            <w:pPr>
              <w:suppressAutoHyphens w:val="0"/>
              <w:rPr>
                <w:rFonts w:ascii="Calibri" w:hAnsi="Calibri" w:cs="Calibri"/>
                <w:b/>
                <w:bCs/>
                <w:color w:val="000000"/>
                <w:sz w:val="18"/>
                <w:szCs w:val="18"/>
                <w:lang w:eastAsia="hr-HR" w:bidi="ta-IN"/>
              </w:rPr>
            </w:pPr>
            <w:r w:rsidRPr="00515482">
              <w:rPr>
                <w:rFonts w:ascii="Calibri" w:hAnsi="Calibri" w:cs="Calibri"/>
                <w:b/>
                <w:bCs/>
                <w:color w:val="000000"/>
                <w:sz w:val="18"/>
                <w:szCs w:val="18"/>
                <w:lang w:eastAsia="hr-HR" w:bidi="ta-IN"/>
              </w:rPr>
              <w:t>PUN</w:t>
            </w:r>
          </w:p>
        </w:tc>
        <w:tc>
          <w:tcPr>
            <w:tcW w:w="523" w:type="dxa"/>
            <w:tcBorders>
              <w:top w:val="nil"/>
              <w:left w:val="single" w:sz="8" w:space="0" w:color="000000"/>
              <w:bottom w:val="single" w:sz="8" w:space="0" w:color="000000"/>
              <w:right w:val="nil"/>
            </w:tcBorders>
            <w:noWrap/>
            <w:vAlign w:val="bottom"/>
            <w:hideMark/>
          </w:tcPr>
          <w:p w14:paraId="728CB163" w14:textId="77777777" w:rsidR="00020178" w:rsidRPr="00515482" w:rsidRDefault="00020178" w:rsidP="00020178">
            <w:pPr>
              <w:suppressAutoHyphens w:val="0"/>
              <w:rPr>
                <w:rFonts w:ascii="Calibri" w:hAnsi="Calibri" w:cs="Calibri"/>
                <w:b/>
                <w:bCs/>
                <w:color w:val="000000"/>
                <w:sz w:val="18"/>
                <w:szCs w:val="18"/>
                <w:lang w:eastAsia="hr-HR" w:bidi="ta-IN"/>
              </w:rPr>
            </w:pPr>
            <w:r w:rsidRPr="00515482">
              <w:rPr>
                <w:rFonts w:ascii="Calibri" w:hAnsi="Calibri" w:cs="Calibri"/>
                <w:b/>
                <w:bCs/>
                <w:color w:val="000000"/>
                <w:sz w:val="18"/>
                <w:szCs w:val="18"/>
                <w:lang w:eastAsia="hr-HR" w:bidi="ta-IN"/>
              </w:rPr>
              <w:t>uč.</w:t>
            </w:r>
          </w:p>
        </w:tc>
        <w:tc>
          <w:tcPr>
            <w:tcW w:w="619" w:type="dxa"/>
            <w:tcBorders>
              <w:top w:val="nil"/>
              <w:left w:val="single" w:sz="8" w:space="0" w:color="000000"/>
              <w:bottom w:val="single" w:sz="8" w:space="0" w:color="000000"/>
              <w:right w:val="single" w:sz="8" w:space="0" w:color="000000"/>
            </w:tcBorders>
            <w:noWrap/>
            <w:vAlign w:val="bottom"/>
            <w:hideMark/>
          </w:tcPr>
          <w:p w14:paraId="1A7E1A7A" w14:textId="77777777" w:rsidR="00020178" w:rsidRPr="00515482" w:rsidRDefault="00020178" w:rsidP="00020178">
            <w:pPr>
              <w:suppressAutoHyphens w:val="0"/>
              <w:rPr>
                <w:rFonts w:ascii="Calibri" w:hAnsi="Calibri" w:cs="Calibri"/>
                <w:b/>
                <w:bCs/>
                <w:color w:val="000000"/>
                <w:sz w:val="18"/>
                <w:szCs w:val="18"/>
                <w:lang w:eastAsia="hr-HR" w:bidi="ta-IN"/>
              </w:rPr>
            </w:pPr>
            <w:r w:rsidRPr="00515482">
              <w:rPr>
                <w:rFonts w:ascii="Calibri" w:hAnsi="Calibri" w:cs="Calibri"/>
                <w:b/>
                <w:bCs/>
                <w:color w:val="000000"/>
                <w:sz w:val="18"/>
                <w:szCs w:val="18"/>
                <w:lang w:eastAsia="hr-HR" w:bidi="ta-IN"/>
              </w:rPr>
              <w:t>rana</w:t>
            </w:r>
          </w:p>
        </w:tc>
        <w:tc>
          <w:tcPr>
            <w:tcW w:w="551" w:type="dxa"/>
            <w:tcBorders>
              <w:top w:val="nil"/>
              <w:left w:val="nil"/>
              <w:bottom w:val="single" w:sz="8" w:space="0" w:color="000000"/>
              <w:right w:val="single" w:sz="4" w:space="0" w:color="000000"/>
            </w:tcBorders>
            <w:noWrap/>
            <w:vAlign w:val="bottom"/>
            <w:hideMark/>
          </w:tcPr>
          <w:p w14:paraId="72CA895E" w14:textId="77777777" w:rsidR="00020178" w:rsidRPr="00515482" w:rsidRDefault="00020178" w:rsidP="00020178">
            <w:pPr>
              <w:suppressAutoHyphens w:val="0"/>
              <w:rPr>
                <w:rFonts w:ascii="Calibri" w:hAnsi="Calibri" w:cs="Calibri"/>
                <w:b/>
                <w:bCs/>
                <w:color w:val="000000"/>
                <w:sz w:val="18"/>
                <w:szCs w:val="18"/>
                <w:lang w:eastAsia="hr-HR" w:bidi="ta-IN"/>
              </w:rPr>
            </w:pPr>
            <w:r w:rsidRPr="00515482">
              <w:rPr>
                <w:rFonts w:ascii="Calibri" w:hAnsi="Calibri" w:cs="Calibri"/>
                <w:b/>
                <w:bCs/>
                <w:color w:val="000000"/>
                <w:sz w:val="18"/>
                <w:szCs w:val="18"/>
                <w:lang w:eastAsia="hr-HR" w:bidi="ta-IN"/>
              </w:rPr>
              <w:t>PB</w:t>
            </w:r>
          </w:p>
        </w:tc>
        <w:tc>
          <w:tcPr>
            <w:tcW w:w="551" w:type="dxa"/>
            <w:tcBorders>
              <w:top w:val="nil"/>
              <w:left w:val="nil"/>
              <w:bottom w:val="single" w:sz="8" w:space="0" w:color="000000"/>
              <w:right w:val="single" w:sz="4" w:space="0" w:color="auto"/>
            </w:tcBorders>
            <w:noWrap/>
            <w:vAlign w:val="bottom"/>
            <w:hideMark/>
          </w:tcPr>
          <w:p w14:paraId="5F04CD30" w14:textId="13EAB3A2" w:rsidR="00020178" w:rsidRPr="00515482" w:rsidRDefault="00020178" w:rsidP="00020178">
            <w:pPr>
              <w:suppressAutoHyphens w:val="0"/>
              <w:rPr>
                <w:rFonts w:ascii="Calibri" w:hAnsi="Calibri" w:cs="Calibri"/>
                <w:b/>
                <w:bCs/>
                <w:color w:val="000000"/>
                <w:sz w:val="18"/>
                <w:szCs w:val="18"/>
                <w:lang w:eastAsia="hr-HR" w:bidi="ta-IN"/>
              </w:rPr>
            </w:pPr>
            <w:r w:rsidRPr="00515482">
              <w:rPr>
                <w:rFonts w:ascii="Calibri" w:hAnsi="Calibri" w:cs="Calibri"/>
                <w:b/>
                <w:bCs/>
                <w:color w:val="000000"/>
                <w:sz w:val="18"/>
                <w:szCs w:val="18"/>
                <w:lang w:eastAsia="hr-HR" w:bidi="ta-IN"/>
              </w:rPr>
              <w:t>V</w:t>
            </w:r>
            <w:r>
              <w:rPr>
                <w:rFonts w:ascii="Calibri" w:hAnsi="Calibri" w:cs="Calibri"/>
                <w:b/>
                <w:bCs/>
                <w:color w:val="000000"/>
                <w:sz w:val="18"/>
                <w:szCs w:val="18"/>
                <w:lang w:eastAsia="hr-HR" w:bidi="ta-IN"/>
              </w:rPr>
              <w:t>J</w:t>
            </w:r>
          </w:p>
        </w:tc>
        <w:tc>
          <w:tcPr>
            <w:tcW w:w="551" w:type="dxa"/>
            <w:tcBorders>
              <w:top w:val="nil"/>
              <w:left w:val="nil"/>
              <w:bottom w:val="single" w:sz="8" w:space="0" w:color="000000"/>
              <w:right w:val="single" w:sz="4" w:space="0" w:color="auto"/>
            </w:tcBorders>
            <w:noWrap/>
            <w:vAlign w:val="bottom"/>
            <w:hideMark/>
          </w:tcPr>
          <w:p w14:paraId="564095F5" w14:textId="77777777" w:rsidR="00020178" w:rsidRPr="00515482" w:rsidRDefault="00020178" w:rsidP="00020178">
            <w:pPr>
              <w:suppressAutoHyphens w:val="0"/>
              <w:rPr>
                <w:rFonts w:ascii="Calibri" w:hAnsi="Calibri" w:cs="Calibri"/>
                <w:b/>
                <w:bCs/>
                <w:color w:val="000000"/>
                <w:sz w:val="18"/>
                <w:szCs w:val="18"/>
                <w:lang w:eastAsia="hr-HR" w:bidi="ta-IN"/>
              </w:rPr>
            </w:pPr>
            <w:r w:rsidRPr="00515482">
              <w:rPr>
                <w:rFonts w:ascii="Calibri" w:hAnsi="Calibri" w:cs="Calibri"/>
                <w:b/>
                <w:bCs/>
                <w:color w:val="000000"/>
                <w:sz w:val="18"/>
                <w:szCs w:val="18"/>
                <w:lang w:eastAsia="hr-HR" w:bidi="ta-IN"/>
              </w:rPr>
              <w:t>INF</w:t>
            </w:r>
          </w:p>
        </w:tc>
        <w:tc>
          <w:tcPr>
            <w:tcW w:w="551" w:type="dxa"/>
            <w:tcBorders>
              <w:top w:val="nil"/>
              <w:left w:val="nil"/>
              <w:bottom w:val="single" w:sz="8" w:space="0" w:color="000000"/>
              <w:right w:val="nil"/>
            </w:tcBorders>
            <w:noWrap/>
            <w:vAlign w:val="bottom"/>
            <w:hideMark/>
          </w:tcPr>
          <w:p w14:paraId="06C5CAF3" w14:textId="77777777" w:rsidR="00020178" w:rsidRPr="00515482" w:rsidRDefault="00020178" w:rsidP="00020178">
            <w:pPr>
              <w:suppressAutoHyphens w:val="0"/>
              <w:rPr>
                <w:rFonts w:ascii="Calibri" w:hAnsi="Calibri" w:cs="Calibri"/>
                <w:b/>
                <w:bCs/>
                <w:color w:val="000000"/>
                <w:sz w:val="18"/>
                <w:szCs w:val="18"/>
                <w:lang w:eastAsia="hr-HR" w:bidi="ta-IN"/>
              </w:rPr>
            </w:pPr>
            <w:r w:rsidRPr="00515482">
              <w:rPr>
                <w:rFonts w:ascii="Calibri" w:hAnsi="Calibri" w:cs="Calibri"/>
                <w:b/>
                <w:bCs/>
                <w:color w:val="000000"/>
                <w:sz w:val="18"/>
                <w:szCs w:val="18"/>
                <w:lang w:eastAsia="hr-HR" w:bidi="ta-IN"/>
              </w:rPr>
              <w:t>NJ</w:t>
            </w:r>
          </w:p>
        </w:tc>
        <w:tc>
          <w:tcPr>
            <w:tcW w:w="1534" w:type="dxa"/>
            <w:tcBorders>
              <w:top w:val="nil"/>
              <w:left w:val="single" w:sz="8" w:space="0" w:color="000000"/>
              <w:bottom w:val="single" w:sz="8" w:space="0" w:color="000000"/>
              <w:right w:val="single" w:sz="4" w:space="0" w:color="auto"/>
            </w:tcBorders>
            <w:noWrap/>
            <w:vAlign w:val="bottom"/>
            <w:hideMark/>
          </w:tcPr>
          <w:p w14:paraId="6D0771D0" w14:textId="77777777" w:rsidR="00020178" w:rsidRPr="00515482" w:rsidRDefault="00020178" w:rsidP="00020178">
            <w:pPr>
              <w:suppressAutoHyphens w:val="0"/>
              <w:rPr>
                <w:rFonts w:ascii="Calibri" w:hAnsi="Calibri" w:cs="Calibri"/>
                <w:b/>
                <w:bCs/>
                <w:color w:val="000000"/>
                <w:sz w:val="18"/>
                <w:szCs w:val="18"/>
                <w:lang w:eastAsia="hr-HR" w:bidi="ta-IN"/>
              </w:rPr>
            </w:pPr>
            <w:r w:rsidRPr="00515482">
              <w:rPr>
                <w:rFonts w:ascii="Calibri" w:hAnsi="Calibri" w:cs="Calibri"/>
                <w:b/>
                <w:bCs/>
                <w:color w:val="000000"/>
                <w:sz w:val="18"/>
                <w:szCs w:val="18"/>
                <w:lang w:eastAsia="hr-HR" w:bidi="ta-IN"/>
              </w:rPr>
              <w:t>Razrednik</w:t>
            </w:r>
          </w:p>
        </w:tc>
      </w:tr>
      <w:tr w:rsidR="00B10FAA" w:rsidRPr="00A00D6C" w14:paraId="58E44D97" w14:textId="77777777" w:rsidTr="00B10FAA">
        <w:trPr>
          <w:trHeight w:val="257"/>
        </w:trPr>
        <w:tc>
          <w:tcPr>
            <w:tcW w:w="473" w:type="dxa"/>
            <w:vMerge w:val="restart"/>
            <w:tcBorders>
              <w:top w:val="nil"/>
              <w:left w:val="single" w:sz="8" w:space="0" w:color="000000"/>
              <w:right w:val="single" w:sz="8" w:space="0" w:color="000000"/>
            </w:tcBorders>
            <w:textDirection w:val="btLr"/>
            <w:vAlign w:val="center"/>
          </w:tcPr>
          <w:p w14:paraId="01011BD5" w14:textId="10371591" w:rsidR="00B10FAA" w:rsidRPr="00020178" w:rsidRDefault="00B10FAA" w:rsidP="00B10FAA">
            <w:pPr>
              <w:suppressAutoHyphens w:val="0"/>
              <w:jc w:val="center"/>
              <w:rPr>
                <w:rFonts w:ascii="Calibri" w:hAnsi="Calibri" w:cs="Calibri"/>
                <w:sz w:val="20"/>
                <w:szCs w:val="20"/>
                <w:lang w:eastAsia="hr-HR" w:bidi="ta-IN"/>
              </w:rPr>
            </w:pPr>
            <w:r w:rsidRPr="00515482">
              <w:rPr>
                <w:rFonts w:ascii="Calibri" w:hAnsi="Calibri" w:cs="Calibri"/>
                <w:b/>
                <w:bCs/>
                <w:sz w:val="20"/>
                <w:szCs w:val="20"/>
                <w:lang w:eastAsia="hr-HR" w:bidi="ta-IN"/>
              </w:rPr>
              <w:t>MATIČNA ŠKOLA SOBLINEC</w:t>
            </w:r>
          </w:p>
        </w:tc>
        <w:tc>
          <w:tcPr>
            <w:tcW w:w="807" w:type="dxa"/>
            <w:tcBorders>
              <w:top w:val="nil"/>
              <w:left w:val="single" w:sz="8" w:space="0" w:color="000000"/>
              <w:bottom w:val="single" w:sz="4" w:space="0" w:color="auto"/>
              <w:right w:val="single" w:sz="8" w:space="0" w:color="000000"/>
            </w:tcBorders>
            <w:vAlign w:val="bottom"/>
          </w:tcPr>
          <w:p w14:paraId="327F5B4B" w14:textId="2F264F62"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1.a</w:t>
            </w:r>
          </w:p>
        </w:tc>
        <w:tc>
          <w:tcPr>
            <w:tcW w:w="558" w:type="dxa"/>
            <w:tcBorders>
              <w:top w:val="nil"/>
              <w:left w:val="single" w:sz="8" w:space="0" w:color="000000"/>
              <w:bottom w:val="single" w:sz="4" w:space="0" w:color="auto"/>
              <w:right w:val="single" w:sz="4" w:space="0" w:color="auto"/>
            </w:tcBorders>
            <w:noWrap/>
            <w:vAlign w:val="bottom"/>
            <w:hideMark/>
          </w:tcPr>
          <w:p w14:paraId="479DC7C8" w14:textId="7E8BCA4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22</w:t>
            </w:r>
          </w:p>
        </w:tc>
        <w:tc>
          <w:tcPr>
            <w:tcW w:w="551" w:type="dxa"/>
            <w:tcBorders>
              <w:top w:val="nil"/>
              <w:left w:val="nil"/>
              <w:bottom w:val="single" w:sz="4" w:space="0" w:color="auto"/>
              <w:right w:val="single" w:sz="4" w:space="0" w:color="auto"/>
            </w:tcBorders>
            <w:noWrap/>
            <w:vAlign w:val="bottom"/>
            <w:hideMark/>
          </w:tcPr>
          <w:p w14:paraId="0B0619D4" w14:textId="2EE0E38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13</w:t>
            </w:r>
          </w:p>
        </w:tc>
        <w:tc>
          <w:tcPr>
            <w:tcW w:w="551" w:type="dxa"/>
            <w:tcBorders>
              <w:top w:val="nil"/>
              <w:left w:val="nil"/>
              <w:bottom w:val="single" w:sz="4" w:space="0" w:color="auto"/>
              <w:right w:val="single" w:sz="4" w:space="0" w:color="auto"/>
            </w:tcBorders>
            <w:noWrap/>
            <w:vAlign w:val="bottom"/>
            <w:hideMark/>
          </w:tcPr>
          <w:p w14:paraId="04198926" w14:textId="6F3D62E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9</w:t>
            </w:r>
          </w:p>
        </w:tc>
        <w:tc>
          <w:tcPr>
            <w:tcW w:w="440" w:type="dxa"/>
            <w:tcBorders>
              <w:top w:val="nil"/>
              <w:left w:val="nil"/>
              <w:bottom w:val="single" w:sz="4" w:space="0" w:color="auto"/>
              <w:right w:val="single" w:sz="4" w:space="0" w:color="auto"/>
            </w:tcBorders>
            <w:noWrap/>
            <w:vAlign w:val="bottom"/>
            <w:hideMark/>
          </w:tcPr>
          <w:p w14:paraId="62AF33F2" w14:textId="62C87D5E"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0</w:t>
            </w:r>
          </w:p>
        </w:tc>
        <w:tc>
          <w:tcPr>
            <w:tcW w:w="440" w:type="dxa"/>
            <w:tcBorders>
              <w:top w:val="nil"/>
              <w:left w:val="nil"/>
              <w:bottom w:val="single" w:sz="4" w:space="0" w:color="auto"/>
              <w:right w:val="nil"/>
            </w:tcBorders>
            <w:noWrap/>
            <w:vAlign w:val="bottom"/>
            <w:hideMark/>
          </w:tcPr>
          <w:p w14:paraId="7668AD24" w14:textId="4D05B29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single" w:sz="4" w:space="0" w:color="000000"/>
              <w:bottom w:val="single" w:sz="4" w:space="0" w:color="auto"/>
              <w:right w:val="single" w:sz="4" w:space="0" w:color="000000"/>
            </w:tcBorders>
            <w:noWrap/>
            <w:vAlign w:val="bottom"/>
            <w:hideMark/>
          </w:tcPr>
          <w:p w14:paraId="28C7434D" w14:textId="4BB5843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7F6DB94F" w14:textId="3283A83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2F6B11D2" w14:textId="6D2D1CC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39978486" w14:textId="3A70406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22</w:t>
            </w:r>
          </w:p>
        </w:tc>
        <w:tc>
          <w:tcPr>
            <w:tcW w:w="551" w:type="dxa"/>
            <w:tcBorders>
              <w:top w:val="nil"/>
              <w:left w:val="nil"/>
              <w:bottom w:val="single" w:sz="4" w:space="0" w:color="auto"/>
              <w:right w:val="single" w:sz="4" w:space="0" w:color="000000"/>
            </w:tcBorders>
            <w:noWrap/>
            <w:vAlign w:val="bottom"/>
            <w:hideMark/>
          </w:tcPr>
          <w:p w14:paraId="04C3DD5A" w14:textId="34BF5D8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19</w:t>
            </w:r>
          </w:p>
        </w:tc>
        <w:tc>
          <w:tcPr>
            <w:tcW w:w="551" w:type="dxa"/>
            <w:tcBorders>
              <w:top w:val="nil"/>
              <w:left w:val="nil"/>
              <w:bottom w:val="single" w:sz="4" w:space="0" w:color="auto"/>
              <w:right w:val="single" w:sz="4" w:space="0" w:color="auto"/>
            </w:tcBorders>
            <w:noWrap/>
            <w:vAlign w:val="bottom"/>
            <w:hideMark/>
          </w:tcPr>
          <w:p w14:paraId="690F82E9" w14:textId="5327F3F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22</w:t>
            </w:r>
          </w:p>
        </w:tc>
        <w:tc>
          <w:tcPr>
            <w:tcW w:w="551" w:type="dxa"/>
            <w:tcBorders>
              <w:top w:val="nil"/>
              <w:left w:val="nil"/>
              <w:bottom w:val="single" w:sz="4" w:space="0" w:color="auto"/>
              <w:right w:val="single" w:sz="4" w:space="0" w:color="auto"/>
            </w:tcBorders>
            <w:shd w:val="clear" w:color="000000" w:fill="FDE6D5"/>
            <w:noWrap/>
            <w:vAlign w:val="bottom"/>
            <w:hideMark/>
          </w:tcPr>
          <w:p w14:paraId="131E0DD9" w14:textId="6D088E8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22</w:t>
            </w:r>
          </w:p>
        </w:tc>
        <w:tc>
          <w:tcPr>
            <w:tcW w:w="551" w:type="dxa"/>
            <w:tcBorders>
              <w:top w:val="nil"/>
              <w:left w:val="nil"/>
              <w:bottom w:val="single" w:sz="4" w:space="0" w:color="auto"/>
              <w:right w:val="nil"/>
            </w:tcBorders>
            <w:shd w:val="clear" w:color="000000" w:fill="FFFFFF"/>
            <w:noWrap/>
            <w:vAlign w:val="bottom"/>
            <w:hideMark/>
          </w:tcPr>
          <w:p w14:paraId="0305F236" w14:textId="19F80DA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1534" w:type="dxa"/>
            <w:tcBorders>
              <w:top w:val="nil"/>
              <w:left w:val="single" w:sz="8" w:space="0" w:color="000000"/>
              <w:bottom w:val="single" w:sz="4" w:space="0" w:color="auto"/>
              <w:right w:val="single" w:sz="4" w:space="0" w:color="auto"/>
            </w:tcBorders>
            <w:noWrap/>
            <w:vAlign w:val="bottom"/>
            <w:hideMark/>
          </w:tcPr>
          <w:p w14:paraId="1629B3D2"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Ljiljana Bukal</w:t>
            </w:r>
          </w:p>
        </w:tc>
      </w:tr>
      <w:tr w:rsidR="00B10FAA" w:rsidRPr="00A00D6C" w14:paraId="2798F055" w14:textId="77777777" w:rsidTr="00B10FAA">
        <w:trPr>
          <w:trHeight w:val="257"/>
        </w:trPr>
        <w:tc>
          <w:tcPr>
            <w:tcW w:w="473" w:type="dxa"/>
            <w:vMerge/>
            <w:tcBorders>
              <w:left w:val="single" w:sz="8" w:space="0" w:color="000000"/>
              <w:right w:val="single" w:sz="8" w:space="0" w:color="000000"/>
            </w:tcBorders>
            <w:vAlign w:val="center"/>
          </w:tcPr>
          <w:p w14:paraId="0C588528"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15C6F220" w14:textId="6BC01C4B"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1.b</w:t>
            </w:r>
          </w:p>
        </w:tc>
        <w:tc>
          <w:tcPr>
            <w:tcW w:w="558" w:type="dxa"/>
            <w:tcBorders>
              <w:top w:val="nil"/>
              <w:left w:val="single" w:sz="8" w:space="0" w:color="000000"/>
              <w:bottom w:val="single" w:sz="4" w:space="0" w:color="auto"/>
              <w:right w:val="single" w:sz="4" w:space="0" w:color="auto"/>
            </w:tcBorders>
            <w:noWrap/>
            <w:vAlign w:val="bottom"/>
            <w:hideMark/>
          </w:tcPr>
          <w:p w14:paraId="3D007E74" w14:textId="22AAE62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22</w:t>
            </w:r>
          </w:p>
        </w:tc>
        <w:tc>
          <w:tcPr>
            <w:tcW w:w="551" w:type="dxa"/>
            <w:tcBorders>
              <w:top w:val="nil"/>
              <w:left w:val="nil"/>
              <w:bottom w:val="single" w:sz="4" w:space="0" w:color="auto"/>
              <w:right w:val="single" w:sz="4" w:space="0" w:color="auto"/>
            </w:tcBorders>
            <w:noWrap/>
            <w:vAlign w:val="bottom"/>
            <w:hideMark/>
          </w:tcPr>
          <w:p w14:paraId="56FFF910" w14:textId="4B3121B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14</w:t>
            </w:r>
          </w:p>
        </w:tc>
        <w:tc>
          <w:tcPr>
            <w:tcW w:w="551" w:type="dxa"/>
            <w:tcBorders>
              <w:top w:val="nil"/>
              <w:left w:val="nil"/>
              <w:bottom w:val="single" w:sz="4" w:space="0" w:color="auto"/>
              <w:right w:val="single" w:sz="4" w:space="0" w:color="auto"/>
            </w:tcBorders>
            <w:noWrap/>
            <w:vAlign w:val="bottom"/>
            <w:hideMark/>
          </w:tcPr>
          <w:p w14:paraId="3502BB3F" w14:textId="44CE37D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8</w:t>
            </w:r>
          </w:p>
        </w:tc>
        <w:tc>
          <w:tcPr>
            <w:tcW w:w="440" w:type="dxa"/>
            <w:tcBorders>
              <w:top w:val="nil"/>
              <w:left w:val="nil"/>
              <w:bottom w:val="single" w:sz="4" w:space="0" w:color="auto"/>
              <w:right w:val="single" w:sz="4" w:space="0" w:color="auto"/>
            </w:tcBorders>
            <w:noWrap/>
            <w:vAlign w:val="bottom"/>
            <w:hideMark/>
          </w:tcPr>
          <w:p w14:paraId="44D630F6" w14:textId="7FDB5E0A"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0</w:t>
            </w:r>
          </w:p>
        </w:tc>
        <w:tc>
          <w:tcPr>
            <w:tcW w:w="440" w:type="dxa"/>
            <w:tcBorders>
              <w:top w:val="nil"/>
              <w:left w:val="nil"/>
              <w:bottom w:val="single" w:sz="4" w:space="0" w:color="auto"/>
              <w:right w:val="nil"/>
            </w:tcBorders>
            <w:noWrap/>
            <w:vAlign w:val="bottom"/>
            <w:hideMark/>
          </w:tcPr>
          <w:p w14:paraId="6821155F" w14:textId="0D97EF6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496" w:type="dxa"/>
            <w:tcBorders>
              <w:top w:val="nil"/>
              <w:left w:val="single" w:sz="4" w:space="0" w:color="000000"/>
              <w:bottom w:val="single" w:sz="4" w:space="0" w:color="auto"/>
              <w:right w:val="single" w:sz="4" w:space="0" w:color="000000"/>
            </w:tcBorders>
            <w:noWrap/>
            <w:vAlign w:val="bottom"/>
            <w:hideMark/>
          </w:tcPr>
          <w:p w14:paraId="583DCCB4" w14:textId="3BE5E87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55E30482" w14:textId="0B741EF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0130D762" w14:textId="6934F1F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49C36A25" w14:textId="7E01650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22</w:t>
            </w:r>
          </w:p>
        </w:tc>
        <w:tc>
          <w:tcPr>
            <w:tcW w:w="551" w:type="dxa"/>
            <w:tcBorders>
              <w:top w:val="nil"/>
              <w:left w:val="nil"/>
              <w:bottom w:val="single" w:sz="4" w:space="0" w:color="auto"/>
              <w:right w:val="single" w:sz="4" w:space="0" w:color="000000"/>
            </w:tcBorders>
            <w:noWrap/>
            <w:vAlign w:val="bottom"/>
            <w:hideMark/>
          </w:tcPr>
          <w:p w14:paraId="68CBF956" w14:textId="5BD8207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15</w:t>
            </w:r>
          </w:p>
        </w:tc>
        <w:tc>
          <w:tcPr>
            <w:tcW w:w="551" w:type="dxa"/>
            <w:tcBorders>
              <w:top w:val="nil"/>
              <w:left w:val="nil"/>
              <w:bottom w:val="single" w:sz="4" w:space="0" w:color="auto"/>
              <w:right w:val="single" w:sz="4" w:space="0" w:color="auto"/>
            </w:tcBorders>
            <w:noWrap/>
            <w:vAlign w:val="bottom"/>
            <w:hideMark/>
          </w:tcPr>
          <w:p w14:paraId="7429531F" w14:textId="1AE5D3F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21</w:t>
            </w:r>
          </w:p>
        </w:tc>
        <w:tc>
          <w:tcPr>
            <w:tcW w:w="551" w:type="dxa"/>
            <w:tcBorders>
              <w:top w:val="nil"/>
              <w:left w:val="nil"/>
              <w:bottom w:val="single" w:sz="4" w:space="0" w:color="auto"/>
              <w:right w:val="single" w:sz="4" w:space="0" w:color="auto"/>
            </w:tcBorders>
            <w:shd w:val="clear" w:color="000000" w:fill="FDE6D5"/>
            <w:noWrap/>
            <w:vAlign w:val="bottom"/>
            <w:hideMark/>
          </w:tcPr>
          <w:p w14:paraId="7066C844" w14:textId="7E46D4C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21</w:t>
            </w:r>
          </w:p>
        </w:tc>
        <w:tc>
          <w:tcPr>
            <w:tcW w:w="551" w:type="dxa"/>
            <w:tcBorders>
              <w:top w:val="nil"/>
              <w:left w:val="nil"/>
              <w:bottom w:val="single" w:sz="4" w:space="0" w:color="auto"/>
              <w:right w:val="nil"/>
            </w:tcBorders>
            <w:shd w:val="clear" w:color="000000" w:fill="FFFFFF"/>
            <w:noWrap/>
            <w:vAlign w:val="bottom"/>
            <w:hideMark/>
          </w:tcPr>
          <w:p w14:paraId="321DCA38" w14:textId="512286A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1534" w:type="dxa"/>
            <w:tcBorders>
              <w:top w:val="nil"/>
              <w:left w:val="single" w:sz="8" w:space="0" w:color="000000"/>
              <w:bottom w:val="single" w:sz="4" w:space="0" w:color="auto"/>
              <w:right w:val="single" w:sz="4" w:space="0" w:color="auto"/>
            </w:tcBorders>
            <w:noWrap/>
            <w:vAlign w:val="bottom"/>
            <w:hideMark/>
          </w:tcPr>
          <w:p w14:paraId="3BE3A760"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Vesna Facković</w:t>
            </w:r>
          </w:p>
        </w:tc>
      </w:tr>
      <w:tr w:rsidR="00B10FAA" w:rsidRPr="00A00D6C" w14:paraId="2A5CE206" w14:textId="77777777" w:rsidTr="00B10FAA">
        <w:trPr>
          <w:trHeight w:val="257"/>
        </w:trPr>
        <w:tc>
          <w:tcPr>
            <w:tcW w:w="473" w:type="dxa"/>
            <w:vMerge/>
            <w:tcBorders>
              <w:left w:val="single" w:sz="8" w:space="0" w:color="000000"/>
              <w:right w:val="single" w:sz="8" w:space="0" w:color="000000"/>
            </w:tcBorders>
            <w:vAlign w:val="center"/>
          </w:tcPr>
          <w:p w14:paraId="31950B4E"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7D86BF35" w14:textId="56849428" w:rsidR="00B10FAA" w:rsidRPr="00515482" w:rsidRDefault="00B10FAA" w:rsidP="00B10FAA">
            <w:pPr>
              <w:suppressAutoHyphens w:val="0"/>
              <w:rPr>
                <w:rFonts w:ascii="Calibri" w:hAnsi="Calibri" w:cs="Calibri"/>
                <w:sz w:val="18"/>
                <w:szCs w:val="18"/>
                <w:lang w:eastAsia="hr-HR" w:bidi="ta-IN"/>
              </w:rPr>
            </w:pPr>
          </w:p>
        </w:tc>
        <w:tc>
          <w:tcPr>
            <w:tcW w:w="558" w:type="dxa"/>
            <w:tcBorders>
              <w:top w:val="nil"/>
              <w:left w:val="single" w:sz="8" w:space="0" w:color="000000"/>
              <w:bottom w:val="single" w:sz="4" w:space="0" w:color="auto"/>
              <w:right w:val="single" w:sz="4" w:space="0" w:color="auto"/>
            </w:tcBorders>
            <w:shd w:val="clear" w:color="000000" w:fill="FFFF00"/>
            <w:noWrap/>
            <w:vAlign w:val="bottom"/>
            <w:hideMark/>
          </w:tcPr>
          <w:p w14:paraId="1C4DC17F" w14:textId="41236EC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44</w:t>
            </w:r>
          </w:p>
        </w:tc>
        <w:tc>
          <w:tcPr>
            <w:tcW w:w="551" w:type="dxa"/>
            <w:tcBorders>
              <w:top w:val="nil"/>
              <w:left w:val="nil"/>
              <w:bottom w:val="single" w:sz="4" w:space="0" w:color="auto"/>
              <w:right w:val="single" w:sz="4" w:space="0" w:color="auto"/>
            </w:tcBorders>
            <w:shd w:val="clear" w:color="000000" w:fill="FFFF00"/>
            <w:noWrap/>
            <w:vAlign w:val="bottom"/>
            <w:hideMark/>
          </w:tcPr>
          <w:p w14:paraId="6E04DB88" w14:textId="4A22C17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27</w:t>
            </w:r>
          </w:p>
        </w:tc>
        <w:tc>
          <w:tcPr>
            <w:tcW w:w="551" w:type="dxa"/>
            <w:tcBorders>
              <w:top w:val="nil"/>
              <w:left w:val="nil"/>
              <w:bottom w:val="single" w:sz="4" w:space="0" w:color="auto"/>
              <w:right w:val="single" w:sz="4" w:space="0" w:color="auto"/>
            </w:tcBorders>
            <w:shd w:val="clear" w:color="000000" w:fill="FFFF00"/>
            <w:noWrap/>
            <w:vAlign w:val="bottom"/>
            <w:hideMark/>
          </w:tcPr>
          <w:p w14:paraId="4B66EBAA" w14:textId="7D274FF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17</w:t>
            </w:r>
          </w:p>
        </w:tc>
        <w:tc>
          <w:tcPr>
            <w:tcW w:w="440" w:type="dxa"/>
            <w:tcBorders>
              <w:top w:val="nil"/>
              <w:left w:val="nil"/>
              <w:bottom w:val="single" w:sz="4" w:space="0" w:color="auto"/>
              <w:right w:val="single" w:sz="4" w:space="0" w:color="auto"/>
            </w:tcBorders>
            <w:shd w:val="clear" w:color="000000" w:fill="FFFF00"/>
            <w:noWrap/>
            <w:vAlign w:val="bottom"/>
            <w:hideMark/>
          </w:tcPr>
          <w:p w14:paraId="466BAAF4" w14:textId="1B77D739"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0</w:t>
            </w:r>
          </w:p>
        </w:tc>
        <w:tc>
          <w:tcPr>
            <w:tcW w:w="440" w:type="dxa"/>
            <w:tcBorders>
              <w:top w:val="nil"/>
              <w:left w:val="nil"/>
              <w:bottom w:val="single" w:sz="4" w:space="0" w:color="auto"/>
              <w:right w:val="nil"/>
            </w:tcBorders>
            <w:shd w:val="clear" w:color="000000" w:fill="FFFF00"/>
            <w:noWrap/>
            <w:vAlign w:val="bottom"/>
            <w:hideMark/>
          </w:tcPr>
          <w:p w14:paraId="2B8A3672" w14:textId="0DA4084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496" w:type="dxa"/>
            <w:tcBorders>
              <w:top w:val="nil"/>
              <w:left w:val="single" w:sz="4" w:space="0" w:color="000000"/>
              <w:bottom w:val="single" w:sz="4" w:space="0" w:color="auto"/>
              <w:right w:val="single" w:sz="4" w:space="0" w:color="000000"/>
            </w:tcBorders>
            <w:shd w:val="clear" w:color="000000" w:fill="FFFF00"/>
            <w:noWrap/>
            <w:vAlign w:val="bottom"/>
            <w:hideMark/>
          </w:tcPr>
          <w:p w14:paraId="70578B27" w14:textId="6003905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shd w:val="clear" w:color="000000" w:fill="FFFF00"/>
            <w:noWrap/>
            <w:vAlign w:val="bottom"/>
            <w:hideMark/>
          </w:tcPr>
          <w:p w14:paraId="69824BE7" w14:textId="22301DB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shd w:val="clear" w:color="000000" w:fill="FFFF00"/>
            <w:noWrap/>
            <w:vAlign w:val="bottom"/>
            <w:hideMark/>
          </w:tcPr>
          <w:p w14:paraId="46A6DD1F" w14:textId="499D4EA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shd w:val="clear" w:color="000000" w:fill="FFFF00"/>
            <w:noWrap/>
            <w:vAlign w:val="bottom"/>
            <w:hideMark/>
          </w:tcPr>
          <w:p w14:paraId="0A7DBFF0" w14:textId="756238D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44</w:t>
            </w:r>
          </w:p>
        </w:tc>
        <w:tc>
          <w:tcPr>
            <w:tcW w:w="551" w:type="dxa"/>
            <w:tcBorders>
              <w:top w:val="nil"/>
              <w:left w:val="nil"/>
              <w:bottom w:val="single" w:sz="4" w:space="0" w:color="auto"/>
              <w:right w:val="single" w:sz="4" w:space="0" w:color="000000"/>
            </w:tcBorders>
            <w:shd w:val="clear" w:color="000000" w:fill="FFFF00"/>
            <w:noWrap/>
            <w:vAlign w:val="bottom"/>
            <w:hideMark/>
          </w:tcPr>
          <w:p w14:paraId="15390D37" w14:textId="1F17B44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34</w:t>
            </w:r>
          </w:p>
        </w:tc>
        <w:tc>
          <w:tcPr>
            <w:tcW w:w="551" w:type="dxa"/>
            <w:tcBorders>
              <w:top w:val="nil"/>
              <w:left w:val="nil"/>
              <w:bottom w:val="single" w:sz="4" w:space="0" w:color="auto"/>
              <w:right w:val="single" w:sz="4" w:space="0" w:color="auto"/>
            </w:tcBorders>
            <w:shd w:val="clear" w:color="000000" w:fill="FFFF00"/>
            <w:noWrap/>
            <w:vAlign w:val="bottom"/>
            <w:hideMark/>
          </w:tcPr>
          <w:p w14:paraId="48BCC535" w14:textId="4C506DA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43</w:t>
            </w:r>
          </w:p>
        </w:tc>
        <w:tc>
          <w:tcPr>
            <w:tcW w:w="551" w:type="dxa"/>
            <w:tcBorders>
              <w:top w:val="nil"/>
              <w:left w:val="nil"/>
              <w:bottom w:val="single" w:sz="4" w:space="0" w:color="auto"/>
              <w:right w:val="single" w:sz="4" w:space="0" w:color="auto"/>
            </w:tcBorders>
            <w:shd w:val="clear" w:color="000000" w:fill="FFFF00"/>
            <w:noWrap/>
            <w:vAlign w:val="bottom"/>
            <w:hideMark/>
          </w:tcPr>
          <w:p w14:paraId="0CE64E03" w14:textId="31E46E6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43</w:t>
            </w:r>
          </w:p>
        </w:tc>
        <w:tc>
          <w:tcPr>
            <w:tcW w:w="551" w:type="dxa"/>
            <w:tcBorders>
              <w:top w:val="nil"/>
              <w:left w:val="nil"/>
              <w:bottom w:val="single" w:sz="4" w:space="0" w:color="auto"/>
              <w:right w:val="nil"/>
            </w:tcBorders>
            <w:shd w:val="clear" w:color="000000" w:fill="FFFF00"/>
            <w:noWrap/>
            <w:vAlign w:val="bottom"/>
            <w:hideMark/>
          </w:tcPr>
          <w:p w14:paraId="7A4B6EB3" w14:textId="736E656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1534" w:type="dxa"/>
            <w:tcBorders>
              <w:top w:val="nil"/>
              <w:left w:val="single" w:sz="8" w:space="0" w:color="000000"/>
              <w:bottom w:val="single" w:sz="4" w:space="0" w:color="auto"/>
              <w:right w:val="single" w:sz="4" w:space="0" w:color="auto"/>
            </w:tcBorders>
            <w:shd w:val="clear" w:color="000000" w:fill="FFFF00"/>
            <w:noWrap/>
            <w:vAlign w:val="bottom"/>
            <w:hideMark/>
          </w:tcPr>
          <w:p w14:paraId="3AE2D046"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 </w:t>
            </w:r>
          </w:p>
        </w:tc>
      </w:tr>
      <w:tr w:rsidR="00B10FAA" w:rsidRPr="00A00D6C" w14:paraId="74670350" w14:textId="77777777" w:rsidTr="00B10FAA">
        <w:trPr>
          <w:trHeight w:val="257"/>
        </w:trPr>
        <w:tc>
          <w:tcPr>
            <w:tcW w:w="473" w:type="dxa"/>
            <w:vMerge/>
            <w:tcBorders>
              <w:left w:val="single" w:sz="8" w:space="0" w:color="000000"/>
              <w:right w:val="single" w:sz="8" w:space="0" w:color="000000"/>
            </w:tcBorders>
            <w:vAlign w:val="center"/>
          </w:tcPr>
          <w:p w14:paraId="743DCF4D"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single" w:sz="8" w:space="0" w:color="000000"/>
              <w:left w:val="single" w:sz="8" w:space="0" w:color="000000"/>
              <w:bottom w:val="single" w:sz="4" w:space="0" w:color="auto"/>
              <w:right w:val="single" w:sz="8" w:space="0" w:color="000000"/>
            </w:tcBorders>
            <w:vAlign w:val="bottom"/>
          </w:tcPr>
          <w:p w14:paraId="55937328" w14:textId="5DB2FB93"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2.a</w:t>
            </w:r>
          </w:p>
        </w:tc>
        <w:tc>
          <w:tcPr>
            <w:tcW w:w="558" w:type="dxa"/>
            <w:tcBorders>
              <w:top w:val="single" w:sz="8" w:space="0" w:color="000000"/>
              <w:left w:val="single" w:sz="8" w:space="0" w:color="000000"/>
              <w:bottom w:val="single" w:sz="4" w:space="0" w:color="auto"/>
              <w:right w:val="single" w:sz="4" w:space="0" w:color="auto"/>
            </w:tcBorders>
            <w:noWrap/>
            <w:vAlign w:val="bottom"/>
            <w:hideMark/>
          </w:tcPr>
          <w:p w14:paraId="31ACB9C1" w14:textId="0EA9029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27</w:t>
            </w:r>
          </w:p>
        </w:tc>
        <w:tc>
          <w:tcPr>
            <w:tcW w:w="551" w:type="dxa"/>
            <w:tcBorders>
              <w:top w:val="single" w:sz="8" w:space="0" w:color="000000"/>
              <w:left w:val="nil"/>
              <w:bottom w:val="single" w:sz="4" w:space="0" w:color="auto"/>
              <w:right w:val="single" w:sz="4" w:space="0" w:color="auto"/>
            </w:tcBorders>
            <w:noWrap/>
            <w:vAlign w:val="bottom"/>
            <w:hideMark/>
          </w:tcPr>
          <w:p w14:paraId="4A5EFD5A" w14:textId="28192F4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13</w:t>
            </w:r>
          </w:p>
        </w:tc>
        <w:tc>
          <w:tcPr>
            <w:tcW w:w="551" w:type="dxa"/>
            <w:tcBorders>
              <w:top w:val="single" w:sz="8" w:space="0" w:color="000000"/>
              <w:left w:val="nil"/>
              <w:bottom w:val="single" w:sz="4" w:space="0" w:color="auto"/>
              <w:right w:val="single" w:sz="4" w:space="0" w:color="auto"/>
            </w:tcBorders>
            <w:noWrap/>
            <w:vAlign w:val="bottom"/>
            <w:hideMark/>
          </w:tcPr>
          <w:p w14:paraId="392A302D" w14:textId="1D063D2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14</w:t>
            </w:r>
          </w:p>
        </w:tc>
        <w:tc>
          <w:tcPr>
            <w:tcW w:w="440" w:type="dxa"/>
            <w:tcBorders>
              <w:top w:val="single" w:sz="8" w:space="0" w:color="000000"/>
              <w:left w:val="nil"/>
              <w:bottom w:val="single" w:sz="4" w:space="0" w:color="auto"/>
              <w:right w:val="single" w:sz="4" w:space="0" w:color="auto"/>
            </w:tcBorders>
            <w:noWrap/>
            <w:vAlign w:val="bottom"/>
            <w:hideMark/>
          </w:tcPr>
          <w:p w14:paraId="2286F6F5" w14:textId="4C33A70F"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0</w:t>
            </w:r>
          </w:p>
        </w:tc>
        <w:tc>
          <w:tcPr>
            <w:tcW w:w="440" w:type="dxa"/>
            <w:tcBorders>
              <w:top w:val="single" w:sz="8" w:space="0" w:color="000000"/>
              <w:left w:val="nil"/>
              <w:bottom w:val="single" w:sz="4" w:space="0" w:color="auto"/>
              <w:right w:val="nil"/>
            </w:tcBorders>
            <w:noWrap/>
            <w:vAlign w:val="bottom"/>
            <w:hideMark/>
          </w:tcPr>
          <w:p w14:paraId="2EBCC8DB" w14:textId="3FACBF5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single" w:sz="8" w:space="0" w:color="000000"/>
              <w:left w:val="single" w:sz="4" w:space="0" w:color="000000"/>
              <w:bottom w:val="single" w:sz="4" w:space="0" w:color="auto"/>
              <w:right w:val="single" w:sz="4" w:space="0" w:color="000000"/>
            </w:tcBorders>
            <w:noWrap/>
            <w:vAlign w:val="bottom"/>
            <w:hideMark/>
          </w:tcPr>
          <w:p w14:paraId="1B7247B6" w14:textId="40F3AED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single" w:sz="8" w:space="0" w:color="000000"/>
              <w:left w:val="nil"/>
              <w:bottom w:val="single" w:sz="4" w:space="0" w:color="auto"/>
              <w:right w:val="single" w:sz="8" w:space="0" w:color="000000"/>
            </w:tcBorders>
            <w:noWrap/>
            <w:vAlign w:val="bottom"/>
            <w:hideMark/>
          </w:tcPr>
          <w:p w14:paraId="0A35D5E8" w14:textId="1137165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4E5BCF04" w14:textId="0E35C61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3321ACF6" w14:textId="7C4A7C5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27</w:t>
            </w:r>
          </w:p>
        </w:tc>
        <w:tc>
          <w:tcPr>
            <w:tcW w:w="551" w:type="dxa"/>
            <w:tcBorders>
              <w:top w:val="nil"/>
              <w:left w:val="nil"/>
              <w:bottom w:val="single" w:sz="4" w:space="0" w:color="auto"/>
              <w:right w:val="single" w:sz="4" w:space="0" w:color="000000"/>
            </w:tcBorders>
            <w:noWrap/>
            <w:vAlign w:val="bottom"/>
            <w:hideMark/>
          </w:tcPr>
          <w:p w14:paraId="2DF53169" w14:textId="237E59D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22</w:t>
            </w:r>
          </w:p>
        </w:tc>
        <w:tc>
          <w:tcPr>
            <w:tcW w:w="551" w:type="dxa"/>
            <w:tcBorders>
              <w:top w:val="nil"/>
              <w:left w:val="nil"/>
              <w:bottom w:val="single" w:sz="4" w:space="0" w:color="auto"/>
              <w:right w:val="single" w:sz="4" w:space="0" w:color="auto"/>
            </w:tcBorders>
            <w:noWrap/>
            <w:vAlign w:val="bottom"/>
            <w:hideMark/>
          </w:tcPr>
          <w:p w14:paraId="32754D08" w14:textId="200BD77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25</w:t>
            </w:r>
          </w:p>
        </w:tc>
        <w:tc>
          <w:tcPr>
            <w:tcW w:w="551" w:type="dxa"/>
            <w:tcBorders>
              <w:top w:val="nil"/>
              <w:left w:val="nil"/>
              <w:bottom w:val="single" w:sz="4" w:space="0" w:color="auto"/>
              <w:right w:val="single" w:sz="4" w:space="0" w:color="auto"/>
            </w:tcBorders>
            <w:shd w:val="clear" w:color="000000" w:fill="FDE6D5"/>
            <w:noWrap/>
            <w:vAlign w:val="bottom"/>
            <w:hideMark/>
          </w:tcPr>
          <w:p w14:paraId="5918F51C" w14:textId="2BA70DD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26</w:t>
            </w:r>
          </w:p>
        </w:tc>
        <w:tc>
          <w:tcPr>
            <w:tcW w:w="551" w:type="dxa"/>
            <w:tcBorders>
              <w:top w:val="nil"/>
              <w:left w:val="nil"/>
              <w:bottom w:val="single" w:sz="4" w:space="0" w:color="auto"/>
              <w:right w:val="nil"/>
            </w:tcBorders>
            <w:shd w:val="clear" w:color="000000" w:fill="FFFFFF"/>
            <w:noWrap/>
            <w:vAlign w:val="bottom"/>
            <w:hideMark/>
          </w:tcPr>
          <w:p w14:paraId="2D801EC5" w14:textId="645A8F1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1534" w:type="dxa"/>
            <w:tcBorders>
              <w:top w:val="single" w:sz="8" w:space="0" w:color="000000"/>
              <w:left w:val="single" w:sz="8" w:space="0" w:color="000000"/>
              <w:bottom w:val="single" w:sz="4" w:space="0" w:color="auto"/>
              <w:right w:val="single" w:sz="4" w:space="0" w:color="auto"/>
            </w:tcBorders>
            <w:noWrap/>
            <w:vAlign w:val="bottom"/>
            <w:hideMark/>
          </w:tcPr>
          <w:p w14:paraId="27293F1D"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Suanita Kasapović</w:t>
            </w:r>
          </w:p>
        </w:tc>
      </w:tr>
      <w:tr w:rsidR="00B10FAA" w:rsidRPr="00A00D6C" w14:paraId="6DFEAA3B" w14:textId="77777777" w:rsidTr="00B10FAA">
        <w:trPr>
          <w:trHeight w:val="257"/>
        </w:trPr>
        <w:tc>
          <w:tcPr>
            <w:tcW w:w="473" w:type="dxa"/>
            <w:vMerge/>
            <w:tcBorders>
              <w:left w:val="single" w:sz="8" w:space="0" w:color="000000"/>
              <w:right w:val="single" w:sz="8" w:space="0" w:color="000000"/>
            </w:tcBorders>
            <w:vAlign w:val="center"/>
          </w:tcPr>
          <w:p w14:paraId="72E36432"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09DF31B2" w14:textId="366A2AB1"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2.b</w:t>
            </w:r>
          </w:p>
        </w:tc>
        <w:tc>
          <w:tcPr>
            <w:tcW w:w="558" w:type="dxa"/>
            <w:tcBorders>
              <w:top w:val="nil"/>
              <w:left w:val="single" w:sz="8" w:space="0" w:color="000000"/>
              <w:bottom w:val="single" w:sz="4" w:space="0" w:color="auto"/>
              <w:right w:val="single" w:sz="4" w:space="0" w:color="auto"/>
            </w:tcBorders>
            <w:noWrap/>
            <w:vAlign w:val="bottom"/>
            <w:hideMark/>
          </w:tcPr>
          <w:p w14:paraId="282F057B" w14:textId="4C586E6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26</w:t>
            </w:r>
          </w:p>
        </w:tc>
        <w:tc>
          <w:tcPr>
            <w:tcW w:w="551" w:type="dxa"/>
            <w:tcBorders>
              <w:top w:val="nil"/>
              <w:left w:val="nil"/>
              <w:bottom w:val="single" w:sz="4" w:space="0" w:color="auto"/>
              <w:right w:val="single" w:sz="4" w:space="0" w:color="auto"/>
            </w:tcBorders>
            <w:noWrap/>
            <w:vAlign w:val="bottom"/>
            <w:hideMark/>
          </w:tcPr>
          <w:p w14:paraId="2EF20C09" w14:textId="1CB3ED8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13</w:t>
            </w:r>
          </w:p>
        </w:tc>
        <w:tc>
          <w:tcPr>
            <w:tcW w:w="551" w:type="dxa"/>
            <w:tcBorders>
              <w:top w:val="nil"/>
              <w:left w:val="nil"/>
              <w:bottom w:val="single" w:sz="4" w:space="0" w:color="auto"/>
              <w:right w:val="single" w:sz="4" w:space="0" w:color="auto"/>
            </w:tcBorders>
            <w:noWrap/>
            <w:vAlign w:val="bottom"/>
            <w:hideMark/>
          </w:tcPr>
          <w:p w14:paraId="16C492A2" w14:textId="62B322C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13</w:t>
            </w:r>
          </w:p>
        </w:tc>
        <w:tc>
          <w:tcPr>
            <w:tcW w:w="440" w:type="dxa"/>
            <w:tcBorders>
              <w:top w:val="nil"/>
              <w:left w:val="nil"/>
              <w:bottom w:val="single" w:sz="4" w:space="0" w:color="auto"/>
              <w:right w:val="single" w:sz="4" w:space="0" w:color="auto"/>
            </w:tcBorders>
            <w:noWrap/>
            <w:vAlign w:val="bottom"/>
            <w:hideMark/>
          </w:tcPr>
          <w:p w14:paraId="0E3A10C5" w14:textId="5F916581"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0</w:t>
            </w:r>
          </w:p>
        </w:tc>
        <w:tc>
          <w:tcPr>
            <w:tcW w:w="440" w:type="dxa"/>
            <w:tcBorders>
              <w:top w:val="nil"/>
              <w:left w:val="nil"/>
              <w:bottom w:val="single" w:sz="4" w:space="0" w:color="auto"/>
              <w:right w:val="nil"/>
            </w:tcBorders>
            <w:noWrap/>
            <w:vAlign w:val="bottom"/>
            <w:hideMark/>
          </w:tcPr>
          <w:p w14:paraId="64A206B8" w14:textId="7B512C6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single" w:sz="4" w:space="0" w:color="000000"/>
              <w:bottom w:val="single" w:sz="4" w:space="0" w:color="auto"/>
              <w:right w:val="single" w:sz="4" w:space="0" w:color="000000"/>
            </w:tcBorders>
            <w:noWrap/>
            <w:vAlign w:val="bottom"/>
            <w:hideMark/>
          </w:tcPr>
          <w:p w14:paraId="36E8A0AE" w14:textId="6F7EAEE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1568F2E7" w14:textId="75337C2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763B4A87" w14:textId="48C544A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619" w:type="dxa"/>
            <w:tcBorders>
              <w:top w:val="nil"/>
              <w:left w:val="single" w:sz="8" w:space="0" w:color="000000"/>
              <w:bottom w:val="single" w:sz="4" w:space="0" w:color="auto"/>
              <w:right w:val="single" w:sz="8" w:space="0" w:color="000000"/>
            </w:tcBorders>
            <w:noWrap/>
            <w:vAlign w:val="bottom"/>
            <w:hideMark/>
          </w:tcPr>
          <w:p w14:paraId="5BA7093D" w14:textId="533E928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26</w:t>
            </w:r>
          </w:p>
        </w:tc>
        <w:tc>
          <w:tcPr>
            <w:tcW w:w="551" w:type="dxa"/>
            <w:tcBorders>
              <w:top w:val="nil"/>
              <w:left w:val="nil"/>
              <w:bottom w:val="single" w:sz="4" w:space="0" w:color="auto"/>
              <w:right w:val="single" w:sz="4" w:space="0" w:color="000000"/>
            </w:tcBorders>
            <w:noWrap/>
            <w:vAlign w:val="bottom"/>
            <w:hideMark/>
          </w:tcPr>
          <w:p w14:paraId="321A4E17" w14:textId="47762DB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21</w:t>
            </w:r>
          </w:p>
        </w:tc>
        <w:tc>
          <w:tcPr>
            <w:tcW w:w="551" w:type="dxa"/>
            <w:tcBorders>
              <w:top w:val="nil"/>
              <w:left w:val="nil"/>
              <w:bottom w:val="single" w:sz="4" w:space="0" w:color="auto"/>
              <w:right w:val="single" w:sz="4" w:space="0" w:color="auto"/>
            </w:tcBorders>
            <w:noWrap/>
            <w:vAlign w:val="bottom"/>
            <w:hideMark/>
          </w:tcPr>
          <w:p w14:paraId="36329588" w14:textId="799864A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25</w:t>
            </w:r>
          </w:p>
        </w:tc>
        <w:tc>
          <w:tcPr>
            <w:tcW w:w="551" w:type="dxa"/>
            <w:tcBorders>
              <w:top w:val="nil"/>
              <w:left w:val="nil"/>
              <w:bottom w:val="single" w:sz="4" w:space="0" w:color="auto"/>
              <w:right w:val="single" w:sz="4" w:space="0" w:color="auto"/>
            </w:tcBorders>
            <w:shd w:val="clear" w:color="000000" w:fill="FDE6D5"/>
            <w:noWrap/>
            <w:vAlign w:val="bottom"/>
            <w:hideMark/>
          </w:tcPr>
          <w:p w14:paraId="4D9F5FB1" w14:textId="38A1120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26</w:t>
            </w:r>
          </w:p>
        </w:tc>
        <w:tc>
          <w:tcPr>
            <w:tcW w:w="551" w:type="dxa"/>
            <w:tcBorders>
              <w:top w:val="nil"/>
              <w:left w:val="nil"/>
              <w:bottom w:val="single" w:sz="4" w:space="0" w:color="auto"/>
              <w:right w:val="nil"/>
            </w:tcBorders>
            <w:shd w:val="clear" w:color="000000" w:fill="FFFFFF"/>
            <w:noWrap/>
            <w:vAlign w:val="bottom"/>
            <w:hideMark/>
          </w:tcPr>
          <w:p w14:paraId="7626E89B" w14:textId="518B290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1534" w:type="dxa"/>
            <w:tcBorders>
              <w:top w:val="nil"/>
              <w:left w:val="single" w:sz="8" w:space="0" w:color="000000"/>
              <w:bottom w:val="single" w:sz="4" w:space="0" w:color="auto"/>
              <w:right w:val="single" w:sz="4" w:space="0" w:color="auto"/>
            </w:tcBorders>
            <w:noWrap/>
            <w:vAlign w:val="bottom"/>
            <w:hideMark/>
          </w:tcPr>
          <w:p w14:paraId="4DB6844F"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Željka Bosiljkov</w:t>
            </w:r>
          </w:p>
        </w:tc>
      </w:tr>
      <w:tr w:rsidR="00B10FAA" w:rsidRPr="00A00D6C" w14:paraId="71DD4D96" w14:textId="77777777" w:rsidTr="00B10FAA">
        <w:trPr>
          <w:trHeight w:val="257"/>
        </w:trPr>
        <w:tc>
          <w:tcPr>
            <w:tcW w:w="473" w:type="dxa"/>
            <w:vMerge/>
            <w:tcBorders>
              <w:left w:val="single" w:sz="8" w:space="0" w:color="000000"/>
              <w:right w:val="single" w:sz="8" w:space="0" w:color="000000"/>
            </w:tcBorders>
            <w:vAlign w:val="center"/>
          </w:tcPr>
          <w:p w14:paraId="17407B9B"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6BB8FBA9" w14:textId="3734AC1B" w:rsidR="00B10FAA" w:rsidRPr="00515482" w:rsidRDefault="00B10FAA" w:rsidP="00B10FAA">
            <w:pPr>
              <w:suppressAutoHyphens w:val="0"/>
              <w:rPr>
                <w:rFonts w:ascii="Calibri" w:hAnsi="Calibri" w:cs="Calibri"/>
                <w:sz w:val="18"/>
                <w:szCs w:val="18"/>
                <w:lang w:eastAsia="hr-HR" w:bidi="ta-IN"/>
              </w:rPr>
            </w:pPr>
          </w:p>
        </w:tc>
        <w:tc>
          <w:tcPr>
            <w:tcW w:w="558" w:type="dxa"/>
            <w:tcBorders>
              <w:top w:val="nil"/>
              <w:left w:val="single" w:sz="8" w:space="0" w:color="000000"/>
              <w:bottom w:val="single" w:sz="4" w:space="0" w:color="auto"/>
              <w:right w:val="single" w:sz="4" w:space="0" w:color="auto"/>
            </w:tcBorders>
            <w:shd w:val="clear" w:color="000000" w:fill="FFFF00"/>
            <w:noWrap/>
            <w:vAlign w:val="bottom"/>
            <w:hideMark/>
          </w:tcPr>
          <w:p w14:paraId="7D1DD172" w14:textId="7FA86C9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53</w:t>
            </w:r>
          </w:p>
        </w:tc>
        <w:tc>
          <w:tcPr>
            <w:tcW w:w="551" w:type="dxa"/>
            <w:tcBorders>
              <w:top w:val="nil"/>
              <w:left w:val="nil"/>
              <w:bottom w:val="single" w:sz="4" w:space="0" w:color="auto"/>
              <w:right w:val="single" w:sz="4" w:space="0" w:color="auto"/>
            </w:tcBorders>
            <w:shd w:val="clear" w:color="000000" w:fill="FFFF00"/>
            <w:noWrap/>
            <w:vAlign w:val="bottom"/>
            <w:hideMark/>
          </w:tcPr>
          <w:p w14:paraId="7BF8ED2F" w14:textId="4B9C3FC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26</w:t>
            </w:r>
          </w:p>
        </w:tc>
        <w:tc>
          <w:tcPr>
            <w:tcW w:w="551" w:type="dxa"/>
            <w:tcBorders>
              <w:top w:val="nil"/>
              <w:left w:val="nil"/>
              <w:bottom w:val="single" w:sz="4" w:space="0" w:color="auto"/>
              <w:right w:val="single" w:sz="4" w:space="0" w:color="auto"/>
            </w:tcBorders>
            <w:shd w:val="clear" w:color="000000" w:fill="FFFF00"/>
            <w:noWrap/>
            <w:vAlign w:val="bottom"/>
            <w:hideMark/>
          </w:tcPr>
          <w:p w14:paraId="17B01E23" w14:textId="12436A2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27</w:t>
            </w:r>
          </w:p>
        </w:tc>
        <w:tc>
          <w:tcPr>
            <w:tcW w:w="440" w:type="dxa"/>
            <w:tcBorders>
              <w:top w:val="nil"/>
              <w:left w:val="nil"/>
              <w:bottom w:val="single" w:sz="4" w:space="0" w:color="auto"/>
              <w:right w:val="single" w:sz="4" w:space="0" w:color="auto"/>
            </w:tcBorders>
            <w:shd w:val="clear" w:color="000000" w:fill="FFFF00"/>
            <w:noWrap/>
            <w:vAlign w:val="bottom"/>
            <w:hideMark/>
          </w:tcPr>
          <w:p w14:paraId="5A80D425" w14:textId="1521CB53"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0</w:t>
            </w:r>
          </w:p>
        </w:tc>
        <w:tc>
          <w:tcPr>
            <w:tcW w:w="440" w:type="dxa"/>
            <w:tcBorders>
              <w:top w:val="nil"/>
              <w:left w:val="nil"/>
              <w:bottom w:val="single" w:sz="4" w:space="0" w:color="auto"/>
              <w:right w:val="nil"/>
            </w:tcBorders>
            <w:shd w:val="clear" w:color="000000" w:fill="FFFF00"/>
            <w:noWrap/>
            <w:vAlign w:val="bottom"/>
            <w:hideMark/>
          </w:tcPr>
          <w:p w14:paraId="1B576875" w14:textId="2E8C846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single" w:sz="4" w:space="0" w:color="000000"/>
              <w:bottom w:val="single" w:sz="4" w:space="0" w:color="auto"/>
              <w:right w:val="single" w:sz="4" w:space="0" w:color="000000"/>
            </w:tcBorders>
            <w:shd w:val="clear" w:color="000000" w:fill="FFFF00"/>
            <w:noWrap/>
            <w:vAlign w:val="bottom"/>
            <w:hideMark/>
          </w:tcPr>
          <w:p w14:paraId="034F2241" w14:textId="6A5A3CE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shd w:val="clear" w:color="000000" w:fill="FFFF00"/>
            <w:noWrap/>
            <w:vAlign w:val="bottom"/>
            <w:hideMark/>
          </w:tcPr>
          <w:p w14:paraId="0DE1D19C" w14:textId="766EAE7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shd w:val="clear" w:color="000000" w:fill="FFFF00"/>
            <w:noWrap/>
            <w:vAlign w:val="bottom"/>
            <w:hideMark/>
          </w:tcPr>
          <w:p w14:paraId="2B3317C8" w14:textId="66B3FB1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619" w:type="dxa"/>
            <w:tcBorders>
              <w:top w:val="nil"/>
              <w:left w:val="single" w:sz="8" w:space="0" w:color="000000"/>
              <w:bottom w:val="single" w:sz="4" w:space="0" w:color="auto"/>
              <w:right w:val="single" w:sz="8" w:space="0" w:color="000000"/>
            </w:tcBorders>
            <w:shd w:val="clear" w:color="000000" w:fill="FFFF00"/>
            <w:noWrap/>
            <w:vAlign w:val="bottom"/>
            <w:hideMark/>
          </w:tcPr>
          <w:p w14:paraId="6224106C" w14:textId="57CB5BA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53</w:t>
            </w:r>
          </w:p>
        </w:tc>
        <w:tc>
          <w:tcPr>
            <w:tcW w:w="551" w:type="dxa"/>
            <w:tcBorders>
              <w:top w:val="nil"/>
              <w:left w:val="nil"/>
              <w:bottom w:val="single" w:sz="4" w:space="0" w:color="auto"/>
              <w:right w:val="single" w:sz="4" w:space="0" w:color="000000"/>
            </w:tcBorders>
            <w:shd w:val="clear" w:color="000000" w:fill="FFFF00"/>
            <w:noWrap/>
            <w:vAlign w:val="bottom"/>
            <w:hideMark/>
          </w:tcPr>
          <w:p w14:paraId="1C96E4FD" w14:textId="18695E0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43</w:t>
            </w:r>
          </w:p>
        </w:tc>
        <w:tc>
          <w:tcPr>
            <w:tcW w:w="551" w:type="dxa"/>
            <w:tcBorders>
              <w:top w:val="nil"/>
              <w:left w:val="nil"/>
              <w:bottom w:val="single" w:sz="4" w:space="0" w:color="auto"/>
              <w:right w:val="single" w:sz="4" w:space="0" w:color="auto"/>
            </w:tcBorders>
            <w:shd w:val="clear" w:color="000000" w:fill="FFFF00"/>
            <w:noWrap/>
            <w:vAlign w:val="bottom"/>
            <w:hideMark/>
          </w:tcPr>
          <w:p w14:paraId="63DB8B02" w14:textId="136D5FC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50</w:t>
            </w:r>
          </w:p>
        </w:tc>
        <w:tc>
          <w:tcPr>
            <w:tcW w:w="551" w:type="dxa"/>
            <w:tcBorders>
              <w:top w:val="nil"/>
              <w:left w:val="nil"/>
              <w:bottom w:val="single" w:sz="4" w:space="0" w:color="auto"/>
              <w:right w:val="single" w:sz="4" w:space="0" w:color="auto"/>
            </w:tcBorders>
            <w:shd w:val="clear" w:color="000000" w:fill="FFFF00"/>
            <w:noWrap/>
            <w:vAlign w:val="bottom"/>
            <w:hideMark/>
          </w:tcPr>
          <w:p w14:paraId="7870C867" w14:textId="5675636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52</w:t>
            </w:r>
          </w:p>
        </w:tc>
        <w:tc>
          <w:tcPr>
            <w:tcW w:w="551" w:type="dxa"/>
            <w:tcBorders>
              <w:top w:val="nil"/>
              <w:left w:val="nil"/>
              <w:bottom w:val="single" w:sz="4" w:space="0" w:color="auto"/>
              <w:right w:val="nil"/>
            </w:tcBorders>
            <w:shd w:val="clear" w:color="000000" w:fill="FFFF00"/>
            <w:noWrap/>
            <w:vAlign w:val="bottom"/>
            <w:hideMark/>
          </w:tcPr>
          <w:p w14:paraId="19C52137" w14:textId="69089BB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1534" w:type="dxa"/>
            <w:tcBorders>
              <w:top w:val="nil"/>
              <w:left w:val="single" w:sz="8" w:space="0" w:color="000000"/>
              <w:bottom w:val="single" w:sz="4" w:space="0" w:color="auto"/>
              <w:right w:val="single" w:sz="4" w:space="0" w:color="auto"/>
            </w:tcBorders>
            <w:shd w:val="clear" w:color="000000" w:fill="FFFF00"/>
            <w:noWrap/>
            <w:vAlign w:val="bottom"/>
            <w:hideMark/>
          </w:tcPr>
          <w:p w14:paraId="3A97EFF5"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 </w:t>
            </w:r>
          </w:p>
        </w:tc>
      </w:tr>
      <w:tr w:rsidR="00B10FAA" w:rsidRPr="00A00D6C" w14:paraId="0261DFEA" w14:textId="77777777" w:rsidTr="00B10FAA">
        <w:trPr>
          <w:trHeight w:val="257"/>
        </w:trPr>
        <w:tc>
          <w:tcPr>
            <w:tcW w:w="473" w:type="dxa"/>
            <w:vMerge/>
            <w:tcBorders>
              <w:left w:val="single" w:sz="8" w:space="0" w:color="000000"/>
              <w:right w:val="single" w:sz="8" w:space="0" w:color="000000"/>
            </w:tcBorders>
            <w:vAlign w:val="center"/>
          </w:tcPr>
          <w:p w14:paraId="69BE3E9F"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1E38390D" w14:textId="407316F5"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3.a</w:t>
            </w:r>
          </w:p>
        </w:tc>
        <w:tc>
          <w:tcPr>
            <w:tcW w:w="558" w:type="dxa"/>
            <w:tcBorders>
              <w:top w:val="nil"/>
              <w:left w:val="single" w:sz="8" w:space="0" w:color="000000"/>
              <w:bottom w:val="single" w:sz="4" w:space="0" w:color="auto"/>
              <w:right w:val="single" w:sz="4" w:space="0" w:color="auto"/>
            </w:tcBorders>
            <w:noWrap/>
            <w:vAlign w:val="bottom"/>
            <w:hideMark/>
          </w:tcPr>
          <w:p w14:paraId="1D02C278" w14:textId="6569F4D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23</w:t>
            </w:r>
          </w:p>
        </w:tc>
        <w:tc>
          <w:tcPr>
            <w:tcW w:w="551" w:type="dxa"/>
            <w:tcBorders>
              <w:top w:val="nil"/>
              <w:left w:val="nil"/>
              <w:bottom w:val="single" w:sz="4" w:space="0" w:color="auto"/>
              <w:right w:val="single" w:sz="4" w:space="0" w:color="auto"/>
            </w:tcBorders>
            <w:noWrap/>
            <w:vAlign w:val="bottom"/>
            <w:hideMark/>
          </w:tcPr>
          <w:p w14:paraId="0DEB4758" w14:textId="1AE79DC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11</w:t>
            </w:r>
          </w:p>
        </w:tc>
        <w:tc>
          <w:tcPr>
            <w:tcW w:w="551" w:type="dxa"/>
            <w:tcBorders>
              <w:top w:val="nil"/>
              <w:left w:val="nil"/>
              <w:bottom w:val="single" w:sz="4" w:space="0" w:color="auto"/>
              <w:right w:val="single" w:sz="4" w:space="0" w:color="auto"/>
            </w:tcBorders>
            <w:noWrap/>
            <w:vAlign w:val="bottom"/>
            <w:hideMark/>
          </w:tcPr>
          <w:p w14:paraId="161CB4F7" w14:textId="2BA276B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12</w:t>
            </w:r>
          </w:p>
        </w:tc>
        <w:tc>
          <w:tcPr>
            <w:tcW w:w="440" w:type="dxa"/>
            <w:tcBorders>
              <w:top w:val="nil"/>
              <w:left w:val="nil"/>
              <w:bottom w:val="single" w:sz="4" w:space="0" w:color="auto"/>
              <w:right w:val="single" w:sz="4" w:space="0" w:color="auto"/>
            </w:tcBorders>
            <w:noWrap/>
            <w:vAlign w:val="bottom"/>
            <w:hideMark/>
          </w:tcPr>
          <w:p w14:paraId="665731D5" w14:textId="2A7038A9"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0</w:t>
            </w:r>
          </w:p>
        </w:tc>
        <w:tc>
          <w:tcPr>
            <w:tcW w:w="440" w:type="dxa"/>
            <w:tcBorders>
              <w:top w:val="nil"/>
              <w:left w:val="nil"/>
              <w:bottom w:val="single" w:sz="4" w:space="0" w:color="auto"/>
              <w:right w:val="nil"/>
            </w:tcBorders>
            <w:noWrap/>
            <w:vAlign w:val="bottom"/>
            <w:hideMark/>
          </w:tcPr>
          <w:p w14:paraId="3A1FAADF" w14:textId="14DFAE7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496" w:type="dxa"/>
            <w:tcBorders>
              <w:top w:val="nil"/>
              <w:left w:val="single" w:sz="4" w:space="0" w:color="000000"/>
              <w:bottom w:val="single" w:sz="4" w:space="0" w:color="auto"/>
              <w:right w:val="single" w:sz="4" w:space="0" w:color="000000"/>
            </w:tcBorders>
            <w:noWrap/>
            <w:vAlign w:val="bottom"/>
            <w:hideMark/>
          </w:tcPr>
          <w:p w14:paraId="6BEAF577" w14:textId="31AADFE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2FD7C8DF" w14:textId="630523A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523" w:type="dxa"/>
            <w:tcBorders>
              <w:top w:val="nil"/>
              <w:left w:val="nil"/>
              <w:bottom w:val="single" w:sz="4" w:space="0" w:color="auto"/>
              <w:right w:val="nil"/>
            </w:tcBorders>
            <w:noWrap/>
            <w:vAlign w:val="bottom"/>
            <w:hideMark/>
          </w:tcPr>
          <w:p w14:paraId="0441E98F" w14:textId="433DABA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619" w:type="dxa"/>
            <w:tcBorders>
              <w:top w:val="nil"/>
              <w:left w:val="single" w:sz="8" w:space="0" w:color="000000"/>
              <w:bottom w:val="single" w:sz="4" w:space="0" w:color="auto"/>
              <w:right w:val="single" w:sz="8" w:space="0" w:color="000000"/>
            </w:tcBorders>
            <w:noWrap/>
            <w:vAlign w:val="bottom"/>
            <w:hideMark/>
          </w:tcPr>
          <w:p w14:paraId="6FA9BE8E" w14:textId="20E49A9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23</w:t>
            </w:r>
          </w:p>
        </w:tc>
        <w:tc>
          <w:tcPr>
            <w:tcW w:w="551" w:type="dxa"/>
            <w:tcBorders>
              <w:top w:val="nil"/>
              <w:left w:val="nil"/>
              <w:bottom w:val="single" w:sz="4" w:space="0" w:color="auto"/>
              <w:right w:val="single" w:sz="4" w:space="0" w:color="000000"/>
            </w:tcBorders>
            <w:noWrap/>
            <w:vAlign w:val="bottom"/>
            <w:hideMark/>
          </w:tcPr>
          <w:p w14:paraId="5E0042D9" w14:textId="3BBE7AC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4B116303" w14:textId="409F7F3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21</w:t>
            </w:r>
          </w:p>
        </w:tc>
        <w:tc>
          <w:tcPr>
            <w:tcW w:w="551" w:type="dxa"/>
            <w:tcBorders>
              <w:top w:val="nil"/>
              <w:left w:val="nil"/>
              <w:bottom w:val="single" w:sz="4" w:space="0" w:color="auto"/>
              <w:right w:val="single" w:sz="4" w:space="0" w:color="auto"/>
            </w:tcBorders>
            <w:shd w:val="clear" w:color="000000" w:fill="FDE6D5"/>
            <w:noWrap/>
            <w:vAlign w:val="bottom"/>
            <w:hideMark/>
          </w:tcPr>
          <w:p w14:paraId="75103E4E" w14:textId="716EB4B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22</w:t>
            </w:r>
          </w:p>
        </w:tc>
        <w:tc>
          <w:tcPr>
            <w:tcW w:w="551" w:type="dxa"/>
            <w:tcBorders>
              <w:top w:val="nil"/>
              <w:left w:val="nil"/>
              <w:bottom w:val="single" w:sz="4" w:space="0" w:color="auto"/>
              <w:right w:val="nil"/>
            </w:tcBorders>
            <w:shd w:val="clear" w:color="000000" w:fill="FFFFFF"/>
            <w:noWrap/>
            <w:vAlign w:val="bottom"/>
            <w:hideMark/>
          </w:tcPr>
          <w:p w14:paraId="0B333CD6" w14:textId="6AB6C50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1534" w:type="dxa"/>
            <w:tcBorders>
              <w:top w:val="nil"/>
              <w:left w:val="single" w:sz="8" w:space="0" w:color="000000"/>
              <w:bottom w:val="nil"/>
              <w:right w:val="single" w:sz="4" w:space="0" w:color="auto"/>
            </w:tcBorders>
            <w:noWrap/>
            <w:vAlign w:val="bottom"/>
            <w:hideMark/>
          </w:tcPr>
          <w:p w14:paraId="47B19304"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 xml:space="preserve">Katarina Huklek </w:t>
            </w:r>
          </w:p>
        </w:tc>
      </w:tr>
      <w:tr w:rsidR="00B10FAA" w:rsidRPr="00A00D6C" w14:paraId="64C2E424" w14:textId="77777777" w:rsidTr="00B10FAA">
        <w:trPr>
          <w:trHeight w:val="257"/>
        </w:trPr>
        <w:tc>
          <w:tcPr>
            <w:tcW w:w="473" w:type="dxa"/>
            <w:vMerge/>
            <w:tcBorders>
              <w:left w:val="single" w:sz="8" w:space="0" w:color="000000"/>
              <w:right w:val="single" w:sz="8" w:space="0" w:color="000000"/>
            </w:tcBorders>
            <w:vAlign w:val="center"/>
          </w:tcPr>
          <w:p w14:paraId="0D61D5D1"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1E9142D3" w14:textId="1A449464"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3.b</w:t>
            </w:r>
          </w:p>
        </w:tc>
        <w:tc>
          <w:tcPr>
            <w:tcW w:w="558" w:type="dxa"/>
            <w:tcBorders>
              <w:top w:val="nil"/>
              <w:left w:val="single" w:sz="8" w:space="0" w:color="000000"/>
              <w:bottom w:val="single" w:sz="4" w:space="0" w:color="auto"/>
              <w:right w:val="single" w:sz="4" w:space="0" w:color="auto"/>
            </w:tcBorders>
            <w:noWrap/>
            <w:vAlign w:val="bottom"/>
            <w:hideMark/>
          </w:tcPr>
          <w:p w14:paraId="3BCDAD5A" w14:textId="65D9156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20</w:t>
            </w:r>
          </w:p>
        </w:tc>
        <w:tc>
          <w:tcPr>
            <w:tcW w:w="551" w:type="dxa"/>
            <w:tcBorders>
              <w:top w:val="nil"/>
              <w:left w:val="nil"/>
              <w:bottom w:val="single" w:sz="4" w:space="0" w:color="auto"/>
              <w:right w:val="single" w:sz="4" w:space="0" w:color="auto"/>
            </w:tcBorders>
            <w:noWrap/>
            <w:vAlign w:val="bottom"/>
            <w:hideMark/>
          </w:tcPr>
          <w:p w14:paraId="5C8023C5" w14:textId="0D372DD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8</w:t>
            </w:r>
          </w:p>
        </w:tc>
        <w:tc>
          <w:tcPr>
            <w:tcW w:w="551" w:type="dxa"/>
            <w:tcBorders>
              <w:top w:val="nil"/>
              <w:left w:val="nil"/>
              <w:bottom w:val="single" w:sz="4" w:space="0" w:color="auto"/>
              <w:right w:val="single" w:sz="4" w:space="0" w:color="auto"/>
            </w:tcBorders>
            <w:noWrap/>
            <w:vAlign w:val="bottom"/>
            <w:hideMark/>
          </w:tcPr>
          <w:p w14:paraId="3AE920BF" w14:textId="6460A75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12</w:t>
            </w:r>
          </w:p>
        </w:tc>
        <w:tc>
          <w:tcPr>
            <w:tcW w:w="440" w:type="dxa"/>
            <w:tcBorders>
              <w:top w:val="nil"/>
              <w:left w:val="nil"/>
              <w:bottom w:val="single" w:sz="4" w:space="0" w:color="auto"/>
              <w:right w:val="single" w:sz="4" w:space="0" w:color="auto"/>
            </w:tcBorders>
            <w:noWrap/>
            <w:vAlign w:val="bottom"/>
            <w:hideMark/>
          </w:tcPr>
          <w:p w14:paraId="1C9A139C" w14:textId="02705255"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2</w:t>
            </w:r>
          </w:p>
        </w:tc>
        <w:tc>
          <w:tcPr>
            <w:tcW w:w="440" w:type="dxa"/>
            <w:tcBorders>
              <w:top w:val="nil"/>
              <w:left w:val="nil"/>
              <w:bottom w:val="single" w:sz="4" w:space="0" w:color="auto"/>
              <w:right w:val="nil"/>
            </w:tcBorders>
            <w:noWrap/>
            <w:vAlign w:val="bottom"/>
            <w:hideMark/>
          </w:tcPr>
          <w:p w14:paraId="5DEF0171" w14:textId="3E6D89D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496" w:type="dxa"/>
            <w:tcBorders>
              <w:top w:val="nil"/>
              <w:left w:val="single" w:sz="4" w:space="0" w:color="000000"/>
              <w:bottom w:val="single" w:sz="4" w:space="0" w:color="auto"/>
              <w:right w:val="single" w:sz="4" w:space="0" w:color="000000"/>
            </w:tcBorders>
            <w:noWrap/>
            <w:vAlign w:val="bottom"/>
            <w:hideMark/>
          </w:tcPr>
          <w:p w14:paraId="3517279D" w14:textId="3F706AC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54578A86" w14:textId="5FCBB7B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523" w:type="dxa"/>
            <w:tcBorders>
              <w:top w:val="nil"/>
              <w:left w:val="nil"/>
              <w:bottom w:val="single" w:sz="4" w:space="0" w:color="auto"/>
              <w:right w:val="nil"/>
            </w:tcBorders>
            <w:noWrap/>
            <w:vAlign w:val="bottom"/>
            <w:hideMark/>
          </w:tcPr>
          <w:p w14:paraId="3D6A2460" w14:textId="463011F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2C024DB8" w14:textId="4E9FF0A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20</w:t>
            </w:r>
          </w:p>
        </w:tc>
        <w:tc>
          <w:tcPr>
            <w:tcW w:w="551" w:type="dxa"/>
            <w:tcBorders>
              <w:top w:val="nil"/>
              <w:left w:val="nil"/>
              <w:bottom w:val="single" w:sz="4" w:space="0" w:color="auto"/>
              <w:right w:val="single" w:sz="4" w:space="0" w:color="000000"/>
            </w:tcBorders>
            <w:noWrap/>
            <w:vAlign w:val="bottom"/>
            <w:hideMark/>
          </w:tcPr>
          <w:p w14:paraId="6F6C5353" w14:textId="6F07E9D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29C57BEF" w14:textId="05F2580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20</w:t>
            </w:r>
          </w:p>
        </w:tc>
        <w:tc>
          <w:tcPr>
            <w:tcW w:w="551" w:type="dxa"/>
            <w:tcBorders>
              <w:top w:val="nil"/>
              <w:left w:val="nil"/>
              <w:bottom w:val="single" w:sz="4" w:space="0" w:color="auto"/>
              <w:right w:val="single" w:sz="4" w:space="0" w:color="auto"/>
            </w:tcBorders>
            <w:shd w:val="clear" w:color="000000" w:fill="FDE6D5"/>
            <w:noWrap/>
            <w:vAlign w:val="bottom"/>
            <w:hideMark/>
          </w:tcPr>
          <w:p w14:paraId="18303F24" w14:textId="1A745B6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19</w:t>
            </w:r>
          </w:p>
        </w:tc>
        <w:tc>
          <w:tcPr>
            <w:tcW w:w="551" w:type="dxa"/>
            <w:tcBorders>
              <w:top w:val="nil"/>
              <w:left w:val="nil"/>
              <w:bottom w:val="single" w:sz="4" w:space="0" w:color="auto"/>
              <w:right w:val="nil"/>
            </w:tcBorders>
            <w:shd w:val="clear" w:color="000000" w:fill="FFFFFF"/>
            <w:noWrap/>
            <w:vAlign w:val="bottom"/>
            <w:hideMark/>
          </w:tcPr>
          <w:p w14:paraId="0DF30E37" w14:textId="4DE819D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1534" w:type="dxa"/>
            <w:tcBorders>
              <w:top w:val="nil"/>
              <w:left w:val="single" w:sz="8" w:space="0" w:color="000000"/>
              <w:bottom w:val="nil"/>
              <w:right w:val="single" w:sz="4" w:space="0" w:color="auto"/>
            </w:tcBorders>
            <w:noWrap/>
            <w:vAlign w:val="bottom"/>
            <w:hideMark/>
          </w:tcPr>
          <w:p w14:paraId="4075080E"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Sanja Marasović</w:t>
            </w:r>
          </w:p>
        </w:tc>
      </w:tr>
      <w:tr w:rsidR="00B10FAA" w:rsidRPr="00A00D6C" w14:paraId="05107390" w14:textId="77777777" w:rsidTr="00B10FAA">
        <w:trPr>
          <w:trHeight w:val="257"/>
        </w:trPr>
        <w:tc>
          <w:tcPr>
            <w:tcW w:w="473" w:type="dxa"/>
            <w:vMerge/>
            <w:tcBorders>
              <w:left w:val="single" w:sz="8" w:space="0" w:color="000000"/>
              <w:right w:val="single" w:sz="8" w:space="0" w:color="000000"/>
            </w:tcBorders>
            <w:vAlign w:val="center"/>
          </w:tcPr>
          <w:p w14:paraId="7E6ED487"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7917B0E8" w14:textId="53FD7C92"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3.c</w:t>
            </w:r>
          </w:p>
        </w:tc>
        <w:tc>
          <w:tcPr>
            <w:tcW w:w="558" w:type="dxa"/>
            <w:tcBorders>
              <w:top w:val="nil"/>
              <w:left w:val="single" w:sz="8" w:space="0" w:color="000000"/>
              <w:bottom w:val="single" w:sz="4" w:space="0" w:color="auto"/>
              <w:right w:val="single" w:sz="4" w:space="0" w:color="auto"/>
            </w:tcBorders>
            <w:noWrap/>
            <w:vAlign w:val="bottom"/>
            <w:hideMark/>
          </w:tcPr>
          <w:p w14:paraId="2C06332C" w14:textId="02E4F2F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16</w:t>
            </w:r>
          </w:p>
        </w:tc>
        <w:tc>
          <w:tcPr>
            <w:tcW w:w="551" w:type="dxa"/>
            <w:tcBorders>
              <w:top w:val="nil"/>
              <w:left w:val="nil"/>
              <w:bottom w:val="single" w:sz="4" w:space="0" w:color="auto"/>
              <w:right w:val="single" w:sz="4" w:space="0" w:color="auto"/>
            </w:tcBorders>
            <w:noWrap/>
            <w:vAlign w:val="bottom"/>
            <w:hideMark/>
          </w:tcPr>
          <w:p w14:paraId="04E5DF94" w14:textId="4BC818F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9</w:t>
            </w:r>
          </w:p>
        </w:tc>
        <w:tc>
          <w:tcPr>
            <w:tcW w:w="551" w:type="dxa"/>
            <w:tcBorders>
              <w:top w:val="nil"/>
              <w:left w:val="nil"/>
              <w:bottom w:val="single" w:sz="4" w:space="0" w:color="auto"/>
              <w:right w:val="single" w:sz="4" w:space="0" w:color="auto"/>
            </w:tcBorders>
            <w:noWrap/>
            <w:vAlign w:val="bottom"/>
            <w:hideMark/>
          </w:tcPr>
          <w:p w14:paraId="01BED3E9" w14:textId="7217CC1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7</w:t>
            </w:r>
          </w:p>
        </w:tc>
        <w:tc>
          <w:tcPr>
            <w:tcW w:w="440" w:type="dxa"/>
            <w:tcBorders>
              <w:top w:val="nil"/>
              <w:left w:val="nil"/>
              <w:bottom w:val="single" w:sz="4" w:space="0" w:color="auto"/>
              <w:right w:val="single" w:sz="4" w:space="0" w:color="auto"/>
            </w:tcBorders>
            <w:noWrap/>
            <w:vAlign w:val="bottom"/>
            <w:hideMark/>
          </w:tcPr>
          <w:p w14:paraId="10D44C64" w14:textId="1CE2143A"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1</w:t>
            </w:r>
          </w:p>
        </w:tc>
        <w:tc>
          <w:tcPr>
            <w:tcW w:w="440" w:type="dxa"/>
            <w:tcBorders>
              <w:top w:val="nil"/>
              <w:left w:val="nil"/>
              <w:bottom w:val="single" w:sz="4" w:space="0" w:color="auto"/>
              <w:right w:val="nil"/>
            </w:tcBorders>
            <w:noWrap/>
            <w:vAlign w:val="bottom"/>
            <w:hideMark/>
          </w:tcPr>
          <w:p w14:paraId="3B835B64" w14:textId="223866B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single" w:sz="4" w:space="0" w:color="000000"/>
              <w:bottom w:val="single" w:sz="4" w:space="0" w:color="auto"/>
              <w:right w:val="single" w:sz="4" w:space="0" w:color="000000"/>
            </w:tcBorders>
            <w:noWrap/>
            <w:vAlign w:val="bottom"/>
            <w:hideMark/>
          </w:tcPr>
          <w:p w14:paraId="3955EB9D" w14:textId="6F0D6C0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303CA92C" w14:textId="323AC5C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523" w:type="dxa"/>
            <w:tcBorders>
              <w:top w:val="nil"/>
              <w:left w:val="nil"/>
              <w:bottom w:val="single" w:sz="4" w:space="0" w:color="auto"/>
              <w:right w:val="nil"/>
            </w:tcBorders>
            <w:noWrap/>
            <w:vAlign w:val="bottom"/>
            <w:hideMark/>
          </w:tcPr>
          <w:p w14:paraId="2232CD3C" w14:textId="79E42F5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619" w:type="dxa"/>
            <w:tcBorders>
              <w:top w:val="nil"/>
              <w:left w:val="single" w:sz="8" w:space="0" w:color="000000"/>
              <w:bottom w:val="single" w:sz="4" w:space="0" w:color="auto"/>
              <w:right w:val="single" w:sz="8" w:space="0" w:color="000000"/>
            </w:tcBorders>
            <w:noWrap/>
            <w:vAlign w:val="bottom"/>
            <w:hideMark/>
          </w:tcPr>
          <w:p w14:paraId="11F83EE2" w14:textId="6AB4695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16</w:t>
            </w:r>
          </w:p>
        </w:tc>
        <w:tc>
          <w:tcPr>
            <w:tcW w:w="551" w:type="dxa"/>
            <w:tcBorders>
              <w:top w:val="nil"/>
              <w:left w:val="nil"/>
              <w:bottom w:val="single" w:sz="4" w:space="0" w:color="auto"/>
              <w:right w:val="single" w:sz="4" w:space="0" w:color="000000"/>
            </w:tcBorders>
            <w:noWrap/>
            <w:vAlign w:val="bottom"/>
            <w:hideMark/>
          </w:tcPr>
          <w:p w14:paraId="7B910D89" w14:textId="50FCBDA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06C12BC5" w14:textId="342817B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16</w:t>
            </w:r>
          </w:p>
        </w:tc>
        <w:tc>
          <w:tcPr>
            <w:tcW w:w="551" w:type="dxa"/>
            <w:tcBorders>
              <w:top w:val="nil"/>
              <w:left w:val="nil"/>
              <w:bottom w:val="single" w:sz="4" w:space="0" w:color="auto"/>
              <w:right w:val="single" w:sz="4" w:space="0" w:color="auto"/>
            </w:tcBorders>
            <w:shd w:val="clear" w:color="000000" w:fill="FDE6D5"/>
            <w:noWrap/>
            <w:vAlign w:val="bottom"/>
            <w:hideMark/>
          </w:tcPr>
          <w:p w14:paraId="3BB8E6BB" w14:textId="221EC2D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16</w:t>
            </w:r>
          </w:p>
        </w:tc>
        <w:tc>
          <w:tcPr>
            <w:tcW w:w="551" w:type="dxa"/>
            <w:tcBorders>
              <w:top w:val="nil"/>
              <w:left w:val="nil"/>
              <w:bottom w:val="single" w:sz="4" w:space="0" w:color="auto"/>
              <w:right w:val="nil"/>
            </w:tcBorders>
            <w:shd w:val="clear" w:color="000000" w:fill="FFFFFF"/>
            <w:noWrap/>
            <w:vAlign w:val="bottom"/>
            <w:hideMark/>
          </w:tcPr>
          <w:p w14:paraId="3F785652" w14:textId="5010591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1534" w:type="dxa"/>
            <w:tcBorders>
              <w:top w:val="single" w:sz="4" w:space="0" w:color="auto"/>
              <w:left w:val="single" w:sz="8" w:space="0" w:color="000000"/>
              <w:bottom w:val="single" w:sz="4" w:space="0" w:color="auto"/>
              <w:right w:val="single" w:sz="4" w:space="0" w:color="auto"/>
            </w:tcBorders>
            <w:noWrap/>
            <w:vAlign w:val="bottom"/>
            <w:hideMark/>
          </w:tcPr>
          <w:p w14:paraId="06945F16"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Maja Božić</w:t>
            </w:r>
          </w:p>
        </w:tc>
      </w:tr>
      <w:tr w:rsidR="00B10FAA" w:rsidRPr="00A00D6C" w14:paraId="4C1ED8E8" w14:textId="77777777" w:rsidTr="00B10FAA">
        <w:trPr>
          <w:trHeight w:val="257"/>
        </w:trPr>
        <w:tc>
          <w:tcPr>
            <w:tcW w:w="473" w:type="dxa"/>
            <w:vMerge/>
            <w:tcBorders>
              <w:left w:val="single" w:sz="8" w:space="0" w:color="000000"/>
              <w:right w:val="single" w:sz="8" w:space="0" w:color="000000"/>
            </w:tcBorders>
            <w:vAlign w:val="center"/>
          </w:tcPr>
          <w:p w14:paraId="54562086"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236E22B3" w14:textId="7ABB5F06" w:rsidR="00B10FAA" w:rsidRPr="00515482" w:rsidRDefault="00B10FAA" w:rsidP="00B10FAA">
            <w:pPr>
              <w:suppressAutoHyphens w:val="0"/>
              <w:rPr>
                <w:rFonts w:ascii="Calibri" w:hAnsi="Calibri" w:cs="Calibri"/>
                <w:sz w:val="18"/>
                <w:szCs w:val="18"/>
                <w:lang w:eastAsia="hr-HR" w:bidi="ta-IN"/>
              </w:rPr>
            </w:pPr>
          </w:p>
        </w:tc>
        <w:tc>
          <w:tcPr>
            <w:tcW w:w="558" w:type="dxa"/>
            <w:tcBorders>
              <w:top w:val="nil"/>
              <w:left w:val="single" w:sz="8" w:space="0" w:color="000000"/>
              <w:bottom w:val="single" w:sz="4" w:space="0" w:color="auto"/>
              <w:right w:val="single" w:sz="4" w:space="0" w:color="auto"/>
            </w:tcBorders>
            <w:shd w:val="clear" w:color="000000" w:fill="FFFF00"/>
            <w:noWrap/>
            <w:vAlign w:val="bottom"/>
            <w:hideMark/>
          </w:tcPr>
          <w:p w14:paraId="6E032F97" w14:textId="5227BCE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59</w:t>
            </w:r>
          </w:p>
        </w:tc>
        <w:tc>
          <w:tcPr>
            <w:tcW w:w="551" w:type="dxa"/>
            <w:tcBorders>
              <w:top w:val="nil"/>
              <w:left w:val="nil"/>
              <w:bottom w:val="single" w:sz="4" w:space="0" w:color="auto"/>
              <w:right w:val="single" w:sz="4" w:space="0" w:color="auto"/>
            </w:tcBorders>
            <w:shd w:val="clear" w:color="000000" w:fill="FFFF00"/>
            <w:noWrap/>
            <w:vAlign w:val="bottom"/>
            <w:hideMark/>
          </w:tcPr>
          <w:p w14:paraId="0B45B051" w14:textId="16A83E8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28</w:t>
            </w:r>
          </w:p>
        </w:tc>
        <w:tc>
          <w:tcPr>
            <w:tcW w:w="551" w:type="dxa"/>
            <w:tcBorders>
              <w:top w:val="nil"/>
              <w:left w:val="nil"/>
              <w:bottom w:val="single" w:sz="4" w:space="0" w:color="auto"/>
              <w:right w:val="single" w:sz="4" w:space="0" w:color="auto"/>
            </w:tcBorders>
            <w:shd w:val="clear" w:color="000000" w:fill="FFFF00"/>
            <w:noWrap/>
            <w:vAlign w:val="bottom"/>
            <w:hideMark/>
          </w:tcPr>
          <w:p w14:paraId="0B89BBAA" w14:textId="38C6506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31</w:t>
            </w:r>
          </w:p>
        </w:tc>
        <w:tc>
          <w:tcPr>
            <w:tcW w:w="440" w:type="dxa"/>
            <w:tcBorders>
              <w:top w:val="nil"/>
              <w:left w:val="nil"/>
              <w:bottom w:val="single" w:sz="4" w:space="0" w:color="auto"/>
              <w:right w:val="single" w:sz="4" w:space="0" w:color="auto"/>
            </w:tcBorders>
            <w:shd w:val="clear" w:color="000000" w:fill="FFFF00"/>
            <w:noWrap/>
            <w:vAlign w:val="bottom"/>
            <w:hideMark/>
          </w:tcPr>
          <w:p w14:paraId="3DF130FD" w14:textId="30E41EAA"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3</w:t>
            </w:r>
          </w:p>
        </w:tc>
        <w:tc>
          <w:tcPr>
            <w:tcW w:w="440" w:type="dxa"/>
            <w:tcBorders>
              <w:top w:val="nil"/>
              <w:left w:val="nil"/>
              <w:bottom w:val="single" w:sz="4" w:space="0" w:color="auto"/>
              <w:right w:val="nil"/>
            </w:tcBorders>
            <w:shd w:val="clear" w:color="000000" w:fill="FFFF00"/>
            <w:noWrap/>
            <w:vAlign w:val="bottom"/>
            <w:hideMark/>
          </w:tcPr>
          <w:p w14:paraId="68F137A5" w14:textId="5530D07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496" w:type="dxa"/>
            <w:tcBorders>
              <w:top w:val="nil"/>
              <w:left w:val="single" w:sz="4" w:space="0" w:color="000000"/>
              <w:bottom w:val="single" w:sz="4" w:space="0" w:color="auto"/>
              <w:right w:val="single" w:sz="4" w:space="0" w:color="000000"/>
            </w:tcBorders>
            <w:shd w:val="clear" w:color="000000" w:fill="FFFF00"/>
            <w:noWrap/>
            <w:vAlign w:val="bottom"/>
            <w:hideMark/>
          </w:tcPr>
          <w:p w14:paraId="08F097B3" w14:textId="05A9976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shd w:val="clear" w:color="000000" w:fill="FFFF00"/>
            <w:noWrap/>
            <w:vAlign w:val="bottom"/>
            <w:hideMark/>
          </w:tcPr>
          <w:p w14:paraId="10F870F1" w14:textId="5DCBAA0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3</w:t>
            </w:r>
          </w:p>
        </w:tc>
        <w:tc>
          <w:tcPr>
            <w:tcW w:w="523" w:type="dxa"/>
            <w:tcBorders>
              <w:top w:val="nil"/>
              <w:left w:val="nil"/>
              <w:bottom w:val="single" w:sz="4" w:space="0" w:color="auto"/>
              <w:right w:val="nil"/>
            </w:tcBorders>
            <w:shd w:val="clear" w:color="000000" w:fill="FFFF00"/>
            <w:noWrap/>
            <w:vAlign w:val="bottom"/>
            <w:hideMark/>
          </w:tcPr>
          <w:p w14:paraId="261188E5" w14:textId="70CEDCB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619" w:type="dxa"/>
            <w:tcBorders>
              <w:top w:val="nil"/>
              <w:left w:val="single" w:sz="8" w:space="0" w:color="000000"/>
              <w:bottom w:val="single" w:sz="4" w:space="0" w:color="auto"/>
              <w:right w:val="single" w:sz="8" w:space="0" w:color="000000"/>
            </w:tcBorders>
            <w:shd w:val="clear" w:color="000000" w:fill="FFFF00"/>
            <w:noWrap/>
            <w:vAlign w:val="bottom"/>
            <w:hideMark/>
          </w:tcPr>
          <w:p w14:paraId="09BD8DA4" w14:textId="24DCE1F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59</w:t>
            </w:r>
          </w:p>
        </w:tc>
        <w:tc>
          <w:tcPr>
            <w:tcW w:w="551" w:type="dxa"/>
            <w:tcBorders>
              <w:top w:val="nil"/>
              <w:left w:val="nil"/>
              <w:bottom w:val="single" w:sz="4" w:space="0" w:color="auto"/>
              <w:right w:val="single" w:sz="4" w:space="0" w:color="000000"/>
            </w:tcBorders>
            <w:shd w:val="clear" w:color="000000" w:fill="FFFF00"/>
            <w:noWrap/>
            <w:vAlign w:val="bottom"/>
            <w:hideMark/>
          </w:tcPr>
          <w:p w14:paraId="47EF74E4" w14:textId="3AA79C3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shd w:val="clear" w:color="000000" w:fill="FFFF00"/>
            <w:noWrap/>
            <w:vAlign w:val="bottom"/>
            <w:hideMark/>
          </w:tcPr>
          <w:p w14:paraId="48641E07" w14:textId="1EA0E41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57</w:t>
            </w:r>
          </w:p>
        </w:tc>
        <w:tc>
          <w:tcPr>
            <w:tcW w:w="551" w:type="dxa"/>
            <w:tcBorders>
              <w:top w:val="nil"/>
              <w:left w:val="nil"/>
              <w:bottom w:val="single" w:sz="4" w:space="0" w:color="auto"/>
              <w:right w:val="single" w:sz="4" w:space="0" w:color="auto"/>
            </w:tcBorders>
            <w:shd w:val="clear" w:color="000000" w:fill="FFFF00"/>
            <w:noWrap/>
            <w:vAlign w:val="bottom"/>
            <w:hideMark/>
          </w:tcPr>
          <w:p w14:paraId="43E0CC28" w14:textId="63BFBD8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57</w:t>
            </w:r>
          </w:p>
        </w:tc>
        <w:tc>
          <w:tcPr>
            <w:tcW w:w="551" w:type="dxa"/>
            <w:tcBorders>
              <w:top w:val="nil"/>
              <w:left w:val="nil"/>
              <w:bottom w:val="single" w:sz="4" w:space="0" w:color="auto"/>
              <w:right w:val="nil"/>
            </w:tcBorders>
            <w:shd w:val="clear" w:color="000000" w:fill="FFFF00"/>
            <w:noWrap/>
            <w:vAlign w:val="bottom"/>
            <w:hideMark/>
          </w:tcPr>
          <w:p w14:paraId="2204FDAA" w14:textId="4E966AA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1534" w:type="dxa"/>
            <w:tcBorders>
              <w:top w:val="nil"/>
              <w:left w:val="single" w:sz="8" w:space="0" w:color="000000"/>
              <w:bottom w:val="single" w:sz="4" w:space="0" w:color="auto"/>
              <w:right w:val="single" w:sz="4" w:space="0" w:color="auto"/>
            </w:tcBorders>
            <w:shd w:val="clear" w:color="000000" w:fill="FFFF00"/>
            <w:noWrap/>
            <w:vAlign w:val="bottom"/>
            <w:hideMark/>
          </w:tcPr>
          <w:p w14:paraId="34842226"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 </w:t>
            </w:r>
          </w:p>
        </w:tc>
      </w:tr>
      <w:tr w:rsidR="00B10FAA" w:rsidRPr="00A00D6C" w14:paraId="098BF8DB" w14:textId="77777777" w:rsidTr="00B10FAA">
        <w:trPr>
          <w:trHeight w:val="257"/>
        </w:trPr>
        <w:tc>
          <w:tcPr>
            <w:tcW w:w="473" w:type="dxa"/>
            <w:vMerge/>
            <w:tcBorders>
              <w:left w:val="single" w:sz="8" w:space="0" w:color="000000"/>
              <w:right w:val="single" w:sz="8" w:space="0" w:color="000000"/>
            </w:tcBorders>
            <w:vAlign w:val="center"/>
          </w:tcPr>
          <w:p w14:paraId="554282DF"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78BBE227" w14:textId="3933F4D3"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4.a</w:t>
            </w:r>
          </w:p>
        </w:tc>
        <w:tc>
          <w:tcPr>
            <w:tcW w:w="558" w:type="dxa"/>
            <w:tcBorders>
              <w:top w:val="nil"/>
              <w:left w:val="single" w:sz="8" w:space="0" w:color="000000"/>
              <w:bottom w:val="single" w:sz="4" w:space="0" w:color="auto"/>
              <w:right w:val="single" w:sz="4" w:space="0" w:color="auto"/>
            </w:tcBorders>
            <w:noWrap/>
            <w:vAlign w:val="bottom"/>
            <w:hideMark/>
          </w:tcPr>
          <w:p w14:paraId="48825D5A" w14:textId="6199CFD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18</w:t>
            </w:r>
          </w:p>
        </w:tc>
        <w:tc>
          <w:tcPr>
            <w:tcW w:w="551" w:type="dxa"/>
            <w:tcBorders>
              <w:top w:val="nil"/>
              <w:left w:val="nil"/>
              <w:bottom w:val="single" w:sz="4" w:space="0" w:color="auto"/>
              <w:right w:val="single" w:sz="4" w:space="0" w:color="auto"/>
            </w:tcBorders>
            <w:noWrap/>
            <w:vAlign w:val="bottom"/>
            <w:hideMark/>
          </w:tcPr>
          <w:p w14:paraId="4C4428AD" w14:textId="613BD14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7</w:t>
            </w:r>
          </w:p>
        </w:tc>
        <w:tc>
          <w:tcPr>
            <w:tcW w:w="551" w:type="dxa"/>
            <w:tcBorders>
              <w:top w:val="nil"/>
              <w:left w:val="nil"/>
              <w:bottom w:val="single" w:sz="4" w:space="0" w:color="auto"/>
              <w:right w:val="single" w:sz="4" w:space="0" w:color="auto"/>
            </w:tcBorders>
            <w:noWrap/>
            <w:vAlign w:val="bottom"/>
            <w:hideMark/>
          </w:tcPr>
          <w:p w14:paraId="6DD94CA9" w14:textId="63BE29A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11</w:t>
            </w:r>
          </w:p>
        </w:tc>
        <w:tc>
          <w:tcPr>
            <w:tcW w:w="440" w:type="dxa"/>
            <w:tcBorders>
              <w:top w:val="nil"/>
              <w:left w:val="nil"/>
              <w:bottom w:val="single" w:sz="4" w:space="0" w:color="auto"/>
              <w:right w:val="single" w:sz="4" w:space="0" w:color="auto"/>
            </w:tcBorders>
            <w:noWrap/>
            <w:vAlign w:val="bottom"/>
            <w:hideMark/>
          </w:tcPr>
          <w:p w14:paraId="445EEB1A" w14:textId="4DEA4D69"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3</w:t>
            </w:r>
          </w:p>
        </w:tc>
        <w:tc>
          <w:tcPr>
            <w:tcW w:w="440" w:type="dxa"/>
            <w:tcBorders>
              <w:top w:val="nil"/>
              <w:left w:val="nil"/>
              <w:bottom w:val="single" w:sz="4" w:space="0" w:color="auto"/>
              <w:right w:val="nil"/>
            </w:tcBorders>
            <w:noWrap/>
            <w:vAlign w:val="bottom"/>
            <w:hideMark/>
          </w:tcPr>
          <w:p w14:paraId="086E1A18" w14:textId="4D206F9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single" w:sz="4" w:space="0" w:color="000000"/>
              <w:bottom w:val="single" w:sz="4" w:space="0" w:color="auto"/>
              <w:right w:val="single" w:sz="4" w:space="0" w:color="000000"/>
            </w:tcBorders>
            <w:noWrap/>
            <w:vAlign w:val="bottom"/>
            <w:hideMark/>
          </w:tcPr>
          <w:p w14:paraId="02EBAF70" w14:textId="32BE3FA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26B60F51" w14:textId="4022413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523" w:type="dxa"/>
            <w:tcBorders>
              <w:top w:val="nil"/>
              <w:left w:val="nil"/>
              <w:bottom w:val="single" w:sz="4" w:space="0" w:color="auto"/>
              <w:right w:val="nil"/>
            </w:tcBorders>
            <w:noWrap/>
            <w:vAlign w:val="bottom"/>
            <w:hideMark/>
          </w:tcPr>
          <w:p w14:paraId="31764FAD" w14:textId="4467551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22DB61A3" w14:textId="1976E0F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18</w:t>
            </w:r>
          </w:p>
        </w:tc>
        <w:tc>
          <w:tcPr>
            <w:tcW w:w="551" w:type="dxa"/>
            <w:tcBorders>
              <w:top w:val="nil"/>
              <w:left w:val="nil"/>
              <w:bottom w:val="single" w:sz="4" w:space="0" w:color="auto"/>
              <w:right w:val="single" w:sz="4" w:space="0" w:color="000000"/>
            </w:tcBorders>
            <w:noWrap/>
            <w:vAlign w:val="bottom"/>
            <w:hideMark/>
          </w:tcPr>
          <w:p w14:paraId="553D701F" w14:textId="156E7ED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31034129" w14:textId="07C83BB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16</w:t>
            </w:r>
          </w:p>
        </w:tc>
        <w:tc>
          <w:tcPr>
            <w:tcW w:w="551" w:type="dxa"/>
            <w:tcBorders>
              <w:top w:val="nil"/>
              <w:left w:val="nil"/>
              <w:bottom w:val="single" w:sz="4" w:space="0" w:color="auto"/>
              <w:right w:val="single" w:sz="4" w:space="0" w:color="auto"/>
            </w:tcBorders>
            <w:shd w:val="clear" w:color="000000" w:fill="FDE6D5"/>
            <w:noWrap/>
            <w:vAlign w:val="bottom"/>
            <w:hideMark/>
          </w:tcPr>
          <w:p w14:paraId="64E78AF3" w14:textId="0DAF692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14</w:t>
            </w:r>
          </w:p>
        </w:tc>
        <w:tc>
          <w:tcPr>
            <w:tcW w:w="551" w:type="dxa"/>
            <w:tcBorders>
              <w:top w:val="nil"/>
              <w:left w:val="nil"/>
              <w:bottom w:val="single" w:sz="4" w:space="0" w:color="auto"/>
              <w:right w:val="nil"/>
            </w:tcBorders>
            <w:shd w:val="clear" w:color="000000" w:fill="F3B6B4"/>
            <w:noWrap/>
            <w:vAlign w:val="bottom"/>
            <w:hideMark/>
          </w:tcPr>
          <w:p w14:paraId="21CA69F1" w14:textId="4A1860B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9</w:t>
            </w:r>
          </w:p>
        </w:tc>
        <w:tc>
          <w:tcPr>
            <w:tcW w:w="1534" w:type="dxa"/>
            <w:tcBorders>
              <w:top w:val="nil"/>
              <w:left w:val="single" w:sz="8" w:space="0" w:color="000000"/>
              <w:bottom w:val="single" w:sz="4" w:space="0" w:color="auto"/>
              <w:right w:val="single" w:sz="4" w:space="0" w:color="auto"/>
            </w:tcBorders>
            <w:noWrap/>
            <w:vAlign w:val="bottom"/>
            <w:hideMark/>
          </w:tcPr>
          <w:p w14:paraId="6D4EF7F9"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Andreja Mažar</w:t>
            </w:r>
          </w:p>
        </w:tc>
      </w:tr>
      <w:tr w:rsidR="00B10FAA" w:rsidRPr="00A00D6C" w14:paraId="6820AE29" w14:textId="77777777" w:rsidTr="00B10FAA">
        <w:trPr>
          <w:trHeight w:val="257"/>
        </w:trPr>
        <w:tc>
          <w:tcPr>
            <w:tcW w:w="473" w:type="dxa"/>
            <w:vMerge/>
            <w:tcBorders>
              <w:left w:val="single" w:sz="8" w:space="0" w:color="000000"/>
              <w:right w:val="single" w:sz="8" w:space="0" w:color="000000"/>
            </w:tcBorders>
            <w:vAlign w:val="center"/>
          </w:tcPr>
          <w:p w14:paraId="2BB63700"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5FE92028" w14:textId="1944165A"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4.b</w:t>
            </w:r>
          </w:p>
        </w:tc>
        <w:tc>
          <w:tcPr>
            <w:tcW w:w="558" w:type="dxa"/>
            <w:tcBorders>
              <w:top w:val="nil"/>
              <w:left w:val="single" w:sz="8" w:space="0" w:color="000000"/>
              <w:bottom w:val="single" w:sz="4" w:space="0" w:color="auto"/>
              <w:right w:val="single" w:sz="4" w:space="0" w:color="auto"/>
            </w:tcBorders>
            <w:noWrap/>
            <w:vAlign w:val="bottom"/>
            <w:hideMark/>
          </w:tcPr>
          <w:p w14:paraId="3B7DDB02" w14:textId="3D16C10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19</w:t>
            </w:r>
          </w:p>
        </w:tc>
        <w:tc>
          <w:tcPr>
            <w:tcW w:w="551" w:type="dxa"/>
            <w:tcBorders>
              <w:top w:val="nil"/>
              <w:left w:val="nil"/>
              <w:bottom w:val="single" w:sz="4" w:space="0" w:color="auto"/>
              <w:right w:val="single" w:sz="4" w:space="0" w:color="auto"/>
            </w:tcBorders>
            <w:noWrap/>
            <w:vAlign w:val="bottom"/>
            <w:hideMark/>
          </w:tcPr>
          <w:p w14:paraId="6647A90D" w14:textId="16C2064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10</w:t>
            </w:r>
          </w:p>
        </w:tc>
        <w:tc>
          <w:tcPr>
            <w:tcW w:w="551" w:type="dxa"/>
            <w:tcBorders>
              <w:top w:val="nil"/>
              <w:left w:val="nil"/>
              <w:bottom w:val="single" w:sz="4" w:space="0" w:color="auto"/>
              <w:right w:val="single" w:sz="4" w:space="0" w:color="auto"/>
            </w:tcBorders>
            <w:noWrap/>
            <w:vAlign w:val="bottom"/>
            <w:hideMark/>
          </w:tcPr>
          <w:p w14:paraId="662D42F1" w14:textId="24B315F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9</w:t>
            </w:r>
          </w:p>
        </w:tc>
        <w:tc>
          <w:tcPr>
            <w:tcW w:w="440" w:type="dxa"/>
            <w:tcBorders>
              <w:top w:val="nil"/>
              <w:left w:val="nil"/>
              <w:bottom w:val="single" w:sz="4" w:space="0" w:color="auto"/>
              <w:right w:val="single" w:sz="4" w:space="0" w:color="auto"/>
            </w:tcBorders>
            <w:noWrap/>
            <w:vAlign w:val="bottom"/>
            <w:hideMark/>
          </w:tcPr>
          <w:p w14:paraId="716E14FA" w14:textId="7A20B020"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2</w:t>
            </w:r>
          </w:p>
        </w:tc>
        <w:tc>
          <w:tcPr>
            <w:tcW w:w="440" w:type="dxa"/>
            <w:tcBorders>
              <w:top w:val="nil"/>
              <w:left w:val="nil"/>
              <w:bottom w:val="single" w:sz="4" w:space="0" w:color="auto"/>
              <w:right w:val="nil"/>
            </w:tcBorders>
            <w:noWrap/>
            <w:vAlign w:val="bottom"/>
            <w:hideMark/>
          </w:tcPr>
          <w:p w14:paraId="2727BD92" w14:textId="686B5C4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496" w:type="dxa"/>
            <w:tcBorders>
              <w:top w:val="nil"/>
              <w:left w:val="single" w:sz="4" w:space="0" w:color="000000"/>
              <w:bottom w:val="single" w:sz="4" w:space="0" w:color="auto"/>
              <w:right w:val="single" w:sz="4" w:space="0" w:color="000000"/>
            </w:tcBorders>
            <w:noWrap/>
            <w:vAlign w:val="bottom"/>
            <w:hideMark/>
          </w:tcPr>
          <w:p w14:paraId="3AA06288" w14:textId="40676D5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35F0C2BD" w14:textId="19F0C5C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706BA380" w14:textId="7B14898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6C6C5358" w14:textId="3FEA139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19</w:t>
            </w:r>
          </w:p>
        </w:tc>
        <w:tc>
          <w:tcPr>
            <w:tcW w:w="551" w:type="dxa"/>
            <w:tcBorders>
              <w:top w:val="nil"/>
              <w:left w:val="nil"/>
              <w:bottom w:val="single" w:sz="4" w:space="0" w:color="auto"/>
              <w:right w:val="single" w:sz="4" w:space="0" w:color="000000"/>
            </w:tcBorders>
            <w:noWrap/>
            <w:vAlign w:val="bottom"/>
            <w:hideMark/>
          </w:tcPr>
          <w:p w14:paraId="12C63BE6" w14:textId="09971FC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59F4B3CE" w14:textId="6AC6C08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18</w:t>
            </w:r>
          </w:p>
        </w:tc>
        <w:tc>
          <w:tcPr>
            <w:tcW w:w="551" w:type="dxa"/>
            <w:tcBorders>
              <w:top w:val="nil"/>
              <w:left w:val="nil"/>
              <w:bottom w:val="single" w:sz="4" w:space="0" w:color="auto"/>
              <w:right w:val="single" w:sz="4" w:space="0" w:color="auto"/>
            </w:tcBorders>
            <w:shd w:val="clear" w:color="000000" w:fill="FDE6D5"/>
            <w:noWrap/>
            <w:vAlign w:val="bottom"/>
            <w:hideMark/>
          </w:tcPr>
          <w:p w14:paraId="1BA2CA18" w14:textId="43E339D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19</w:t>
            </w:r>
          </w:p>
        </w:tc>
        <w:tc>
          <w:tcPr>
            <w:tcW w:w="551" w:type="dxa"/>
            <w:tcBorders>
              <w:top w:val="nil"/>
              <w:left w:val="nil"/>
              <w:bottom w:val="single" w:sz="4" w:space="0" w:color="auto"/>
              <w:right w:val="nil"/>
            </w:tcBorders>
            <w:shd w:val="clear" w:color="000000" w:fill="F3B6B4"/>
            <w:noWrap/>
            <w:vAlign w:val="bottom"/>
            <w:hideMark/>
          </w:tcPr>
          <w:p w14:paraId="4F2FAF8B" w14:textId="5D37D9A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13</w:t>
            </w:r>
          </w:p>
        </w:tc>
        <w:tc>
          <w:tcPr>
            <w:tcW w:w="1534" w:type="dxa"/>
            <w:tcBorders>
              <w:top w:val="nil"/>
              <w:left w:val="single" w:sz="8" w:space="0" w:color="000000"/>
              <w:bottom w:val="single" w:sz="4" w:space="0" w:color="auto"/>
              <w:right w:val="single" w:sz="4" w:space="0" w:color="auto"/>
            </w:tcBorders>
            <w:noWrap/>
            <w:vAlign w:val="bottom"/>
            <w:hideMark/>
          </w:tcPr>
          <w:p w14:paraId="736E4381"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Valentina Butorac</w:t>
            </w:r>
          </w:p>
        </w:tc>
      </w:tr>
      <w:tr w:rsidR="00B10FAA" w:rsidRPr="00A00D6C" w14:paraId="075A3A20" w14:textId="77777777" w:rsidTr="00B10FAA">
        <w:trPr>
          <w:trHeight w:val="257"/>
        </w:trPr>
        <w:tc>
          <w:tcPr>
            <w:tcW w:w="473" w:type="dxa"/>
            <w:vMerge/>
            <w:tcBorders>
              <w:left w:val="single" w:sz="8" w:space="0" w:color="000000"/>
              <w:right w:val="single" w:sz="8" w:space="0" w:color="000000"/>
            </w:tcBorders>
            <w:vAlign w:val="center"/>
          </w:tcPr>
          <w:p w14:paraId="15E2BEA4"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7FB7C4A0" w14:textId="641A2A0C"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4.c</w:t>
            </w:r>
          </w:p>
        </w:tc>
        <w:tc>
          <w:tcPr>
            <w:tcW w:w="558" w:type="dxa"/>
            <w:tcBorders>
              <w:top w:val="nil"/>
              <w:left w:val="single" w:sz="8" w:space="0" w:color="000000"/>
              <w:bottom w:val="single" w:sz="4" w:space="0" w:color="auto"/>
              <w:right w:val="single" w:sz="4" w:space="0" w:color="auto"/>
            </w:tcBorders>
            <w:noWrap/>
            <w:vAlign w:val="bottom"/>
            <w:hideMark/>
          </w:tcPr>
          <w:p w14:paraId="4DE00F80" w14:textId="0C70437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17</w:t>
            </w:r>
          </w:p>
        </w:tc>
        <w:tc>
          <w:tcPr>
            <w:tcW w:w="551" w:type="dxa"/>
            <w:tcBorders>
              <w:top w:val="nil"/>
              <w:left w:val="nil"/>
              <w:bottom w:val="single" w:sz="4" w:space="0" w:color="auto"/>
              <w:right w:val="single" w:sz="4" w:space="0" w:color="auto"/>
            </w:tcBorders>
            <w:noWrap/>
            <w:vAlign w:val="bottom"/>
            <w:hideMark/>
          </w:tcPr>
          <w:p w14:paraId="27BF7E30" w14:textId="1690E19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8</w:t>
            </w:r>
          </w:p>
        </w:tc>
        <w:tc>
          <w:tcPr>
            <w:tcW w:w="551" w:type="dxa"/>
            <w:tcBorders>
              <w:top w:val="nil"/>
              <w:left w:val="nil"/>
              <w:bottom w:val="single" w:sz="4" w:space="0" w:color="auto"/>
              <w:right w:val="single" w:sz="4" w:space="0" w:color="auto"/>
            </w:tcBorders>
            <w:noWrap/>
            <w:vAlign w:val="bottom"/>
            <w:hideMark/>
          </w:tcPr>
          <w:p w14:paraId="7858C55C" w14:textId="34C5970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9</w:t>
            </w:r>
          </w:p>
        </w:tc>
        <w:tc>
          <w:tcPr>
            <w:tcW w:w="440" w:type="dxa"/>
            <w:tcBorders>
              <w:top w:val="nil"/>
              <w:left w:val="nil"/>
              <w:bottom w:val="single" w:sz="4" w:space="0" w:color="auto"/>
              <w:right w:val="single" w:sz="4" w:space="0" w:color="auto"/>
            </w:tcBorders>
            <w:noWrap/>
            <w:vAlign w:val="bottom"/>
            <w:hideMark/>
          </w:tcPr>
          <w:p w14:paraId="00985708" w14:textId="504D6689"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3</w:t>
            </w:r>
          </w:p>
        </w:tc>
        <w:tc>
          <w:tcPr>
            <w:tcW w:w="440" w:type="dxa"/>
            <w:tcBorders>
              <w:top w:val="nil"/>
              <w:left w:val="nil"/>
              <w:bottom w:val="single" w:sz="4" w:space="0" w:color="auto"/>
              <w:right w:val="nil"/>
            </w:tcBorders>
            <w:noWrap/>
            <w:vAlign w:val="bottom"/>
            <w:hideMark/>
          </w:tcPr>
          <w:p w14:paraId="6F4F8414" w14:textId="3595472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single" w:sz="4" w:space="0" w:color="000000"/>
              <w:bottom w:val="single" w:sz="4" w:space="0" w:color="auto"/>
              <w:right w:val="single" w:sz="4" w:space="0" w:color="000000"/>
            </w:tcBorders>
            <w:noWrap/>
            <w:vAlign w:val="bottom"/>
            <w:hideMark/>
          </w:tcPr>
          <w:p w14:paraId="588AD99E" w14:textId="7AB7E6C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61CB6C6C" w14:textId="35D12FD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540B45E6" w14:textId="42F74E0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4F855A27" w14:textId="57FC335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17</w:t>
            </w:r>
          </w:p>
        </w:tc>
        <w:tc>
          <w:tcPr>
            <w:tcW w:w="551" w:type="dxa"/>
            <w:tcBorders>
              <w:top w:val="nil"/>
              <w:left w:val="nil"/>
              <w:bottom w:val="single" w:sz="4" w:space="0" w:color="auto"/>
              <w:right w:val="single" w:sz="4" w:space="0" w:color="000000"/>
            </w:tcBorders>
            <w:noWrap/>
            <w:vAlign w:val="bottom"/>
            <w:hideMark/>
          </w:tcPr>
          <w:p w14:paraId="49E05C97" w14:textId="7DFDD99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3F4CDF34" w14:textId="7A48F33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16</w:t>
            </w:r>
          </w:p>
        </w:tc>
        <w:tc>
          <w:tcPr>
            <w:tcW w:w="551" w:type="dxa"/>
            <w:tcBorders>
              <w:top w:val="nil"/>
              <w:left w:val="nil"/>
              <w:bottom w:val="single" w:sz="4" w:space="0" w:color="auto"/>
              <w:right w:val="single" w:sz="4" w:space="0" w:color="auto"/>
            </w:tcBorders>
            <w:shd w:val="clear" w:color="000000" w:fill="FDE6D5"/>
            <w:noWrap/>
            <w:vAlign w:val="bottom"/>
            <w:hideMark/>
          </w:tcPr>
          <w:p w14:paraId="031B9946" w14:textId="2D71D97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17</w:t>
            </w:r>
          </w:p>
        </w:tc>
        <w:tc>
          <w:tcPr>
            <w:tcW w:w="551" w:type="dxa"/>
            <w:tcBorders>
              <w:top w:val="nil"/>
              <w:left w:val="nil"/>
              <w:bottom w:val="single" w:sz="4" w:space="0" w:color="auto"/>
              <w:right w:val="nil"/>
            </w:tcBorders>
            <w:shd w:val="clear" w:color="000000" w:fill="F3B6B4"/>
            <w:noWrap/>
            <w:vAlign w:val="bottom"/>
            <w:hideMark/>
          </w:tcPr>
          <w:p w14:paraId="54D3BB90" w14:textId="2F052DC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9</w:t>
            </w:r>
          </w:p>
        </w:tc>
        <w:tc>
          <w:tcPr>
            <w:tcW w:w="1534" w:type="dxa"/>
            <w:tcBorders>
              <w:top w:val="nil"/>
              <w:left w:val="single" w:sz="8" w:space="0" w:color="000000"/>
              <w:bottom w:val="single" w:sz="4" w:space="0" w:color="auto"/>
              <w:right w:val="single" w:sz="4" w:space="0" w:color="auto"/>
            </w:tcBorders>
            <w:noWrap/>
            <w:vAlign w:val="bottom"/>
            <w:hideMark/>
          </w:tcPr>
          <w:p w14:paraId="59CF78CD"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Elena Majstorović</w:t>
            </w:r>
          </w:p>
        </w:tc>
      </w:tr>
      <w:tr w:rsidR="00B10FAA" w:rsidRPr="00A00D6C" w14:paraId="237C7C01" w14:textId="77777777" w:rsidTr="00B10FAA">
        <w:trPr>
          <w:trHeight w:val="257"/>
        </w:trPr>
        <w:tc>
          <w:tcPr>
            <w:tcW w:w="473" w:type="dxa"/>
            <w:vMerge/>
            <w:tcBorders>
              <w:left w:val="single" w:sz="8" w:space="0" w:color="000000"/>
              <w:right w:val="single" w:sz="8" w:space="0" w:color="000000"/>
            </w:tcBorders>
            <w:vAlign w:val="center"/>
          </w:tcPr>
          <w:p w14:paraId="599370F7"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356949FE" w14:textId="01395382" w:rsidR="00B10FAA" w:rsidRPr="00515482" w:rsidRDefault="00B10FAA" w:rsidP="00B10FAA">
            <w:pPr>
              <w:suppressAutoHyphens w:val="0"/>
              <w:rPr>
                <w:rFonts w:ascii="Calibri" w:hAnsi="Calibri" w:cs="Calibri"/>
                <w:sz w:val="18"/>
                <w:szCs w:val="18"/>
                <w:lang w:eastAsia="hr-HR" w:bidi="ta-IN"/>
              </w:rPr>
            </w:pPr>
          </w:p>
        </w:tc>
        <w:tc>
          <w:tcPr>
            <w:tcW w:w="558" w:type="dxa"/>
            <w:tcBorders>
              <w:top w:val="nil"/>
              <w:left w:val="single" w:sz="8" w:space="0" w:color="000000"/>
              <w:bottom w:val="single" w:sz="4" w:space="0" w:color="auto"/>
              <w:right w:val="single" w:sz="4" w:space="0" w:color="auto"/>
            </w:tcBorders>
            <w:shd w:val="clear" w:color="000000" w:fill="FFFF00"/>
            <w:noWrap/>
            <w:vAlign w:val="bottom"/>
            <w:hideMark/>
          </w:tcPr>
          <w:p w14:paraId="43D4A9F2" w14:textId="1CF9B6D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54</w:t>
            </w:r>
          </w:p>
        </w:tc>
        <w:tc>
          <w:tcPr>
            <w:tcW w:w="551" w:type="dxa"/>
            <w:tcBorders>
              <w:top w:val="nil"/>
              <w:left w:val="nil"/>
              <w:bottom w:val="single" w:sz="4" w:space="0" w:color="auto"/>
              <w:right w:val="single" w:sz="4" w:space="0" w:color="auto"/>
            </w:tcBorders>
            <w:shd w:val="clear" w:color="000000" w:fill="FFFF00"/>
            <w:noWrap/>
            <w:vAlign w:val="bottom"/>
            <w:hideMark/>
          </w:tcPr>
          <w:p w14:paraId="50888CDE" w14:textId="7FC3698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25</w:t>
            </w:r>
          </w:p>
        </w:tc>
        <w:tc>
          <w:tcPr>
            <w:tcW w:w="551" w:type="dxa"/>
            <w:tcBorders>
              <w:top w:val="nil"/>
              <w:left w:val="nil"/>
              <w:bottom w:val="single" w:sz="4" w:space="0" w:color="auto"/>
              <w:right w:val="single" w:sz="4" w:space="0" w:color="auto"/>
            </w:tcBorders>
            <w:shd w:val="clear" w:color="000000" w:fill="FFFF00"/>
            <w:noWrap/>
            <w:vAlign w:val="bottom"/>
            <w:hideMark/>
          </w:tcPr>
          <w:p w14:paraId="21910654" w14:textId="5DDDCCD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29</w:t>
            </w:r>
          </w:p>
        </w:tc>
        <w:tc>
          <w:tcPr>
            <w:tcW w:w="440" w:type="dxa"/>
            <w:tcBorders>
              <w:top w:val="nil"/>
              <w:left w:val="nil"/>
              <w:bottom w:val="single" w:sz="4" w:space="0" w:color="auto"/>
              <w:right w:val="single" w:sz="4" w:space="0" w:color="auto"/>
            </w:tcBorders>
            <w:shd w:val="clear" w:color="000000" w:fill="FFFF00"/>
            <w:noWrap/>
            <w:vAlign w:val="bottom"/>
            <w:hideMark/>
          </w:tcPr>
          <w:p w14:paraId="53AC8AA6" w14:textId="044A8987"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8</w:t>
            </w:r>
          </w:p>
        </w:tc>
        <w:tc>
          <w:tcPr>
            <w:tcW w:w="440" w:type="dxa"/>
            <w:tcBorders>
              <w:top w:val="nil"/>
              <w:left w:val="nil"/>
              <w:bottom w:val="single" w:sz="4" w:space="0" w:color="auto"/>
              <w:right w:val="nil"/>
            </w:tcBorders>
            <w:shd w:val="clear" w:color="000000" w:fill="FFFF00"/>
            <w:noWrap/>
            <w:vAlign w:val="bottom"/>
            <w:hideMark/>
          </w:tcPr>
          <w:p w14:paraId="1D4FDCBF" w14:textId="780CD05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496" w:type="dxa"/>
            <w:tcBorders>
              <w:top w:val="nil"/>
              <w:left w:val="single" w:sz="4" w:space="0" w:color="000000"/>
              <w:bottom w:val="single" w:sz="4" w:space="0" w:color="auto"/>
              <w:right w:val="single" w:sz="4" w:space="0" w:color="000000"/>
            </w:tcBorders>
            <w:shd w:val="clear" w:color="000000" w:fill="FFFF00"/>
            <w:noWrap/>
            <w:vAlign w:val="bottom"/>
            <w:hideMark/>
          </w:tcPr>
          <w:p w14:paraId="1BD44815" w14:textId="4AEC78A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shd w:val="clear" w:color="000000" w:fill="FFFF00"/>
            <w:noWrap/>
            <w:vAlign w:val="bottom"/>
            <w:hideMark/>
          </w:tcPr>
          <w:p w14:paraId="39DE060D" w14:textId="32E78FC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523" w:type="dxa"/>
            <w:tcBorders>
              <w:top w:val="nil"/>
              <w:left w:val="nil"/>
              <w:bottom w:val="single" w:sz="4" w:space="0" w:color="auto"/>
              <w:right w:val="nil"/>
            </w:tcBorders>
            <w:shd w:val="clear" w:color="000000" w:fill="FFFF00"/>
            <w:noWrap/>
            <w:vAlign w:val="bottom"/>
            <w:hideMark/>
          </w:tcPr>
          <w:p w14:paraId="159AF1F3" w14:textId="53F107B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shd w:val="clear" w:color="000000" w:fill="FFFF00"/>
            <w:noWrap/>
            <w:vAlign w:val="bottom"/>
            <w:hideMark/>
          </w:tcPr>
          <w:p w14:paraId="7440A6DB" w14:textId="02998ED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54</w:t>
            </w:r>
          </w:p>
        </w:tc>
        <w:tc>
          <w:tcPr>
            <w:tcW w:w="551" w:type="dxa"/>
            <w:tcBorders>
              <w:top w:val="nil"/>
              <w:left w:val="nil"/>
              <w:bottom w:val="single" w:sz="4" w:space="0" w:color="auto"/>
              <w:right w:val="single" w:sz="4" w:space="0" w:color="000000"/>
            </w:tcBorders>
            <w:shd w:val="clear" w:color="000000" w:fill="FFFF00"/>
            <w:noWrap/>
            <w:vAlign w:val="bottom"/>
            <w:hideMark/>
          </w:tcPr>
          <w:p w14:paraId="6F4E0682" w14:textId="29F7EE0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shd w:val="clear" w:color="000000" w:fill="FFFF00"/>
            <w:noWrap/>
            <w:vAlign w:val="bottom"/>
            <w:hideMark/>
          </w:tcPr>
          <w:p w14:paraId="1F5C993F" w14:textId="69FD1F4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50</w:t>
            </w:r>
          </w:p>
        </w:tc>
        <w:tc>
          <w:tcPr>
            <w:tcW w:w="551" w:type="dxa"/>
            <w:tcBorders>
              <w:top w:val="nil"/>
              <w:left w:val="nil"/>
              <w:bottom w:val="single" w:sz="4" w:space="0" w:color="auto"/>
              <w:right w:val="single" w:sz="4" w:space="0" w:color="auto"/>
            </w:tcBorders>
            <w:shd w:val="clear" w:color="000000" w:fill="FFFF00"/>
            <w:noWrap/>
            <w:vAlign w:val="bottom"/>
            <w:hideMark/>
          </w:tcPr>
          <w:p w14:paraId="3E6FCEA4" w14:textId="3BF5310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50</w:t>
            </w:r>
          </w:p>
        </w:tc>
        <w:tc>
          <w:tcPr>
            <w:tcW w:w="551" w:type="dxa"/>
            <w:tcBorders>
              <w:top w:val="nil"/>
              <w:left w:val="nil"/>
              <w:bottom w:val="single" w:sz="4" w:space="0" w:color="auto"/>
              <w:right w:val="nil"/>
            </w:tcBorders>
            <w:shd w:val="clear" w:color="000000" w:fill="FFFF00"/>
            <w:noWrap/>
            <w:vAlign w:val="bottom"/>
            <w:hideMark/>
          </w:tcPr>
          <w:p w14:paraId="625751BA" w14:textId="2B0759B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31</w:t>
            </w:r>
          </w:p>
        </w:tc>
        <w:tc>
          <w:tcPr>
            <w:tcW w:w="1534" w:type="dxa"/>
            <w:tcBorders>
              <w:top w:val="nil"/>
              <w:left w:val="single" w:sz="8" w:space="0" w:color="000000"/>
              <w:bottom w:val="single" w:sz="4" w:space="0" w:color="auto"/>
              <w:right w:val="single" w:sz="4" w:space="0" w:color="auto"/>
            </w:tcBorders>
            <w:shd w:val="clear" w:color="000000" w:fill="FFFF00"/>
            <w:noWrap/>
            <w:vAlign w:val="bottom"/>
            <w:hideMark/>
          </w:tcPr>
          <w:p w14:paraId="4AE738D7"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 </w:t>
            </w:r>
          </w:p>
        </w:tc>
      </w:tr>
      <w:tr w:rsidR="00B10FAA" w:rsidRPr="00A00D6C" w14:paraId="7E7BA1F7" w14:textId="77777777" w:rsidTr="00B10FAA">
        <w:trPr>
          <w:trHeight w:val="117"/>
        </w:trPr>
        <w:tc>
          <w:tcPr>
            <w:tcW w:w="473" w:type="dxa"/>
            <w:vMerge/>
            <w:tcBorders>
              <w:left w:val="single" w:sz="8" w:space="0" w:color="000000"/>
              <w:right w:val="single" w:sz="8" w:space="0" w:color="000000"/>
            </w:tcBorders>
            <w:shd w:val="clear" w:color="000000" w:fill="F3B6B4"/>
            <w:vAlign w:val="center"/>
          </w:tcPr>
          <w:p w14:paraId="2CBC0DDE" w14:textId="77777777" w:rsidR="00B10FAA" w:rsidRPr="00515482" w:rsidRDefault="00B10FAA" w:rsidP="00B10FAA">
            <w:pPr>
              <w:suppressAutoHyphens w:val="0"/>
              <w:jc w:val="right"/>
              <w:rPr>
                <w:rFonts w:ascii="Calibri" w:hAnsi="Calibri" w:cs="Calibri"/>
                <w:b/>
                <w:bCs/>
                <w:color w:val="352136"/>
                <w:sz w:val="20"/>
                <w:szCs w:val="20"/>
                <w:lang w:eastAsia="hr-HR" w:bidi="ta-IN"/>
              </w:rPr>
            </w:pPr>
          </w:p>
        </w:tc>
        <w:tc>
          <w:tcPr>
            <w:tcW w:w="807" w:type="dxa"/>
            <w:tcBorders>
              <w:top w:val="nil"/>
              <w:left w:val="single" w:sz="8" w:space="0" w:color="000000"/>
              <w:bottom w:val="single" w:sz="8" w:space="0" w:color="000000"/>
              <w:right w:val="single" w:sz="8" w:space="0" w:color="000000"/>
            </w:tcBorders>
            <w:shd w:val="clear" w:color="000000" w:fill="F3B6B4"/>
            <w:vAlign w:val="bottom"/>
          </w:tcPr>
          <w:p w14:paraId="53E614C0" w14:textId="602C896F" w:rsidR="00B10FAA" w:rsidRPr="00515482" w:rsidRDefault="00B10FAA" w:rsidP="00B10FAA">
            <w:pPr>
              <w:suppressAutoHyphens w:val="0"/>
              <w:rPr>
                <w:rFonts w:ascii="Calibri" w:hAnsi="Calibri" w:cs="Calibri"/>
                <w:b/>
                <w:bCs/>
                <w:color w:val="352136"/>
                <w:sz w:val="20"/>
                <w:szCs w:val="20"/>
                <w:lang w:eastAsia="hr-HR" w:bidi="ta-IN"/>
              </w:rPr>
            </w:pPr>
            <w:r w:rsidRPr="00515482">
              <w:rPr>
                <w:rFonts w:ascii="Calibri" w:hAnsi="Calibri" w:cs="Calibri"/>
                <w:b/>
                <w:bCs/>
                <w:color w:val="352136"/>
                <w:sz w:val="18"/>
                <w:szCs w:val="18"/>
                <w:lang w:eastAsia="hr-HR" w:bidi="ta-IN"/>
              </w:rPr>
              <w:t>Ukupno 1.-4.</w:t>
            </w:r>
          </w:p>
        </w:tc>
        <w:tc>
          <w:tcPr>
            <w:tcW w:w="558" w:type="dxa"/>
            <w:tcBorders>
              <w:top w:val="nil"/>
              <w:left w:val="single" w:sz="8" w:space="0" w:color="000000"/>
              <w:bottom w:val="single" w:sz="8" w:space="0" w:color="000000"/>
              <w:right w:val="single" w:sz="4" w:space="0" w:color="auto"/>
            </w:tcBorders>
            <w:shd w:val="clear" w:color="000000" w:fill="F3B6B4"/>
            <w:noWrap/>
            <w:vAlign w:val="bottom"/>
            <w:hideMark/>
          </w:tcPr>
          <w:p w14:paraId="7FADDE57" w14:textId="116A1583"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210</w:t>
            </w:r>
          </w:p>
        </w:tc>
        <w:tc>
          <w:tcPr>
            <w:tcW w:w="551" w:type="dxa"/>
            <w:tcBorders>
              <w:top w:val="nil"/>
              <w:left w:val="nil"/>
              <w:bottom w:val="single" w:sz="8" w:space="0" w:color="000000"/>
              <w:right w:val="single" w:sz="4" w:space="0" w:color="auto"/>
            </w:tcBorders>
            <w:shd w:val="clear" w:color="000000" w:fill="F3B6B4"/>
            <w:noWrap/>
            <w:vAlign w:val="bottom"/>
            <w:hideMark/>
          </w:tcPr>
          <w:p w14:paraId="4C37AAF0" w14:textId="6E96150C"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106</w:t>
            </w:r>
          </w:p>
        </w:tc>
        <w:tc>
          <w:tcPr>
            <w:tcW w:w="551" w:type="dxa"/>
            <w:tcBorders>
              <w:top w:val="nil"/>
              <w:left w:val="nil"/>
              <w:bottom w:val="single" w:sz="8" w:space="0" w:color="000000"/>
              <w:right w:val="single" w:sz="4" w:space="0" w:color="auto"/>
            </w:tcBorders>
            <w:shd w:val="clear" w:color="000000" w:fill="F3B6B4"/>
            <w:noWrap/>
            <w:vAlign w:val="bottom"/>
            <w:hideMark/>
          </w:tcPr>
          <w:p w14:paraId="0EA5926E" w14:textId="6CC34ED6"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104</w:t>
            </w:r>
          </w:p>
        </w:tc>
        <w:tc>
          <w:tcPr>
            <w:tcW w:w="440" w:type="dxa"/>
            <w:tcBorders>
              <w:top w:val="nil"/>
              <w:left w:val="nil"/>
              <w:bottom w:val="single" w:sz="8" w:space="0" w:color="000000"/>
              <w:right w:val="single" w:sz="4" w:space="0" w:color="auto"/>
            </w:tcBorders>
            <w:shd w:val="clear" w:color="000000" w:fill="F3B6B4"/>
            <w:noWrap/>
            <w:vAlign w:val="bottom"/>
            <w:hideMark/>
          </w:tcPr>
          <w:p w14:paraId="00EF4641" w14:textId="6EDA1090" w:rsidR="00B10FAA" w:rsidRPr="00515482" w:rsidRDefault="00B10FAA" w:rsidP="00B10FAA">
            <w:pPr>
              <w:suppressAutoHyphens w:val="0"/>
              <w:jc w:val="right"/>
              <w:rPr>
                <w:rFonts w:ascii="Calibri" w:hAnsi="Calibri" w:cs="Calibri"/>
                <w:b/>
                <w:bCs/>
                <w:color w:val="FF0000"/>
                <w:sz w:val="20"/>
                <w:szCs w:val="20"/>
                <w:lang w:eastAsia="hr-HR" w:bidi="ta-IN"/>
              </w:rPr>
            </w:pPr>
            <w:r>
              <w:rPr>
                <w:rFonts w:ascii="Calibri" w:hAnsi="Calibri" w:cs="Calibri"/>
                <w:b/>
                <w:bCs/>
                <w:color w:val="FF0000"/>
                <w:sz w:val="22"/>
                <w:szCs w:val="22"/>
              </w:rPr>
              <w:t>11</w:t>
            </w:r>
          </w:p>
        </w:tc>
        <w:tc>
          <w:tcPr>
            <w:tcW w:w="440" w:type="dxa"/>
            <w:tcBorders>
              <w:top w:val="nil"/>
              <w:left w:val="nil"/>
              <w:bottom w:val="single" w:sz="8" w:space="0" w:color="000000"/>
              <w:right w:val="nil"/>
            </w:tcBorders>
            <w:shd w:val="clear" w:color="000000" w:fill="F3B6B4"/>
            <w:noWrap/>
            <w:vAlign w:val="bottom"/>
            <w:hideMark/>
          </w:tcPr>
          <w:p w14:paraId="7666D93E" w14:textId="0EC61841"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4</w:t>
            </w:r>
          </w:p>
        </w:tc>
        <w:tc>
          <w:tcPr>
            <w:tcW w:w="496" w:type="dxa"/>
            <w:tcBorders>
              <w:top w:val="nil"/>
              <w:left w:val="single" w:sz="4" w:space="0" w:color="000000"/>
              <w:bottom w:val="single" w:sz="8" w:space="0" w:color="000000"/>
              <w:right w:val="single" w:sz="4" w:space="0" w:color="000000"/>
            </w:tcBorders>
            <w:shd w:val="clear" w:color="000000" w:fill="F3B6B4"/>
            <w:noWrap/>
            <w:vAlign w:val="bottom"/>
            <w:hideMark/>
          </w:tcPr>
          <w:p w14:paraId="62A9111D" w14:textId="088BC58A"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0</w:t>
            </w:r>
          </w:p>
        </w:tc>
        <w:tc>
          <w:tcPr>
            <w:tcW w:w="548" w:type="dxa"/>
            <w:tcBorders>
              <w:top w:val="nil"/>
              <w:left w:val="nil"/>
              <w:bottom w:val="single" w:sz="8" w:space="0" w:color="000000"/>
              <w:right w:val="single" w:sz="8" w:space="0" w:color="000000"/>
            </w:tcBorders>
            <w:shd w:val="clear" w:color="000000" w:fill="F3B6B4"/>
            <w:noWrap/>
            <w:vAlign w:val="bottom"/>
            <w:hideMark/>
          </w:tcPr>
          <w:p w14:paraId="0B027901" w14:textId="4C5A7686"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4</w:t>
            </w:r>
          </w:p>
        </w:tc>
        <w:tc>
          <w:tcPr>
            <w:tcW w:w="523" w:type="dxa"/>
            <w:tcBorders>
              <w:top w:val="nil"/>
              <w:left w:val="nil"/>
              <w:bottom w:val="single" w:sz="8" w:space="0" w:color="000000"/>
              <w:right w:val="nil"/>
            </w:tcBorders>
            <w:shd w:val="clear" w:color="000000" w:fill="F3B6B4"/>
            <w:noWrap/>
            <w:vAlign w:val="bottom"/>
            <w:hideMark/>
          </w:tcPr>
          <w:p w14:paraId="78E8CB50" w14:textId="2075D1A5"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3</w:t>
            </w:r>
          </w:p>
        </w:tc>
        <w:tc>
          <w:tcPr>
            <w:tcW w:w="619" w:type="dxa"/>
            <w:tcBorders>
              <w:top w:val="nil"/>
              <w:left w:val="single" w:sz="8" w:space="0" w:color="000000"/>
              <w:bottom w:val="single" w:sz="8" w:space="0" w:color="000000"/>
              <w:right w:val="single" w:sz="8" w:space="0" w:color="000000"/>
            </w:tcBorders>
            <w:shd w:val="clear" w:color="000000" w:fill="F3B6B4"/>
            <w:noWrap/>
            <w:vAlign w:val="bottom"/>
            <w:hideMark/>
          </w:tcPr>
          <w:p w14:paraId="15CCC5DC" w14:textId="1FD73C8F"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210</w:t>
            </w:r>
          </w:p>
        </w:tc>
        <w:tc>
          <w:tcPr>
            <w:tcW w:w="551" w:type="dxa"/>
            <w:tcBorders>
              <w:top w:val="nil"/>
              <w:left w:val="nil"/>
              <w:bottom w:val="single" w:sz="8" w:space="0" w:color="000000"/>
              <w:right w:val="single" w:sz="4" w:space="0" w:color="000000"/>
            </w:tcBorders>
            <w:shd w:val="clear" w:color="000000" w:fill="F3B6B4"/>
            <w:noWrap/>
            <w:vAlign w:val="bottom"/>
            <w:hideMark/>
          </w:tcPr>
          <w:p w14:paraId="6BCF3DE5" w14:textId="7012E0B9"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77</w:t>
            </w:r>
          </w:p>
        </w:tc>
        <w:tc>
          <w:tcPr>
            <w:tcW w:w="551" w:type="dxa"/>
            <w:tcBorders>
              <w:top w:val="nil"/>
              <w:left w:val="nil"/>
              <w:bottom w:val="single" w:sz="8" w:space="0" w:color="000000"/>
              <w:right w:val="single" w:sz="4" w:space="0" w:color="auto"/>
            </w:tcBorders>
            <w:shd w:val="clear" w:color="000000" w:fill="F3B6B4"/>
            <w:noWrap/>
            <w:vAlign w:val="bottom"/>
            <w:hideMark/>
          </w:tcPr>
          <w:p w14:paraId="08866425" w14:textId="0E625301"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200</w:t>
            </w:r>
          </w:p>
        </w:tc>
        <w:tc>
          <w:tcPr>
            <w:tcW w:w="551" w:type="dxa"/>
            <w:tcBorders>
              <w:top w:val="nil"/>
              <w:left w:val="nil"/>
              <w:bottom w:val="single" w:sz="8" w:space="0" w:color="000000"/>
              <w:right w:val="single" w:sz="4" w:space="0" w:color="auto"/>
            </w:tcBorders>
            <w:shd w:val="clear" w:color="000000" w:fill="F3B6B4"/>
            <w:noWrap/>
            <w:vAlign w:val="bottom"/>
            <w:hideMark/>
          </w:tcPr>
          <w:p w14:paraId="26BC8CED" w14:textId="2748A11D"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202</w:t>
            </w:r>
          </w:p>
        </w:tc>
        <w:tc>
          <w:tcPr>
            <w:tcW w:w="551" w:type="dxa"/>
            <w:tcBorders>
              <w:top w:val="nil"/>
              <w:left w:val="nil"/>
              <w:bottom w:val="single" w:sz="8" w:space="0" w:color="000000"/>
              <w:right w:val="nil"/>
            </w:tcBorders>
            <w:shd w:val="clear" w:color="000000" w:fill="F3B6B4"/>
            <w:noWrap/>
            <w:vAlign w:val="bottom"/>
            <w:hideMark/>
          </w:tcPr>
          <w:p w14:paraId="2A771D64" w14:textId="12791542"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31</w:t>
            </w:r>
          </w:p>
        </w:tc>
        <w:tc>
          <w:tcPr>
            <w:tcW w:w="1534" w:type="dxa"/>
            <w:tcBorders>
              <w:top w:val="nil"/>
              <w:left w:val="single" w:sz="8" w:space="0" w:color="000000"/>
              <w:bottom w:val="single" w:sz="8" w:space="0" w:color="000000"/>
              <w:right w:val="single" w:sz="4" w:space="0" w:color="auto"/>
            </w:tcBorders>
            <w:shd w:val="clear" w:color="000000" w:fill="F3B6B4"/>
            <w:noWrap/>
            <w:vAlign w:val="bottom"/>
            <w:hideMark/>
          </w:tcPr>
          <w:p w14:paraId="36AF4F22" w14:textId="77777777" w:rsidR="00B10FAA" w:rsidRPr="00515482" w:rsidRDefault="00B10FAA" w:rsidP="00B10FAA">
            <w:pPr>
              <w:suppressAutoHyphens w:val="0"/>
              <w:rPr>
                <w:rFonts w:ascii="Calibri" w:hAnsi="Calibri" w:cs="Calibri"/>
                <w:color w:val="352136"/>
                <w:sz w:val="18"/>
                <w:szCs w:val="18"/>
                <w:lang w:eastAsia="hr-HR" w:bidi="ta-IN"/>
              </w:rPr>
            </w:pPr>
            <w:r w:rsidRPr="00515482">
              <w:rPr>
                <w:rFonts w:ascii="Calibri" w:hAnsi="Calibri" w:cs="Calibri"/>
                <w:color w:val="352136"/>
                <w:sz w:val="18"/>
                <w:szCs w:val="18"/>
                <w:lang w:eastAsia="hr-HR" w:bidi="ta-IN"/>
              </w:rPr>
              <w:t> </w:t>
            </w:r>
          </w:p>
        </w:tc>
      </w:tr>
      <w:tr w:rsidR="00B10FAA" w:rsidRPr="00A00D6C" w14:paraId="14F894E0" w14:textId="77777777" w:rsidTr="00B10FAA">
        <w:trPr>
          <w:trHeight w:val="268"/>
        </w:trPr>
        <w:tc>
          <w:tcPr>
            <w:tcW w:w="473" w:type="dxa"/>
            <w:vMerge/>
            <w:tcBorders>
              <w:left w:val="single" w:sz="8" w:space="0" w:color="000000"/>
              <w:right w:val="single" w:sz="8" w:space="0" w:color="000000"/>
            </w:tcBorders>
            <w:vAlign w:val="center"/>
          </w:tcPr>
          <w:p w14:paraId="4AD02AEC"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31325702" w14:textId="27A1474F"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5.a</w:t>
            </w:r>
          </w:p>
        </w:tc>
        <w:tc>
          <w:tcPr>
            <w:tcW w:w="558" w:type="dxa"/>
            <w:tcBorders>
              <w:top w:val="nil"/>
              <w:left w:val="single" w:sz="8" w:space="0" w:color="000000"/>
              <w:bottom w:val="single" w:sz="4" w:space="0" w:color="auto"/>
              <w:right w:val="single" w:sz="4" w:space="0" w:color="auto"/>
            </w:tcBorders>
            <w:noWrap/>
            <w:vAlign w:val="bottom"/>
            <w:hideMark/>
          </w:tcPr>
          <w:p w14:paraId="4D3A24B5" w14:textId="5F7772F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22</w:t>
            </w:r>
          </w:p>
        </w:tc>
        <w:tc>
          <w:tcPr>
            <w:tcW w:w="551" w:type="dxa"/>
            <w:tcBorders>
              <w:top w:val="nil"/>
              <w:left w:val="nil"/>
              <w:bottom w:val="single" w:sz="4" w:space="0" w:color="auto"/>
              <w:right w:val="single" w:sz="4" w:space="0" w:color="auto"/>
            </w:tcBorders>
            <w:noWrap/>
            <w:vAlign w:val="bottom"/>
            <w:hideMark/>
          </w:tcPr>
          <w:p w14:paraId="4A9F1FBA" w14:textId="2E161CC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11</w:t>
            </w:r>
          </w:p>
        </w:tc>
        <w:tc>
          <w:tcPr>
            <w:tcW w:w="551" w:type="dxa"/>
            <w:tcBorders>
              <w:top w:val="nil"/>
              <w:left w:val="nil"/>
              <w:bottom w:val="single" w:sz="4" w:space="0" w:color="auto"/>
              <w:right w:val="single" w:sz="4" w:space="0" w:color="auto"/>
            </w:tcBorders>
            <w:noWrap/>
            <w:vAlign w:val="bottom"/>
            <w:hideMark/>
          </w:tcPr>
          <w:p w14:paraId="5590F298" w14:textId="51EC966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11</w:t>
            </w:r>
          </w:p>
        </w:tc>
        <w:tc>
          <w:tcPr>
            <w:tcW w:w="440" w:type="dxa"/>
            <w:tcBorders>
              <w:top w:val="nil"/>
              <w:left w:val="nil"/>
              <w:bottom w:val="single" w:sz="4" w:space="0" w:color="auto"/>
              <w:right w:val="single" w:sz="4" w:space="0" w:color="auto"/>
            </w:tcBorders>
            <w:noWrap/>
            <w:vAlign w:val="bottom"/>
            <w:hideMark/>
          </w:tcPr>
          <w:p w14:paraId="34B78AC2" w14:textId="3A274C28"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0</w:t>
            </w:r>
          </w:p>
        </w:tc>
        <w:tc>
          <w:tcPr>
            <w:tcW w:w="440" w:type="dxa"/>
            <w:tcBorders>
              <w:top w:val="nil"/>
              <w:left w:val="nil"/>
              <w:bottom w:val="single" w:sz="4" w:space="0" w:color="auto"/>
              <w:right w:val="nil"/>
            </w:tcBorders>
            <w:noWrap/>
            <w:vAlign w:val="bottom"/>
            <w:hideMark/>
          </w:tcPr>
          <w:p w14:paraId="005310A4" w14:textId="4DC80F3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18"/>
                <w:szCs w:val="18"/>
                <w:lang w:bidi="ta-IN"/>
              </w:rPr>
              <w:t>2</w:t>
            </w:r>
          </w:p>
        </w:tc>
        <w:tc>
          <w:tcPr>
            <w:tcW w:w="496" w:type="dxa"/>
            <w:tcBorders>
              <w:top w:val="nil"/>
              <w:left w:val="single" w:sz="4" w:space="0" w:color="000000"/>
              <w:bottom w:val="single" w:sz="4" w:space="0" w:color="auto"/>
              <w:right w:val="single" w:sz="4" w:space="0" w:color="000000"/>
            </w:tcBorders>
            <w:noWrap/>
            <w:vAlign w:val="bottom"/>
            <w:hideMark/>
          </w:tcPr>
          <w:p w14:paraId="0DB22718" w14:textId="6B16550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06926A16" w14:textId="0230004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523" w:type="dxa"/>
            <w:tcBorders>
              <w:top w:val="nil"/>
              <w:left w:val="nil"/>
              <w:bottom w:val="single" w:sz="4" w:space="0" w:color="auto"/>
              <w:right w:val="nil"/>
            </w:tcBorders>
            <w:noWrap/>
            <w:vAlign w:val="bottom"/>
            <w:hideMark/>
          </w:tcPr>
          <w:p w14:paraId="39FC8FD6" w14:textId="3F3251A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2926D978" w14:textId="3673551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22</w:t>
            </w:r>
          </w:p>
        </w:tc>
        <w:tc>
          <w:tcPr>
            <w:tcW w:w="551" w:type="dxa"/>
            <w:tcBorders>
              <w:top w:val="nil"/>
              <w:left w:val="nil"/>
              <w:bottom w:val="single" w:sz="4" w:space="0" w:color="auto"/>
              <w:right w:val="single" w:sz="4" w:space="0" w:color="000000"/>
            </w:tcBorders>
            <w:noWrap/>
            <w:vAlign w:val="bottom"/>
            <w:hideMark/>
          </w:tcPr>
          <w:p w14:paraId="52719CA5" w14:textId="5AC5F1E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6B934DCA" w14:textId="398F900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22</w:t>
            </w:r>
          </w:p>
        </w:tc>
        <w:tc>
          <w:tcPr>
            <w:tcW w:w="551" w:type="dxa"/>
            <w:tcBorders>
              <w:top w:val="nil"/>
              <w:left w:val="nil"/>
              <w:bottom w:val="single" w:sz="4" w:space="0" w:color="auto"/>
              <w:right w:val="single" w:sz="4" w:space="0" w:color="auto"/>
            </w:tcBorders>
            <w:shd w:val="clear" w:color="000000" w:fill="FFFFFF"/>
            <w:noWrap/>
            <w:vAlign w:val="bottom"/>
            <w:hideMark/>
          </w:tcPr>
          <w:p w14:paraId="0D1C3526" w14:textId="0F5F4B8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nil"/>
            </w:tcBorders>
            <w:shd w:val="clear" w:color="000000" w:fill="F3B6B4"/>
            <w:noWrap/>
            <w:vAlign w:val="bottom"/>
            <w:hideMark/>
          </w:tcPr>
          <w:p w14:paraId="0E2FA28A" w14:textId="4C488D6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6</w:t>
            </w:r>
          </w:p>
        </w:tc>
        <w:tc>
          <w:tcPr>
            <w:tcW w:w="1534" w:type="dxa"/>
            <w:tcBorders>
              <w:top w:val="nil"/>
              <w:left w:val="single" w:sz="8" w:space="0" w:color="000000"/>
              <w:bottom w:val="single" w:sz="4" w:space="0" w:color="auto"/>
              <w:right w:val="single" w:sz="4" w:space="0" w:color="auto"/>
            </w:tcBorders>
            <w:noWrap/>
            <w:vAlign w:val="bottom"/>
            <w:hideMark/>
          </w:tcPr>
          <w:p w14:paraId="547B304B"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Slaven Pokos</w:t>
            </w:r>
          </w:p>
        </w:tc>
      </w:tr>
      <w:tr w:rsidR="00B10FAA" w:rsidRPr="00A00D6C" w14:paraId="5925743D" w14:textId="77777777" w:rsidTr="00B10FAA">
        <w:trPr>
          <w:trHeight w:val="268"/>
        </w:trPr>
        <w:tc>
          <w:tcPr>
            <w:tcW w:w="473" w:type="dxa"/>
            <w:vMerge/>
            <w:tcBorders>
              <w:left w:val="single" w:sz="8" w:space="0" w:color="000000"/>
              <w:right w:val="single" w:sz="8" w:space="0" w:color="000000"/>
            </w:tcBorders>
            <w:vAlign w:val="center"/>
          </w:tcPr>
          <w:p w14:paraId="6634FC69"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20C9C5FA" w14:textId="71396F52"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5.b</w:t>
            </w:r>
          </w:p>
        </w:tc>
        <w:tc>
          <w:tcPr>
            <w:tcW w:w="558" w:type="dxa"/>
            <w:tcBorders>
              <w:top w:val="nil"/>
              <w:left w:val="single" w:sz="8" w:space="0" w:color="000000"/>
              <w:bottom w:val="single" w:sz="4" w:space="0" w:color="auto"/>
              <w:right w:val="single" w:sz="4" w:space="0" w:color="auto"/>
            </w:tcBorders>
            <w:noWrap/>
            <w:vAlign w:val="bottom"/>
            <w:hideMark/>
          </w:tcPr>
          <w:p w14:paraId="268CB457" w14:textId="76F7265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20</w:t>
            </w:r>
          </w:p>
        </w:tc>
        <w:tc>
          <w:tcPr>
            <w:tcW w:w="551" w:type="dxa"/>
            <w:tcBorders>
              <w:top w:val="single" w:sz="4" w:space="0" w:color="auto"/>
              <w:left w:val="single" w:sz="4" w:space="0" w:color="auto"/>
              <w:bottom w:val="single" w:sz="4" w:space="0" w:color="auto"/>
              <w:right w:val="single" w:sz="4" w:space="0" w:color="auto"/>
            </w:tcBorders>
            <w:noWrap/>
            <w:vAlign w:val="bottom"/>
            <w:hideMark/>
          </w:tcPr>
          <w:p w14:paraId="7EEF3D8D" w14:textId="166623F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12</w:t>
            </w:r>
          </w:p>
        </w:tc>
        <w:tc>
          <w:tcPr>
            <w:tcW w:w="551" w:type="dxa"/>
            <w:tcBorders>
              <w:top w:val="single" w:sz="4" w:space="0" w:color="auto"/>
              <w:left w:val="nil"/>
              <w:bottom w:val="single" w:sz="4" w:space="0" w:color="auto"/>
              <w:right w:val="single" w:sz="4" w:space="0" w:color="auto"/>
            </w:tcBorders>
            <w:noWrap/>
            <w:vAlign w:val="bottom"/>
            <w:hideMark/>
          </w:tcPr>
          <w:p w14:paraId="3B194328" w14:textId="629CAA2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8</w:t>
            </w:r>
          </w:p>
        </w:tc>
        <w:tc>
          <w:tcPr>
            <w:tcW w:w="440" w:type="dxa"/>
            <w:tcBorders>
              <w:top w:val="single" w:sz="4" w:space="0" w:color="auto"/>
              <w:left w:val="nil"/>
              <w:bottom w:val="single" w:sz="4" w:space="0" w:color="auto"/>
              <w:right w:val="single" w:sz="4" w:space="0" w:color="auto"/>
            </w:tcBorders>
            <w:noWrap/>
            <w:vAlign w:val="bottom"/>
            <w:hideMark/>
          </w:tcPr>
          <w:p w14:paraId="533235F7" w14:textId="440C8EB7"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2</w:t>
            </w:r>
          </w:p>
        </w:tc>
        <w:tc>
          <w:tcPr>
            <w:tcW w:w="440" w:type="dxa"/>
            <w:tcBorders>
              <w:top w:val="single" w:sz="4" w:space="0" w:color="auto"/>
              <w:left w:val="nil"/>
              <w:bottom w:val="single" w:sz="4" w:space="0" w:color="auto"/>
              <w:right w:val="nil"/>
            </w:tcBorders>
            <w:noWrap/>
            <w:vAlign w:val="bottom"/>
            <w:hideMark/>
          </w:tcPr>
          <w:p w14:paraId="484D15CD" w14:textId="194B766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496" w:type="dxa"/>
            <w:tcBorders>
              <w:top w:val="single" w:sz="4" w:space="0" w:color="auto"/>
              <w:left w:val="single" w:sz="4" w:space="0" w:color="000000"/>
              <w:bottom w:val="single" w:sz="4" w:space="0" w:color="auto"/>
              <w:right w:val="single" w:sz="4" w:space="0" w:color="000000"/>
            </w:tcBorders>
            <w:noWrap/>
            <w:vAlign w:val="bottom"/>
            <w:hideMark/>
          </w:tcPr>
          <w:p w14:paraId="504A47D7" w14:textId="3137F3F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single" w:sz="4" w:space="0" w:color="auto"/>
              <w:left w:val="nil"/>
              <w:bottom w:val="single" w:sz="4" w:space="0" w:color="auto"/>
              <w:right w:val="single" w:sz="8" w:space="0" w:color="000000"/>
            </w:tcBorders>
            <w:noWrap/>
            <w:vAlign w:val="bottom"/>
            <w:hideMark/>
          </w:tcPr>
          <w:p w14:paraId="4CB2F24C" w14:textId="2659A49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523" w:type="dxa"/>
            <w:tcBorders>
              <w:top w:val="single" w:sz="4" w:space="0" w:color="auto"/>
              <w:left w:val="nil"/>
              <w:bottom w:val="single" w:sz="4" w:space="0" w:color="auto"/>
              <w:right w:val="nil"/>
            </w:tcBorders>
            <w:noWrap/>
            <w:vAlign w:val="bottom"/>
            <w:hideMark/>
          </w:tcPr>
          <w:p w14:paraId="08063CBB" w14:textId="42BBB7F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single" w:sz="4" w:space="0" w:color="auto"/>
              <w:left w:val="single" w:sz="8" w:space="0" w:color="000000"/>
              <w:bottom w:val="single" w:sz="4" w:space="0" w:color="auto"/>
              <w:right w:val="single" w:sz="8" w:space="0" w:color="000000"/>
            </w:tcBorders>
            <w:noWrap/>
            <w:vAlign w:val="bottom"/>
            <w:hideMark/>
          </w:tcPr>
          <w:p w14:paraId="725493B8" w14:textId="1638AA7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20</w:t>
            </w:r>
          </w:p>
        </w:tc>
        <w:tc>
          <w:tcPr>
            <w:tcW w:w="551" w:type="dxa"/>
            <w:tcBorders>
              <w:top w:val="single" w:sz="4" w:space="0" w:color="auto"/>
              <w:left w:val="nil"/>
              <w:bottom w:val="single" w:sz="4" w:space="0" w:color="auto"/>
              <w:right w:val="single" w:sz="4" w:space="0" w:color="000000"/>
            </w:tcBorders>
            <w:noWrap/>
            <w:vAlign w:val="bottom"/>
            <w:hideMark/>
          </w:tcPr>
          <w:p w14:paraId="31B3E61E" w14:textId="2FC98F1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single" w:sz="4" w:space="0" w:color="auto"/>
              <w:left w:val="nil"/>
              <w:bottom w:val="single" w:sz="4" w:space="0" w:color="auto"/>
              <w:right w:val="single" w:sz="4" w:space="0" w:color="auto"/>
            </w:tcBorders>
            <w:noWrap/>
            <w:vAlign w:val="bottom"/>
            <w:hideMark/>
          </w:tcPr>
          <w:p w14:paraId="5D8FD281" w14:textId="55CBF99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18</w:t>
            </w:r>
          </w:p>
        </w:tc>
        <w:tc>
          <w:tcPr>
            <w:tcW w:w="551" w:type="dxa"/>
            <w:tcBorders>
              <w:top w:val="nil"/>
              <w:left w:val="nil"/>
              <w:bottom w:val="single" w:sz="4" w:space="0" w:color="auto"/>
              <w:right w:val="single" w:sz="4" w:space="0" w:color="auto"/>
            </w:tcBorders>
            <w:shd w:val="clear" w:color="000000" w:fill="FFFFFF"/>
            <w:noWrap/>
            <w:vAlign w:val="bottom"/>
            <w:hideMark/>
          </w:tcPr>
          <w:p w14:paraId="718B953F" w14:textId="2503556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nil"/>
            </w:tcBorders>
            <w:shd w:val="clear" w:color="000000" w:fill="F3B6B4"/>
            <w:noWrap/>
            <w:vAlign w:val="bottom"/>
            <w:hideMark/>
          </w:tcPr>
          <w:p w14:paraId="12E991CB" w14:textId="14B4F8A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1534" w:type="dxa"/>
            <w:tcBorders>
              <w:top w:val="nil"/>
              <w:left w:val="single" w:sz="8" w:space="0" w:color="000000"/>
              <w:bottom w:val="single" w:sz="4" w:space="0" w:color="auto"/>
              <w:right w:val="single" w:sz="4" w:space="0" w:color="auto"/>
            </w:tcBorders>
            <w:noWrap/>
            <w:vAlign w:val="bottom"/>
            <w:hideMark/>
          </w:tcPr>
          <w:p w14:paraId="258ACE9F"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Gordana Hatz</w:t>
            </w:r>
          </w:p>
        </w:tc>
      </w:tr>
      <w:tr w:rsidR="00B10FAA" w:rsidRPr="00A00D6C" w14:paraId="20F7B3DB" w14:textId="77777777" w:rsidTr="00B10FAA">
        <w:trPr>
          <w:trHeight w:val="268"/>
        </w:trPr>
        <w:tc>
          <w:tcPr>
            <w:tcW w:w="473" w:type="dxa"/>
            <w:vMerge/>
            <w:tcBorders>
              <w:left w:val="single" w:sz="8" w:space="0" w:color="000000"/>
              <w:right w:val="single" w:sz="8" w:space="0" w:color="000000"/>
            </w:tcBorders>
            <w:vAlign w:val="center"/>
          </w:tcPr>
          <w:p w14:paraId="256D9902"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000000"/>
              <w:right w:val="single" w:sz="8" w:space="0" w:color="000000"/>
            </w:tcBorders>
            <w:vAlign w:val="bottom"/>
          </w:tcPr>
          <w:p w14:paraId="76C7696D" w14:textId="0F454C1D" w:rsidR="00B10FAA" w:rsidRPr="00515482" w:rsidRDefault="00B10FAA" w:rsidP="00B10FAA">
            <w:pPr>
              <w:suppressAutoHyphens w:val="0"/>
              <w:rPr>
                <w:rFonts w:ascii="Calibri" w:hAnsi="Calibri" w:cs="Calibri"/>
                <w:sz w:val="18"/>
                <w:szCs w:val="18"/>
                <w:lang w:eastAsia="hr-HR" w:bidi="ta-IN"/>
              </w:rPr>
            </w:pPr>
          </w:p>
        </w:tc>
        <w:tc>
          <w:tcPr>
            <w:tcW w:w="558" w:type="dxa"/>
            <w:tcBorders>
              <w:top w:val="nil"/>
              <w:left w:val="single" w:sz="8" w:space="0" w:color="000000"/>
              <w:bottom w:val="single" w:sz="4" w:space="0" w:color="000000"/>
              <w:right w:val="nil"/>
            </w:tcBorders>
            <w:shd w:val="clear" w:color="000000" w:fill="FFFF00"/>
            <w:noWrap/>
            <w:vAlign w:val="bottom"/>
            <w:hideMark/>
          </w:tcPr>
          <w:p w14:paraId="6E8AE40A" w14:textId="5643BB2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42</w:t>
            </w:r>
          </w:p>
        </w:tc>
        <w:tc>
          <w:tcPr>
            <w:tcW w:w="551" w:type="dxa"/>
            <w:tcBorders>
              <w:top w:val="single" w:sz="4" w:space="0" w:color="000000"/>
              <w:left w:val="single" w:sz="4" w:space="0" w:color="000000"/>
              <w:bottom w:val="single" w:sz="4" w:space="0" w:color="000000"/>
              <w:right w:val="single" w:sz="4" w:space="0" w:color="000000"/>
            </w:tcBorders>
            <w:shd w:val="clear" w:color="000000" w:fill="FFFF00"/>
            <w:noWrap/>
            <w:vAlign w:val="bottom"/>
            <w:hideMark/>
          </w:tcPr>
          <w:p w14:paraId="615B3EC7" w14:textId="26BDC6D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23</w:t>
            </w:r>
          </w:p>
        </w:tc>
        <w:tc>
          <w:tcPr>
            <w:tcW w:w="551" w:type="dxa"/>
            <w:tcBorders>
              <w:top w:val="single" w:sz="4" w:space="0" w:color="000000"/>
              <w:left w:val="single" w:sz="4" w:space="0" w:color="000000"/>
              <w:bottom w:val="single" w:sz="4" w:space="0" w:color="000000"/>
              <w:right w:val="single" w:sz="4" w:space="0" w:color="000000"/>
            </w:tcBorders>
            <w:shd w:val="clear" w:color="000000" w:fill="FFFF00"/>
            <w:noWrap/>
            <w:vAlign w:val="bottom"/>
            <w:hideMark/>
          </w:tcPr>
          <w:p w14:paraId="04844EE9" w14:textId="635D13A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19</w:t>
            </w:r>
          </w:p>
        </w:tc>
        <w:tc>
          <w:tcPr>
            <w:tcW w:w="440" w:type="dxa"/>
            <w:tcBorders>
              <w:top w:val="single" w:sz="4" w:space="0" w:color="000000"/>
              <w:left w:val="single" w:sz="4" w:space="0" w:color="000000"/>
              <w:bottom w:val="single" w:sz="4" w:space="0" w:color="000000"/>
              <w:right w:val="single" w:sz="4" w:space="0" w:color="000000"/>
            </w:tcBorders>
            <w:shd w:val="clear" w:color="000000" w:fill="FFFF00"/>
            <w:noWrap/>
            <w:vAlign w:val="bottom"/>
            <w:hideMark/>
          </w:tcPr>
          <w:p w14:paraId="62D3E25C" w14:textId="6045BC94"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2</w:t>
            </w:r>
          </w:p>
        </w:tc>
        <w:tc>
          <w:tcPr>
            <w:tcW w:w="440" w:type="dxa"/>
            <w:tcBorders>
              <w:top w:val="single" w:sz="4" w:space="0" w:color="000000"/>
              <w:left w:val="single" w:sz="4" w:space="0" w:color="000000"/>
              <w:bottom w:val="single" w:sz="4" w:space="0" w:color="000000"/>
              <w:right w:val="nil"/>
            </w:tcBorders>
            <w:shd w:val="clear" w:color="000000" w:fill="FFFF00"/>
            <w:noWrap/>
            <w:vAlign w:val="bottom"/>
            <w:hideMark/>
          </w:tcPr>
          <w:p w14:paraId="759FD995" w14:textId="64B782F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18"/>
                <w:szCs w:val="18"/>
                <w:lang w:bidi="ta-IN"/>
              </w:rPr>
              <w:t>3</w:t>
            </w:r>
          </w:p>
        </w:tc>
        <w:tc>
          <w:tcPr>
            <w:tcW w:w="496" w:type="dxa"/>
            <w:tcBorders>
              <w:top w:val="single" w:sz="4" w:space="0" w:color="000000"/>
              <w:left w:val="single" w:sz="4" w:space="0" w:color="000000"/>
              <w:bottom w:val="single" w:sz="4" w:space="0" w:color="000000"/>
              <w:right w:val="single" w:sz="4" w:space="0" w:color="000000"/>
            </w:tcBorders>
            <w:shd w:val="clear" w:color="000000" w:fill="FFFF00"/>
            <w:noWrap/>
            <w:vAlign w:val="bottom"/>
            <w:hideMark/>
          </w:tcPr>
          <w:p w14:paraId="106B1421" w14:textId="1F80102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000000"/>
              <w:right w:val="single" w:sz="4" w:space="0" w:color="auto"/>
            </w:tcBorders>
            <w:shd w:val="clear" w:color="000000" w:fill="FFFF00"/>
            <w:noWrap/>
            <w:vAlign w:val="bottom"/>
            <w:hideMark/>
          </w:tcPr>
          <w:p w14:paraId="76EFF826" w14:textId="570EC7D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523" w:type="dxa"/>
            <w:tcBorders>
              <w:top w:val="nil"/>
              <w:left w:val="single" w:sz="8" w:space="0" w:color="000000"/>
              <w:bottom w:val="single" w:sz="4" w:space="0" w:color="000000"/>
              <w:right w:val="single" w:sz="4" w:space="0" w:color="auto"/>
            </w:tcBorders>
            <w:shd w:val="clear" w:color="000000" w:fill="FFFF00"/>
            <w:noWrap/>
            <w:vAlign w:val="bottom"/>
            <w:hideMark/>
          </w:tcPr>
          <w:p w14:paraId="6F0FB28D" w14:textId="7B89BC0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000000"/>
              <w:right w:val="single" w:sz="4" w:space="0" w:color="auto"/>
            </w:tcBorders>
            <w:shd w:val="clear" w:color="000000" w:fill="FFFF00"/>
            <w:noWrap/>
            <w:vAlign w:val="bottom"/>
            <w:hideMark/>
          </w:tcPr>
          <w:p w14:paraId="4841C907" w14:textId="0FC7252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42</w:t>
            </w:r>
          </w:p>
        </w:tc>
        <w:tc>
          <w:tcPr>
            <w:tcW w:w="551" w:type="dxa"/>
            <w:tcBorders>
              <w:top w:val="nil"/>
              <w:left w:val="single" w:sz="8" w:space="0" w:color="000000"/>
              <w:bottom w:val="single" w:sz="4" w:space="0" w:color="000000"/>
              <w:right w:val="single" w:sz="4" w:space="0" w:color="000000"/>
            </w:tcBorders>
            <w:shd w:val="clear" w:color="000000" w:fill="FFFF00"/>
            <w:noWrap/>
            <w:vAlign w:val="bottom"/>
            <w:hideMark/>
          </w:tcPr>
          <w:p w14:paraId="1EC9EA7C" w14:textId="17803A0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000000"/>
              <w:right w:val="nil"/>
            </w:tcBorders>
            <w:shd w:val="clear" w:color="000000" w:fill="FFFF00"/>
            <w:noWrap/>
            <w:vAlign w:val="bottom"/>
            <w:hideMark/>
          </w:tcPr>
          <w:p w14:paraId="433561D3" w14:textId="51AC2A0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40</w:t>
            </w:r>
          </w:p>
        </w:tc>
        <w:tc>
          <w:tcPr>
            <w:tcW w:w="551" w:type="dxa"/>
            <w:tcBorders>
              <w:top w:val="single" w:sz="4" w:space="0" w:color="000000"/>
              <w:left w:val="single" w:sz="4" w:space="0" w:color="000000"/>
              <w:bottom w:val="single" w:sz="4" w:space="0" w:color="000000"/>
              <w:right w:val="single" w:sz="4" w:space="0" w:color="000000"/>
            </w:tcBorders>
            <w:shd w:val="clear" w:color="000000" w:fill="FFFF00"/>
            <w:noWrap/>
            <w:vAlign w:val="bottom"/>
            <w:hideMark/>
          </w:tcPr>
          <w:p w14:paraId="71F6C021" w14:textId="7018FE3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000000"/>
              <w:right w:val="single" w:sz="4" w:space="0" w:color="auto"/>
            </w:tcBorders>
            <w:shd w:val="clear" w:color="000000" w:fill="FFFF00"/>
            <w:noWrap/>
            <w:vAlign w:val="bottom"/>
            <w:hideMark/>
          </w:tcPr>
          <w:p w14:paraId="2235A215" w14:textId="3EF20CD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11</w:t>
            </w:r>
          </w:p>
        </w:tc>
        <w:tc>
          <w:tcPr>
            <w:tcW w:w="1534" w:type="dxa"/>
            <w:tcBorders>
              <w:top w:val="nil"/>
              <w:left w:val="single" w:sz="8" w:space="0" w:color="000000"/>
              <w:bottom w:val="single" w:sz="4" w:space="0" w:color="000000"/>
              <w:right w:val="single" w:sz="4" w:space="0" w:color="auto"/>
            </w:tcBorders>
            <w:shd w:val="clear" w:color="000000" w:fill="FFFF00"/>
            <w:noWrap/>
            <w:vAlign w:val="bottom"/>
            <w:hideMark/>
          </w:tcPr>
          <w:p w14:paraId="7E97CF46"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 </w:t>
            </w:r>
          </w:p>
        </w:tc>
      </w:tr>
      <w:tr w:rsidR="00B10FAA" w:rsidRPr="00A00D6C" w14:paraId="3007FD27" w14:textId="77777777" w:rsidTr="00B10FAA">
        <w:trPr>
          <w:trHeight w:val="268"/>
        </w:trPr>
        <w:tc>
          <w:tcPr>
            <w:tcW w:w="473" w:type="dxa"/>
            <w:vMerge/>
            <w:tcBorders>
              <w:left w:val="single" w:sz="8" w:space="0" w:color="000000"/>
              <w:right w:val="single" w:sz="8" w:space="0" w:color="000000"/>
            </w:tcBorders>
            <w:vAlign w:val="center"/>
          </w:tcPr>
          <w:p w14:paraId="273DD07E"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716F6C3B" w14:textId="534C021F"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6.a</w:t>
            </w:r>
          </w:p>
        </w:tc>
        <w:tc>
          <w:tcPr>
            <w:tcW w:w="558" w:type="dxa"/>
            <w:tcBorders>
              <w:top w:val="nil"/>
              <w:left w:val="single" w:sz="8" w:space="0" w:color="000000"/>
              <w:bottom w:val="single" w:sz="4" w:space="0" w:color="auto"/>
              <w:right w:val="single" w:sz="4" w:space="0" w:color="auto"/>
            </w:tcBorders>
            <w:noWrap/>
            <w:vAlign w:val="bottom"/>
            <w:hideMark/>
          </w:tcPr>
          <w:p w14:paraId="14E68B44" w14:textId="1332FB7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23</w:t>
            </w:r>
          </w:p>
        </w:tc>
        <w:tc>
          <w:tcPr>
            <w:tcW w:w="551" w:type="dxa"/>
            <w:tcBorders>
              <w:top w:val="nil"/>
              <w:left w:val="nil"/>
              <w:bottom w:val="single" w:sz="4" w:space="0" w:color="auto"/>
              <w:right w:val="single" w:sz="4" w:space="0" w:color="auto"/>
            </w:tcBorders>
            <w:noWrap/>
            <w:vAlign w:val="bottom"/>
            <w:hideMark/>
          </w:tcPr>
          <w:p w14:paraId="6B797E3A" w14:textId="63EB7C9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13</w:t>
            </w:r>
          </w:p>
        </w:tc>
        <w:tc>
          <w:tcPr>
            <w:tcW w:w="551" w:type="dxa"/>
            <w:tcBorders>
              <w:top w:val="nil"/>
              <w:left w:val="nil"/>
              <w:bottom w:val="single" w:sz="4" w:space="0" w:color="auto"/>
              <w:right w:val="single" w:sz="4" w:space="0" w:color="auto"/>
            </w:tcBorders>
            <w:noWrap/>
            <w:vAlign w:val="bottom"/>
            <w:hideMark/>
          </w:tcPr>
          <w:p w14:paraId="2EEC5EB3" w14:textId="04CC719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10</w:t>
            </w:r>
          </w:p>
        </w:tc>
        <w:tc>
          <w:tcPr>
            <w:tcW w:w="440" w:type="dxa"/>
            <w:tcBorders>
              <w:top w:val="nil"/>
              <w:left w:val="nil"/>
              <w:bottom w:val="single" w:sz="4" w:space="0" w:color="auto"/>
              <w:right w:val="single" w:sz="4" w:space="0" w:color="auto"/>
            </w:tcBorders>
            <w:noWrap/>
            <w:vAlign w:val="bottom"/>
            <w:hideMark/>
          </w:tcPr>
          <w:p w14:paraId="3CF9B499" w14:textId="4A2A9E4F"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1</w:t>
            </w:r>
          </w:p>
        </w:tc>
        <w:tc>
          <w:tcPr>
            <w:tcW w:w="440" w:type="dxa"/>
            <w:tcBorders>
              <w:top w:val="nil"/>
              <w:left w:val="nil"/>
              <w:bottom w:val="single" w:sz="4" w:space="0" w:color="auto"/>
              <w:right w:val="nil"/>
            </w:tcBorders>
            <w:noWrap/>
            <w:vAlign w:val="bottom"/>
            <w:hideMark/>
          </w:tcPr>
          <w:p w14:paraId="52921491" w14:textId="3443BC0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496" w:type="dxa"/>
            <w:tcBorders>
              <w:top w:val="nil"/>
              <w:left w:val="single" w:sz="4" w:space="0" w:color="000000"/>
              <w:bottom w:val="single" w:sz="4" w:space="0" w:color="auto"/>
              <w:right w:val="single" w:sz="4" w:space="0" w:color="000000"/>
            </w:tcBorders>
            <w:noWrap/>
            <w:vAlign w:val="bottom"/>
            <w:hideMark/>
          </w:tcPr>
          <w:p w14:paraId="492BE75A" w14:textId="707D413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34573805" w14:textId="6174615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523" w:type="dxa"/>
            <w:tcBorders>
              <w:top w:val="nil"/>
              <w:left w:val="nil"/>
              <w:bottom w:val="single" w:sz="4" w:space="0" w:color="auto"/>
              <w:right w:val="nil"/>
            </w:tcBorders>
            <w:noWrap/>
            <w:vAlign w:val="bottom"/>
            <w:hideMark/>
          </w:tcPr>
          <w:p w14:paraId="110CE6DE" w14:textId="1F89E9A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37019E54" w14:textId="523664E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23</w:t>
            </w:r>
          </w:p>
        </w:tc>
        <w:tc>
          <w:tcPr>
            <w:tcW w:w="551" w:type="dxa"/>
            <w:tcBorders>
              <w:top w:val="nil"/>
              <w:left w:val="nil"/>
              <w:bottom w:val="single" w:sz="4" w:space="0" w:color="auto"/>
              <w:right w:val="single" w:sz="4" w:space="0" w:color="000000"/>
            </w:tcBorders>
            <w:noWrap/>
            <w:vAlign w:val="bottom"/>
            <w:hideMark/>
          </w:tcPr>
          <w:p w14:paraId="5423C186" w14:textId="4EC2DB1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7AC416AE" w14:textId="0661BF1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21</w:t>
            </w:r>
          </w:p>
        </w:tc>
        <w:tc>
          <w:tcPr>
            <w:tcW w:w="551" w:type="dxa"/>
            <w:tcBorders>
              <w:top w:val="nil"/>
              <w:left w:val="nil"/>
              <w:bottom w:val="single" w:sz="4" w:space="0" w:color="auto"/>
              <w:right w:val="single" w:sz="4" w:space="0" w:color="auto"/>
            </w:tcBorders>
            <w:shd w:val="clear" w:color="000000" w:fill="FFFFFF"/>
            <w:noWrap/>
            <w:vAlign w:val="bottom"/>
            <w:hideMark/>
          </w:tcPr>
          <w:p w14:paraId="4FA70BB8" w14:textId="1B23925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nil"/>
            </w:tcBorders>
            <w:shd w:val="clear" w:color="000000" w:fill="F3B6B4"/>
            <w:noWrap/>
            <w:vAlign w:val="bottom"/>
            <w:hideMark/>
          </w:tcPr>
          <w:p w14:paraId="56796B15" w14:textId="6C707E2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8</w:t>
            </w:r>
          </w:p>
        </w:tc>
        <w:tc>
          <w:tcPr>
            <w:tcW w:w="1534" w:type="dxa"/>
            <w:tcBorders>
              <w:top w:val="nil"/>
              <w:left w:val="single" w:sz="8" w:space="0" w:color="000000"/>
              <w:bottom w:val="single" w:sz="4" w:space="0" w:color="auto"/>
              <w:right w:val="single" w:sz="4" w:space="0" w:color="auto"/>
            </w:tcBorders>
            <w:noWrap/>
            <w:vAlign w:val="bottom"/>
            <w:hideMark/>
          </w:tcPr>
          <w:p w14:paraId="0B0DEB49"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Sanja Galović</w:t>
            </w:r>
          </w:p>
        </w:tc>
      </w:tr>
      <w:tr w:rsidR="00B10FAA" w:rsidRPr="00A00D6C" w14:paraId="640B70C2" w14:textId="77777777" w:rsidTr="00B10FAA">
        <w:trPr>
          <w:trHeight w:val="268"/>
        </w:trPr>
        <w:tc>
          <w:tcPr>
            <w:tcW w:w="473" w:type="dxa"/>
            <w:vMerge/>
            <w:tcBorders>
              <w:left w:val="single" w:sz="8" w:space="0" w:color="000000"/>
              <w:right w:val="single" w:sz="8" w:space="0" w:color="000000"/>
            </w:tcBorders>
            <w:vAlign w:val="center"/>
          </w:tcPr>
          <w:p w14:paraId="524E4A33"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683C5F28" w14:textId="25FA441E"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6.b</w:t>
            </w:r>
          </w:p>
        </w:tc>
        <w:tc>
          <w:tcPr>
            <w:tcW w:w="558" w:type="dxa"/>
            <w:tcBorders>
              <w:top w:val="nil"/>
              <w:left w:val="single" w:sz="8" w:space="0" w:color="000000"/>
              <w:bottom w:val="single" w:sz="4" w:space="0" w:color="auto"/>
              <w:right w:val="single" w:sz="4" w:space="0" w:color="auto"/>
            </w:tcBorders>
            <w:noWrap/>
            <w:vAlign w:val="bottom"/>
            <w:hideMark/>
          </w:tcPr>
          <w:p w14:paraId="739912C3" w14:textId="0FA4CBF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17</w:t>
            </w:r>
          </w:p>
        </w:tc>
        <w:tc>
          <w:tcPr>
            <w:tcW w:w="551" w:type="dxa"/>
            <w:tcBorders>
              <w:top w:val="nil"/>
              <w:left w:val="nil"/>
              <w:bottom w:val="single" w:sz="4" w:space="0" w:color="auto"/>
              <w:right w:val="single" w:sz="4" w:space="0" w:color="auto"/>
            </w:tcBorders>
            <w:noWrap/>
            <w:vAlign w:val="bottom"/>
            <w:hideMark/>
          </w:tcPr>
          <w:p w14:paraId="5271BB19" w14:textId="3E32CA4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6</w:t>
            </w:r>
          </w:p>
        </w:tc>
        <w:tc>
          <w:tcPr>
            <w:tcW w:w="551" w:type="dxa"/>
            <w:tcBorders>
              <w:top w:val="nil"/>
              <w:left w:val="nil"/>
              <w:bottom w:val="single" w:sz="4" w:space="0" w:color="auto"/>
              <w:right w:val="single" w:sz="4" w:space="0" w:color="auto"/>
            </w:tcBorders>
            <w:noWrap/>
            <w:vAlign w:val="bottom"/>
            <w:hideMark/>
          </w:tcPr>
          <w:p w14:paraId="70239C73" w14:textId="57274FA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11</w:t>
            </w:r>
          </w:p>
        </w:tc>
        <w:tc>
          <w:tcPr>
            <w:tcW w:w="440" w:type="dxa"/>
            <w:tcBorders>
              <w:top w:val="nil"/>
              <w:left w:val="nil"/>
              <w:bottom w:val="single" w:sz="4" w:space="0" w:color="auto"/>
              <w:right w:val="single" w:sz="4" w:space="0" w:color="auto"/>
            </w:tcBorders>
            <w:noWrap/>
            <w:vAlign w:val="bottom"/>
            <w:hideMark/>
          </w:tcPr>
          <w:p w14:paraId="2135D6F9" w14:textId="107D201F"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1</w:t>
            </w:r>
          </w:p>
        </w:tc>
        <w:tc>
          <w:tcPr>
            <w:tcW w:w="440" w:type="dxa"/>
            <w:tcBorders>
              <w:top w:val="nil"/>
              <w:left w:val="nil"/>
              <w:bottom w:val="single" w:sz="4" w:space="0" w:color="auto"/>
              <w:right w:val="nil"/>
            </w:tcBorders>
            <w:noWrap/>
            <w:vAlign w:val="bottom"/>
            <w:hideMark/>
          </w:tcPr>
          <w:p w14:paraId="2984D737" w14:textId="39413B5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496" w:type="dxa"/>
            <w:tcBorders>
              <w:top w:val="nil"/>
              <w:left w:val="single" w:sz="4" w:space="0" w:color="000000"/>
              <w:bottom w:val="single" w:sz="4" w:space="0" w:color="auto"/>
              <w:right w:val="single" w:sz="4" w:space="0" w:color="000000"/>
            </w:tcBorders>
            <w:noWrap/>
            <w:vAlign w:val="bottom"/>
            <w:hideMark/>
          </w:tcPr>
          <w:p w14:paraId="68411AC4" w14:textId="01A9A30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24ACBD7A" w14:textId="7B20AD1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523" w:type="dxa"/>
            <w:tcBorders>
              <w:top w:val="nil"/>
              <w:left w:val="nil"/>
              <w:bottom w:val="single" w:sz="4" w:space="0" w:color="auto"/>
              <w:right w:val="nil"/>
            </w:tcBorders>
            <w:noWrap/>
            <w:vAlign w:val="bottom"/>
            <w:hideMark/>
          </w:tcPr>
          <w:p w14:paraId="11EDB6DB" w14:textId="6844F39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619" w:type="dxa"/>
            <w:tcBorders>
              <w:top w:val="nil"/>
              <w:left w:val="single" w:sz="8" w:space="0" w:color="000000"/>
              <w:bottom w:val="single" w:sz="4" w:space="0" w:color="auto"/>
              <w:right w:val="single" w:sz="8" w:space="0" w:color="000000"/>
            </w:tcBorders>
            <w:noWrap/>
            <w:vAlign w:val="bottom"/>
            <w:hideMark/>
          </w:tcPr>
          <w:p w14:paraId="678CB89D" w14:textId="378074E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17</w:t>
            </w:r>
          </w:p>
        </w:tc>
        <w:tc>
          <w:tcPr>
            <w:tcW w:w="551" w:type="dxa"/>
            <w:tcBorders>
              <w:top w:val="nil"/>
              <w:left w:val="nil"/>
              <w:bottom w:val="single" w:sz="4" w:space="0" w:color="auto"/>
              <w:right w:val="single" w:sz="4" w:space="0" w:color="000000"/>
            </w:tcBorders>
            <w:noWrap/>
            <w:vAlign w:val="bottom"/>
            <w:hideMark/>
          </w:tcPr>
          <w:p w14:paraId="1C933CB3" w14:textId="205E91A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578C5473" w14:textId="591D364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16</w:t>
            </w:r>
          </w:p>
        </w:tc>
        <w:tc>
          <w:tcPr>
            <w:tcW w:w="551" w:type="dxa"/>
            <w:tcBorders>
              <w:top w:val="nil"/>
              <w:left w:val="nil"/>
              <w:bottom w:val="single" w:sz="4" w:space="0" w:color="auto"/>
              <w:right w:val="single" w:sz="4" w:space="0" w:color="auto"/>
            </w:tcBorders>
            <w:shd w:val="clear" w:color="000000" w:fill="FFFFFF"/>
            <w:noWrap/>
            <w:vAlign w:val="bottom"/>
            <w:hideMark/>
          </w:tcPr>
          <w:p w14:paraId="3D90AD2C" w14:textId="6E88870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nil"/>
            </w:tcBorders>
            <w:shd w:val="clear" w:color="000000" w:fill="F3B6B4"/>
            <w:noWrap/>
            <w:vAlign w:val="bottom"/>
            <w:hideMark/>
          </w:tcPr>
          <w:p w14:paraId="72505250" w14:textId="2C3FE95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3</w:t>
            </w:r>
          </w:p>
        </w:tc>
        <w:tc>
          <w:tcPr>
            <w:tcW w:w="1534" w:type="dxa"/>
            <w:tcBorders>
              <w:top w:val="nil"/>
              <w:left w:val="single" w:sz="8" w:space="0" w:color="000000"/>
              <w:bottom w:val="single" w:sz="4" w:space="0" w:color="auto"/>
              <w:right w:val="single" w:sz="4" w:space="0" w:color="auto"/>
            </w:tcBorders>
            <w:noWrap/>
            <w:vAlign w:val="bottom"/>
            <w:hideMark/>
          </w:tcPr>
          <w:p w14:paraId="0E72C565"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Petrana Špoljarić</w:t>
            </w:r>
          </w:p>
        </w:tc>
      </w:tr>
      <w:tr w:rsidR="00B10FAA" w:rsidRPr="00A00D6C" w14:paraId="1508B253" w14:textId="77777777" w:rsidTr="00B10FAA">
        <w:trPr>
          <w:trHeight w:val="268"/>
        </w:trPr>
        <w:tc>
          <w:tcPr>
            <w:tcW w:w="473" w:type="dxa"/>
            <w:vMerge/>
            <w:tcBorders>
              <w:left w:val="single" w:sz="8" w:space="0" w:color="000000"/>
              <w:right w:val="single" w:sz="8" w:space="0" w:color="000000"/>
            </w:tcBorders>
            <w:vAlign w:val="center"/>
          </w:tcPr>
          <w:p w14:paraId="516EFBAB"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1D040B5A" w14:textId="0D13F91C"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6.c</w:t>
            </w:r>
          </w:p>
        </w:tc>
        <w:tc>
          <w:tcPr>
            <w:tcW w:w="558" w:type="dxa"/>
            <w:tcBorders>
              <w:top w:val="nil"/>
              <w:left w:val="single" w:sz="8" w:space="0" w:color="000000"/>
              <w:bottom w:val="single" w:sz="4" w:space="0" w:color="auto"/>
              <w:right w:val="single" w:sz="4" w:space="0" w:color="auto"/>
            </w:tcBorders>
            <w:noWrap/>
            <w:vAlign w:val="bottom"/>
            <w:hideMark/>
          </w:tcPr>
          <w:p w14:paraId="6598F164" w14:textId="7D42403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16</w:t>
            </w:r>
          </w:p>
        </w:tc>
        <w:tc>
          <w:tcPr>
            <w:tcW w:w="551" w:type="dxa"/>
            <w:tcBorders>
              <w:top w:val="nil"/>
              <w:left w:val="nil"/>
              <w:bottom w:val="single" w:sz="4" w:space="0" w:color="auto"/>
              <w:right w:val="single" w:sz="4" w:space="0" w:color="auto"/>
            </w:tcBorders>
            <w:noWrap/>
            <w:vAlign w:val="bottom"/>
            <w:hideMark/>
          </w:tcPr>
          <w:p w14:paraId="37718509" w14:textId="083B5DF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7</w:t>
            </w:r>
          </w:p>
        </w:tc>
        <w:tc>
          <w:tcPr>
            <w:tcW w:w="551" w:type="dxa"/>
            <w:tcBorders>
              <w:top w:val="nil"/>
              <w:left w:val="nil"/>
              <w:bottom w:val="single" w:sz="4" w:space="0" w:color="auto"/>
              <w:right w:val="single" w:sz="4" w:space="0" w:color="auto"/>
            </w:tcBorders>
            <w:noWrap/>
            <w:vAlign w:val="bottom"/>
            <w:hideMark/>
          </w:tcPr>
          <w:p w14:paraId="19097FD7" w14:textId="7F7B42B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9</w:t>
            </w:r>
          </w:p>
        </w:tc>
        <w:tc>
          <w:tcPr>
            <w:tcW w:w="440" w:type="dxa"/>
            <w:tcBorders>
              <w:top w:val="nil"/>
              <w:left w:val="nil"/>
              <w:bottom w:val="single" w:sz="4" w:space="0" w:color="auto"/>
              <w:right w:val="single" w:sz="4" w:space="0" w:color="auto"/>
            </w:tcBorders>
            <w:noWrap/>
            <w:vAlign w:val="bottom"/>
            <w:hideMark/>
          </w:tcPr>
          <w:p w14:paraId="1C7A1F38" w14:textId="32529C61"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3</w:t>
            </w:r>
          </w:p>
        </w:tc>
        <w:tc>
          <w:tcPr>
            <w:tcW w:w="440" w:type="dxa"/>
            <w:tcBorders>
              <w:top w:val="nil"/>
              <w:left w:val="nil"/>
              <w:bottom w:val="single" w:sz="4" w:space="0" w:color="auto"/>
              <w:right w:val="nil"/>
            </w:tcBorders>
            <w:noWrap/>
            <w:vAlign w:val="bottom"/>
            <w:hideMark/>
          </w:tcPr>
          <w:p w14:paraId="140C5F18" w14:textId="65EBC46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single" w:sz="4" w:space="0" w:color="000000"/>
              <w:bottom w:val="single" w:sz="4" w:space="0" w:color="auto"/>
              <w:right w:val="single" w:sz="4" w:space="0" w:color="000000"/>
            </w:tcBorders>
            <w:noWrap/>
            <w:vAlign w:val="bottom"/>
            <w:hideMark/>
          </w:tcPr>
          <w:p w14:paraId="39A8D497" w14:textId="72FC841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1CF07987" w14:textId="169F010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5072ED42" w14:textId="41F80A5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6404E62D" w14:textId="6BF012A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16</w:t>
            </w:r>
          </w:p>
        </w:tc>
        <w:tc>
          <w:tcPr>
            <w:tcW w:w="551" w:type="dxa"/>
            <w:tcBorders>
              <w:top w:val="nil"/>
              <w:left w:val="nil"/>
              <w:bottom w:val="single" w:sz="4" w:space="0" w:color="auto"/>
              <w:right w:val="single" w:sz="4" w:space="0" w:color="000000"/>
            </w:tcBorders>
            <w:noWrap/>
            <w:vAlign w:val="bottom"/>
            <w:hideMark/>
          </w:tcPr>
          <w:p w14:paraId="2AFF2716" w14:textId="43BF12C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198B4F8F" w14:textId="2E0B236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16</w:t>
            </w:r>
          </w:p>
        </w:tc>
        <w:tc>
          <w:tcPr>
            <w:tcW w:w="551" w:type="dxa"/>
            <w:tcBorders>
              <w:top w:val="nil"/>
              <w:left w:val="nil"/>
              <w:bottom w:val="single" w:sz="4" w:space="0" w:color="auto"/>
              <w:right w:val="single" w:sz="4" w:space="0" w:color="auto"/>
            </w:tcBorders>
            <w:shd w:val="clear" w:color="000000" w:fill="FFFFFF"/>
            <w:noWrap/>
            <w:vAlign w:val="bottom"/>
            <w:hideMark/>
          </w:tcPr>
          <w:p w14:paraId="1077EF41" w14:textId="4247D66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nil"/>
            </w:tcBorders>
            <w:shd w:val="clear" w:color="000000" w:fill="F3B6B4"/>
            <w:noWrap/>
            <w:vAlign w:val="bottom"/>
            <w:hideMark/>
          </w:tcPr>
          <w:p w14:paraId="64223CF8" w14:textId="6031735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w:t>
            </w:r>
          </w:p>
        </w:tc>
        <w:tc>
          <w:tcPr>
            <w:tcW w:w="1534" w:type="dxa"/>
            <w:tcBorders>
              <w:top w:val="nil"/>
              <w:left w:val="single" w:sz="8" w:space="0" w:color="000000"/>
              <w:bottom w:val="single" w:sz="4" w:space="0" w:color="auto"/>
              <w:right w:val="single" w:sz="4" w:space="0" w:color="auto"/>
            </w:tcBorders>
            <w:noWrap/>
            <w:vAlign w:val="bottom"/>
            <w:hideMark/>
          </w:tcPr>
          <w:p w14:paraId="1089E451"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Ferdijana Majić</w:t>
            </w:r>
          </w:p>
        </w:tc>
      </w:tr>
      <w:tr w:rsidR="00B10FAA" w:rsidRPr="00A00D6C" w14:paraId="58B6F35F" w14:textId="77777777" w:rsidTr="00B10FAA">
        <w:trPr>
          <w:trHeight w:val="268"/>
        </w:trPr>
        <w:tc>
          <w:tcPr>
            <w:tcW w:w="473" w:type="dxa"/>
            <w:vMerge/>
            <w:tcBorders>
              <w:left w:val="single" w:sz="8" w:space="0" w:color="000000"/>
              <w:right w:val="single" w:sz="8" w:space="0" w:color="000000"/>
            </w:tcBorders>
            <w:vAlign w:val="center"/>
          </w:tcPr>
          <w:p w14:paraId="08401997"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73A59956" w14:textId="7085BC9D" w:rsidR="00B10FAA" w:rsidRPr="00515482" w:rsidRDefault="00B10FAA" w:rsidP="00B10FAA">
            <w:pPr>
              <w:suppressAutoHyphens w:val="0"/>
              <w:rPr>
                <w:rFonts w:ascii="Calibri" w:hAnsi="Calibri" w:cs="Calibri"/>
                <w:sz w:val="18"/>
                <w:szCs w:val="18"/>
                <w:lang w:eastAsia="hr-HR" w:bidi="ta-IN"/>
              </w:rPr>
            </w:pPr>
          </w:p>
        </w:tc>
        <w:tc>
          <w:tcPr>
            <w:tcW w:w="558" w:type="dxa"/>
            <w:tcBorders>
              <w:top w:val="nil"/>
              <w:left w:val="single" w:sz="8" w:space="0" w:color="000000"/>
              <w:bottom w:val="single" w:sz="4" w:space="0" w:color="auto"/>
              <w:right w:val="single" w:sz="4" w:space="0" w:color="auto"/>
            </w:tcBorders>
            <w:shd w:val="clear" w:color="000000" w:fill="FFFF00"/>
            <w:noWrap/>
            <w:vAlign w:val="bottom"/>
            <w:hideMark/>
          </w:tcPr>
          <w:p w14:paraId="7BC50E2F" w14:textId="2741206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56</w:t>
            </w:r>
          </w:p>
        </w:tc>
        <w:tc>
          <w:tcPr>
            <w:tcW w:w="551" w:type="dxa"/>
            <w:tcBorders>
              <w:top w:val="nil"/>
              <w:left w:val="nil"/>
              <w:bottom w:val="single" w:sz="4" w:space="0" w:color="auto"/>
              <w:right w:val="single" w:sz="4" w:space="0" w:color="auto"/>
            </w:tcBorders>
            <w:shd w:val="clear" w:color="000000" w:fill="FFFF00"/>
            <w:noWrap/>
            <w:vAlign w:val="bottom"/>
            <w:hideMark/>
          </w:tcPr>
          <w:p w14:paraId="51BE0FD1" w14:textId="7181B1C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26</w:t>
            </w:r>
          </w:p>
        </w:tc>
        <w:tc>
          <w:tcPr>
            <w:tcW w:w="551" w:type="dxa"/>
            <w:tcBorders>
              <w:top w:val="nil"/>
              <w:left w:val="nil"/>
              <w:bottom w:val="single" w:sz="4" w:space="0" w:color="auto"/>
              <w:right w:val="single" w:sz="4" w:space="0" w:color="auto"/>
            </w:tcBorders>
            <w:shd w:val="clear" w:color="000000" w:fill="FFFF00"/>
            <w:noWrap/>
            <w:vAlign w:val="bottom"/>
            <w:hideMark/>
          </w:tcPr>
          <w:p w14:paraId="0371B0C0" w14:textId="429A5A0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30</w:t>
            </w:r>
          </w:p>
        </w:tc>
        <w:tc>
          <w:tcPr>
            <w:tcW w:w="440" w:type="dxa"/>
            <w:tcBorders>
              <w:top w:val="nil"/>
              <w:left w:val="nil"/>
              <w:bottom w:val="single" w:sz="4" w:space="0" w:color="auto"/>
              <w:right w:val="single" w:sz="4" w:space="0" w:color="auto"/>
            </w:tcBorders>
            <w:shd w:val="clear" w:color="000000" w:fill="FFFF00"/>
            <w:noWrap/>
            <w:vAlign w:val="bottom"/>
            <w:hideMark/>
          </w:tcPr>
          <w:p w14:paraId="3B9677D6" w14:textId="75115F6E"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5</w:t>
            </w:r>
          </w:p>
        </w:tc>
        <w:tc>
          <w:tcPr>
            <w:tcW w:w="440" w:type="dxa"/>
            <w:tcBorders>
              <w:top w:val="nil"/>
              <w:left w:val="nil"/>
              <w:bottom w:val="single" w:sz="4" w:space="0" w:color="auto"/>
              <w:right w:val="nil"/>
            </w:tcBorders>
            <w:shd w:val="clear" w:color="000000" w:fill="FFFF00"/>
            <w:noWrap/>
            <w:vAlign w:val="bottom"/>
            <w:hideMark/>
          </w:tcPr>
          <w:p w14:paraId="16802E87" w14:textId="71CCF90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496" w:type="dxa"/>
            <w:tcBorders>
              <w:top w:val="nil"/>
              <w:left w:val="single" w:sz="4" w:space="0" w:color="000000"/>
              <w:bottom w:val="single" w:sz="4" w:space="0" w:color="auto"/>
              <w:right w:val="single" w:sz="4" w:space="0" w:color="000000"/>
            </w:tcBorders>
            <w:shd w:val="clear" w:color="000000" w:fill="FFFF00"/>
            <w:noWrap/>
            <w:vAlign w:val="bottom"/>
            <w:hideMark/>
          </w:tcPr>
          <w:p w14:paraId="4E85A617" w14:textId="05CB643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shd w:val="clear" w:color="000000" w:fill="FFFF00"/>
            <w:noWrap/>
            <w:vAlign w:val="bottom"/>
            <w:hideMark/>
          </w:tcPr>
          <w:p w14:paraId="7841B145" w14:textId="68FB187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523" w:type="dxa"/>
            <w:tcBorders>
              <w:top w:val="nil"/>
              <w:left w:val="nil"/>
              <w:bottom w:val="single" w:sz="4" w:space="0" w:color="auto"/>
              <w:right w:val="nil"/>
            </w:tcBorders>
            <w:shd w:val="clear" w:color="000000" w:fill="FFFF00"/>
            <w:noWrap/>
            <w:vAlign w:val="bottom"/>
            <w:hideMark/>
          </w:tcPr>
          <w:p w14:paraId="0B3A9A02" w14:textId="375AE2B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619" w:type="dxa"/>
            <w:tcBorders>
              <w:top w:val="nil"/>
              <w:left w:val="single" w:sz="8" w:space="0" w:color="000000"/>
              <w:bottom w:val="single" w:sz="4" w:space="0" w:color="auto"/>
              <w:right w:val="single" w:sz="8" w:space="0" w:color="000000"/>
            </w:tcBorders>
            <w:shd w:val="clear" w:color="000000" w:fill="FFFF00"/>
            <w:noWrap/>
            <w:vAlign w:val="bottom"/>
            <w:hideMark/>
          </w:tcPr>
          <w:p w14:paraId="6232EE9B" w14:textId="2A9EDA1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56</w:t>
            </w:r>
          </w:p>
        </w:tc>
        <w:tc>
          <w:tcPr>
            <w:tcW w:w="551" w:type="dxa"/>
            <w:tcBorders>
              <w:top w:val="nil"/>
              <w:left w:val="nil"/>
              <w:bottom w:val="single" w:sz="4" w:space="0" w:color="auto"/>
              <w:right w:val="single" w:sz="4" w:space="0" w:color="000000"/>
            </w:tcBorders>
            <w:shd w:val="clear" w:color="000000" w:fill="FFFF00"/>
            <w:noWrap/>
            <w:vAlign w:val="bottom"/>
            <w:hideMark/>
          </w:tcPr>
          <w:p w14:paraId="56F88CC5" w14:textId="194521C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shd w:val="clear" w:color="000000" w:fill="FFFF00"/>
            <w:noWrap/>
            <w:vAlign w:val="bottom"/>
            <w:hideMark/>
          </w:tcPr>
          <w:p w14:paraId="183D40F4" w14:textId="6A66307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53</w:t>
            </w:r>
          </w:p>
        </w:tc>
        <w:tc>
          <w:tcPr>
            <w:tcW w:w="551" w:type="dxa"/>
            <w:tcBorders>
              <w:top w:val="nil"/>
              <w:left w:val="nil"/>
              <w:bottom w:val="single" w:sz="4" w:space="0" w:color="auto"/>
              <w:right w:val="single" w:sz="4" w:space="0" w:color="auto"/>
            </w:tcBorders>
            <w:shd w:val="clear" w:color="000000" w:fill="FFFF00"/>
            <w:noWrap/>
            <w:vAlign w:val="bottom"/>
            <w:hideMark/>
          </w:tcPr>
          <w:p w14:paraId="00F18CE3" w14:textId="7971BCA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shd w:val="clear" w:color="000000" w:fill="FFFF00"/>
            <w:noWrap/>
            <w:vAlign w:val="bottom"/>
            <w:hideMark/>
          </w:tcPr>
          <w:p w14:paraId="4DB69570" w14:textId="52D317F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15</w:t>
            </w:r>
          </w:p>
        </w:tc>
        <w:tc>
          <w:tcPr>
            <w:tcW w:w="1534" w:type="dxa"/>
            <w:tcBorders>
              <w:top w:val="nil"/>
              <w:left w:val="single" w:sz="8" w:space="0" w:color="000000"/>
              <w:bottom w:val="single" w:sz="4" w:space="0" w:color="auto"/>
              <w:right w:val="single" w:sz="4" w:space="0" w:color="auto"/>
            </w:tcBorders>
            <w:shd w:val="clear" w:color="000000" w:fill="FFFF00"/>
            <w:noWrap/>
            <w:vAlign w:val="bottom"/>
            <w:hideMark/>
          </w:tcPr>
          <w:p w14:paraId="708FD3A2"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 </w:t>
            </w:r>
          </w:p>
        </w:tc>
      </w:tr>
      <w:tr w:rsidR="00B10FAA" w:rsidRPr="00A00D6C" w14:paraId="7EC512F1" w14:textId="77777777" w:rsidTr="00B10FAA">
        <w:trPr>
          <w:trHeight w:val="268"/>
        </w:trPr>
        <w:tc>
          <w:tcPr>
            <w:tcW w:w="473" w:type="dxa"/>
            <w:vMerge/>
            <w:tcBorders>
              <w:left w:val="single" w:sz="8" w:space="0" w:color="000000"/>
              <w:right w:val="single" w:sz="8" w:space="0" w:color="000000"/>
            </w:tcBorders>
            <w:vAlign w:val="center"/>
          </w:tcPr>
          <w:p w14:paraId="61004746"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2547C789" w14:textId="3DECB6EA"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7.a</w:t>
            </w:r>
          </w:p>
        </w:tc>
        <w:tc>
          <w:tcPr>
            <w:tcW w:w="558" w:type="dxa"/>
            <w:tcBorders>
              <w:top w:val="nil"/>
              <w:left w:val="single" w:sz="8" w:space="0" w:color="000000"/>
              <w:bottom w:val="single" w:sz="4" w:space="0" w:color="auto"/>
              <w:right w:val="single" w:sz="4" w:space="0" w:color="auto"/>
            </w:tcBorders>
            <w:noWrap/>
            <w:vAlign w:val="bottom"/>
            <w:hideMark/>
          </w:tcPr>
          <w:p w14:paraId="1FFBE434" w14:textId="1143FAE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16</w:t>
            </w:r>
          </w:p>
        </w:tc>
        <w:tc>
          <w:tcPr>
            <w:tcW w:w="551" w:type="dxa"/>
            <w:tcBorders>
              <w:top w:val="nil"/>
              <w:left w:val="nil"/>
              <w:bottom w:val="single" w:sz="4" w:space="0" w:color="auto"/>
              <w:right w:val="single" w:sz="4" w:space="0" w:color="auto"/>
            </w:tcBorders>
            <w:noWrap/>
            <w:vAlign w:val="bottom"/>
            <w:hideMark/>
          </w:tcPr>
          <w:p w14:paraId="1D6E657A" w14:textId="3B877B7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551" w:type="dxa"/>
            <w:tcBorders>
              <w:top w:val="nil"/>
              <w:left w:val="nil"/>
              <w:bottom w:val="single" w:sz="4" w:space="0" w:color="auto"/>
              <w:right w:val="single" w:sz="4" w:space="0" w:color="auto"/>
            </w:tcBorders>
            <w:noWrap/>
            <w:vAlign w:val="bottom"/>
            <w:hideMark/>
          </w:tcPr>
          <w:p w14:paraId="2F37C7D9" w14:textId="2E9414A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11</w:t>
            </w:r>
          </w:p>
        </w:tc>
        <w:tc>
          <w:tcPr>
            <w:tcW w:w="440" w:type="dxa"/>
            <w:tcBorders>
              <w:top w:val="nil"/>
              <w:left w:val="nil"/>
              <w:bottom w:val="single" w:sz="4" w:space="0" w:color="auto"/>
              <w:right w:val="single" w:sz="4" w:space="0" w:color="auto"/>
            </w:tcBorders>
            <w:noWrap/>
            <w:vAlign w:val="bottom"/>
            <w:hideMark/>
          </w:tcPr>
          <w:p w14:paraId="09FA9119" w14:textId="5D519DD3"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3</w:t>
            </w:r>
          </w:p>
        </w:tc>
        <w:tc>
          <w:tcPr>
            <w:tcW w:w="440" w:type="dxa"/>
            <w:tcBorders>
              <w:top w:val="nil"/>
              <w:left w:val="nil"/>
              <w:bottom w:val="single" w:sz="4" w:space="0" w:color="auto"/>
              <w:right w:val="nil"/>
            </w:tcBorders>
            <w:noWrap/>
            <w:vAlign w:val="bottom"/>
            <w:hideMark/>
          </w:tcPr>
          <w:p w14:paraId="6C9D2793" w14:textId="416FF54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496" w:type="dxa"/>
            <w:tcBorders>
              <w:top w:val="nil"/>
              <w:left w:val="single" w:sz="4" w:space="0" w:color="000000"/>
              <w:bottom w:val="single" w:sz="4" w:space="0" w:color="auto"/>
              <w:right w:val="single" w:sz="4" w:space="0" w:color="000000"/>
            </w:tcBorders>
            <w:noWrap/>
            <w:vAlign w:val="bottom"/>
            <w:hideMark/>
          </w:tcPr>
          <w:p w14:paraId="640414C8" w14:textId="37EEBE2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0B9E2988" w14:textId="3D12EC8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4DABF6F6" w14:textId="3D81848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592E09D1" w14:textId="42516F0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16</w:t>
            </w:r>
          </w:p>
        </w:tc>
        <w:tc>
          <w:tcPr>
            <w:tcW w:w="551" w:type="dxa"/>
            <w:tcBorders>
              <w:top w:val="nil"/>
              <w:left w:val="nil"/>
              <w:bottom w:val="single" w:sz="4" w:space="0" w:color="auto"/>
              <w:right w:val="single" w:sz="4" w:space="0" w:color="000000"/>
            </w:tcBorders>
            <w:noWrap/>
            <w:vAlign w:val="bottom"/>
            <w:hideMark/>
          </w:tcPr>
          <w:p w14:paraId="563B7795" w14:textId="2BC1AD7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4267751B" w14:textId="760E8F1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14</w:t>
            </w:r>
          </w:p>
        </w:tc>
        <w:tc>
          <w:tcPr>
            <w:tcW w:w="551" w:type="dxa"/>
            <w:tcBorders>
              <w:top w:val="nil"/>
              <w:left w:val="nil"/>
              <w:bottom w:val="single" w:sz="4" w:space="0" w:color="auto"/>
              <w:right w:val="single" w:sz="4" w:space="0" w:color="auto"/>
            </w:tcBorders>
            <w:shd w:val="clear" w:color="000000" w:fill="FDE6D5"/>
            <w:noWrap/>
            <w:vAlign w:val="bottom"/>
            <w:hideMark/>
          </w:tcPr>
          <w:p w14:paraId="16046ED1" w14:textId="06BD860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9</w:t>
            </w:r>
          </w:p>
        </w:tc>
        <w:tc>
          <w:tcPr>
            <w:tcW w:w="551" w:type="dxa"/>
            <w:tcBorders>
              <w:top w:val="nil"/>
              <w:left w:val="nil"/>
              <w:bottom w:val="single" w:sz="4" w:space="0" w:color="auto"/>
              <w:right w:val="nil"/>
            </w:tcBorders>
            <w:shd w:val="clear" w:color="000000" w:fill="F3B6B4"/>
            <w:noWrap/>
            <w:vAlign w:val="bottom"/>
            <w:hideMark/>
          </w:tcPr>
          <w:p w14:paraId="431C11E1" w14:textId="22EDBC3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1534" w:type="dxa"/>
            <w:tcBorders>
              <w:top w:val="nil"/>
              <w:left w:val="single" w:sz="8" w:space="0" w:color="000000"/>
              <w:bottom w:val="single" w:sz="4" w:space="0" w:color="auto"/>
              <w:right w:val="single" w:sz="4" w:space="0" w:color="auto"/>
            </w:tcBorders>
            <w:noWrap/>
            <w:vAlign w:val="bottom"/>
            <w:hideMark/>
          </w:tcPr>
          <w:p w14:paraId="26E6C94B"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Darko Finek</w:t>
            </w:r>
          </w:p>
        </w:tc>
      </w:tr>
      <w:tr w:rsidR="00B10FAA" w:rsidRPr="00A00D6C" w14:paraId="5D05D1F3" w14:textId="77777777" w:rsidTr="00B10FAA">
        <w:trPr>
          <w:trHeight w:val="268"/>
        </w:trPr>
        <w:tc>
          <w:tcPr>
            <w:tcW w:w="473" w:type="dxa"/>
            <w:vMerge/>
            <w:tcBorders>
              <w:left w:val="single" w:sz="8" w:space="0" w:color="000000"/>
              <w:right w:val="single" w:sz="8" w:space="0" w:color="000000"/>
            </w:tcBorders>
            <w:vAlign w:val="center"/>
          </w:tcPr>
          <w:p w14:paraId="0FC8D8AF"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243AC33D" w14:textId="3D320E2B"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7.b</w:t>
            </w:r>
          </w:p>
        </w:tc>
        <w:tc>
          <w:tcPr>
            <w:tcW w:w="558" w:type="dxa"/>
            <w:tcBorders>
              <w:top w:val="nil"/>
              <w:left w:val="single" w:sz="8" w:space="0" w:color="000000"/>
              <w:bottom w:val="single" w:sz="4" w:space="0" w:color="auto"/>
              <w:right w:val="single" w:sz="4" w:space="0" w:color="auto"/>
            </w:tcBorders>
            <w:noWrap/>
            <w:vAlign w:val="bottom"/>
            <w:hideMark/>
          </w:tcPr>
          <w:p w14:paraId="69BBBF4A" w14:textId="2CF814E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17</w:t>
            </w:r>
          </w:p>
        </w:tc>
        <w:tc>
          <w:tcPr>
            <w:tcW w:w="551" w:type="dxa"/>
            <w:tcBorders>
              <w:top w:val="nil"/>
              <w:left w:val="nil"/>
              <w:bottom w:val="single" w:sz="4" w:space="0" w:color="auto"/>
              <w:right w:val="single" w:sz="4" w:space="0" w:color="auto"/>
            </w:tcBorders>
            <w:noWrap/>
            <w:vAlign w:val="bottom"/>
            <w:hideMark/>
          </w:tcPr>
          <w:p w14:paraId="62A673A4" w14:textId="503D4BE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551" w:type="dxa"/>
            <w:tcBorders>
              <w:top w:val="nil"/>
              <w:left w:val="nil"/>
              <w:bottom w:val="single" w:sz="4" w:space="0" w:color="auto"/>
              <w:right w:val="single" w:sz="4" w:space="0" w:color="auto"/>
            </w:tcBorders>
            <w:noWrap/>
            <w:vAlign w:val="bottom"/>
            <w:hideMark/>
          </w:tcPr>
          <w:p w14:paraId="26AF3ACA" w14:textId="4EF84E2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12</w:t>
            </w:r>
          </w:p>
        </w:tc>
        <w:tc>
          <w:tcPr>
            <w:tcW w:w="440" w:type="dxa"/>
            <w:tcBorders>
              <w:top w:val="nil"/>
              <w:left w:val="nil"/>
              <w:bottom w:val="single" w:sz="4" w:space="0" w:color="auto"/>
              <w:right w:val="single" w:sz="4" w:space="0" w:color="auto"/>
            </w:tcBorders>
            <w:noWrap/>
            <w:vAlign w:val="bottom"/>
            <w:hideMark/>
          </w:tcPr>
          <w:p w14:paraId="2B6F138D" w14:textId="695CD9B9"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1</w:t>
            </w:r>
          </w:p>
        </w:tc>
        <w:tc>
          <w:tcPr>
            <w:tcW w:w="440" w:type="dxa"/>
            <w:tcBorders>
              <w:top w:val="nil"/>
              <w:left w:val="nil"/>
              <w:bottom w:val="single" w:sz="4" w:space="0" w:color="auto"/>
              <w:right w:val="nil"/>
            </w:tcBorders>
            <w:noWrap/>
            <w:vAlign w:val="bottom"/>
            <w:hideMark/>
          </w:tcPr>
          <w:p w14:paraId="5F4DDC97" w14:textId="2CBEFA4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w:t>
            </w:r>
          </w:p>
        </w:tc>
        <w:tc>
          <w:tcPr>
            <w:tcW w:w="496" w:type="dxa"/>
            <w:tcBorders>
              <w:top w:val="nil"/>
              <w:left w:val="single" w:sz="4" w:space="0" w:color="000000"/>
              <w:bottom w:val="single" w:sz="4" w:space="0" w:color="auto"/>
              <w:right w:val="single" w:sz="4" w:space="0" w:color="000000"/>
            </w:tcBorders>
            <w:noWrap/>
            <w:vAlign w:val="bottom"/>
            <w:hideMark/>
          </w:tcPr>
          <w:p w14:paraId="49147AED" w14:textId="7FFA264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31BCA96B" w14:textId="7FCBE0B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523" w:type="dxa"/>
            <w:tcBorders>
              <w:top w:val="nil"/>
              <w:left w:val="nil"/>
              <w:bottom w:val="single" w:sz="4" w:space="0" w:color="auto"/>
              <w:right w:val="nil"/>
            </w:tcBorders>
            <w:noWrap/>
            <w:vAlign w:val="bottom"/>
            <w:hideMark/>
          </w:tcPr>
          <w:p w14:paraId="2DBC471D" w14:textId="2240B65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619" w:type="dxa"/>
            <w:tcBorders>
              <w:top w:val="nil"/>
              <w:left w:val="single" w:sz="8" w:space="0" w:color="000000"/>
              <w:bottom w:val="single" w:sz="4" w:space="0" w:color="auto"/>
              <w:right w:val="single" w:sz="8" w:space="0" w:color="000000"/>
            </w:tcBorders>
            <w:noWrap/>
            <w:vAlign w:val="bottom"/>
            <w:hideMark/>
          </w:tcPr>
          <w:p w14:paraId="2B00E3D3" w14:textId="110FBF6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17</w:t>
            </w:r>
          </w:p>
        </w:tc>
        <w:tc>
          <w:tcPr>
            <w:tcW w:w="551" w:type="dxa"/>
            <w:tcBorders>
              <w:top w:val="nil"/>
              <w:left w:val="nil"/>
              <w:bottom w:val="single" w:sz="4" w:space="0" w:color="auto"/>
              <w:right w:val="single" w:sz="4" w:space="0" w:color="000000"/>
            </w:tcBorders>
            <w:noWrap/>
            <w:vAlign w:val="bottom"/>
            <w:hideMark/>
          </w:tcPr>
          <w:p w14:paraId="5C30E9A5" w14:textId="07E4D80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5B805088" w14:textId="2A2CDD7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17</w:t>
            </w:r>
          </w:p>
        </w:tc>
        <w:tc>
          <w:tcPr>
            <w:tcW w:w="551" w:type="dxa"/>
            <w:tcBorders>
              <w:top w:val="nil"/>
              <w:left w:val="nil"/>
              <w:bottom w:val="single" w:sz="4" w:space="0" w:color="auto"/>
              <w:right w:val="single" w:sz="4" w:space="0" w:color="auto"/>
            </w:tcBorders>
            <w:shd w:val="clear" w:color="000000" w:fill="FDE6D5"/>
            <w:noWrap/>
            <w:vAlign w:val="bottom"/>
            <w:hideMark/>
          </w:tcPr>
          <w:p w14:paraId="649E5954" w14:textId="41A0767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13</w:t>
            </w:r>
          </w:p>
        </w:tc>
        <w:tc>
          <w:tcPr>
            <w:tcW w:w="551" w:type="dxa"/>
            <w:tcBorders>
              <w:top w:val="nil"/>
              <w:left w:val="nil"/>
              <w:bottom w:val="single" w:sz="4" w:space="0" w:color="auto"/>
              <w:right w:val="nil"/>
            </w:tcBorders>
            <w:shd w:val="clear" w:color="000000" w:fill="F3B6B4"/>
            <w:noWrap/>
            <w:vAlign w:val="bottom"/>
            <w:hideMark/>
          </w:tcPr>
          <w:p w14:paraId="29D5E93F" w14:textId="3878B4C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3</w:t>
            </w:r>
          </w:p>
        </w:tc>
        <w:tc>
          <w:tcPr>
            <w:tcW w:w="1534" w:type="dxa"/>
            <w:tcBorders>
              <w:top w:val="nil"/>
              <w:left w:val="single" w:sz="8" w:space="0" w:color="000000"/>
              <w:bottom w:val="single" w:sz="4" w:space="0" w:color="auto"/>
              <w:right w:val="single" w:sz="4" w:space="0" w:color="auto"/>
            </w:tcBorders>
            <w:noWrap/>
            <w:vAlign w:val="bottom"/>
            <w:hideMark/>
          </w:tcPr>
          <w:p w14:paraId="0E61E7C9"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Marica Knežević</w:t>
            </w:r>
          </w:p>
        </w:tc>
      </w:tr>
      <w:tr w:rsidR="00B10FAA" w:rsidRPr="00A00D6C" w14:paraId="0EE9A698" w14:textId="77777777" w:rsidTr="00B10FAA">
        <w:trPr>
          <w:trHeight w:val="268"/>
        </w:trPr>
        <w:tc>
          <w:tcPr>
            <w:tcW w:w="473" w:type="dxa"/>
            <w:vMerge/>
            <w:tcBorders>
              <w:left w:val="single" w:sz="8" w:space="0" w:color="000000"/>
              <w:right w:val="single" w:sz="8" w:space="0" w:color="000000"/>
            </w:tcBorders>
            <w:vAlign w:val="center"/>
          </w:tcPr>
          <w:p w14:paraId="754DB45F"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494241FB" w14:textId="44565552"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7.c</w:t>
            </w:r>
          </w:p>
        </w:tc>
        <w:tc>
          <w:tcPr>
            <w:tcW w:w="558" w:type="dxa"/>
            <w:tcBorders>
              <w:top w:val="nil"/>
              <w:left w:val="single" w:sz="8" w:space="0" w:color="000000"/>
              <w:bottom w:val="single" w:sz="4" w:space="0" w:color="auto"/>
              <w:right w:val="single" w:sz="4" w:space="0" w:color="auto"/>
            </w:tcBorders>
            <w:noWrap/>
            <w:vAlign w:val="bottom"/>
            <w:hideMark/>
          </w:tcPr>
          <w:p w14:paraId="4B63AE6F" w14:textId="3569BCE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16</w:t>
            </w:r>
          </w:p>
        </w:tc>
        <w:tc>
          <w:tcPr>
            <w:tcW w:w="551" w:type="dxa"/>
            <w:tcBorders>
              <w:top w:val="nil"/>
              <w:left w:val="nil"/>
              <w:bottom w:val="single" w:sz="4" w:space="0" w:color="auto"/>
              <w:right w:val="single" w:sz="4" w:space="0" w:color="auto"/>
            </w:tcBorders>
            <w:noWrap/>
            <w:vAlign w:val="bottom"/>
            <w:hideMark/>
          </w:tcPr>
          <w:p w14:paraId="4A27C81E" w14:textId="2F88763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551" w:type="dxa"/>
            <w:tcBorders>
              <w:top w:val="nil"/>
              <w:left w:val="nil"/>
              <w:bottom w:val="single" w:sz="4" w:space="0" w:color="auto"/>
              <w:right w:val="single" w:sz="4" w:space="0" w:color="auto"/>
            </w:tcBorders>
            <w:noWrap/>
            <w:vAlign w:val="bottom"/>
            <w:hideMark/>
          </w:tcPr>
          <w:p w14:paraId="73350109" w14:textId="045B707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11</w:t>
            </w:r>
          </w:p>
        </w:tc>
        <w:tc>
          <w:tcPr>
            <w:tcW w:w="440" w:type="dxa"/>
            <w:tcBorders>
              <w:top w:val="nil"/>
              <w:left w:val="nil"/>
              <w:bottom w:val="single" w:sz="4" w:space="0" w:color="auto"/>
              <w:right w:val="single" w:sz="4" w:space="0" w:color="auto"/>
            </w:tcBorders>
            <w:noWrap/>
            <w:vAlign w:val="bottom"/>
            <w:hideMark/>
          </w:tcPr>
          <w:p w14:paraId="5375A3D0" w14:textId="6B1AFF84"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0</w:t>
            </w:r>
          </w:p>
        </w:tc>
        <w:tc>
          <w:tcPr>
            <w:tcW w:w="440" w:type="dxa"/>
            <w:tcBorders>
              <w:top w:val="nil"/>
              <w:left w:val="nil"/>
              <w:bottom w:val="single" w:sz="4" w:space="0" w:color="auto"/>
              <w:right w:val="nil"/>
            </w:tcBorders>
            <w:noWrap/>
            <w:vAlign w:val="bottom"/>
            <w:hideMark/>
          </w:tcPr>
          <w:p w14:paraId="631A51FB" w14:textId="16BFA1B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496" w:type="dxa"/>
            <w:tcBorders>
              <w:top w:val="nil"/>
              <w:left w:val="single" w:sz="4" w:space="0" w:color="000000"/>
              <w:bottom w:val="single" w:sz="4" w:space="0" w:color="auto"/>
              <w:right w:val="single" w:sz="4" w:space="0" w:color="000000"/>
            </w:tcBorders>
            <w:noWrap/>
            <w:vAlign w:val="bottom"/>
            <w:hideMark/>
          </w:tcPr>
          <w:p w14:paraId="03C7E7D9" w14:textId="68CFCE3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27162542" w14:textId="5B8C72E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17A01C03" w14:textId="18BA9FD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745F5A0E" w14:textId="33DCE93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16</w:t>
            </w:r>
          </w:p>
        </w:tc>
        <w:tc>
          <w:tcPr>
            <w:tcW w:w="551" w:type="dxa"/>
            <w:tcBorders>
              <w:top w:val="nil"/>
              <w:left w:val="nil"/>
              <w:bottom w:val="single" w:sz="4" w:space="0" w:color="auto"/>
              <w:right w:val="single" w:sz="4" w:space="0" w:color="000000"/>
            </w:tcBorders>
            <w:noWrap/>
            <w:vAlign w:val="bottom"/>
            <w:hideMark/>
          </w:tcPr>
          <w:p w14:paraId="090EC96B" w14:textId="5150BF6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1751CAF1" w14:textId="1F2BBFA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16</w:t>
            </w:r>
          </w:p>
        </w:tc>
        <w:tc>
          <w:tcPr>
            <w:tcW w:w="551" w:type="dxa"/>
            <w:tcBorders>
              <w:top w:val="nil"/>
              <w:left w:val="nil"/>
              <w:bottom w:val="single" w:sz="4" w:space="0" w:color="auto"/>
              <w:right w:val="single" w:sz="4" w:space="0" w:color="auto"/>
            </w:tcBorders>
            <w:shd w:val="clear" w:color="000000" w:fill="FDE6D5"/>
            <w:noWrap/>
            <w:vAlign w:val="bottom"/>
            <w:hideMark/>
          </w:tcPr>
          <w:p w14:paraId="37E33473" w14:textId="7A90B51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13</w:t>
            </w:r>
          </w:p>
        </w:tc>
        <w:tc>
          <w:tcPr>
            <w:tcW w:w="551" w:type="dxa"/>
            <w:tcBorders>
              <w:top w:val="nil"/>
              <w:left w:val="nil"/>
              <w:bottom w:val="single" w:sz="4" w:space="0" w:color="auto"/>
              <w:right w:val="nil"/>
            </w:tcBorders>
            <w:shd w:val="clear" w:color="000000" w:fill="F3B6B4"/>
            <w:noWrap/>
            <w:vAlign w:val="bottom"/>
            <w:hideMark/>
          </w:tcPr>
          <w:p w14:paraId="226002C2" w14:textId="5FD01A0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6</w:t>
            </w:r>
          </w:p>
        </w:tc>
        <w:tc>
          <w:tcPr>
            <w:tcW w:w="1534" w:type="dxa"/>
            <w:tcBorders>
              <w:top w:val="nil"/>
              <w:left w:val="single" w:sz="8" w:space="0" w:color="000000"/>
              <w:bottom w:val="single" w:sz="4" w:space="0" w:color="auto"/>
              <w:right w:val="single" w:sz="4" w:space="0" w:color="auto"/>
            </w:tcBorders>
            <w:noWrap/>
            <w:vAlign w:val="bottom"/>
            <w:hideMark/>
          </w:tcPr>
          <w:p w14:paraId="5856A44B"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Sanja Mihalinec</w:t>
            </w:r>
          </w:p>
        </w:tc>
      </w:tr>
      <w:tr w:rsidR="00B10FAA" w:rsidRPr="00A00D6C" w14:paraId="028AA0CD" w14:textId="77777777" w:rsidTr="00B10FAA">
        <w:trPr>
          <w:trHeight w:val="268"/>
        </w:trPr>
        <w:tc>
          <w:tcPr>
            <w:tcW w:w="473" w:type="dxa"/>
            <w:vMerge/>
            <w:tcBorders>
              <w:left w:val="single" w:sz="8" w:space="0" w:color="000000"/>
              <w:right w:val="single" w:sz="8" w:space="0" w:color="000000"/>
            </w:tcBorders>
            <w:vAlign w:val="center"/>
          </w:tcPr>
          <w:p w14:paraId="1FB93F72"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4AC3B776" w14:textId="55A1D4B3" w:rsidR="00B10FAA" w:rsidRPr="00515482" w:rsidRDefault="00B10FAA" w:rsidP="00B10FAA">
            <w:pPr>
              <w:suppressAutoHyphens w:val="0"/>
              <w:rPr>
                <w:rFonts w:ascii="Calibri" w:hAnsi="Calibri" w:cs="Calibri"/>
                <w:sz w:val="18"/>
                <w:szCs w:val="18"/>
                <w:lang w:eastAsia="hr-HR" w:bidi="ta-IN"/>
              </w:rPr>
            </w:pPr>
          </w:p>
        </w:tc>
        <w:tc>
          <w:tcPr>
            <w:tcW w:w="558" w:type="dxa"/>
            <w:tcBorders>
              <w:top w:val="nil"/>
              <w:left w:val="single" w:sz="8" w:space="0" w:color="000000"/>
              <w:bottom w:val="single" w:sz="4" w:space="0" w:color="auto"/>
              <w:right w:val="single" w:sz="4" w:space="0" w:color="auto"/>
            </w:tcBorders>
            <w:shd w:val="clear" w:color="000000" w:fill="FFFF00"/>
            <w:noWrap/>
            <w:vAlign w:val="bottom"/>
            <w:hideMark/>
          </w:tcPr>
          <w:p w14:paraId="73A5F6DC" w14:textId="5FE34B3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49</w:t>
            </w:r>
          </w:p>
        </w:tc>
        <w:tc>
          <w:tcPr>
            <w:tcW w:w="551" w:type="dxa"/>
            <w:tcBorders>
              <w:top w:val="nil"/>
              <w:left w:val="nil"/>
              <w:bottom w:val="single" w:sz="4" w:space="0" w:color="auto"/>
              <w:right w:val="single" w:sz="4" w:space="0" w:color="auto"/>
            </w:tcBorders>
            <w:shd w:val="clear" w:color="000000" w:fill="FFFF00"/>
            <w:noWrap/>
            <w:vAlign w:val="bottom"/>
            <w:hideMark/>
          </w:tcPr>
          <w:p w14:paraId="40FC5B85" w14:textId="2E8DC14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15</w:t>
            </w:r>
          </w:p>
        </w:tc>
        <w:tc>
          <w:tcPr>
            <w:tcW w:w="551" w:type="dxa"/>
            <w:tcBorders>
              <w:top w:val="nil"/>
              <w:left w:val="nil"/>
              <w:bottom w:val="single" w:sz="4" w:space="0" w:color="auto"/>
              <w:right w:val="single" w:sz="4" w:space="0" w:color="auto"/>
            </w:tcBorders>
            <w:shd w:val="clear" w:color="000000" w:fill="FFFF00"/>
            <w:noWrap/>
            <w:vAlign w:val="bottom"/>
            <w:hideMark/>
          </w:tcPr>
          <w:p w14:paraId="2C4FD210" w14:textId="0945D31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34</w:t>
            </w:r>
          </w:p>
        </w:tc>
        <w:tc>
          <w:tcPr>
            <w:tcW w:w="440" w:type="dxa"/>
            <w:tcBorders>
              <w:top w:val="nil"/>
              <w:left w:val="nil"/>
              <w:bottom w:val="single" w:sz="4" w:space="0" w:color="auto"/>
              <w:right w:val="single" w:sz="4" w:space="0" w:color="auto"/>
            </w:tcBorders>
            <w:shd w:val="clear" w:color="000000" w:fill="FFFF00"/>
            <w:noWrap/>
            <w:vAlign w:val="bottom"/>
            <w:hideMark/>
          </w:tcPr>
          <w:p w14:paraId="0D3A7400" w14:textId="7C266FD1"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4</w:t>
            </w:r>
          </w:p>
        </w:tc>
        <w:tc>
          <w:tcPr>
            <w:tcW w:w="440" w:type="dxa"/>
            <w:tcBorders>
              <w:top w:val="nil"/>
              <w:left w:val="nil"/>
              <w:bottom w:val="single" w:sz="4" w:space="0" w:color="auto"/>
              <w:right w:val="nil"/>
            </w:tcBorders>
            <w:shd w:val="clear" w:color="000000" w:fill="FFFF00"/>
            <w:noWrap/>
            <w:vAlign w:val="bottom"/>
            <w:hideMark/>
          </w:tcPr>
          <w:p w14:paraId="1680E2B8" w14:textId="3A2CCCA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7</w:t>
            </w:r>
          </w:p>
        </w:tc>
        <w:tc>
          <w:tcPr>
            <w:tcW w:w="496" w:type="dxa"/>
            <w:tcBorders>
              <w:top w:val="nil"/>
              <w:left w:val="single" w:sz="4" w:space="0" w:color="000000"/>
              <w:bottom w:val="single" w:sz="4" w:space="0" w:color="auto"/>
              <w:right w:val="single" w:sz="4" w:space="0" w:color="000000"/>
            </w:tcBorders>
            <w:shd w:val="clear" w:color="000000" w:fill="FFFF00"/>
            <w:noWrap/>
            <w:vAlign w:val="bottom"/>
            <w:hideMark/>
          </w:tcPr>
          <w:p w14:paraId="69866197" w14:textId="19C5CDC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shd w:val="clear" w:color="000000" w:fill="FFFF00"/>
            <w:noWrap/>
            <w:vAlign w:val="bottom"/>
            <w:hideMark/>
          </w:tcPr>
          <w:p w14:paraId="635AD943" w14:textId="287F366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523" w:type="dxa"/>
            <w:tcBorders>
              <w:top w:val="nil"/>
              <w:left w:val="nil"/>
              <w:bottom w:val="single" w:sz="4" w:space="0" w:color="auto"/>
              <w:right w:val="nil"/>
            </w:tcBorders>
            <w:shd w:val="clear" w:color="000000" w:fill="FFFF00"/>
            <w:noWrap/>
            <w:vAlign w:val="bottom"/>
            <w:hideMark/>
          </w:tcPr>
          <w:p w14:paraId="2F4DBF66" w14:textId="2343F69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619" w:type="dxa"/>
            <w:tcBorders>
              <w:top w:val="nil"/>
              <w:left w:val="single" w:sz="8" w:space="0" w:color="000000"/>
              <w:bottom w:val="single" w:sz="4" w:space="0" w:color="auto"/>
              <w:right w:val="single" w:sz="8" w:space="0" w:color="000000"/>
            </w:tcBorders>
            <w:shd w:val="clear" w:color="000000" w:fill="FFFF00"/>
            <w:noWrap/>
            <w:vAlign w:val="bottom"/>
            <w:hideMark/>
          </w:tcPr>
          <w:p w14:paraId="54B480A6" w14:textId="4AFF9A7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49</w:t>
            </w:r>
          </w:p>
        </w:tc>
        <w:tc>
          <w:tcPr>
            <w:tcW w:w="551" w:type="dxa"/>
            <w:tcBorders>
              <w:top w:val="nil"/>
              <w:left w:val="nil"/>
              <w:bottom w:val="single" w:sz="4" w:space="0" w:color="auto"/>
              <w:right w:val="single" w:sz="4" w:space="0" w:color="000000"/>
            </w:tcBorders>
            <w:shd w:val="clear" w:color="000000" w:fill="FFFF00"/>
            <w:noWrap/>
            <w:vAlign w:val="bottom"/>
            <w:hideMark/>
          </w:tcPr>
          <w:p w14:paraId="2BB83CEB" w14:textId="38ED949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shd w:val="clear" w:color="000000" w:fill="FFFF00"/>
            <w:noWrap/>
            <w:vAlign w:val="bottom"/>
            <w:hideMark/>
          </w:tcPr>
          <w:p w14:paraId="5605CA54" w14:textId="6F22A4E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47</w:t>
            </w:r>
          </w:p>
        </w:tc>
        <w:tc>
          <w:tcPr>
            <w:tcW w:w="551" w:type="dxa"/>
            <w:tcBorders>
              <w:top w:val="nil"/>
              <w:left w:val="nil"/>
              <w:bottom w:val="single" w:sz="4" w:space="0" w:color="auto"/>
              <w:right w:val="single" w:sz="4" w:space="0" w:color="auto"/>
            </w:tcBorders>
            <w:shd w:val="clear" w:color="000000" w:fill="FFFF00"/>
            <w:noWrap/>
            <w:vAlign w:val="bottom"/>
            <w:hideMark/>
          </w:tcPr>
          <w:p w14:paraId="372FD2E1" w14:textId="418DF92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35</w:t>
            </w:r>
          </w:p>
        </w:tc>
        <w:tc>
          <w:tcPr>
            <w:tcW w:w="551" w:type="dxa"/>
            <w:tcBorders>
              <w:top w:val="nil"/>
              <w:left w:val="nil"/>
              <w:bottom w:val="single" w:sz="4" w:space="0" w:color="auto"/>
              <w:right w:val="single" w:sz="4" w:space="0" w:color="auto"/>
            </w:tcBorders>
            <w:shd w:val="clear" w:color="000000" w:fill="FFFF00"/>
            <w:noWrap/>
            <w:vAlign w:val="bottom"/>
            <w:hideMark/>
          </w:tcPr>
          <w:p w14:paraId="40B9DDD3" w14:textId="6A8B568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14</w:t>
            </w:r>
          </w:p>
        </w:tc>
        <w:tc>
          <w:tcPr>
            <w:tcW w:w="1534" w:type="dxa"/>
            <w:tcBorders>
              <w:top w:val="nil"/>
              <w:left w:val="single" w:sz="8" w:space="0" w:color="000000"/>
              <w:bottom w:val="single" w:sz="4" w:space="0" w:color="auto"/>
              <w:right w:val="single" w:sz="4" w:space="0" w:color="auto"/>
            </w:tcBorders>
            <w:shd w:val="clear" w:color="000000" w:fill="FFFF00"/>
            <w:noWrap/>
            <w:vAlign w:val="bottom"/>
            <w:hideMark/>
          </w:tcPr>
          <w:p w14:paraId="357FCA8F"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 </w:t>
            </w:r>
          </w:p>
        </w:tc>
      </w:tr>
      <w:tr w:rsidR="00B10FAA" w:rsidRPr="00A00D6C" w14:paraId="6AE16661" w14:textId="77777777" w:rsidTr="00B10FAA">
        <w:trPr>
          <w:trHeight w:val="268"/>
        </w:trPr>
        <w:tc>
          <w:tcPr>
            <w:tcW w:w="473" w:type="dxa"/>
            <w:vMerge/>
            <w:tcBorders>
              <w:left w:val="single" w:sz="8" w:space="0" w:color="000000"/>
              <w:right w:val="single" w:sz="8" w:space="0" w:color="000000"/>
            </w:tcBorders>
            <w:vAlign w:val="center"/>
          </w:tcPr>
          <w:p w14:paraId="702F2A9E"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2B5210D4" w14:textId="00162E3D"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8.a</w:t>
            </w:r>
          </w:p>
        </w:tc>
        <w:tc>
          <w:tcPr>
            <w:tcW w:w="558" w:type="dxa"/>
            <w:tcBorders>
              <w:top w:val="nil"/>
              <w:left w:val="single" w:sz="8" w:space="0" w:color="000000"/>
              <w:bottom w:val="single" w:sz="4" w:space="0" w:color="auto"/>
              <w:right w:val="single" w:sz="4" w:space="0" w:color="auto"/>
            </w:tcBorders>
            <w:noWrap/>
            <w:vAlign w:val="bottom"/>
            <w:hideMark/>
          </w:tcPr>
          <w:p w14:paraId="1540DB38" w14:textId="2DF0562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26</w:t>
            </w:r>
          </w:p>
        </w:tc>
        <w:tc>
          <w:tcPr>
            <w:tcW w:w="551" w:type="dxa"/>
            <w:tcBorders>
              <w:top w:val="nil"/>
              <w:left w:val="nil"/>
              <w:bottom w:val="single" w:sz="4" w:space="0" w:color="auto"/>
              <w:right w:val="single" w:sz="4" w:space="0" w:color="auto"/>
            </w:tcBorders>
            <w:noWrap/>
            <w:vAlign w:val="bottom"/>
            <w:hideMark/>
          </w:tcPr>
          <w:p w14:paraId="7426B6A0" w14:textId="3D89F79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18</w:t>
            </w:r>
          </w:p>
        </w:tc>
        <w:tc>
          <w:tcPr>
            <w:tcW w:w="551" w:type="dxa"/>
            <w:tcBorders>
              <w:top w:val="nil"/>
              <w:left w:val="nil"/>
              <w:bottom w:val="single" w:sz="4" w:space="0" w:color="auto"/>
              <w:right w:val="single" w:sz="4" w:space="0" w:color="auto"/>
            </w:tcBorders>
            <w:noWrap/>
            <w:vAlign w:val="bottom"/>
            <w:hideMark/>
          </w:tcPr>
          <w:p w14:paraId="0C391CAD" w14:textId="5FF220A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8</w:t>
            </w:r>
          </w:p>
        </w:tc>
        <w:tc>
          <w:tcPr>
            <w:tcW w:w="440" w:type="dxa"/>
            <w:tcBorders>
              <w:top w:val="nil"/>
              <w:left w:val="nil"/>
              <w:bottom w:val="single" w:sz="4" w:space="0" w:color="auto"/>
              <w:right w:val="single" w:sz="4" w:space="0" w:color="auto"/>
            </w:tcBorders>
            <w:noWrap/>
            <w:vAlign w:val="bottom"/>
            <w:hideMark/>
          </w:tcPr>
          <w:p w14:paraId="060DD8C4" w14:textId="3D4BAAA0"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3</w:t>
            </w:r>
          </w:p>
        </w:tc>
        <w:tc>
          <w:tcPr>
            <w:tcW w:w="440" w:type="dxa"/>
            <w:tcBorders>
              <w:top w:val="nil"/>
              <w:left w:val="nil"/>
              <w:bottom w:val="single" w:sz="4" w:space="0" w:color="auto"/>
              <w:right w:val="nil"/>
            </w:tcBorders>
            <w:noWrap/>
            <w:vAlign w:val="bottom"/>
            <w:hideMark/>
          </w:tcPr>
          <w:p w14:paraId="5C41885B" w14:textId="432DA6A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496" w:type="dxa"/>
            <w:tcBorders>
              <w:top w:val="nil"/>
              <w:left w:val="single" w:sz="4" w:space="0" w:color="000000"/>
              <w:bottom w:val="single" w:sz="4" w:space="0" w:color="auto"/>
              <w:right w:val="single" w:sz="4" w:space="0" w:color="000000"/>
            </w:tcBorders>
            <w:noWrap/>
            <w:vAlign w:val="bottom"/>
            <w:hideMark/>
          </w:tcPr>
          <w:p w14:paraId="5918EAE4" w14:textId="3A9D5A2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2BF812E2" w14:textId="1C3F114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523" w:type="dxa"/>
            <w:tcBorders>
              <w:top w:val="nil"/>
              <w:left w:val="nil"/>
              <w:bottom w:val="single" w:sz="4" w:space="0" w:color="auto"/>
              <w:right w:val="nil"/>
            </w:tcBorders>
            <w:noWrap/>
            <w:vAlign w:val="bottom"/>
            <w:hideMark/>
          </w:tcPr>
          <w:p w14:paraId="66F92AB6" w14:textId="3F5D1C4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7FE8744F" w14:textId="59A041B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25</w:t>
            </w:r>
          </w:p>
        </w:tc>
        <w:tc>
          <w:tcPr>
            <w:tcW w:w="551" w:type="dxa"/>
            <w:tcBorders>
              <w:top w:val="nil"/>
              <w:left w:val="nil"/>
              <w:bottom w:val="single" w:sz="4" w:space="0" w:color="auto"/>
              <w:right w:val="single" w:sz="4" w:space="0" w:color="000000"/>
            </w:tcBorders>
            <w:noWrap/>
            <w:vAlign w:val="bottom"/>
            <w:hideMark/>
          </w:tcPr>
          <w:p w14:paraId="13C305FE" w14:textId="6B98A5C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3BC9AE86" w14:textId="784B9DA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26</w:t>
            </w:r>
          </w:p>
        </w:tc>
        <w:tc>
          <w:tcPr>
            <w:tcW w:w="551" w:type="dxa"/>
            <w:tcBorders>
              <w:top w:val="nil"/>
              <w:left w:val="nil"/>
              <w:bottom w:val="single" w:sz="4" w:space="0" w:color="auto"/>
              <w:right w:val="single" w:sz="4" w:space="0" w:color="auto"/>
            </w:tcBorders>
            <w:shd w:val="clear" w:color="000000" w:fill="FDE6D5"/>
            <w:noWrap/>
            <w:vAlign w:val="bottom"/>
            <w:hideMark/>
          </w:tcPr>
          <w:p w14:paraId="43392EEF" w14:textId="5C1CB42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20</w:t>
            </w:r>
          </w:p>
        </w:tc>
        <w:tc>
          <w:tcPr>
            <w:tcW w:w="551" w:type="dxa"/>
            <w:tcBorders>
              <w:top w:val="nil"/>
              <w:left w:val="nil"/>
              <w:bottom w:val="single" w:sz="4" w:space="0" w:color="auto"/>
              <w:right w:val="nil"/>
            </w:tcBorders>
            <w:shd w:val="clear" w:color="000000" w:fill="F3B6B4"/>
            <w:noWrap/>
            <w:vAlign w:val="bottom"/>
            <w:hideMark/>
          </w:tcPr>
          <w:p w14:paraId="03CA6204" w14:textId="10284F6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6</w:t>
            </w:r>
          </w:p>
        </w:tc>
        <w:tc>
          <w:tcPr>
            <w:tcW w:w="1534" w:type="dxa"/>
            <w:tcBorders>
              <w:top w:val="nil"/>
              <w:left w:val="single" w:sz="8" w:space="0" w:color="000000"/>
              <w:bottom w:val="single" w:sz="4" w:space="0" w:color="auto"/>
              <w:right w:val="single" w:sz="4" w:space="0" w:color="auto"/>
            </w:tcBorders>
            <w:noWrap/>
            <w:vAlign w:val="bottom"/>
            <w:hideMark/>
          </w:tcPr>
          <w:p w14:paraId="061EE91B"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Vesna Aščić</w:t>
            </w:r>
          </w:p>
        </w:tc>
      </w:tr>
      <w:tr w:rsidR="00B10FAA" w:rsidRPr="00A00D6C" w14:paraId="247B85D2" w14:textId="77777777" w:rsidTr="00B10FAA">
        <w:trPr>
          <w:trHeight w:val="268"/>
        </w:trPr>
        <w:tc>
          <w:tcPr>
            <w:tcW w:w="473" w:type="dxa"/>
            <w:vMerge/>
            <w:tcBorders>
              <w:left w:val="single" w:sz="8" w:space="0" w:color="000000"/>
              <w:right w:val="single" w:sz="8" w:space="0" w:color="000000"/>
            </w:tcBorders>
            <w:vAlign w:val="center"/>
          </w:tcPr>
          <w:p w14:paraId="0102DA95"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2A5B0C67" w14:textId="6DF8920E"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8.b</w:t>
            </w:r>
          </w:p>
        </w:tc>
        <w:tc>
          <w:tcPr>
            <w:tcW w:w="558" w:type="dxa"/>
            <w:tcBorders>
              <w:top w:val="nil"/>
              <w:left w:val="single" w:sz="8" w:space="0" w:color="000000"/>
              <w:bottom w:val="single" w:sz="4" w:space="0" w:color="auto"/>
              <w:right w:val="single" w:sz="4" w:space="0" w:color="auto"/>
            </w:tcBorders>
            <w:noWrap/>
            <w:vAlign w:val="bottom"/>
            <w:hideMark/>
          </w:tcPr>
          <w:p w14:paraId="7376BE71" w14:textId="6469549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22</w:t>
            </w:r>
          </w:p>
        </w:tc>
        <w:tc>
          <w:tcPr>
            <w:tcW w:w="551" w:type="dxa"/>
            <w:tcBorders>
              <w:top w:val="nil"/>
              <w:left w:val="nil"/>
              <w:bottom w:val="single" w:sz="4" w:space="0" w:color="auto"/>
              <w:right w:val="single" w:sz="4" w:space="0" w:color="auto"/>
            </w:tcBorders>
            <w:noWrap/>
            <w:vAlign w:val="bottom"/>
            <w:hideMark/>
          </w:tcPr>
          <w:p w14:paraId="2D74EF8F" w14:textId="658EFED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551" w:type="dxa"/>
            <w:tcBorders>
              <w:top w:val="nil"/>
              <w:left w:val="nil"/>
              <w:bottom w:val="single" w:sz="4" w:space="0" w:color="auto"/>
              <w:right w:val="single" w:sz="4" w:space="0" w:color="auto"/>
            </w:tcBorders>
            <w:noWrap/>
            <w:vAlign w:val="bottom"/>
            <w:hideMark/>
          </w:tcPr>
          <w:p w14:paraId="7A171A30" w14:textId="143F57F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17</w:t>
            </w:r>
          </w:p>
        </w:tc>
        <w:tc>
          <w:tcPr>
            <w:tcW w:w="440" w:type="dxa"/>
            <w:tcBorders>
              <w:top w:val="nil"/>
              <w:left w:val="nil"/>
              <w:bottom w:val="single" w:sz="4" w:space="0" w:color="auto"/>
              <w:right w:val="single" w:sz="4" w:space="0" w:color="auto"/>
            </w:tcBorders>
            <w:noWrap/>
            <w:vAlign w:val="bottom"/>
            <w:hideMark/>
          </w:tcPr>
          <w:p w14:paraId="63548A16" w14:textId="5D58DB54"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2</w:t>
            </w:r>
          </w:p>
        </w:tc>
        <w:tc>
          <w:tcPr>
            <w:tcW w:w="440" w:type="dxa"/>
            <w:tcBorders>
              <w:top w:val="nil"/>
              <w:left w:val="nil"/>
              <w:bottom w:val="single" w:sz="4" w:space="0" w:color="auto"/>
              <w:right w:val="nil"/>
            </w:tcBorders>
            <w:noWrap/>
            <w:vAlign w:val="bottom"/>
            <w:hideMark/>
          </w:tcPr>
          <w:p w14:paraId="3D426880" w14:textId="05E93B0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single" w:sz="4" w:space="0" w:color="000000"/>
              <w:bottom w:val="single" w:sz="4" w:space="0" w:color="auto"/>
              <w:right w:val="single" w:sz="4" w:space="0" w:color="000000"/>
            </w:tcBorders>
            <w:noWrap/>
            <w:vAlign w:val="bottom"/>
            <w:hideMark/>
          </w:tcPr>
          <w:p w14:paraId="37AFCFAA" w14:textId="4E49DD6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548" w:type="dxa"/>
            <w:tcBorders>
              <w:top w:val="nil"/>
              <w:left w:val="nil"/>
              <w:bottom w:val="single" w:sz="4" w:space="0" w:color="auto"/>
              <w:right w:val="single" w:sz="8" w:space="0" w:color="000000"/>
            </w:tcBorders>
            <w:noWrap/>
            <w:vAlign w:val="bottom"/>
            <w:hideMark/>
          </w:tcPr>
          <w:p w14:paraId="6EBE8C70" w14:textId="7A91357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523" w:type="dxa"/>
            <w:tcBorders>
              <w:top w:val="nil"/>
              <w:left w:val="nil"/>
              <w:bottom w:val="single" w:sz="4" w:space="0" w:color="auto"/>
              <w:right w:val="nil"/>
            </w:tcBorders>
            <w:noWrap/>
            <w:vAlign w:val="bottom"/>
            <w:hideMark/>
          </w:tcPr>
          <w:p w14:paraId="1F1EA32B" w14:textId="157440C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75667379" w14:textId="1E36F1C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22</w:t>
            </w:r>
          </w:p>
        </w:tc>
        <w:tc>
          <w:tcPr>
            <w:tcW w:w="551" w:type="dxa"/>
            <w:tcBorders>
              <w:top w:val="nil"/>
              <w:left w:val="nil"/>
              <w:bottom w:val="single" w:sz="4" w:space="0" w:color="auto"/>
              <w:right w:val="single" w:sz="4" w:space="0" w:color="000000"/>
            </w:tcBorders>
            <w:noWrap/>
            <w:vAlign w:val="bottom"/>
            <w:hideMark/>
          </w:tcPr>
          <w:p w14:paraId="7668D467" w14:textId="1794173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2EA95F8A" w14:textId="198B59E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21</w:t>
            </w:r>
          </w:p>
        </w:tc>
        <w:tc>
          <w:tcPr>
            <w:tcW w:w="551" w:type="dxa"/>
            <w:tcBorders>
              <w:top w:val="nil"/>
              <w:left w:val="nil"/>
              <w:bottom w:val="single" w:sz="4" w:space="0" w:color="auto"/>
              <w:right w:val="single" w:sz="4" w:space="0" w:color="auto"/>
            </w:tcBorders>
            <w:shd w:val="clear" w:color="000000" w:fill="FDE6D5"/>
            <w:noWrap/>
            <w:vAlign w:val="bottom"/>
            <w:hideMark/>
          </w:tcPr>
          <w:p w14:paraId="32C30F2B" w14:textId="504934B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14</w:t>
            </w:r>
          </w:p>
        </w:tc>
        <w:tc>
          <w:tcPr>
            <w:tcW w:w="551" w:type="dxa"/>
            <w:tcBorders>
              <w:top w:val="nil"/>
              <w:left w:val="nil"/>
              <w:bottom w:val="single" w:sz="4" w:space="0" w:color="auto"/>
              <w:right w:val="nil"/>
            </w:tcBorders>
            <w:shd w:val="clear" w:color="000000" w:fill="F3B6B4"/>
            <w:noWrap/>
            <w:vAlign w:val="bottom"/>
            <w:hideMark/>
          </w:tcPr>
          <w:p w14:paraId="0029BCE4" w14:textId="7E9ED26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6</w:t>
            </w:r>
          </w:p>
        </w:tc>
        <w:tc>
          <w:tcPr>
            <w:tcW w:w="1534" w:type="dxa"/>
            <w:tcBorders>
              <w:top w:val="nil"/>
              <w:left w:val="single" w:sz="8" w:space="0" w:color="000000"/>
              <w:bottom w:val="single" w:sz="4" w:space="0" w:color="auto"/>
              <w:right w:val="single" w:sz="4" w:space="0" w:color="auto"/>
            </w:tcBorders>
            <w:noWrap/>
            <w:vAlign w:val="bottom"/>
            <w:hideMark/>
          </w:tcPr>
          <w:p w14:paraId="5C402941"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Blanka Puškarić</w:t>
            </w:r>
          </w:p>
        </w:tc>
      </w:tr>
      <w:tr w:rsidR="00B10FAA" w:rsidRPr="00A00D6C" w14:paraId="6D7D87AE" w14:textId="77777777" w:rsidTr="00B10FAA">
        <w:trPr>
          <w:trHeight w:val="268"/>
        </w:trPr>
        <w:tc>
          <w:tcPr>
            <w:tcW w:w="473" w:type="dxa"/>
            <w:vMerge/>
            <w:tcBorders>
              <w:left w:val="single" w:sz="8" w:space="0" w:color="000000"/>
              <w:right w:val="single" w:sz="8" w:space="0" w:color="000000"/>
            </w:tcBorders>
            <w:vAlign w:val="center"/>
          </w:tcPr>
          <w:p w14:paraId="69057EFE"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5B4A2023" w14:textId="3C69AA6C" w:rsidR="00B10FAA" w:rsidRPr="00515482" w:rsidRDefault="00B10FAA" w:rsidP="00B10FAA">
            <w:pPr>
              <w:suppressAutoHyphens w:val="0"/>
              <w:rPr>
                <w:rFonts w:ascii="Calibri" w:hAnsi="Calibri" w:cs="Calibri"/>
                <w:sz w:val="18"/>
                <w:szCs w:val="18"/>
                <w:lang w:eastAsia="hr-HR" w:bidi="ta-IN"/>
              </w:rPr>
            </w:pPr>
          </w:p>
        </w:tc>
        <w:tc>
          <w:tcPr>
            <w:tcW w:w="558" w:type="dxa"/>
            <w:tcBorders>
              <w:top w:val="nil"/>
              <w:left w:val="single" w:sz="8" w:space="0" w:color="000000"/>
              <w:bottom w:val="single" w:sz="4" w:space="0" w:color="auto"/>
              <w:right w:val="single" w:sz="4" w:space="0" w:color="auto"/>
            </w:tcBorders>
            <w:shd w:val="clear" w:color="000000" w:fill="FFFF00"/>
            <w:noWrap/>
            <w:vAlign w:val="bottom"/>
            <w:hideMark/>
          </w:tcPr>
          <w:p w14:paraId="5A7FDE38" w14:textId="0D0DB14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48</w:t>
            </w:r>
          </w:p>
        </w:tc>
        <w:tc>
          <w:tcPr>
            <w:tcW w:w="551" w:type="dxa"/>
            <w:tcBorders>
              <w:top w:val="nil"/>
              <w:left w:val="nil"/>
              <w:bottom w:val="single" w:sz="4" w:space="0" w:color="auto"/>
              <w:right w:val="single" w:sz="4" w:space="0" w:color="auto"/>
            </w:tcBorders>
            <w:shd w:val="clear" w:color="000000" w:fill="FFFF00"/>
            <w:noWrap/>
            <w:vAlign w:val="bottom"/>
            <w:hideMark/>
          </w:tcPr>
          <w:p w14:paraId="767CE574" w14:textId="39B68A7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23</w:t>
            </w:r>
          </w:p>
        </w:tc>
        <w:tc>
          <w:tcPr>
            <w:tcW w:w="551" w:type="dxa"/>
            <w:tcBorders>
              <w:top w:val="nil"/>
              <w:left w:val="nil"/>
              <w:bottom w:val="single" w:sz="4" w:space="0" w:color="auto"/>
              <w:right w:val="single" w:sz="4" w:space="0" w:color="auto"/>
            </w:tcBorders>
            <w:shd w:val="clear" w:color="000000" w:fill="FFFF00"/>
            <w:noWrap/>
            <w:vAlign w:val="bottom"/>
            <w:hideMark/>
          </w:tcPr>
          <w:p w14:paraId="307B8E8C" w14:textId="7F9C6FE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25</w:t>
            </w:r>
          </w:p>
        </w:tc>
        <w:tc>
          <w:tcPr>
            <w:tcW w:w="440" w:type="dxa"/>
            <w:tcBorders>
              <w:top w:val="nil"/>
              <w:left w:val="nil"/>
              <w:bottom w:val="single" w:sz="4" w:space="0" w:color="auto"/>
              <w:right w:val="single" w:sz="4" w:space="0" w:color="auto"/>
            </w:tcBorders>
            <w:shd w:val="clear" w:color="000000" w:fill="FFFF00"/>
            <w:noWrap/>
            <w:vAlign w:val="bottom"/>
            <w:hideMark/>
          </w:tcPr>
          <w:p w14:paraId="0F1870FF" w14:textId="7B2AF84E"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5</w:t>
            </w:r>
          </w:p>
        </w:tc>
        <w:tc>
          <w:tcPr>
            <w:tcW w:w="440" w:type="dxa"/>
            <w:tcBorders>
              <w:top w:val="nil"/>
              <w:left w:val="nil"/>
              <w:bottom w:val="single" w:sz="4" w:space="0" w:color="auto"/>
              <w:right w:val="nil"/>
            </w:tcBorders>
            <w:shd w:val="clear" w:color="000000" w:fill="FFFF00"/>
            <w:noWrap/>
            <w:vAlign w:val="bottom"/>
            <w:hideMark/>
          </w:tcPr>
          <w:p w14:paraId="37B39BD6" w14:textId="10EEE06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496" w:type="dxa"/>
            <w:tcBorders>
              <w:top w:val="nil"/>
              <w:left w:val="single" w:sz="4" w:space="0" w:color="000000"/>
              <w:bottom w:val="single" w:sz="4" w:space="0" w:color="auto"/>
              <w:right w:val="single" w:sz="4" w:space="0" w:color="000000"/>
            </w:tcBorders>
            <w:shd w:val="clear" w:color="000000" w:fill="FFFF00"/>
            <w:noWrap/>
            <w:vAlign w:val="bottom"/>
            <w:hideMark/>
          </w:tcPr>
          <w:p w14:paraId="006E393D" w14:textId="666493C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548" w:type="dxa"/>
            <w:tcBorders>
              <w:top w:val="nil"/>
              <w:left w:val="nil"/>
              <w:bottom w:val="single" w:sz="4" w:space="0" w:color="auto"/>
              <w:right w:val="single" w:sz="8" w:space="0" w:color="000000"/>
            </w:tcBorders>
            <w:shd w:val="clear" w:color="000000" w:fill="FFFF00"/>
            <w:noWrap/>
            <w:vAlign w:val="bottom"/>
            <w:hideMark/>
          </w:tcPr>
          <w:p w14:paraId="1F967A22" w14:textId="7F1D3E2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523" w:type="dxa"/>
            <w:tcBorders>
              <w:top w:val="nil"/>
              <w:left w:val="nil"/>
              <w:bottom w:val="single" w:sz="4" w:space="0" w:color="auto"/>
              <w:right w:val="nil"/>
            </w:tcBorders>
            <w:shd w:val="clear" w:color="000000" w:fill="FFFF00"/>
            <w:noWrap/>
            <w:vAlign w:val="bottom"/>
            <w:hideMark/>
          </w:tcPr>
          <w:p w14:paraId="6AD81AD4" w14:textId="0B4E0CB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shd w:val="clear" w:color="000000" w:fill="FFFF00"/>
            <w:noWrap/>
            <w:vAlign w:val="bottom"/>
            <w:hideMark/>
          </w:tcPr>
          <w:p w14:paraId="7F8A305C" w14:textId="4A54EB2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47</w:t>
            </w:r>
          </w:p>
        </w:tc>
        <w:tc>
          <w:tcPr>
            <w:tcW w:w="551" w:type="dxa"/>
            <w:tcBorders>
              <w:top w:val="nil"/>
              <w:left w:val="nil"/>
              <w:bottom w:val="single" w:sz="4" w:space="0" w:color="auto"/>
              <w:right w:val="single" w:sz="4" w:space="0" w:color="000000"/>
            </w:tcBorders>
            <w:shd w:val="clear" w:color="000000" w:fill="FFFF00"/>
            <w:noWrap/>
            <w:vAlign w:val="bottom"/>
            <w:hideMark/>
          </w:tcPr>
          <w:p w14:paraId="736E2CE2" w14:textId="3B0D851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shd w:val="clear" w:color="000000" w:fill="FFFF00"/>
            <w:noWrap/>
            <w:vAlign w:val="bottom"/>
            <w:hideMark/>
          </w:tcPr>
          <w:p w14:paraId="64BCD6DB" w14:textId="645A547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47</w:t>
            </w:r>
          </w:p>
        </w:tc>
        <w:tc>
          <w:tcPr>
            <w:tcW w:w="551" w:type="dxa"/>
            <w:tcBorders>
              <w:top w:val="nil"/>
              <w:left w:val="nil"/>
              <w:bottom w:val="single" w:sz="4" w:space="0" w:color="auto"/>
              <w:right w:val="single" w:sz="4" w:space="0" w:color="auto"/>
            </w:tcBorders>
            <w:shd w:val="clear" w:color="000000" w:fill="FFFF00"/>
            <w:noWrap/>
            <w:vAlign w:val="bottom"/>
            <w:hideMark/>
          </w:tcPr>
          <w:p w14:paraId="3B8B7A08" w14:textId="33CCDBB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34</w:t>
            </w:r>
          </w:p>
        </w:tc>
        <w:tc>
          <w:tcPr>
            <w:tcW w:w="551" w:type="dxa"/>
            <w:tcBorders>
              <w:top w:val="nil"/>
              <w:left w:val="nil"/>
              <w:bottom w:val="single" w:sz="4" w:space="0" w:color="auto"/>
              <w:right w:val="single" w:sz="4" w:space="0" w:color="auto"/>
            </w:tcBorders>
            <w:shd w:val="clear" w:color="000000" w:fill="FFFF00"/>
            <w:noWrap/>
            <w:vAlign w:val="bottom"/>
            <w:hideMark/>
          </w:tcPr>
          <w:p w14:paraId="70D56303" w14:textId="5AE359B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12</w:t>
            </w:r>
          </w:p>
        </w:tc>
        <w:tc>
          <w:tcPr>
            <w:tcW w:w="1534" w:type="dxa"/>
            <w:tcBorders>
              <w:top w:val="nil"/>
              <w:left w:val="single" w:sz="8" w:space="0" w:color="000000"/>
              <w:bottom w:val="single" w:sz="4" w:space="0" w:color="auto"/>
              <w:right w:val="single" w:sz="4" w:space="0" w:color="auto"/>
            </w:tcBorders>
            <w:shd w:val="clear" w:color="000000" w:fill="FFFF00"/>
            <w:noWrap/>
            <w:vAlign w:val="bottom"/>
            <w:hideMark/>
          </w:tcPr>
          <w:p w14:paraId="45446FB0"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 </w:t>
            </w:r>
          </w:p>
        </w:tc>
      </w:tr>
      <w:tr w:rsidR="00B10FAA" w:rsidRPr="00A00D6C" w14:paraId="662EA50F" w14:textId="77777777" w:rsidTr="00B10FAA">
        <w:trPr>
          <w:trHeight w:val="303"/>
        </w:trPr>
        <w:tc>
          <w:tcPr>
            <w:tcW w:w="473" w:type="dxa"/>
            <w:vMerge/>
            <w:tcBorders>
              <w:left w:val="single" w:sz="8" w:space="0" w:color="000000"/>
              <w:right w:val="single" w:sz="8" w:space="0" w:color="000000"/>
            </w:tcBorders>
            <w:shd w:val="clear" w:color="000000" w:fill="F3B6B4"/>
            <w:vAlign w:val="center"/>
          </w:tcPr>
          <w:p w14:paraId="1D964B44" w14:textId="77777777" w:rsidR="00B10FAA" w:rsidRPr="00515482" w:rsidRDefault="00B10FAA" w:rsidP="00B10FAA">
            <w:pPr>
              <w:suppressAutoHyphens w:val="0"/>
              <w:jc w:val="right"/>
              <w:rPr>
                <w:rFonts w:ascii="Calibri" w:hAnsi="Calibri" w:cs="Calibri"/>
                <w:b/>
                <w:bCs/>
                <w:color w:val="352136"/>
                <w:sz w:val="20"/>
                <w:szCs w:val="20"/>
                <w:lang w:eastAsia="hr-HR" w:bidi="ta-IN"/>
              </w:rPr>
            </w:pPr>
          </w:p>
        </w:tc>
        <w:tc>
          <w:tcPr>
            <w:tcW w:w="807" w:type="dxa"/>
            <w:tcBorders>
              <w:top w:val="single" w:sz="4" w:space="0" w:color="auto"/>
              <w:left w:val="single" w:sz="8" w:space="0" w:color="000000"/>
              <w:bottom w:val="single" w:sz="8" w:space="0" w:color="auto"/>
              <w:right w:val="single" w:sz="8" w:space="0" w:color="000000"/>
            </w:tcBorders>
            <w:shd w:val="clear" w:color="000000" w:fill="F3B6B4"/>
            <w:vAlign w:val="bottom"/>
          </w:tcPr>
          <w:p w14:paraId="461D2EDF" w14:textId="74648E1D" w:rsidR="00B10FAA" w:rsidRPr="00515482" w:rsidRDefault="00B10FAA" w:rsidP="00B10FAA">
            <w:pPr>
              <w:suppressAutoHyphens w:val="0"/>
              <w:rPr>
                <w:rFonts w:ascii="Calibri" w:hAnsi="Calibri" w:cs="Calibri"/>
                <w:b/>
                <w:bCs/>
                <w:color w:val="352136"/>
                <w:sz w:val="20"/>
                <w:szCs w:val="20"/>
                <w:lang w:eastAsia="hr-HR" w:bidi="ta-IN"/>
              </w:rPr>
            </w:pPr>
            <w:r w:rsidRPr="00515482">
              <w:rPr>
                <w:rFonts w:ascii="Calibri" w:hAnsi="Calibri" w:cs="Calibri"/>
                <w:b/>
                <w:bCs/>
                <w:color w:val="352136"/>
                <w:sz w:val="18"/>
                <w:szCs w:val="18"/>
                <w:lang w:eastAsia="hr-HR" w:bidi="ta-IN"/>
              </w:rPr>
              <w:t>Ukupno</w:t>
            </w:r>
            <w:r>
              <w:rPr>
                <w:rFonts w:ascii="Calibri" w:hAnsi="Calibri" w:cs="Calibri"/>
                <w:b/>
                <w:bCs/>
                <w:color w:val="352136"/>
                <w:sz w:val="18"/>
                <w:szCs w:val="18"/>
                <w:lang w:eastAsia="hr-HR" w:bidi="ta-IN"/>
              </w:rPr>
              <w:t xml:space="preserve"> </w:t>
            </w:r>
            <w:r w:rsidRPr="00515482">
              <w:rPr>
                <w:rFonts w:ascii="Calibri" w:hAnsi="Calibri" w:cs="Calibri"/>
                <w:b/>
                <w:bCs/>
                <w:color w:val="352136"/>
                <w:sz w:val="18"/>
                <w:szCs w:val="18"/>
                <w:lang w:eastAsia="hr-HR" w:bidi="ta-IN"/>
              </w:rPr>
              <w:t>5.-8.</w:t>
            </w:r>
          </w:p>
        </w:tc>
        <w:tc>
          <w:tcPr>
            <w:tcW w:w="558" w:type="dxa"/>
            <w:tcBorders>
              <w:top w:val="single" w:sz="4" w:space="0" w:color="auto"/>
              <w:left w:val="single" w:sz="8" w:space="0" w:color="000000"/>
              <w:bottom w:val="single" w:sz="8" w:space="0" w:color="auto"/>
              <w:right w:val="single" w:sz="4" w:space="0" w:color="auto"/>
            </w:tcBorders>
            <w:shd w:val="clear" w:color="000000" w:fill="F3B6B4"/>
            <w:noWrap/>
            <w:vAlign w:val="bottom"/>
            <w:hideMark/>
          </w:tcPr>
          <w:p w14:paraId="0B61E572" w14:textId="2EF8BE06"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195</w:t>
            </w:r>
          </w:p>
        </w:tc>
        <w:tc>
          <w:tcPr>
            <w:tcW w:w="551" w:type="dxa"/>
            <w:tcBorders>
              <w:top w:val="nil"/>
              <w:left w:val="nil"/>
              <w:bottom w:val="single" w:sz="8" w:space="0" w:color="auto"/>
              <w:right w:val="single" w:sz="4" w:space="0" w:color="auto"/>
            </w:tcBorders>
            <w:shd w:val="clear" w:color="000000" w:fill="F3B6B4"/>
            <w:noWrap/>
            <w:vAlign w:val="bottom"/>
            <w:hideMark/>
          </w:tcPr>
          <w:p w14:paraId="45ABECDA" w14:textId="3CF22F99"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87</w:t>
            </w:r>
          </w:p>
        </w:tc>
        <w:tc>
          <w:tcPr>
            <w:tcW w:w="551" w:type="dxa"/>
            <w:tcBorders>
              <w:top w:val="nil"/>
              <w:left w:val="nil"/>
              <w:bottom w:val="single" w:sz="8" w:space="0" w:color="auto"/>
              <w:right w:val="single" w:sz="4" w:space="0" w:color="auto"/>
            </w:tcBorders>
            <w:shd w:val="clear" w:color="000000" w:fill="F3B6B4"/>
            <w:noWrap/>
            <w:vAlign w:val="bottom"/>
            <w:hideMark/>
          </w:tcPr>
          <w:p w14:paraId="6FAA4800" w14:textId="7E357644"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108</w:t>
            </w:r>
          </w:p>
        </w:tc>
        <w:tc>
          <w:tcPr>
            <w:tcW w:w="440" w:type="dxa"/>
            <w:tcBorders>
              <w:top w:val="nil"/>
              <w:left w:val="nil"/>
              <w:bottom w:val="single" w:sz="8" w:space="0" w:color="auto"/>
              <w:right w:val="single" w:sz="4" w:space="0" w:color="auto"/>
            </w:tcBorders>
            <w:shd w:val="clear" w:color="000000" w:fill="F3B6B4"/>
            <w:noWrap/>
            <w:vAlign w:val="bottom"/>
            <w:hideMark/>
          </w:tcPr>
          <w:p w14:paraId="72991BE9" w14:textId="7C91BA82" w:rsidR="00B10FAA" w:rsidRPr="00515482" w:rsidRDefault="00B10FAA" w:rsidP="00B10FAA">
            <w:pPr>
              <w:suppressAutoHyphens w:val="0"/>
              <w:jc w:val="right"/>
              <w:rPr>
                <w:rFonts w:ascii="Calibri" w:hAnsi="Calibri" w:cs="Calibri"/>
                <w:b/>
                <w:bCs/>
                <w:color w:val="FF0000"/>
                <w:sz w:val="20"/>
                <w:szCs w:val="20"/>
                <w:lang w:eastAsia="hr-HR" w:bidi="ta-IN"/>
              </w:rPr>
            </w:pPr>
            <w:r>
              <w:rPr>
                <w:rFonts w:ascii="Calibri" w:hAnsi="Calibri" w:cs="Calibri"/>
                <w:b/>
                <w:bCs/>
                <w:color w:val="FF0000"/>
                <w:sz w:val="22"/>
                <w:szCs w:val="22"/>
              </w:rPr>
              <w:t>16</w:t>
            </w:r>
          </w:p>
        </w:tc>
        <w:tc>
          <w:tcPr>
            <w:tcW w:w="440" w:type="dxa"/>
            <w:tcBorders>
              <w:top w:val="nil"/>
              <w:left w:val="nil"/>
              <w:bottom w:val="single" w:sz="8" w:space="0" w:color="auto"/>
              <w:right w:val="nil"/>
            </w:tcBorders>
            <w:shd w:val="clear" w:color="000000" w:fill="F3B6B4"/>
            <w:noWrap/>
            <w:vAlign w:val="bottom"/>
            <w:hideMark/>
          </w:tcPr>
          <w:p w14:paraId="76D0B9D8" w14:textId="584C682D"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14</w:t>
            </w:r>
          </w:p>
        </w:tc>
        <w:tc>
          <w:tcPr>
            <w:tcW w:w="496" w:type="dxa"/>
            <w:tcBorders>
              <w:top w:val="nil"/>
              <w:left w:val="single" w:sz="4" w:space="0" w:color="000000"/>
              <w:bottom w:val="single" w:sz="8" w:space="0" w:color="auto"/>
              <w:right w:val="single" w:sz="4" w:space="0" w:color="000000"/>
            </w:tcBorders>
            <w:shd w:val="clear" w:color="000000" w:fill="F3B6B4"/>
            <w:noWrap/>
            <w:vAlign w:val="bottom"/>
            <w:hideMark/>
          </w:tcPr>
          <w:p w14:paraId="40768B94" w14:textId="66FA675C"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1</w:t>
            </w:r>
          </w:p>
        </w:tc>
        <w:tc>
          <w:tcPr>
            <w:tcW w:w="548" w:type="dxa"/>
            <w:tcBorders>
              <w:top w:val="single" w:sz="4" w:space="0" w:color="auto"/>
              <w:left w:val="nil"/>
              <w:bottom w:val="single" w:sz="8" w:space="0" w:color="auto"/>
              <w:right w:val="single" w:sz="8" w:space="0" w:color="000000"/>
            </w:tcBorders>
            <w:shd w:val="clear" w:color="000000" w:fill="F3B6B4"/>
            <w:noWrap/>
            <w:vAlign w:val="bottom"/>
            <w:hideMark/>
          </w:tcPr>
          <w:p w14:paraId="1ED58D33" w14:textId="7B2B8008"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7</w:t>
            </w:r>
          </w:p>
        </w:tc>
        <w:tc>
          <w:tcPr>
            <w:tcW w:w="523" w:type="dxa"/>
            <w:tcBorders>
              <w:top w:val="single" w:sz="4" w:space="0" w:color="auto"/>
              <w:left w:val="nil"/>
              <w:bottom w:val="nil"/>
              <w:right w:val="nil"/>
            </w:tcBorders>
            <w:shd w:val="clear" w:color="000000" w:fill="F3B6B4"/>
            <w:noWrap/>
            <w:vAlign w:val="bottom"/>
            <w:hideMark/>
          </w:tcPr>
          <w:p w14:paraId="0196AE9B" w14:textId="5DC66717"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3</w:t>
            </w:r>
          </w:p>
        </w:tc>
        <w:tc>
          <w:tcPr>
            <w:tcW w:w="619" w:type="dxa"/>
            <w:tcBorders>
              <w:top w:val="single" w:sz="4" w:space="0" w:color="auto"/>
              <w:left w:val="single" w:sz="8" w:space="0" w:color="000000"/>
              <w:bottom w:val="single" w:sz="8" w:space="0" w:color="auto"/>
              <w:right w:val="single" w:sz="8" w:space="0" w:color="000000"/>
            </w:tcBorders>
            <w:shd w:val="clear" w:color="000000" w:fill="F3B6B4"/>
            <w:noWrap/>
            <w:vAlign w:val="bottom"/>
            <w:hideMark/>
          </w:tcPr>
          <w:p w14:paraId="0CB511F4" w14:textId="7CD0608F"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194</w:t>
            </w:r>
          </w:p>
        </w:tc>
        <w:tc>
          <w:tcPr>
            <w:tcW w:w="551" w:type="dxa"/>
            <w:tcBorders>
              <w:top w:val="single" w:sz="4" w:space="0" w:color="auto"/>
              <w:left w:val="nil"/>
              <w:bottom w:val="single" w:sz="8" w:space="0" w:color="auto"/>
              <w:right w:val="single" w:sz="4" w:space="0" w:color="000000"/>
            </w:tcBorders>
            <w:shd w:val="clear" w:color="000000" w:fill="F3B6B4"/>
            <w:noWrap/>
            <w:vAlign w:val="bottom"/>
            <w:hideMark/>
          </w:tcPr>
          <w:p w14:paraId="197E867A" w14:textId="42E6EA37"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0</w:t>
            </w:r>
          </w:p>
        </w:tc>
        <w:tc>
          <w:tcPr>
            <w:tcW w:w="551" w:type="dxa"/>
            <w:tcBorders>
              <w:top w:val="single" w:sz="4" w:space="0" w:color="auto"/>
              <w:left w:val="nil"/>
              <w:bottom w:val="single" w:sz="8" w:space="0" w:color="auto"/>
              <w:right w:val="single" w:sz="4" w:space="0" w:color="auto"/>
            </w:tcBorders>
            <w:shd w:val="clear" w:color="000000" w:fill="F3B6B4"/>
            <w:noWrap/>
            <w:vAlign w:val="bottom"/>
            <w:hideMark/>
          </w:tcPr>
          <w:p w14:paraId="25F9A437" w14:textId="29021979"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187</w:t>
            </w:r>
          </w:p>
        </w:tc>
        <w:tc>
          <w:tcPr>
            <w:tcW w:w="551" w:type="dxa"/>
            <w:tcBorders>
              <w:top w:val="nil"/>
              <w:left w:val="nil"/>
              <w:bottom w:val="single" w:sz="8" w:space="0" w:color="auto"/>
              <w:right w:val="single" w:sz="4" w:space="0" w:color="auto"/>
            </w:tcBorders>
            <w:shd w:val="clear" w:color="000000" w:fill="F3B6B4"/>
            <w:noWrap/>
            <w:vAlign w:val="bottom"/>
            <w:hideMark/>
          </w:tcPr>
          <w:p w14:paraId="751DA26A" w14:textId="74D79322"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69</w:t>
            </w:r>
          </w:p>
        </w:tc>
        <w:tc>
          <w:tcPr>
            <w:tcW w:w="551" w:type="dxa"/>
            <w:tcBorders>
              <w:top w:val="single" w:sz="4" w:space="0" w:color="auto"/>
              <w:left w:val="nil"/>
              <w:bottom w:val="single" w:sz="8" w:space="0" w:color="auto"/>
              <w:right w:val="single" w:sz="4" w:space="0" w:color="auto"/>
            </w:tcBorders>
            <w:shd w:val="clear" w:color="000000" w:fill="F3B6B4"/>
            <w:noWrap/>
            <w:vAlign w:val="bottom"/>
            <w:hideMark/>
          </w:tcPr>
          <w:p w14:paraId="0CECA932" w14:textId="2EE680C0"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52</w:t>
            </w:r>
          </w:p>
        </w:tc>
        <w:tc>
          <w:tcPr>
            <w:tcW w:w="1534" w:type="dxa"/>
            <w:tcBorders>
              <w:top w:val="single" w:sz="4" w:space="0" w:color="auto"/>
              <w:left w:val="single" w:sz="8" w:space="0" w:color="000000"/>
              <w:bottom w:val="single" w:sz="8" w:space="0" w:color="000000"/>
              <w:right w:val="single" w:sz="4" w:space="0" w:color="auto"/>
            </w:tcBorders>
            <w:shd w:val="clear" w:color="000000" w:fill="F3B6B4"/>
            <w:noWrap/>
            <w:vAlign w:val="bottom"/>
            <w:hideMark/>
          </w:tcPr>
          <w:p w14:paraId="6E239597" w14:textId="77777777" w:rsidR="00B10FAA" w:rsidRPr="00515482" w:rsidRDefault="00B10FAA" w:rsidP="00B10FAA">
            <w:pPr>
              <w:suppressAutoHyphens w:val="0"/>
              <w:rPr>
                <w:rFonts w:ascii="Calibri" w:hAnsi="Calibri" w:cs="Calibri"/>
                <w:color w:val="352136"/>
                <w:sz w:val="18"/>
                <w:szCs w:val="18"/>
                <w:lang w:eastAsia="hr-HR" w:bidi="ta-IN"/>
              </w:rPr>
            </w:pPr>
            <w:r w:rsidRPr="00515482">
              <w:rPr>
                <w:rFonts w:ascii="Calibri" w:hAnsi="Calibri" w:cs="Calibri"/>
                <w:color w:val="352136"/>
                <w:sz w:val="18"/>
                <w:szCs w:val="18"/>
                <w:lang w:eastAsia="hr-HR" w:bidi="ta-IN"/>
              </w:rPr>
              <w:t> </w:t>
            </w:r>
          </w:p>
        </w:tc>
      </w:tr>
      <w:tr w:rsidR="00B10FAA" w:rsidRPr="00A00D6C" w14:paraId="6BB955D2" w14:textId="77777777" w:rsidTr="00B10FAA">
        <w:trPr>
          <w:trHeight w:val="367"/>
        </w:trPr>
        <w:tc>
          <w:tcPr>
            <w:tcW w:w="473" w:type="dxa"/>
            <w:vMerge/>
            <w:tcBorders>
              <w:left w:val="single" w:sz="8" w:space="0" w:color="000000"/>
              <w:bottom w:val="single" w:sz="8" w:space="0" w:color="auto"/>
              <w:right w:val="single" w:sz="8" w:space="0" w:color="000000"/>
            </w:tcBorders>
            <w:shd w:val="clear" w:color="000000" w:fill="E2EFDA"/>
            <w:vAlign w:val="center"/>
          </w:tcPr>
          <w:p w14:paraId="3EC53718" w14:textId="77777777" w:rsidR="00B10FAA" w:rsidRPr="00515482" w:rsidRDefault="00B10FAA" w:rsidP="00B10FAA">
            <w:pPr>
              <w:suppressAutoHyphens w:val="0"/>
              <w:jc w:val="right"/>
              <w:rPr>
                <w:rFonts w:ascii="Calibri" w:hAnsi="Calibri" w:cs="Calibri"/>
                <w:b/>
                <w:bCs/>
                <w:color w:val="FF0000"/>
                <w:sz w:val="22"/>
                <w:szCs w:val="22"/>
                <w:lang w:eastAsia="hr-HR" w:bidi="ta-IN"/>
              </w:rPr>
            </w:pPr>
          </w:p>
        </w:tc>
        <w:tc>
          <w:tcPr>
            <w:tcW w:w="807" w:type="dxa"/>
            <w:tcBorders>
              <w:top w:val="nil"/>
              <w:left w:val="single" w:sz="8" w:space="0" w:color="000000"/>
              <w:bottom w:val="single" w:sz="8" w:space="0" w:color="auto"/>
              <w:right w:val="single" w:sz="8" w:space="0" w:color="000000"/>
            </w:tcBorders>
            <w:shd w:val="clear" w:color="000000" w:fill="E2EFDA"/>
            <w:vAlign w:val="bottom"/>
          </w:tcPr>
          <w:p w14:paraId="685A24E6" w14:textId="50ACDC28" w:rsidR="00B10FAA" w:rsidRPr="00515482" w:rsidRDefault="00B10FAA" w:rsidP="00B10FAA">
            <w:pPr>
              <w:suppressAutoHyphens w:val="0"/>
              <w:rPr>
                <w:rFonts w:ascii="Calibri" w:hAnsi="Calibri" w:cs="Calibri"/>
                <w:b/>
                <w:bCs/>
                <w:color w:val="FF0000"/>
                <w:sz w:val="22"/>
                <w:szCs w:val="22"/>
                <w:lang w:eastAsia="hr-HR" w:bidi="ta-IN"/>
              </w:rPr>
            </w:pPr>
            <w:r w:rsidRPr="00515482">
              <w:rPr>
                <w:rFonts w:ascii="Calibri" w:hAnsi="Calibri" w:cs="Calibri"/>
                <w:b/>
                <w:bCs/>
                <w:color w:val="000000"/>
                <w:sz w:val="18"/>
                <w:szCs w:val="18"/>
                <w:lang w:eastAsia="hr-HR" w:bidi="ta-IN"/>
              </w:rPr>
              <w:t>Ukupno 1.-8</w:t>
            </w:r>
          </w:p>
        </w:tc>
        <w:tc>
          <w:tcPr>
            <w:tcW w:w="558" w:type="dxa"/>
            <w:tcBorders>
              <w:top w:val="nil"/>
              <w:left w:val="single" w:sz="8" w:space="0" w:color="000000"/>
              <w:bottom w:val="single" w:sz="8" w:space="0" w:color="auto"/>
              <w:right w:val="single" w:sz="4" w:space="0" w:color="auto"/>
            </w:tcBorders>
            <w:shd w:val="clear" w:color="000000" w:fill="E2EFDA"/>
            <w:noWrap/>
            <w:vAlign w:val="bottom"/>
            <w:hideMark/>
          </w:tcPr>
          <w:p w14:paraId="06B27F6D" w14:textId="23AD742E"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405</w:t>
            </w:r>
          </w:p>
        </w:tc>
        <w:tc>
          <w:tcPr>
            <w:tcW w:w="551" w:type="dxa"/>
            <w:tcBorders>
              <w:top w:val="nil"/>
              <w:left w:val="nil"/>
              <w:bottom w:val="single" w:sz="8" w:space="0" w:color="auto"/>
              <w:right w:val="single" w:sz="4" w:space="0" w:color="auto"/>
            </w:tcBorders>
            <w:shd w:val="clear" w:color="000000" w:fill="E2EFDA"/>
            <w:noWrap/>
            <w:vAlign w:val="bottom"/>
            <w:hideMark/>
          </w:tcPr>
          <w:p w14:paraId="08CF3239" w14:textId="7A28917E"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193</w:t>
            </w:r>
          </w:p>
        </w:tc>
        <w:tc>
          <w:tcPr>
            <w:tcW w:w="551" w:type="dxa"/>
            <w:tcBorders>
              <w:top w:val="nil"/>
              <w:left w:val="nil"/>
              <w:bottom w:val="single" w:sz="8" w:space="0" w:color="auto"/>
              <w:right w:val="single" w:sz="4" w:space="0" w:color="auto"/>
            </w:tcBorders>
            <w:shd w:val="clear" w:color="000000" w:fill="E2EFDA"/>
            <w:noWrap/>
            <w:vAlign w:val="bottom"/>
            <w:hideMark/>
          </w:tcPr>
          <w:p w14:paraId="0FC65BF9" w14:textId="3990271F"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212</w:t>
            </w:r>
          </w:p>
        </w:tc>
        <w:tc>
          <w:tcPr>
            <w:tcW w:w="440" w:type="dxa"/>
            <w:tcBorders>
              <w:top w:val="nil"/>
              <w:left w:val="nil"/>
              <w:bottom w:val="single" w:sz="8" w:space="0" w:color="auto"/>
              <w:right w:val="single" w:sz="4" w:space="0" w:color="auto"/>
            </w:tcBorders>
            <w:shd w:val="clear" w:color="000000" w:fill="E2EFDA"/>
            <w:noWrap/>
            <w:vAlign w:val="bottom"/>
            <w:hideMark/>
          </w:tcPr>
          <w:p w14:paraId="47C319D3" w14:textId="411A2643"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27</w:t>
            </w:r>
          </w:p>
        </w:tc>
        <w:tc>
          <w:tcPr>
            <w:tcW w:w="440" w:type="dxa"/>
            <w:tcBorders>
              <w:top w:val="nil"/>
              <w:left w:val="nil"/>
              <w:bottom w:val="single" w:sz="8" w:space="0" w:color="auto"/>
              <w:right w:val="nil"/>
            </w:tcBorders>
            <w:shd w:val="clear" w:color="000000" w:fill="E2EFDA"/>
            <w:noWrap/>
            <w:vAlign w:val="bottom"/>
            <w:hideMark/>
          </w:tcPr>
          <w:p w14:paraId="22C2A09A" w14:textId="3098CB51"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18</w:t>
            </w:r>
          </w:p>
        </w:tc>
        <w:tc>
          <w:tcPr>
            <w:tcW w:w="496" w:type="dxa"/>
            <w:tcBorders>
              <w:top w:val="nil"/>
              <w:left w:val="single" w:sz="4" w:space="0" w:color="000000"/>
              <w:bottom w:val="single" w:sz="8" w:space="0" w:color="auto"/>
              <w:right w:val="single" w:sz="4" w:space="0" w:color="000000"/>
            </w:tcBorders>
            <w:shd w:val="clear" w:color="000000" w:fill="E2EFDA"/>
            <w:noWrap/>
            <w:vAlign w:val="bottom"/>
            <w:hideMark/>
          </w:tcPr>
          <w:p w14:paraId="1F97EB78" w14:textId="0E44D8C0"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1</w:t>
            </w:r>
          </w:p>
        </w:tc>
        <w:tc>
          <w:tcPr>
            <w:tcW w:w="548" w:type="dxa"/>
            <w:tcBorders>
              <w:top w:val="nil"/>
              <w:left w:val="nil"/>
              <w:bottom w:val="single" w:sz="8" w:space="0" w:color="auto"/>
              <w:right w:val="single" w:sz="8" w:space="0" w:color="000000"/>
            </w:tcBorders>
            <w:shd w:val="clear" w:color="000000" w:fill="E2EFDA"/>
            <w:noWrap/>
            <w:vAlign w:val="bottom"/>
            <w:hideMark/>
          </w:tcPr>
          <w:p w14:paraId="223124ED" w14:textId="52C9F6E9"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11</w:t>
            </w:r>
          </w:p>
        </w:tc>
        <w:tc>
          <w:tcPr>
            <w:tcW w:w="523" w:type="dxa"/>
            <w:tcBorders>
              <w:top w:val="single" w:sz="8" w:space="0" w:color="000000"/>
              <w:left w:val="nil"/>
              <w:bottom w:val="single" w:sz="8" w:space="0" w:color="000000"/>
              <w:right w:val="nil"/>
            </w:tcBorders>
            <w:shd w:val="clear" w:color="000000" w:fill="E2EFDA"/>
            <w:noWrap/>
            <w:vAlign w:val="bottom"/>
            <w:hideMark/>
          </w:tcPr>
          <w:p w14:paraId="526252C4" w14:textId="39D87FAB"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6</w:t>
            </w:r>
          </w:p>
        </w:tc>
        <w:tc>
          <w:tcPr>
            <w:tcW w:w="619" w:type="dxa"/>
            <w:tcBorders>
              <w:top w:val="nil"/>
              <w:left w:val="single" w:sz="8" w:space="0" w:color="000000"/>
              <w:bottom w:val="single" w:sz="8" w:space="0" w:color="000000"/>
              <w:right w:val="single" w:sz="8" w:space="0" w:color="000000"/>
            </w:tcBorders>
            <w:shd w:val="clear" w:color="000000" w:fill="E2EFDA"/>
            <w:noWrap/>
            <w:vAlign w:val="bottom"/>
            <w:hideMark/>
          </w:tcPr>
          <w:p w14:paraId="210E0BA9" w14:textId="05C0A9D2"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404</w:t>
            </w:r>
          </w:p>
        </w:tc>
        <w:tc>
          <w:tcPr>
            <w:tcW w:w="551" w:type="dxa"/>
            <w:tcBorders>
              <w:top w:val="nil"/>
              <w:left w:val="nil"/>
              <w:bottom w:val="single" w:sz="8" w:space="0" w:color="000000"/>
              <w:right w:val="single" w:sz="4" w:space="0" w:color="000000"/>
            </w:tcBorders>
            <w:shd w:val="clear" w:color="000000" w:fill="E2EFDA"/>
            <w:noWrap/>
            <w:vAlign w:val="bottom"/>
            <w:hideMark/>
          </w:tcPr>
          <w:p w14:paraId="32E21FCC" w14:textId="2DEFD4AF"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77</w:t>
            </w:r>
          </w:p>
        </w:tc>
        <w:tc>
          <w:tcPr>
            <w:tcW w:w="551" w:type="dxa"/>
            <w:tcBorders>
              <w:top w:val="nil"/>
              <w:left w:val="nil"/>
              <w:bottom w:val="single" w:sz="8" w:space="0" w:color="auto"/>
              <w:right w:val="single" w:sz="4" w:space="0" w:color="auto"/>
            </w:tcBorders>
            <w:shd w:val="clear" w:color="000000" w:fill="E2EFDA"/>
            <w:noWrap/>
            <w:vAlign w:val="bottom"/>
            <w:hideMark/>
          </w:tcPr>
          <w:p w14:paraId="27EAA0F0" w14:textId="0E5758B2"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387</w:t>
            </w:r>
          </w:p>
        </w:tc>
        <w:tc>
          <w:tcPr>
            <w:tcW w:w="551" w:type="dxa"/>
            <w:tcBorders>
              <w:top w:val="nil"/>
              <w:left w:val="nil"/>
              <w:bottom w:val="single" w:sz="8" w:space="0" w:color="auto"/>
              <w:right w:val="single" w:sz="4" w:space="0" w:color="auto"/>
            </w:tcBorders>
            <w:shd w:val="clear" w:color="000000" w:fill="E2EFDA"/>
            <w:noWrap/>
            <w:vAlign w:val="bottom"/>
            <w:hideMark/>
          </w:tcPr>
          <w:p w14:paraId="6F2CEA21" w14:textId="39E0EF95"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271</w:t>
            </w:r>
          </w:p>
        </w:tc>
        <w:tc>
          <w:tcPr>
            <w:tcW w:w="551" w:type="dxa"/>
            <w:tcBorders>
              <w:top w:val="nil"/>
              <w:left w:val="nil"/>
              <w:bottom w:val="single" w:sz="8" w:space="0" w:color="auto"/>
              <w:right w:val="single" w:sz="4" w:space="0" w:color="auto"/>
            </w:tcBorders>
            <w:shd w:val="clear" w:color="000000" w:fill="E2EFDA"/>
            <w:noWrap/>
            <w:vAlign w:val="bottom"/>
            <w:hideMark/>
          </w:tcPr>
          <w:p w14:paraId="291EF71D" w14:textId="0348952D"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83</w:t>
            </w:r>
          </w:p>
        </w:tc>
        <w:tc>
          <w:tcPr>
            <w:tcW w:w="1534" w:type="dxa"/>
            <w:tcBorders>
              <w:top w:val="nil"/>
              <w:left w:val="nil"/>
              <w:bottom w:val="single" w:sz="8" w:space="0" w:color="auto"/>
              <w:right w:val="single" w:sz="4" w:space="0" w:color="auto"/>
            </w:tcBorders>
            <w:shd w:val="clear" w:color="000000" w:fill="E2EFDA"/>
            <w:noWrap/>
            <w:vAlign w:val="bottom"/>
            <w:hideMark/>
          </w:tcPr>
          <w:p w14:paraId="23FAE895"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 </w:t>
            </w:r>
          </w:p>
        </w:tc>
      </w:tr>
      <w:tr w:rsidR="00B10FAA" w:rsidRPr="00A00D6C" w14:paraId="3A9DFE7A" w14:textId="77777777" w:rsidTr="00B10FAA">
        <w:trPr>
          <w:trHeight w:val="247"/>
        </w:trPr>
        <w:tc>
          <w:tcPr>
            <w:tcW w:w="473" w:type="dxa"/>
            <w:vMerge w:val="restart"/>
            <w:tcBorders>
              <w:top w:val="nil"/>
              <w:left w:val="single" w:sz="8" w:space="0" w:color="000000"/>
              <w:right w:val="single" w:sz="8" w:space="0" w:color="000000"/>
            </w:tcBorders>
            <w:textDirection w:val="btLr"/>
            <w:vAlign w:val="center"/>
          </w:tcPr>
          <w:p w14:paraId="7DB4FB20" w14:textId="2C43026A" w:rsidR="00B10FAA" w:rsidRPr="00515482" w:rsidRDefault="00B10FAA" w:rsidP="00B10FAA">
            <w:pPr>
              <w:suppressAutoHyphens w:val="0"/>
              <w:jc w:val="center"/>
              <w:rPr>
                <w:rFonts w:ascii="Calibri" w:hAnsi="Calibri" w:cs="Calibri"/>
                <w:sz w:val="18"/>
                <w:szCs w:val="18"/>
                <w:lang w:eastAsia="hr-HR" w:bidi="ta-IN"/>
              </w:rPr>
            </w:pPr>
            <w:r w:rsidRPr="00515482">
              <w:rPr>
                <w:rFonts w:ascii="Calibri" w:hAnsi="Calibri" w:cs="Calibri"/>
                <w:b/>
                <w:bCs/>
                <w:sz w:val="18"/>
                <w:szCs w:val="18"/>
                <w:lang w:eastAsia="hr-HR" w:bidi="ta-IN"/>
              </w:rPr>
              <w:t>PODRUČNA ŠKOLA ADAMOVEC</w:t>
            </w:r>
          </w:p>
        </w:tc>
        <w:tc>
          <w:tcPr>
            <w:tcW w:w="807" w:type="dxa"/>
            <w:tcBorders>
              <w:top w:val="nil"/>
              <w:left w:val="single" w:sz="8" w:space="0" w:color="000000"/>
              <w:bottom w:val="single" w:sz="4" w:space="0" w:color="auto"/>
              <w:right w:val="single" w:sz="8" w:space="0" w:color="000000"/>
            </w:tcBorders>
            <w:vAlign w:val="bottom"/>
          </w:tcPr>
          <w:p w14:paraId="36257268" w14:textId="1286BA7C"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1.</w:t>
            </w:r>
          </w:p>
        </w:tc>
        <w:tc>
          <w:tcPr>
            <w:tcW w:w="558" w:type="dxa"/>
            <w:tcBorders>
              <w:top w:val="nil"/>
              <w:left w:val="single" w:sz="8" w:space="0" w:color="000000"/>
              <w:bottom w:val="single" w:sz="4" w:space="0" w:color="auto"/>
              <w:right w:val="single" w:sz="4" w:space="0" w:color="auto"/>
            </w:tcBorders>
            <w:noWrap/>
            <w:vAlign w:val="bottom"/>
            <w:hideMark/>
          </w:tcPr>
          <w:p w14:paraId="297EC254" w14:textId="262EFAC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9</w:t>
            </w:r>
          </w:p>
        </w:tc>
        <w:tc>
          <w:tcPr>
            <w:tcW w:w="551" w:type="dxa"/>
            <w:tcBorders>
              <w:top w:val="nil"/>
              <w:left w:val="nil"/>
              <w:bottom w:val="single" w:sz="4" w:space="0" w:color="auto"/>
              <w:right w:val="single" w:sz="4" w:space="0" w:color="auto"/>
            </w:tcBorders>
            <w:noWrap/>
            <w:vAlign w:val="bottom"/>
            <w:hideMark/>
          </w:tcPr>
          <w:p w14:paraId="7EF1E6C1" w14:textId="0D38C72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551" w:type="dxa"/>
            <w:tcBorders>
              <w:top w:val="nil"/>
              <w:left w:val="nil"/>
              <w:bottom w:val="single" w:sz="4" w:space="0" w:color="auto"/>
              <w:right w:val="single" w:sz="4" w:space="0" w:color="auto"/>
            </w:tcBorders>
            <w:noWrap/>
            <w:vAlign w:val="bottom"/>
            <w:hideMark/>
          </w:tcPr>
          <w:p w14:paraId="212E7CF1" w14:textId="52C46B1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7</w:t>
            </w:r>
          </w:p>
        </w:tc>
        <w:tc>
          <w:tcPr>
            <w:tcW w:w="440" w:type="dxa"/>
            <w:tcBorders>
              <w:top w:val="nil"/>
              <w:left w:val="nil"/>
              <w:bottom w:val="single" w:sz="4" w:space="0" w:color="auto"/>
              <w:right w:val="single" w:sz="4" w:space="0" w:color="auto"/>
            </w:tcBorders>
            <w:noWrap/>
            <w:vAlign w:val="bottom"/>
            <w:hideMark/>
          </w:tcPr>
          <w:p w14:paraId="0F7BE2B9" w14:textId="1CCA064C"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1</w:t>
            </w:r>
          </w:p>
        </w:tc>
        <w:tc>
          <w:tcPr>
            <w:tcW w:w="440" w:type="dxa"/>
            <w:tcBorders>
              <w:top w:val="nil"/>
              <w:left w:val="nil"/>
              <w:bottom w:val="single" w:sz="4" w:space="0" w:color="auto"/>
              <w:right w:val="nil"/>
            </w:tcBorders>
            <w:noWrap/>
            <w:vAlign w:val="bottom"/>
            <w:hideMark/>
          </w:tcPr>
          <w:p w14:paraId="1EB59D63" w14:textId="410231C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single" w:sz="4" w:space="0" w:color="000000"/>
              <w:bottom w:val="single" w:sz="4" w:space="0" w:color="auto"/>
              <w:right w:val="single" w:sz="4" w:space="0" w:color="000000"/>
            </w:tcBorders>
            <w:noWrap/>
            <w:vAlign w:val="bottom"/>
            <w:hideMark/>
          </w:tcPr>
          <w:p w14:paraId="3863B210" w14:textId="7902402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63B2D425" w14:textId="3395CCB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5E818274" w14:textId="1DF5D5F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29769560" w14:textId="607C228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9</w:t>
            </w:r>
          </w:p>
        </w:tc>
        <w:tc>
          <w:tcPr>
            <w:tcW w:w="551" w:type="dxa"/>
            <w:tcBorders>
              <w:top w:val="nil"/>
              <w:left w:val="nil"/>
              <w:bottom w:val="single" w:sz="4" w:space="0" w:color="auto"/>
              <w:right w:val="single" w:sz="4" w:space="0" w:color="000000"/>
            </w:tcBorders>
            <w:noWrap/>
            <w:vAlign w:val="bottom"/>
            <w:hideMark/>
          </w:tcPr>
          <w:p w14:paraId="454D59AB" w14:textId="22D211F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8</w:t>
            </w:r>
          </w:p>
        </w:tc>
        <w:tc>
          <w:tcPr>
            <w:tcW w:w="551" w:type="dxa"/>
            <w:tcBorders>
              <w:top w:val="nil"/>
              <w:left w:val="nil"/>
              <w:bottom w:val="single" w:sz="4" w:space="0" w:color="auto"/>
              <w:right w:val="single" w:sz="4" w:space="0" w:color="auto"/>
            </w:tcBorders>
            <w:noWrap/>
            <w:vAlign w:val="bottom"/>
            <w:hideMark/>
          </w:tcPr>
          <w:p w14:paraId="4375CE23" w14:textId="5C87A7F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9</w:t>
            </w:r>
          </w:p>
        </w:tc>
        <w:tc>
          <w:tcPr>
            <w:tcW w:w="551" w:type="dxa"/>
            <w:tcBorders>
              <w:top w:val="nil"/>
              <w:left w:val="nil"/>
              <w:bottom w:val="single" w:sz="4" w:space="0" w:color="auto"/>
              <w:right w:val="single" w:sz="4" w:space="0" w:color="auto"/>
            </w:tcBorders>
            <w:shd w:val="clear" w:color="000000" w:fill="FDE6D5"/>
            <w:noWrap/>
            <w:vAlign w:val="bottom"/>
            <w:hideMark/>
          </w:tcPr>
          <w:p w14:paraId="1971E677" w14:textId="3174A83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9</w:t>
            </w:r>
          </w:p>
        </w:tc>
        <w:tc>
          <w:tcPr>
            <w:tcW w:w="551" w:type="dxa"/>
            <w:tcBorders>
              <w:top w:val="nil"/>
              <w:left w:val="nil"/>
              <w:bottom w:val="single" w:sz="4" w:space="0" w:color="auto"/>
              <w:right w:val="single" w:sz="8" w:space="0" w:color="000000"/>
            </w:tcBorders>
            <w:shd w:val="clear" w:color="000000" w:fill="FFFFFF"/>
            <w:noWrap/>
            <w:vAlign w:val="bottom"/>
            <w:hideMark/>
          </w:tcPr>
          <w:p w14:paraId="41A31D3A" w14:textId="704A0FE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1534" w:type="dxa"/>
            <w:tcBorders>
              <w:top w:val="nil"/>
              <w:left w:val="nil"/>
              <w:bottom w:val="single" w:sz="4" w:space="0" w:color="auto"/>
              <w:right w:val="single" w:sz="4" w:space="0" w:color="auto"/>
            </w:tcBorders>
            <w:noWrap/>
            <w:vAlign w:val="bottom"/>
            <w:hideMark/>
          </w:tcPr>
          <w:p w14:paraId="29A5042D"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Ana Poljak Vuger</w:t>
            </w:r>
          </w:p>
        </w:tc>
      </w:tr>
      <w:tr w:rsidR="00B10FAA" w:rsidRPr="00A00D6C" w14:paraId="3774FB7D" w14:textId="77777777" w:rsidTr="00B10FAA">
        <w:trPr>
          <w:trHeight w:val="247"/>
        </w:trPr>
        <w:tc>
          <w:tcPr>
            <w:tcW w:w="473" w:type="dxa"/>
            <w:vMerge/>
            <w:tcBorders>
              <w:left w:val="single" w:sz="8" w:space="0" w:color="000000"/>
              <w:right w:val="single" w:sz="8" w:space="0" w:color="000000"/>
            </w:tcBorders>
            <w:vAlign w:val="center"/>
          </w:tcPr>
          <w:p w14:paraId="68BE934C"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39ECFE40" w14:textId="55ACD341"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2.</w:t>
            </w:r>
          </w:p>
        </w:tc>
        <w:tc>
          <w:tcPr>
            <w:tcW w:w="558" w:type="dxa"/>
            <w:tcBorders>
              <w:top w:val="nil"/>
              <w:left w:val="single" w:sz="8" w:space="0" w:color="000000"/>
              <w:bottom w:val="single" w:sz="4" w:space="0" w:color="auto"/>
              <w:right w:val="single" w:sz="4" w:space="0" w:color="auto"/>
            </w:tcBorders>
            <w:noWrap/>
            <w:vAlign w:val="bottom"/>
            <w:hideMark/>
          </w:tcPr>
          <w:p w14:paraId="64CBA36E" w14:textId="77EFF33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17</w:t>
            </w:r>
          </w:p>
        </w:tc>
        <w:tc>
          <w:tcPr>
            <w:tcW w:w="551" w:type="dxa"/>
            <w:tcBorders>
              <w:top w:val="nil"/>
              <w:left w:val="nil"/>
              <w:bottom w:val="single" w:sz="4" w:space="0" w:color="auto"/>
              <w:right w:val="single" w:sz="4" w:space="0" w:color="auto"/>
            </w:tcBorders>
            <w:noWrap/>
            <w:vAlign w:val="bottom"/>
            <w:hideMark/>
          </w:tcPr>
          <w:p w14:paraId="73499D5B" w14:textId="3B4A25A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13</w:t>
            </w:r>
          </w:p>
        </w:tc>
        <w:tc>
          <w:tcPr>
            <w:tcW w:w="551" w:type="dxa"/>
            <w:tcBorders>
              <w:top w:val="nil"/>
              <w:left w:val="nil"/>
              <w:bottom w:val="single" w:sz="4" w:space="0" w:color="auto"/>
              <w:right w:val="single" w:sz="4" w:space="0" w:color="auto"/>
            </w:tcBorders>
            <w:noWrap/>
            <w:vAlign w:val="bottom"/>
            <w:hideMark/>
          </w:tcPr>
          <w:p w14:paraId="6A26A990" w14:textId="1ED5D05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w:t>
            </w:r>
          </w:p>
        </w:tc>
        <w:tc>
          <w:tcPr>
            <w:tcW w:w="440" w:type="dxa"/>
            <w:tcBorders>
              <w:top w:val="nil"/>
              <w:left w:val="nil"/>
              <w:bottom w:val="single" w:sz="4" w:space="0" w:color="auto"/>
              <w:right w:val="single" w:sz="4" w:space="0" w:color="auto"/>
            </w:tcBorders>
            <w:noWrap/>
            <w:vAlign w:val="bottom"/>
            <w:hideMark/>
          </w:tcPr>
          <w:p w14:paraId="6843DCBD" w14:textId="28FEBC29"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0</w:t>
            </w:r>
          </w:p>
        </w:tc>
        <w:tc>
          <w:tcPr>
            <w:tcW w:w="440" w:type="dxa"/>
            <w:tcBorders>
              <w:top w:val="nil"/>
              <w:left w:val="nil"/>
              <w:bottom w:val="single" w:sz="4" w:space="0" w:color="auto"/>
              <w:right w:val="nil"/>
            </w:tcBorders>
            <w:noWrap/>
            <w:vAlign w:val="bottom"/>
            <w:hideMark/>
          </w:tcPr>
          <w:p w14:paraId="0E78404A" w14:textId="43832EA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single" w:sz="4" w:space="0" w:color="000000"/>
              <w:bottom w:val="single" w:sz="4" w:space="0" w:color="auto"/>
              <w:right w:val="single" w:sz="4" w:space="0" w:color="000000"/>
            </w:tcBorders>
            <w:noWrap/>
            <w:vAlign w:val="bottom"/>
            <w:hideMark/>
          </w:tcPr>
          <w:p w14:paraId="36471380" w14:textId="4881781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5FC3ED50" w14:textId="4E37DBD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7A7411C4" w14:textId="22D4799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51DA8822" w14:textId="4E301CC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17</w:t>
            </w:r>
          </w:p>
        </w:tc>
        <w:tc>
          <w:tcPr>
            <w:tcW w:w="551" w:type="dxa"/>
            <w:tcBorders>
              <w:top w:val="nil"/>
              <w:left w:val="nil"/>
              <w:bottom w:val="single" w:sz="4" w:space="0" w:color="auto"/>
              <w:right w:val="single" w:sz="4" w:space="0" w:color="000000"/>
            </w:tcBorders>
            <w:noWrap/>
            <w:vAlign w:val="bottom"/>
            <w:hideMark/>
          </w:tcPr>
          <w:p w14:paraId="47A56AF9" w14:textId="77E4E8F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11</w:t>
            </w:r>
          </w:p>
        </w:tc>
        <w:tc>
          <w:tcPr>
            <w:tcW w:w="551" w:type="dxa"/>
            <w:tcBorders>
              <w:top w:val="nil"/>
              <w:left w:val="nil"/>
              <w:bottom w:val="single" w:sz="4" w:space="0" w:color="auto"/>
              <w:right w:val="single" w:sz="4" w:space="0" w:color="auto"/>
            </w:tcBorders>
            <w:noWrap/>
            <w:vAlign w:val="bottom"/>
            <w:hideMark/>
          </w:tcPr>
          <w:p w14:paraId="3005BE81" w14:textId="40240FC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17</w:t>
            </w:r>
          </w:p>
        </w:tc>
        <w:tc>
          <w:tcPr>
            <w:tcW w:w="551" w:type="dxa"/>
            <w:tcBorders>
              <w:top w:val="nil"/>
              <w:left w:val="nil"/>
              <w:bottom w:val="single" w:sz="4" w:space="0" w:color="auto"/>
              <w:right w:val="single" w:sz="4" w:space="0" w:color="auto"/>
            </w:tcBorders>
            <w:shd w:val="clear" w:color="000000" w:fill="FDE6D5"/>
            <w:noWrap/>
            <w:vAlign w:val="bottom"/>
            <w:hideMark/>
          </w:tcPr>
          <w:p w14:paraId="676A31DA" w14:textId="73592AC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17</w:t>
            </w:r>
          </w:p>
        </w:tc>
        <w:tc>
          <w:tcPr>
            <w:tcW w:w="551" w:type="dxa"/>
            <w:tcBorders>
              <w:top w:val="nil"/>
              <w:left w:val="nil"/>
              <w:bottom w:val="single" w:sz="4" w:space="0" w:color="auto"/>
              <w:right w:val="single" w:sz="8" w:space="0" w:color="000000"/>
            </w:tcBorders>
            <w:shd w:val="clear" w:color="000000" w:fill="FFFFFF"/>
            <w:noWrap/>
            <w:vAlign w:val="bottom"/>
            <w:hideMark/>
          </w:tcPr>
          <w:p w14:paraId="700773F9" w14:textId="14DD444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1534" w:type="dxa"/>
            <w:tcBorders>
              <w:top w:val="nil"/>
              <w:left w:val="nil"/>
              <w:bottom w:val="single" w:sz="4" w:space="0" w:color="auto"/>
              <w:right w:val="single" w:sz="4" w:space="0" w:color="auto"/>
            </w:tcBorders>
            <w:noWrap/>
            <w:vAlign w:val="bottom"/>
            <w:hideMark/>
          </w:tcPr>
          <w:p w14:paraId="68F91A5B"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 xml:space="preserve">Margareta Šarlija </w:t>
            </w:r>
          </w:p>
        </w:tc>
      </w:tr>
      <w:tr w:rsidR="00B10FAA" w:rsidRPr="00A00D6C" w14:paraId="0EA80F86" w14:textId="77777777" w:rsidTr="00B10FAA">
        <w:trPr>
          <w:trHeight w:val="247"/>
        </w:trPr>
        <w:tc>
          <w:tcPr>
            <w:tcW w:w="473" w:type="dxa"/>
            <w:vMerge/>
            <w:tcBorders>
              <w:left w:val="single" w:sz="8" w:space="0" w:color="000000"/>
              <w:right w:val="single" w:sz="8" w:space="0" w:color="000000"/>
            </w:tcBorders>
            <w:vAlign w:val="center"/>
          </w:tcPr>
          <w:p w14:paraId="42EE2E62"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27233874" w14:textId="623144E5"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3.</w:t>
            </w:r>
          </w:p>
        </w:tc>
        <w:tc>
          <w:tcPr>
            <w:tcW w:w="558" w:type="dxa"/>
            <w:tcBorders>
              <w:top w:val="nil"/>
              <w:left w:val="single" w:sz="8" w:space="0" w:color="000000"/>
              <w:bottom w:val="single" w:sz="4" w:space="0" w:color="auto"/>
              <w:right w:val="single" w:sz="4" w:space="0" w:color="auto"/>
            </w:tcBorders>
            <w:noWrap/>
            <w:vAlign w:val="bottom"/>
            <w:hideMark/>
          </w:tcPr>
          <w:p w14:paraId="1FC03829" w14:textId="4C7C445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15</w:t>
            </w:r>
          </w:p>
        </w:tc>
        <w:tc>
          <w:tcPr>
            <w:tcW w:w="551" w:type="dxa"/>
            <w:tcBorders>
              <w:top w:val="nil"/>
              <w:left w:val="nil"/>
              <w:bottom w:val="single" w:sz="4" w:space="0" w:color="auto"/>
              <w:right w:val="single" w:sz="4" w:space="0" w:color="auto"/>
            </w:tcBorders>
            <w:noWrap/>
            <w:vAlign w:val="bottom"/>
            <w:hideMark/>
          </w:tcPr>
          <w:p w14:paraId="2C373877" w14:textId="297F7FF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8</w:t>
            </w:r>
          </w:p>
        </w:tc>
        <w:tc>
          <w:tcPr>
            <w:tcW w:w="551" w:type="dxa"/>
            <w:tcBorders>
              <w:top w:val="nil"/>
              <w:left w:val="nil"/>
              <w:bottom w:val="single" w:sz="4" w:space="0" w:color="auto"/>
              <w:right w:val="single" w:sz="4" w:space="0" w:color="auto"/>
            </w:tcBorders>
            <w:noWrap/>
            <w:vAlign w:val="bottom"/>
            <w:hideMark/>
          </w:tcPr>
          <w:p w14:paraId="5D7DF037" w14:textId="3CABA39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7</w:t>
            </w:r>
          </w:p>
        </w:tc>
        <w:tc>
          <w:tcPr>
            <w:tcW w:w="440" w:type="dxa"/>
            <w:tcBorders>
              <w:top w:val="nil"/>
              <w:left w:val="nil"/>
              <w:bottom w:val="single" w:sz="4" w:space="0" w:color="auto"/>
              <w:right w:val="single" w:sz="4" w:space="0" w:color="auto"/>
            </w:tcBorders>
            <w:noWrap/>
            <w:vAlign w:val="bottom"/>
            <w:hideMark/>
          </w:tcPr>
          <w:p w14:paraId="437556A8" w14:textId="483A2E3F"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1</w:t>
            </w:r>
          </w:p>
        </w:tc>
        <w:tc>
          <w:tcPr>
            <w:tcW w:w="440" w:type="dxa"/>
            <w:tcBorders>
              <w:top w:val="nil"/>
              <w:left w:val="nil"/>
              <w:bottom w:val="single" w:sz="4" w:space="0" w:color="auto"/>
              <w:right w:val="nil"/>
            </w:tcBorders>
            <w:noWrap/>
            <w:vAlign w:val="bottom"/>
            <w:hideMark/>
          </w:tcPr>
          <w:p w14:paraId="078A3B5C" w14:textId="3B85E0E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single" w:sz="4" w:space="0" w:color="000000"/>
              <w:bottom w:val="single" w:sz="4" w:space="0" w:color="auto"/>
              <w:right w:val="single" w:sz="4" w:space="0" w:color="000000"/>
            </w:tcBorders>
            <w:noWrap/>
            <w:vAlign w:val="bottom"/>
            <w:hideMark/>
          </w:tcPr>
          <w:p w14:paraId="5D13E11B" w14:textId="283E869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5EAFBAD9" w14:textId="5850E9B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16A00235" w14:textId="6A3840E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138169E6" w14:textId="318B84A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15</w:t>
            </w:r>
          </w:p>
        </w:tc>
        <w:tc>
          <w:tcPr>
            <w:tcW w:w="551" w:type="dxa"/>
            <w:tcBorders>
              <w:top w:val="nil"/>
              <w:left w:val="nil"/>
              <w:bottom w:val="single" w:sz="4" w:space="0" w:color="auto"/>
              <w:right w:val="single" w:sz="4" w:space="0" w:color="000000"/>
            </w:tcBorders>
            <w:noWrap/>
            <w:vAlign w:val="bottom"/>
            <w:hideMark/>
          </w:tcPr>
          <w:p w14:paraId="66C84A55" w14:textId="3EB67F9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2CD89E69" w14:textId="05C3689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15</w:t>
            </w:r>
          </w:p>
        </w:tc>
        <w:tc>
          <w:tcPr>
            <w:tcW w:w="551" w:type="dxa"/>
            <w:tcBorders>
              <w:top w:val="nil"/>
              <w:left w:val="nil"/>
              <w:bottom w:val="single" w:sz="4" w:space="0" w:color="auto"/>
              <w:right w:val="single" w:sz="4" w:space="0" w:color="auto"/>
            </w:tcBorders>
            <w:shd w:val="clear" w:color="000000" w:fill="FDE6D5"/>
            <w:noWrap/>
            <w:vAlign w:val="bottom"/>
            <w:hideMark/>
          </w:tcPr>
          <w:p w14:paraId="0D41DB78" w14:textId="0F3B5B0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15</w:t>
            </w:r>
          </w:p>
        </w:tc>
        <w:tc>
          <w:tcPr>
            <w:tcW w:w="551" w:type="dxa"/>
            <w:tcBorders>
              <w:top w:val="nil"/>
              <w:left w:val="nil"/>
              <w:bottom w:val="single" w:sz="4" w:space="0" w:color="auto"/>
              <w:right w:val="single" w:sz="8" w:space="0" w:color="000000"/>
            </w:tcBorders>
            <w:shd w:val="clear" w:color="000000" w:fill="FFFFFF"/>
            <w:noWrap/>
            <w:vAlign w:val="bottom"/>
            <w:hideMark/>
          </w:tcPr>
          <w:p w14:paraId="328D3C59" w14:textId="2CCD7A0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1534" w:type="dxa"/>
            <w:tcBorders>
              <w:top w:val="nil"/>
              <w:left w:val="nil"/>
              <w:bottom w:val="single" w:sz="4" w:space="0" w:color="auto"/>
              <w:right w:val="single" w:sz="4" w:space="0" w:color="auto"/>
            </w:tcBorders>
            <w:noWrap/>
            <w:vAlign w:val="bottom"/>
            <w:hideMark/>
          </w:tcPr>
          <w:p w14:paraId="6F50ED2F"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Kristina Herceg</w:t>
            </w:r>
          </w:p>
        </w:tc>
      </w:tr>
      <w:tr w:rsidR="00B10FAA" w:rsidRPr="00A00D6C" w14:paraId="3339D42A" w14:textId="77777777" w:rsidTr="00B10FAA">
        <w:trPr>
          <w:trHeight w:val="247"/>
        </w:trPr>
        <w:tc>
          <w:tcPr>
            <w:tcW w:w="473" w:type="dxa"/>
            <w:vMerge/>
            <w:tcBorders>
              <w:left w:val="single" w:sz="8" w:space="0" w:color="000000"/>
              <w:right w:val="single" w:sz="8" w:space="0" w:color="000000"/>
            </w:tcBorders>
            <w:vAlign w:val="center"/>
          </w:tcPr>
          <w:p w14:paraId="13F877DA"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5020A8E7" w14:textId="172CEEB1"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4.</w:t>
            </w:r>
          </w:p>
        </w:tc>
        <w:tc>
          <w:tcPr>
            <w:tcW w:w="558" w:type="dxa"/>
            <w:tcBorders>
              <w:top w:val="nil"/>
              <w:left w:val="single" w:sz="8" w:space="0" w:color="000000"/>
              <w:bottom w:val="single" w:sz="4" w:space="0" w:color="auto"/>
              <w:right w:val="single" w:sz="4" w:space="0" w:color="auto"/>
            </w:tcBorders>
            <w:noWrap/>
            <w:vAlign w:val="bottom"/>
            <w:hideMark/>
          </w:tcPr>
          <w:p w14:paraId="014C749B" w14:textId="3861633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18</w:t>
            </w:r>
          </w:p>
        </w:tc>
        <w:tc>
          <w:tcPr>
            <w:tcW w:w="551" w:type="dxa"/>
            <w:tcBorders>
              <w:top w:val="nil"/>
              <w:left w:val="nil"/>
              <w:bottom w:val="single" w:sz="4" w:space="0" w:color="auto"/>
              <w:right w:val="single" w:sz="4" w:space="0" w:color="auto"/>
            </w:tcBorders>
            <w:noWrap/>
            <w:vAlign w:val="bottom"/>
            <w:hideMark/>
          </w:tcPr>
          <w:p w14:paraId="6D2214DB" w14:textId="34EB732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10</w:t>
            </w:r>
          </w:p>
        </w:tc>
        <w:tc>
          <w:tcPr>
            <w:tcW w:w="551" w:type="dxa"/>
            <w:tcBorders>
              <w:top w:val="nil"/>
              <w:left w:val="nil"/>
              <w:bottom w:val="single" w:sz="4" w:space="0" w:color="auto"/>
              <w:right w:val="single" w:sz="4" w:space="0" w:color="auto"/>
            </w:tcBorders>
            <w:noWrap/>
            <w:vAlign w:val="bottom"/>
            <w:hideMark/>
          </w:tcPr>
          <w:p w14:paraId="4F86F864" w14:textId="60004D5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8</w:t>
            </w:r>
          </w:p>
        </w:tc>
        <w:tc>
          <w:tcPr>
            <w:tcW w:w="440" w:type="dxa"/>
            <w:tcBorders>
              <w:top w:val="nil"/>
              <w:left w:val="nil"/>
              <w:bottom w:val="single" w:sz="4" w:space="0" w:color="auto"/>
              <w:right w:val="single" w:sz="4" w:space="0" w:color="auto"/>
            </w:tcBorders>
            <w:noWrap/>
            <w:vAlign w:val="bottom"/>
            <w:hideMark/>
          </w:tcPr>
          <w:p w14:paraId="07F3E9D3" w14:textId="5233CDCD"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1</w:t>
            </w:r>
          </w:p>
        </w:tc>
        <w:tc>
          <w:tcPr>
            <w:tcW w:w="440" w:type="dxa"/>
            <w:tcBorders>
              <w:top w:val="nil"/>
              <w:left w:val="nil"/>
              <w:bottom w:val="single" w:sz="4" w:space="0" w:color="auto"/>
              <w:right w:val="nil"/>
            </w:tcBorders>
            <w:noWrap/>
            <w:vAlign w:val="bottom"/>
            <w:hideMark/>
          </w:tcPr>
          <w:p w14:paraId="335E00CC" w14:textId="2C395DC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single" w:sz="4" w:space="0" w:color="000000"/>
              <w:bottom w:val="single" w:sz="4" w:space="0" w:color="auto"/>
              <w:right w:val="single" w:sz="4" w:space="0" w:color="000000"/>
            </w:tcBorders>
            <w:noWrap/>
            <w:vAlign w:val="bottom"/>
            <w:hideMark/>
          </w:tcPr>
          <w:p w14:paraId="38514DFA" w14:textId="3B141B0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22294EAF" w14:textId="539BC5A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25BC4167" w14:textId="4F9E088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4225DE3D" w14:textId="1A07C17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18</w:t>
            </w:r>
          </w:p>
        </w:tc>
        <w:tc>
          <w:tcPr>
            <w:tcW w:w="551" w:type="dxa"/>
            <w:tcBorders>
              <w:top w:val="nil"/>
              <w:left w:val="nil"/>
              <w:bottom w:val="single" w:sz="4" w:space="0" w:color="auto"/>
              <w:right w:val="single" w:sz="4" w:space="0" w:color="000000"/>
            </w:tcBorders>
            <w:noWrap/>
            <w:vAlign w:val="bottom"/>
            <w:hideMark/>
          </w:tcPr>
          <w:p w14:paraId="41CBB17D" w14:textId="5A68C25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3E64CE65" w14:textId="3592F2A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18</w:t>
            </w:r>
          </w:p>
        </w:tc>
        <w:tc>
          <w:tcPr>
            <w:tcW w:w="551" w:type="dxa"/>
            <w:tcBorders>
              <w:top w:val="nil"/>
              <w:left w:val="nil"/>
              <w:bottom w:val="single" w:sz="4" w:space="0" w:color="auto"/>
              <w:right w:val="single" w:sz="4" w:space="0" w:color="auto"/>
            </w:tcBorders>
            <w:shd w:val="clear" w:color="000000" w:fill="FDE6D5"/>
            <w:noWrap/>
            <w:vAlign w:val="bottom"/>
            <w:hideMark/>
          </w:tcPr>
          <w:p w14:paraId="3C4EC532" w14:textId="395C5C2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18</w:t>
            </w:r>
          </w:p>
        </w:tc>
        <w:tc>
          <w:tcPr>
            <w:tcW w:w="551" w:type="dxa"/>
            <w:tcBorders>
              <w:top w:val="nil"/>
              <w:left w:val="nil"/>
              <w:bottom w:val="single" w:sz="4" w:space="0" w:color="auto"/>
              <w:right w:val="single" w:sz="8" w:space="0" w:color="000000"/>
            </w:tcBorders>
            <w:shd w:val="clear" w:color="000000" w:fill="F3B6B4"/>
            <w:noWrap/>
            <w:vAlign w:val="bottom"/>
            <w:hideMark/>
          </w:tcPr>
          <w:p w14:paraId="34EFD419" w14:textId="739441E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13</w:t>
            </w:r>
          </w:p>
        </w:tc>
        <w:tc>
          <w:tcPr>
            <w:tcW w:w="1534" w:type="dxa"/>
            <w:tcBorders>
              <w:top w:val="nil"/>
              <w:left w:val="nil"/>
              <w:bottom w:val="single" w:sz="4" w:space="0" w:color="auto"/>
              <w:right w:val="single" w:sz="4" w:space="0" w:color="auto"/>
            </w:tcBorders>
            <w:noWrap/>
            <w:vAlign w:val="bottom"/>
            <w:hideMark/>
          </w:tcPr>
          <w:p w14:paraId="6FA8A11D"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 xml:space="preserve">Vesna Martinuš </w:t>
            </w:r>
          </w:p>
        </w:tc>
      </w:tr>
      <w:tr w:rsidR="00B10FAA" w:rsidRPr="00A00D6C" w14:paraId="45A84B99" w14:textId="77777777" w:rsidTr="00B10FAA">
        <w:trPr>
          <w:trHeight w:val="403"/>
        </w:trPr>
        <w:tc>
          <w:tcPr>
            <w:tcW w:w="473" w:type="dxa"/>
            <w:vMerge/>
            <w:tcBorders>
              <w:left w:val="single" w:sz="8" w:space="0" w:color="000000"/>
              <w:right w:val="single" w:sz="8" w:space="0" w:color="000000"/>
            </w:tcBorders>
            <w:shd w:val="clear" w:color="000000" w:fill="F3B6B4"/>
            <w:vAlign w:val="center"/>
          </w:tcPr>
          <w:p w14:paraId="3CF16E9D" w14:textId="77777777" w:rsidR="00B10FAA" w:rsidRPr="00515482" w:rsidRDefault="00B10FAA" w:rsidP="00B10FAA">
            <w:pPr>
              <w:suppressAutoHyphens w:val="0"/>
              <w:jc w:val="right"/>
              <w:rPr>
                <w:rFonts w:ascii="Calibri" w:hAnsi="Calibri" w:cs="Calibri"/>
                <w:b/>
                <w:bCs/>
                <w:color w:val="352136"/>
                <w:sz w:val="20"/>
                <w:szCs w:val="20"/>
                <w:lang w:eastAsia="hr-HR" w:bidi="ta-IN"/>
              </w:rPr>
            </w:pPr>
          </w:p>
        </w:tc>
        <w:tc>
          <w:tcPr>
            <w:tcW w:w="807" w:type="dxa"/>
            <w:tcBorders>
              <w:top w:val="nil"/>
              <w:left w:val="single" w:sz="8" w:space="0" w:color="000000"/>
              <w:bottom w:val="single" w:sz="8" w:space="0" w:color="000000"/>
              <w:right w:val="single" w:sz="8" w:space="0" w:color="000000"/>
            </w:tcBorders>
            <w:shd w:val="clear" w:color="000000" w:fill="F3B6B4"/>
            <w:vAlign w:val="bottom"/>
          </w:tcPr>
          <w:p w14:paraId="27B28734" w14:textId="31CDCC8D" w:rsidR="00B10FAA" w:rsidRPr="00515482" w:rsidRDefault="00B10FAA" w:rsidP="00B10FAA">
            <w:pPr>
              <w:suppressAutoHyphens w:val="0"/>
              <w:rPr>
                <w:rFonts w:ascii="Calibri" w:hAnsi="Calibri" w:cs="Calibri"/>
                <w:b/>
                <w:bCs/>
                <w:color w:val="352136"/>
                <w:sz w:val="20"/>
                <w:szCs w:val="20"/>
                <w:lang w:eastAsia="hr-HR" w:bidi="ta-IN"/>
              </w:rPr>
            </w:pPr>
            <w:r w:rsidRPr="00515482">
              <w:rPr>
                <w:rFonts w:ascii="Calibri" w:hAnsi="Calibri" w:cs="Calibri"/>
                <w:b/>
                <w:bCs/>
                <w:color w:val="352136"/>
                <w:sz w:val="18"/>
                <w:szCs w:val="18"/>
                <w:lang w:eastAsia="hr-HR" w:bidi="ta-IN"/>
              </w:rPr>
              <w:t>Ukupno 1.-4.</w:t>
            </w:r>
          </w:p>
        </w:tc>
        <w:tc>
          <w:tcPr>
            <w:tcW w:w="558" w:type="dxa"/>
            <w:tcBorders>
              <w:top w:val="nil"/>
              <w:left w:val="single" w:sz="8" w:space="0" w:color="000000"/>
              <w:bottom w:val="single" w:sz="8" w:space="0" w:color="000000"/>
              <w:right w:val="single" w:sz="4" w:space="0" w:color="auto"/>
            </w:tcBorders>
            <w:shd w:val="clear" w:color="000000" w:fill="F3B6B4"/>
            <w:noWrap/>
            <w:vAlign w:val="bottom"/>
            <w:hideMark/>
          </w:tcPr>
          <w:p w14:paraId="235B4FD1" w14:textId="44492B8E"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59</w:t>
            </w:r>
          </w:p>
        </w:tc>
        <w:tc>
          <w:tcPr>
            <w:tcW w:w="551" w:type="dxa"/>
            <w:tcBorders>
              <w:top w:val="nil"/>
              <w:left w:val="nil"/>
              <w:bottom w:val="single" w:sz="8" w:space="0" w:color="000000"/>
              <w:right w:val="single" w:sz="4" w:space="0" w:color="auto"/>
            </w:tcBorders>
            <w:shd w:val="clear" w:color="000000" w:fill="F3B6B4"/>
            <w:noWrap/>
            <w:vAlign w:val="bottom"/>
            <w:hideMark/>
          </w:tcPr>
          <w:p w14:paraId="0111CEA9" w14:textId="3C64A0BF"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33</w:t>
            </w:r>
          </w:p>
        </w:tc>
        <w:tc>
          <w:tcPr>
            <w:tcW w:w="551" w:type="dxa"/>
            <w:tcBorders>
              <w:top w:val="nil"/>
              <w:left w:val="nil"/>
              <w:bottom w:val="single" w:sz="8" w:space="0" w:color="000000"/>
              <w:right w:val="single" w:sz="4" w:space="0" w:color="auto"/>
            </w:tcBorders>
            <w:shd w:val="clear" w:color="000000" w:fill="F3B6B4"/>
            <w:noWrap/>
            <w:vAlign w:val="bottom"/>
            <w:hideMark/>
          </w:tcPr>
          <w:p w14:paraId="2331D2AF" w14:textId="371B6DC9"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26</w:t>
            </w:r>
          </w:p>
        </w:tc>
        <w:tc>
          <w:tcPr>
            <w:tcW w:w="440" w:type="dxa"/>
            <w:tcBorders>
              <w:top w:val="nil"/>
              <w:left w:val="nil"/>
              <w:bottom w:val="single" w:sz="8" w:space="0" w:color="000000"/>
              <w:right w:val="single" w:sz="4" w:space="0" w:color="auto"/>
            </w:tcBorders>
            <w:shd w:val="clear" w:color="000000" w:fill="F3B6B4"/>
            <w:noWrap/>
            <w:vAlign w:val="bottom"/>
            <w:hideMark/>
          </w:tcPr>
          <w:p w14:paraId="496C3A46" w14:textId="2FFD8938" w:rsidR="00B10FAA" w:rsidRPr="00515482" w:rsidRDefault="00B10FAA" w:rsidP="00B10FAA">
            <w:pPr>
              <w:suppressAutoHyphens w:val="0"/>
              <w:jc w:val="right"/>
              <w:rPr>
                <w:rFonts w:ascii="Calibri" w:hAnsi="Calibri" w:cs="Calibri"/>
                <w:b/>
                <w:bCs/>
                <w:color w:val="FF0000"/>
                <w:sz w:val="20"/>
                <w:szCs w:val="20"/>
                <w:lang w:eastAsia="hr-HR" w:bidi="ta-IN"/>
              </w:rPr>
            </w:pPr>
            <w:r>
              <w:rPr>
                <w:rFonts w:ascii="Calibri" w:hAnsi="Calibri" w:cs="Calibri"/>
                <w:b/>
                <w:bCs/>
                <w:color w:val="FF0000"/>
                <w:sz w:val="22"/>
                <w:szCs w:val="22"/>
              </w:rPr>
              <w:t>3</w:t>
            </w:r>
          </w:p>
        </w:tc>
        <w:tc>
          <w:tcPr>
            <w:tcW w:w="440" w:type="dxa"/>
            <w:tcBorders>
              <w:top w:val="nil"/>
              <w:left w:val="nil"/>
              <w:bottom w:val="single" w:sz="8" w:space="0" w:color="000000"/>
              <w:right w:val="nil"/>
            </w:tcBorders>
            <w:shd w:val="clear" w:color="000000" w:fill="F3B6B4"/>
            <w:noWrap/>
            <w:vAlign w:val="bottom"/>
            <w:hideMark/>
          </w:tcPr>
          <w:p w14:paraId="58046555" w14:textId="2915D7B3"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0</w:t>
            </w:r>
          </w:p>
        </w:tc>
        <w:tc>
          <w:tcPr>
            <w:tcW w:w="496" w:type="dxa"/>
            <w:tcBorders>
              <w:top w:val="nil"/>
              <w:left w:val="single" w:sz="4" w:space="0" w:color="000000"/>
              <w:bottom w:val="single" w:sz="8" w:space="0" w:color="000000"/>
              <w:right w:val="single" w:sz="4" w:space="0" w:color="000000"/>
            </w:tcBorders>
            <w:shd w:val="clear" w:color="000000" w:fill="F3B6B4"/>
            <w:noWrap/>
            <w:vAlign w:val="bottom"/>
            <w:hideMark/>
          </w:tcPr>
          <w:p w14:paraId="3BB06491" w14:textId="2625EB27"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0</w:t>
            </w:r>
          </w:p>
        </w:tc>
        <w:tc>
          <w:tcPr>
            <w:tcW w:w="548" w:type="dxa"/>
            <w:tcBorders>
              <w:top w:val="nil"/>
              <w:left w:val="nil"/>
              <w:bottom w:val="single" w:sz="8" w:space="0" w:color="000000"/>
              <w:right w:val="single" w:sz="8" w:space="0" w:color="000000"/>
            </w:tcBorders>
            <w:shd w:val="clear" w:color="000000" w:fill="F3B6B4"/>
            <w:noWrap/>
            <w:vAlign w:val="bottom"/>
            <w:hideMark/>
          </w:tcPr>
          <w:p w14:paraId="790EDDB9" w14:textId="79A8C386"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0</w:t>
            </w:r>
          </w:p>
        </w:tc>
        <w:tc>
          <w:tcPr>
            <w:tcW w:w="523" w:type="dxa"/>
            <w:tcBorders>
              <w:top w:val="nil"/>
              <w:left w:val="nil"/>
              <w:bottom w:val="single" w:sz="8" w:space="0" w:color="000000"/>
              <w:right w:val="nil"/>
            </w:tcBorders>
            <w:shd w:val="clear" w:color="000000" w:fill="F3B6B4"/>
            <w:noWrap/>
            <w:vAlign w:val="bottom"/>
            <w:hideMark/>
          </w:tcPr>
          <w:p w14:paraId="4A5CF43F" w14:textId="776428B6"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0</w:t>
            </w:r>
          </w:p>
        </w:tc>
        <w:tc>
          <w:tcPr>
            <w:tcW w:w="619" w:type="dxa"/>
            <w:tcBorders>
              <w:top w:val="nil"/>
              <w:left w:val="single" w:sz="8" w:space="0" w:color="000000"/>
              <w:bottom w:val="single" w:sz="8" w:space="0" w:color="000000"/>
              <w:right w:val="single" w:sz="8" w:space="0" w:color="000000"/>
            </w:tcBorders>
            <w:shd w:val="clear" w:color="000000" w:fill="F3B6B4"/>
            <w:noWrap/>
            <w:vAlign w:val="bottom"/>
            <w:hideMark/>
          </w:tcPr>
          <w:p w14:paraId="6B130068" w14:textId="475F0233"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59</w:t>
            </w:r>
          </w:p>
        </w:tc>
        <w:tc>
          <w:tcPr>
            <w:tcW w:w="551" w:type="dxa"/>
            <w:tcBorders>
              <w:top w:val="nil"/>
              <w:left w:val="nil"/>
              <w:bottom w:val="single" w:sz="8" w:space="0" w:color="000000"/>
              <w:right w:val="single" w:sz="4" w:space="0" w:color="000000"/>
            </w:tcBorders>
            <w:shd w:val="clear" w:color="000000" w:fill="F3B6B4"/>
            <w:noWrap/>
            <w:vAlign w:val="bottom"/>
            <w:hideMark/>
          </w:tcPr>
          <w:p w14:paraId="530388B8" w14:textId="7C22B33D"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19</w:t>
            </w:r>
          </w:p>
        </w:tc>
        <w:tc>
          <w:tcPr>
            <w:tcW w:w="551" w:type="dxa"/>
            <w:tcBorders>
              <w:top w:val="nil"/>
              <w:left w:val="nil"/>
              <w:bottom w:val="single" w:sz="8" w:space="0" w:color="000000"/>
              <w:right w:val="single" w:sz="4" w:space="0" w:color="auto"/>
            </w:tcBorders>
            <w:shd w:val="clear" w:color="000000" w:fill="F3B6B4"/>
            <w:noWrap/>
            <w:vAlign w:val="bottom"/>
            <w:hideMark/>
          </w:tcPr>
          <w:p w14:paraId="49A0ED42" w14:textId="5F676F25"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59</w:t>
            </w:r>
          </w:p>
        </w:tc>
        <w:tc>
          <w:tcPr>
            <w:tcW w:w="551" w:type="dxa"/>
            <w:tcBorders>
              <w:top w:val="nil"/>
              <w:left w:val="nil"/>
              <w:bottom w:val="single" w:sz="8" w:space="0" w:color="000000"/>
              <w:right w:val="single" w:sz="4" w:space="0" w:color="auto"/>
            </w:tcBorders>
            <w:shd w:val="clear" w:color="000000" w:fill="F3B6B4"/>
            <w:noWrap/>
            <w:vAlign w:val="bottom"/>
            <w:hideMark/>
          </w:tcPr>
          <w:p w14:paraId="3DBAE4D4" w14:textId="46CFDB92"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59</w:t>
            </w:r>
          </w:p>
        </w:tc>
        <w:tc>
          <w:tcPr>
            <w:tcW w:w="551" w:type="dxa"/>
            <w:tcBorders>
              <w:top w:val="nil"/>
              <w:left w:val="nil"/>
              <w:bottom w:val="single" w:sz="8" w:space="0" w:color="000000"/>
              <w:right w:val="single" w:sz="4" w:space="0" w:color="auto"/>
            </w:tcBorders>
            <w:shd w:val="clear" w:color="000000" w:fill="F3B6B4"/>
            <w:noWrap/>
            <w:vAlign w:val="bottom"/>
            <w:hideMark/>
          </w:tcPr>
          <w:p w14:paraId="45E9696A" w14:textId="12C85D36"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13</w:t>
            </w:r>
          </w:p>
        </w:tc>
        <w:tc>
          <w:tcPr>
            <w:tcW w:w="1534" w:type="dxa"/>
            <w:tcBorders>
              <w:top w:val="nil"/>
              <w:left w:val="nil"/>
              <w:bottom w:val="single" w:sz="8" w:space="0" w:color="000000"/>
              <w:right w:val="single" w:sz="4" w:space="0" w:color="auto"/>
            </w:tcBorders>
            <w:shd w:val="clear" w:color="000000" w:fill="F3B6B4"/>
            <w:noWrap/>
            <w:vAlign w:val="bottom"/>
            <w:hideMark/>
          </w:tcPr>
          <w:p w14:paraId="267DDD87" w14:textId="77777777" w:rsidR="00B10FAA" w:rsidRPr="00515482" w:rsidRDefault="00B10FAA" w:rsidP="00B10FAA">
            <w:pPr>
              <w:suppressAutoHyphens w:val="0"/>
              <w:rPr>
                <w:rFonts w:ascii="Calibri" w:hAnsi="Calibri" w:cs="Calibri"/>
                <w:color w:val="352136"/>
                <w:sz w:val="18"/>
                <w:szCs w:val="18"/>
                <w:lang w:eastAsia="hr-HR" w:bidi="ta-IN"/>
              </w:rPr>
            </w:pPr>
            <w:r w:rsidRPr="00515482">
              <w:rPr>
                <w:rFonts w:ascii="Calibri" w:hAnsi="Calibri" w:cs="Calibri"/>
                <w:color w:val="352136"/>
                <w:sz w:val="18"/>
                <w:szCs w:val="18"/>
                <w:lang w:eastAsia="hr-HR" w:bidi="ta-IN"/>
              </w:rPr>
              <w:t> </w:t>
            </w:r>
          </w:p>
        </w:tc>
      </w:tr>
      <w:tr w:rsidR="00B10FAA" w:rsidRPr="00A00D6C" w14:paraId="519F413C" w14:textId="77777777" w:rsidTr="00B10FAA">
        <w:trPr>
          <w:trHeight w:val="237"/>
        </w:trPr>
        <w:tc>
          <w:tcPr>
            <w:tcW w:w="473" w:type="dxa"/>
            <w:vMerge/>
            <w:tcBorders>
              <w:left w:val="single" w:sz="8" w:space="0" w:color="000000"/>
              <w:right w:val="single" w:sz="8" w:space="0" w:color="000000"/>
            </w:tcBorders>
            <w:vAlign w:val="center"/>
          </w:tcPr>
          <w:p w14:paraId="032D0172"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549BCE53" w14:textId="3F2D054E"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5.a</w:t>
            </w:r>
          </w:p>
        </w:tc>
        <w:tc>
          <w:tcPr>
            <w:tcW w:w="558" w:type="dxa"/>
            <w:tcBorders>
              <w:top w:val="nil"/>
              <w:left w:val="single" w:sz="8" w:space="0" w:color="000000"/>
              <w:bottom w:val="single" w:sz="4" w:space="0" w:color="auto"/>
              <w:right w:val="single" w:sz="4" w:space="0" w:color="auto"/>
            </w:tcBorders>
            <w:noWrap/>
            <w:vAlign w:val="bottom"/>
            <w:hideMark/>
          </w:tcPr>
          <w:p w14:paraId="10592F8B" w14:textId="1AC21FF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14</w:t>
            </w:r>
          </w:p>
        </w:tc>
        <w:tc>
          <w:tcPr>
            <w:tcW w:w="551" w:type="dxa"/>
            <w:tcBorders>
              <w:top w:val="nil"/>
              <w:left w:val="nil"/>
              <w:bottom w:val="single" w:sz="4" w:space="0" w:color="auto"/>
              <w:right w:val="single" w:sz="4" w:space="0" w:color="auto"/>
            </w:tcBorders>
            <w:noWrap/>
            <w:vAlign w:val="bottom"/>
            <w:hideMark/>
          </w:tcPr>
          <w:p w14:paraId="48819C2C" w14:textId="540B58D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6</w:t>
            </w:r>
          </w:p>
        </w:tc>
        <w:tc>
          <w:tcPr>
            <w:tcW w:w="551" w:type="dxa"/>
            <w:tcBorders>
              <w:top w:val="nil"/>
              <w:left w:val="nil"/>
              <w:bottom w:val="single" w:sz="4" w:space="0" w:color="auto"/>
              <w:right w:val="single" w:sz="4" w:space="0" w:color="auto"/>
            </w:tcBorders>
            <w:noWrap/>
            <w:vAlign w:val="bottom"/>
            <w:hideMark/>
          </w:tcPr>
          <w:p w14:paraId="2F511210" w14:textId="509A82A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8</w:t>
            </w:r>
          </w:p>
        </w:tc>
        <w:tc>
          <w:tcPr>
            <w:tcW w:w="440" w:type="dxa"/>
            <w:tcBorders>
              <w:top w:val="nil"/>
              <w:left w:val="nil"/>
              <w:bottom w:val="single" w:sz="4" w:space="0" w:color="auto"/>
              <w:right w:val="single" w:sz="4" w:space="0" w:color="auto"/>
            </w:tcBorders>
            <w:noWrap/>
            <w:vAlign w:val="bottom"/>
            <w:hideMark/>
          </w:tcPr>
          <w:p w14:paraId="542EADA1" w14:textId="57C73AC4"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1</w:t>
            </w:r>
          </w:p>
        </w:tc>
        <w:tc>
          <w:tcPr>
            <w:tcW w:w="440" w:type="dxa"/>
            <w:tcBorders>
              <w:top w:val="nil"/>
              <w:left w:val="nil"/>
              <w:bottom w:val="single" w:sz="4" w:space="0" w:color="auto"/>
              <w:right w:val="nil"/>
            </w:tcBorders>
            <w:noWrap/>
            <w:vAlign w:val="bottom"/>
            <w:hideMark/>
          </w:tcPr>
          <w:p w14:paraId="1DC7CDB6" w14:textId="0994A31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single" w:sz="4" w:space="0" w:color="000000"/>
              <w:bottom w:val="single" w:sz="4" w:space="0" w:color="auto"/>
              <w:right w:val="single" w:sz="4" w:space="0" w:color="000000"/>
            </w:tcBorders>
            <w:noWrap/>
            <w:vAlign w:val="bottom"/>
            <w:hideMark/>
          </w:tcPr>
          <w:p w14:paraId="152B78E4" w14:textId="188F4BB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3FC97807" w14:textId="00C7C9D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2F0E7D09" w14:textId="592B3EA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59DF899A" w14:textId="2764AA8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14</w:t>
            </w:r>
          </w:p>
        </w:tc>
        <w:tc>
          <w:tcPr>
            <w:tcW w:w="551" w:type="dxa"/>
            <w:tcBorders>
              <w:top w:val="nil"/>
              <w:left w:val="nil"/>
              <w:bottom w:val="single" w:sz="4" w:space="0" w:color="auto"/>
              <w:right w:val="single" w:sz="4" w:space="0" w:color="000000"/>
            </w:tcBorders>
            <w:noWrap/>
            <w:vAlign w:val="bottom"/>
            <w:hideMark/>
          </w:tcPr>
          <w:p w14:paraId="6FAEAFC9" w14:textId="3CFF2CB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1B9A9FDE" w14:textId="07B3290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14</w:t>
            </w:r>
          </w:p>
        </w:tc>
        <w:tc>
          <w:tcPr>
            <w:tcW w:w="551" w:type="dxa"/>
            <w:tcBorders>
              <w:top w:val="nil"/>
              <w:left w:val="nil"/>
              <w:bottom w:val="single" w:sz="4" w:space="0" w:color="auto"/>
              <w:right w:val="single" w:sz="4" w:space="0" w:color="auto"/>
            </w:tcBorders>
            <w:shd w:val="clear" w:color="000000" w:fill="FFFFFF"/>
            <w:noWrap/>
            <w:vAlign w:val="bottom"/>
            <w:hideMark/>
          </w:tcPr>
          <w:p w14:paraId="15F3C637" w14:textId="46F1343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8" w:space="0" w:color="000000"/>
            </w:tcBorders>
            <w:shd w:val="clear" w:color="000000" w:fill="F3B6B4"/>
            <w:noWrap/>
            <w:vAlign w:val="bottom"/>
            <w:hideMark/>
          </w:tcPr>
          <w:p w14:paraId="4407F928" w14:textId="25A97D1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6</w:t>
            </w:r>
          </w:p>
        </w:tc>
        <w:tc>
          <w:tcPr>
            <w:tcW w:w="1534" w:type="dxa"/>
            <w:tcBorders>
              <w:top w:val="nil"/>
              <w:left w:val="nil"/>
              <w:bottom w:val="single" w:sz="4" w:space="0" w:color="auto"/>
              <w:right w:val="single" w:sz="4" w:space="0" w:color="auto"/>
            </w:tcBorders>
            <w:noWrap/>
            <w:vAlign w:val="bottom"/>
            <w:hideMark/>
          </w:tcPr>
          <w:p w14:paraId="00EE50D2"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Danijela Marković</w:t>
            </w:r>
          </w:p>
        </w:tc>
      </w:tr>
      <w:tr w:rsidR="00B10FAA" w:rsidRPr="00A00D6C" w14:paraId="3434FFEA" w14:textId="77777777" w:rsidTr="00B10FAA">
        <w:trPr>
          <w:trHeight w:val="237"/>
        </w:trPr>
        <w:tc>
          <w:tcPr>
            <w:tcW w:w="473" w:type="dxa"/>
            <w:vMerge/>
            <w:tcBorders>
              <w:left w:val="single" w:sz="8" w:space="0" w:color="000000"/>
              <w:right w:val="single" w:sz="8" w:space="0" w:color="000000"/>
            </w:tcBorders>
            <w:vAlign w:val="center"/>
          </w:tcPr>
          <w:p w14:paraId="0DCD9E92"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10A5E361" w14:textId="3D315123"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5.b</w:t>
            </w:r>
          </w:p>
        </w:tc>
        <w:tc>
          <w:tcPr>
            <w:tcW w:w="558" w:type="dxa"/>
            <w:tcBorders>
              <w:top w:val="nil"/>
              <w:left w:val="single" w:sz="8" w:space="0" w:color="000000"/>
              <w:bottom w:val="single" w:sz="4" w:space="0" w:color="auto"/>
              <w:right w:val="single" w:sz="4" w:space="0" w:color="auto"/>
            </w:tcBorders>
            <w:noWrap/>
            <w:vAlign w:val="bottom"/>
            <w:hideMark/>
          </w:tcPr>
          <w:p w14:paraId="3A013172" w14:textId="5F96303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14</w:t>
            </w:r>
          </w:p>
        </w:tc>
        <w:tc>
          <w:tcPr>
            <w:tcW w:w="551" w:type="dxa"/>
            <w:tcBorders>
              <w:top w:val="nil"/>
              <w:left w:val="nil"/>
              <w:bottom w:val="single" w:sz="4" w:space="0" w:color="auto"/>
              <w:right w:val="single" w:sz="4" w:space="0" w:color="auto"/>
            </w:tcBorders>
            <w:noWrap/>
            <w:vAlign w:val="bottom"/>
            <w:hideMark/>
          </w:tcPr>
          <w:p w14:paraId="5AD2A8EC" w14:textId="4F22F16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8</w:t>
            </w:r>
          </w:p>
        </w:tc>
        <w:tc>
          <w:tcPr>
            <w:tcW w:w="551" w:type="dxa"/>
            <w:tcBorders>
              <w:top w:val="nil"/>
              <w:left w:val="nil"/>
              <w:bottom w:val="single" w:sz="4" w:space="0" w:color="auto"/>
              <w:right w:val="single" w:sz="4" w:space="0" w:color="auto"/>
            </w:tcBorders>
            <w:noWrap/>
            <w:vAlign w:val="bottom"/>
            <w:hideMark/>
          </w:tcPr>
          <w:p w14:paraId="5EA73CA6" w14:textId="73A1061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6</w:t>
            </w:r>
          </w:p>
        </w:tc>
        <w:tc>
          <w:tcPr>
            <w:tcW w:w="440" w:type="dxa"/>
            <w:tcBorders>
              <w:top w:val="nil"/>
              <w:left w:val="nil"/>
              <w:bottom w:val="single" w:sz="4" w:space="0" w:color="auto"/>
              <w:right w:val="single" w:sz="4" w:space="0" w:color="auto"/>
            </w:tcBorders>
            <w:noWrap/>
            <w:vAlign w:val="bottom"/>
            <w:hideMark/>
          </w:tcPr>
          <w:p w14:paraId="50CEA11E" w14:textId="04E66B15"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1</w:t>
            </w:r>
          </w:p>
        </w:tc>
        <w:tc>
          <w:tcPr>
            <w:tcW w:w="440" w:type="dxa"/>
            <w:tcBorders>
              <w:top w:val="nil"/>
              <w:left w:val="nil"/>
              <w:bottom w:val="single" w:sz="4" w:space="0" w:color="auto"/>
              <w:right w:val="nil"/>
            </w:tcBorders>
            <w:noWrap/>
            <w:vAlign w:val="bottom"/>
            <w:hideMark/>
          </w:tcPr>
          <w:p w14:paraId="2207DC8F" w14:textId="12C6EE7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single" w:sz="4" w:space="0" w:color="000000"/>
              <w:bottom w:val="single" w:sz="4" w:space="0" w:color="auto"/>
              <w:right w:val="single" w:sz="4" w:space="0" w:color="000000"/>
            </w:tcBorders>
            <w:noWrap/>
            <w:vAlign w:val="bottom"/>
            <w:hideMark/>
          </w:tcPr>
          <w:p w14:paraId="22A51991" w14:textId="0CFC74F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32D28B52" w14:textId="2D2CA8E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523792BE" w14:textId="75688EA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39056794" w14:textId="1C67C49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14</w:t>
            </w:r>
          </w:p>
        </w:tc>
        <w:tc>
          <w:tcPr>
            <w:tcW w:w="551" w:type="dxa"/>
            <w:tcBorders>
              <w:top w:val="nil"/>
              <w:left w:val="nil"/>
              <w:bottom w:val="single" w:sz="4" w:space="0" w:color="auto"/>
              <w:right w:val="single" w:sz="4" w:space="0" w:color="000000"/>
            </w:tcBorders>
            <w:noWrap/>
            <w:vAlign w:val="bottom"/>
            <w:hideMark/>
          </w:tcPr>
          <w:p w14:paraId="1F636977" w14:textId="34CD48F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43D1C5C2" w14:textId="3A5EC16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14</w:t>
            </w:r>
          </w:p>
        </w:tc>
        <w:tc>
          <w:tcPr>
            <w:tcW w:w="551" w:type="dxa"/>
            <w:tcBorders>
              <w:top w:val="nil"/>
              <w:left w:val="nil"/>
              <w:bottom w:val="single" w:sz="4" w:space="0" w:color="auto"/>
              <w:right w:val="single" w:sz="4" w:space="0" w:color="auto"/>
            </w:tcBorders>
            <w:shd w:val="clear" w:color="000000" w:fill="FFFFFF"/>
            <w:noWrap/>
            <w:vAlign w:val="bottom"/>
            <w:hideMark/>
          </w:tcPr>
          <w:p w14:paraId="619C80E9" w14:textId="190320C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8" w:space="0" w:color="000000"/>
            </w:tcBorders>
            <w:shd w:val="clear" w:color="000000" w:fill="F3B6B4"/>
            <w:noWrap/>
            <w:vAlign w:val="bottom"/>
            <w:hideMark/>
          </w:tcPr>
          <w:p w14:paraId="4C0A57E4" w14:textId="7278A00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1534" w:type="dxa"/>
            <w:tcBorders>
              <w:top w:val="nil"/>
              <w:left w:val="nil"/>
              <w:bottom w:val="single" w:sz="4" w:space="0" w:color="auto"/>
              <w:right w:val="single" w:sz="4" w:space="0" w:color="auto"/>
            </w:tcBorders>
            <w:noWrap/>
            <w:vAlign w:val="bottom"/>
            <w:hideMark/>
          </w:tcPr>
          <w:p w14:paraId="43DA9939"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Ivan Boto</w:t>
            </w:r>
          </w:p>
        </w:tc>
      </w:tr>
      <w:tr w:rsidR="00B10FAA" w:rsidRPr="00A00D6C" w14:paraId="084373B8" w14:textId="77777777" w:rsidTr="00B10FAA">
        <w:trPr>
          <w:trHeight w:val="237"/>
        </w:trPr>
        <w:tc>
          <w:tcPr>
            <w:tcW w:w="473" w:type="dxa"/>
            <w:vMerge/>
            <w:tcBorders>
              <w:left w:val="single" w:sz="8" w:space="0" w:color="000000"/>
              <w:right w:val="single" w:sz="8" w:space="0" w:color="000000"/>
            </w:tcBorders>
            <w:vAlign w:val="center"/>
          </w:tcPr>
          <w:p w14:paraId="2CEBFF5E"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69B42467" w14:textId="77777777" w:rsidR="00B10FAA" w:rsidRPr="00515482" w:rsidRDefault="00B10FAA" w:rsidP="00B10FAA">
            <w:pPr>
              <w:suppressAutoHyphens w:val="0"/>
              <w:rPr>
                <w:rFonts w:ascii="Calibri" w:hAnsi="Calibri" w:cs="Calibri"/>
                <w:sz w:val="18"/>
                <w:szCs w:val="18"/>
                <w:lang w:eastAsia="hr-HR" w:bidi="ta-IN"/>
              </w:rPr>
            </w:pPr>
          </w:p>
        </w:tc>
        <w:tc>
          <w:tcPr>
            <w:tcW w:w="558" w:type="dxa"/>
            <w:tcBorders>
              <w:top w:val="nil"/>
              <w:left w:val="single" w:sz="8" w:space="0" w:color="000000"/>
              <w:bottom w:val="single" w:sz="4" w:space="0" w:color="auto"/>
              <w:right w:val="single" w:sz="4" w:space="0" w:color="000000"/>
            </w:tcBorders>
            <w:shd w:val="clear" w:color="000000" w:fill="FFFF00"/>
            <w:noWrap/>
            <w:vAlign w:val="bottom"/>
            <w:hideMark/>
          </w:tcPr>
          <w:p w14:paraId="14E61CB9" w14:textId="41D8FCD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28</w:t>
            </w:r>
          </w:p>
        </w:tc>
        <w:tc>
          <w:tcPr>
            <w:tcW w:w="551" w:type="dxa"/>
            <w:tcBorders>
              <w:top w:val="nil"/>
              <w:left w:val="nil"/>
              <w:bottom w:val="single" w:sz="4" w:space="0" w:color="auto"/>
              <w:right w:val="single" w:sz="4" w:space="0" w:color="000000"/>
            </w:tcBorders>
            <w:shd w:val="clear" w:color="000000" w:fill="FFFF00"/>
            <w:noWrap/>
            <w:vAlign w:val="bottom"/>
            <w:hideMark/>
          </w:tcPr>
          <w:p w14:paraId="5AE8A02D" w14:textId="0737979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14</w:t>
            </w:r>
          </w:p>
        </w:tc>
        <w:tc>
          <w:tcPr>
            <w:tcW w:w="551" w:type="dxa"/>
            <w:tcBorders>
              <w:top w:val="nil"/>
              <w:left w:val="nil"/>
              <w:bottom w:val="single" w:sz="4" w:space="0" w:color="auto"/>
              <w:right w:val="single" w:sz="4" w:space="0" w:color="000000"/>
            </w:tcBorders>
            <w:shd w:val="clear" w:color="000000" w:fill="FFFF00"/>
            <w:noWrap/>
            <w:vAlign w:val="bottom"/>
            <w:hideMark/>
          </w:tcPr>
          <w:p w14:paraId="2955B651" w14:textId="086CC17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14</w:t>
            </w:r>
          </w:p>
        </w:tc>
        <w:tc>
          <w:tcPr>
            <w:tcW w:w="440" w:type="dxa"/>
            <w:tcBorders>
              <w:top w:val="nil"/>
              <w:left w:val="nil"/>
              <w:bottom w:val="single" w:sz="4" w:space="0" w:color="auto"/>
              <w:right w:val="single" w:sz="4" w:space="0" w:color="000000"/>
            </w:tcBorders>
            <w:shd w:val="clear" w:color="000000" w:fill="FFFF00"/>
            <w:noWrap/>
            <w:vAlign w:val="bottom"/>
            <w:hideMark/>
          </w:tcPr>
          <w:p w14:paraId="583FFE57" w14:textId="5A23979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440" w:type="dxa"/>
            <w:tcBorders>
              <w:top w:val="nil"/>
              <w:left w:val="nil"/>
              <w:bottom w:val="single" w:sz="4" w:space="0" w:color="auto"/>
              <w:right w:val="single" w:sz="4" w:space="0" w:color="000000"/>
            </w:tcBorders>
            <w:shd w:val="clear" w:color="000000" w:fill="FFFF00"/>
            <w:noWrap/>
            <w:vAlign w:val="bottom"/>
            <w:hideMark/>
          </w:tcPr>
          <w:p w14:paraId="2A0D434C" w14:textId="781F086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nil"/>
              <w:bottom w:val="single" w:sz="4" w:space="0" w:color="auto"/>
              <w:right w:val="single" w:sz="4" w:space="0" w:color="000000"/>
            </w:tcBorders>
            <w:shd w:val="clear" w:color="000000" w:fill="FFFF00"/>
            <w:noWrap/>
            <w:vAlign w:val="bottom"/>
            <w:hideMark/>
          </w:tcPr>
          <w:p w14:paraId="59DB7F78" w14:textId="7F91806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nil"/>
            </w:tcBorders>
            <w:shd w:val="clear" w:color="000000" w:fill="FFFF00"/>
            <w:noWrap/>
            <w:vAlign w:val="bottom"/>
            <w:hideMark/>
          </w:tcPr>
          <w:p w14:paraId="54B5F5A9" w14:textId="482B0DD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single" w:sz="8" w:space="0" w:color="000000"/>
              <w:bottom w:val="single" w:sz="4" w:space="0" w:color="auto"/>
              <w:right w:val="nil"/>
            </w:tcBorders>
            <w:shd w:val="clear" w:color="000000" w:fill="FFFF00"/>
            <w:noWrap/>
            <w:vAlign w:val="bottom"/>
            <w:hideMark/>
          </w:tcPr>
          <w:p w14:paraId="639E30C7" w14:textId="2846E6B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nil"/>
            </w:tcBorders>
            <w:shd w:val="clear" w:color="000000" w:fill="FFFF00"/>
            <w:noWrap/>
            <w:vAlign w:val="bottom"/>
            <w:hideMark/>
          </w:tcPr>
          <w:p w14:paraId="46C24112" w14:textId="78C57AC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28</w:t>
            </w:r>
          </w:p>
        </w:tc>
        <w:tc>
          <w:tcPr>
            <w:tcW w:w="551" w:type="dxa"/>
            <w:tcBorders>
              <w:top w:val="nil"/>
              <w:left w:val="single" w:sz="8" w:space="0" w:color="000000"/>
              <w:bottom w:val="single" w:sz="4" w:space="0" w:color="auto"/>
              <w:right w:val="single" w:sz="4" w:space="0" w:color="000000"/>
            </w:tcBorders>
            <w:shd w:val="clear" w:color="000000" w:fill="FFFF00"/>
            <w:noWrap/>
            <w:vAlign w:val="bottom"/>
            <w:hideMark/>
          </w:tcPr>
          <w:p w14:paraId="25473645" w14:textId="4D0DA73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000000"/>
            </w:tcBorders>
            <w:shd w:val="clear" w:color="000000" w:fill="FFFF00"/>
            <w:noWrap/>
            <w:vAlign w:val="bottom"/>
            <w:hideMark/>
          </w:tcPr>
          <w:p w14:paraId="37F9A9AB" w14:textId="557E6F6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28</w:t>
            </w:r>
          </w:p>
        </w:tc>
        <w:tc>
          <w:tcPr>
            <w:tcW w:w="551" w:type="dxa"/>
            <w:tcBorders>
              <w:top w:val="nil"/>
              <w:left w:val="nil"/>
              <w:bottom w:val="single" w:sz="4" w:space="0" w:color="auto"/>
              <w:right w:val="single" w:sz="4" w:space="0" w:color="000000"/>
            </w:tcBorders>
            <w:shd w:val="clear" w:color="000000" w:fill="FFFF00"/>
            <w:noWrap/>
            <w:vAlign w:val="bottom"/>
            <w:hideMark/>
          </w:tcPr>
          <w:p w14:paraId="7FEECC39" w14:textId="7553892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nil"/>
            </w:tcBorders>
            <w:shd w:val="clear" w:color="000000" w:fill="FFFF00"/>
            <w:noWrap/>
            <w:vAlign w:val="bottom"/>
            <w:hideMark/>
          </w:tcPr>
          <w:p w14:paraId="071DB560" w14:textId="1C85A17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11</w:t>
            </w:r>
          </w:p>
        </w:tc>
        <w:tc>
          <w:tcPr>
            <w:tcW w:w="1534" w:type="dxa"/>
            <w:tcBorders>
              <w:top w:val="nil"/>
              <w:left w:val="single" w:sz="8" w:space="0" w:color="000000"/>
              <w:bottom w:val="single" w:sz="4" w:space="0" w:color="auto"/>
              <w:right w:val="single" w:sz="4" w:space="0" w:color="auto"/>
            </w:tcBorders>
            <w:shd w:val="clear" w:color="000000" w:fill="FFFF00"/>
            <w:noWrap/>
            <w:vAlign w:val="bottom"/>
            <w:hideMark/>
          </w:tcPr>
          <w:p w14:paraId="19C3D15C" w14:textId="77777777" w:rsidR="00B10FAA" w:rsidRPr="00515482" w:rsidRDefault="00B10FAA" w:rsidP="00B10FAA">
            <w:pPr>
              <w:suppressAutoHyphens w:val="0"/>
              <w:jc w:val="right"/>
              <w:rPr>
                <w:rFonts w:ascii="Calibri" w:hAnsi="Calibri" w:cs="Calibri"/>
                <w:sz w:val="18"/>
                <w:szCs w:val="18"/>
                <w:lang w:eastAsia="hr-HR" w:bidi="ta-IN"/>
              </w:rPr>
            </w:pPr>
          </w:p>
        </w:tc>
      </w:tr>
      <w:tr w:rsidR="00B10FAA" w:rsidRPr="00A00D6C" w14:paraId="3AA508D1" w14:textId="77777777" w:rsidTr="00B10FAA">
        <w:trPr>
          <w:trHeight w:val="237"/>
        </w:trPr>
        <w:tc>
          <w:tcPr>
            <w:tcW w:w="473" w:type="dxa"/>
            <w:vMerge/>
            <w:tcBorders>
              <w:left w:val="single" w:sz="8" w:space="0" w:color="000000"/>
              <w:right w:val="single" w:sz="8" w:space="0" w:color="000000"/>
            </w:tcBorders>
            <w:vAlign w:val="center"/>
          </w:tcPr>
          <w:p w14:paraId="13028249"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5A3A66E2" w14:textId="2802705A"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6.</w:t>
            </w:r>
          </w:p>
        </w:tc>
        <w:tc>
          <w:tcPr>
            <w:tcW w:w="558" w:type="dxa"/>
            <w:tcBorders>
              <w:top w:val="nil"/>
              <w:left w:val="single" w:sz="8" w:space="0" w:color="000000"/>
              <w:bottom w:val="single" w:sz="4" w:space="0" w:color="auto"/>
              <w:right w:val="single" w:sz="4" w:space="0" w:color="auto"/>
            </w:tcBorders>
            <w:noWrap/>
            <w:vAlign w:val="bottom"/>
            <w:hideMark/>
          </w:tcPr>
          <w:p w14:paraId="6AD907A7" w14:textId="0FE0065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20</w:t>
            </w:r>
          </w:p>
        </w:tc>
        <w:tc>
          <w:tcPr>
            <w:tcW w:w="551" w:type="dxa"/>
            <w:tcBorders>
              <w:top w:val="nil"/>
              <w:left w:val="nil"/>
              <w:bottom w:val="single" w:sz="4" w:space="0" w:color="auto"/>
              <w:right w:val="single" w:sz="4" w:space="0" w:color="auto"/>
            </w:tcBorders>
            <w:noWrap/>
            <w:vAlign w:val="bottom"/>
            <w:hideMark/>
          </w:tcPr>
          <w:p w14:paraId="230782D0" w14:textId="7AD2A67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7</w:t>
            </w:r>
          </w:p>
        </w:tc>
        <w:tc>
          <w:tcPr>
            <w:tcW w:w="551" w:type="dxa"/>
            <w:tcBorders>
              <w:top w:val="nil"/>
              <w:left w:val="nil"/>
              <w:bottom w:val="single" w:sz="4" w:space="0" w:color="auto"/>
              <w:right w:val="single" w:sz="4" w:space="0" w:color="auto"/>
            </w:tcBorders>
            <w:noWrap/>
            <w:vAlign w:val="bottom"/>
            <w:hideMark/>
          </w:tcPr>
          <w:p w14:paraId="723223D3" w14:textId="785449E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13</w:t>
            </w:r>
          </w:p>
        </w:tc>
        <w:tc>
          <w:tcPr>
            <w:tcW w:w="440" w:type="dxa"/>
            <w:tcBorders>
              <w:top w:val="nil"/>
              <w:left w:val="nil"/>
              <w:bottom w:val="single" w:sz="4" w:space="0" w:color="auto"/>
              <w:right w:val="single" w:sz="4" w:space="0" w:color="auto"/>
            </w:tcBorders>
            <w:noWrap/>
            <w:vAlign w:val="bottom"/>
            <w:hideMark/>
          </w:tcPr>
          <w:p w14:paraId="089553AF" w14:textId="175FA48A"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1</w:t>
            </w:r>
          </w:p>
        </w:tc>
        <w:tc>
          <w:tcPr>
            <w:tcW w:w="440" w:type="dxa"/>
            <w:tcBorders>
              <w:top w:val="nil"/>
              <w:left w:val="nil"/>
              <w:bottom w:val="single" w:sz="4" w:space="0" w:color="auto"/>
              <w:right w:val="nil"/>
            </w:tcBorders>
            <w:noWrap/>
            <w:vAlign w:val="bottom"/>
            <w:hideMark/>
          </w:tcPr>
          <w:p w14:paraId="63B82821" w14:textId="3E5A41E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single" w:sz="4" w:space="0" w:color="000000"/>
              <w:bottom w:val="single" w:sz="4" w:space="0" w:color="auto"/>
              <w:right w:val="single" w:sz="4" w:space="0" w:color="000000"/>
            </w:tcBorders>
            <w:noWrap/>
            <w:vAlign w:val="bottom"/>
            <w:hideMark/>
          </w:tcPr>
          <w:p w14:paraId="2AE865BD" w14:textId="02F9330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3093BEC8" w14:textId="527E2EC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2F0ABE32" w14:textId="2D09201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4A2F5F34" w14:textId="0AF8BEA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20</w:t>
            </w:r>
          </w:p>
        </w:tc>
        <w:tc>
          <w:tcPr>
            <w:tcW w:w="551" w:type="dxa"/>
            <w:tcBorders>
              <w:top w:val="nil"/>
              <w:left w:val="nil"/>
              <w:bottom w:val="single" w:sz="4" w:space="0" w:color="auto"/>
              <w:right w:val="single" w:sz="4" w:space="0" w:color="000000"/>
            </w:tcBorders>
            <w:noWrap/>
            <w:vAlign w:val="bottom"/>
            <w:hideMark/>
          </w:tcPr>
          <w:p w14:paraId="16641BF8" w14:textId="4064051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1991B6EA" w14:textId="6F830E7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20</w:t>
            </w:r>
          </w:p>
        </w:tc>
        <w:tc>
          <w:tcPr>
            <w:tcW w:w="551" w:type="dxa"/>
            <w:tcBorders>
              <w:top w:val="nil"/>
              <w:left w:val="nil"/>
              <w:bottom w:val="single" w:sz="4" w:space="0" w:color="auto"/>
              <w:right w:val="single" w:sz="4" w:space="0" w:color="auto"/>
            </w:tcBorders>
            <w:shd w:val="clear" w:color="000000" w:fill="FFFFFF"/>
            <w:noWrap/>
            <w:vAlign w:val="bottom"/>
            <w:hideMark/>
          </w:tcPr>
          <w:p w14:paraId="0622DCDE" w14:textId="460062F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8" w:space="0" w:color="000000"/>
            </w:tcBorders>
            <w:shd w:val="clear" w:color="000000" w:fill="F3B6B4"/>
            <w:noWrap/>
            <w:vAlign w:val="bottom"/>
            <w:hideMark/>
          </w:tcPr>
          <w:p w14:paraId="027FEA6C" w14:textId="500B518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14</w:t>
            </w:r>
          </w:p>
        </w:tc>
        <w:tc>
          <w:tcPr>
            <w:tcW w:w="1534" w:type="dxa"/>
            <w:tcBorders>
              <w:top w:val="nil"/>
              <w:left w:val="nil"/>
              <w:bottom w:val="single" w:sz="4" w:space="0" w:color="auto"/>
              <w:right w:val="single" w:sz="4" w:space="0" w:color="auto"/>
            </w:tcBorders>
            <w:noWrap/>
            <w:vAlign w:val="bottom"/>
            <w:hideMark/>
          </w:tcPr>
          <w:p w14:paraId="0050E670"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Nataša Zrno</w:t>
            </w:r>
          </w:p>
        </w:tc>
      </w:tr>
      <w:tr w:rsidR="00B10FAA" w:rsidRPr="00A00D6C" w14:paraId="0B05ED63" w14:textId="77777777" w:rsidTr="00B10FAA">
        <w:trPr>
          <w:trHeight w:val="237"/>
        </w:trPr>
        <w:tc>
          <w:tcPr>
            <w:tcW w:w="473" w:type="dxa"/>
            <w:vMerge/>
            <w:tcBorders>
              <w:left w:val="single" w:sz="8" w:space="0" w:color="000000"/>
              <w:right w:val="single" w:sz="8" w:space="0" w:color="000000"/>
            </w:tcBorders>
            <w:vAlign w:val="center"/>
          </w:tcPr>
          <w:p w14:paraId="04AD7562"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0B935E37" w14:textId="009CEEDC"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7.</w:t>
            </w:r>
          </w:p>
        </w:tc>
        <w:tc>
          <w:tcPr>
            <w:tcW w:w="558" w:type="dxa"/>
            <w:tcBorders>
              <w:top w:val="nil"/>
              <w:left w:val="single" w:sz="8" w:space="0" w:color="000000"/>
              <w:bottom w:val="single" w:sz="4" w:space="0" w:color="auto"/>
              <w:right w:val="single" w:sz="4" w:space="0" w:color="auto"/>
            </w:tcBorders>
            <w:noWrap/>
            <w:vAlign w:val="bottom"/>
            <w:hideMark/>
          </w:tcPr>
          <w:p w14:paraId="3ED9157C" w14:textId="1710787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25</w:t>
            </w:r>
          </w:p>
        </w:tc>
        <w:tc>
          <w:tcPr>
            <w:tcW w:w="551" w:type="dxa"/>
            <w:tcBorders>
              <w:top w:val="nil"/>
              <w:left w:val="nil"/>
              <w:bottom w:val="single" w:sz="4" w:space="0" w:color="auto"/>
              <w:right w:val="single" w:sz="4" w:space="0" w:color="auto"/>
            </w:tcBorders>
            <w:noWrap/>
            <w:vAlign w:val="bottom"/>
            <w:hideMark/>
          </w:tcPr>
          <w:p w14:paraId="291A004D" w14:textId="6159240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14</w:t>
            </w:r>
          </w:p>
        </w:tc>
        <w:tc>
          <w:tcPr>
            <w:tcW w:w="551" w:type="dxa"/>
            <w:tcBorders>
              <w:top w:val="nil"/>
              <w:left w:val="nil"/>
              <w:bottom w:val="single" w:sz="4" w:space="0" w:color="auto"/>
              <w:right w:val="single" w:sz="4" w:space="0" w:color="auto"/>
            </w:tcBorders>
            <w:noWrap/>
            <w:vAlign w:val="bottom"/>
            <w:hideMark/>
          </w:tcPr>
          <w:p w14:paraId="658A6409" w14:textId="2C6FBD5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11</w:t>
            </w:r>
          </w:p>
        </w:tc>
        <w:tc>
          <w:tcPr>
            <w:tcW w:w="440" w:type="dxa"/>
            <w:tcBorders>
              <w:top w:val="nil"/>
              <w:left w:val="nil"/>
              <w:bottom w:val="single" w:sz="4" w:space="0" w:color="auto"/>
              <w:right w:val="single" w:sz="4" w:space="0" w:color="auto"/>
            </w:tcBorders>
            <w:noWrap/>
            <w:vAlign w:val="bottom"/>
            <w:hideMark/>
          </w:tcPr>
          <w:p w14:paraId="092C93DA" w14:textId="5A85DEE3"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1</w:t>
            </w:r>
          </w:p>
        </w:tc>
        <w:tc>
          <w:tcPr>
            <w:tcW w:w="440" w:type="dxa"/>
            <w:tcBorders>
              <w:top w:val="nil"/>
              <w:left w:val="nil"/>
              <w:bottom w:val="single" w:sz="4" w:space="0" w:color="auto"/>
              <w:right w:val="nil"/>
            </w:tcBorders>
            <w:noWrap/>
            <w:vAlign w:val="bottom"/>
            <w:hideMark/>
          </w:tcPr>
          <w:p w14:paraId="0E30B8DD" w14:textId="7EAF00F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496" w:type="dxa"/>
            <w:tcBorders>
              <w:top w:val="nil"/>
              <w:left w:val="single" w:sz="4" w:space="0" w:color="000000"/>
              <w:bottom w:val="single" w:sz="4" w:space="0" w:color="auto"/>
              <w:right w:val="single" w:sz="4" w:space="0" w:color="000000"/>
            </w:tcBorders>
            <w:noWrap/>
            <w:vAlign w:val="bottom"/>
            <w:hideMark/>
          </w:tcPr>
          <w:p w14:paraId="7E309F44" w14:textId="29E3345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2A5B019E" w14:textId="2D854AC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0059E571" w14:textId="7D9EE3A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13C3C7C4" w14:textId="15D932E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25</w:t>
            </w:r>
          </w:p>
        </w:tc>
        <w:tc>
          <w:tcPr>
            <w:tcW w:w="551" w:type="dxa"/>
            <w:tcBorders>
              <w:top w:val="nil"/>
              <w:left w:val="nil"/>
              <w:bottom w:val="single" w:sz="4" w:space="0" w:color="auto"/>
              <w:right w:val="single" w:sz="4" w:space="0" w:color="000000"/>
            </w:tcBorders>
            <w:noWrap/>
            <w:vAlign w:val="bottom"/>
            <w:hideMark/>
          </w:tcPr>
          <w:p w14:paraId="58D36805" w14:textId="0C75389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414A6A67" w14:textId="5DB74A0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25</w:t>
            </w:r>
          </w:p>
        </w:tc>
        <w:tc>
          <w:tcPr>
            <w:tcW w:w="551" w:type="dxa"/>
            <w:tcBorders>
              <w:top w:val="nil"/>
              <w:left w:val="nil"/>
              <w:bottom w:val="single" w:sz="4" w:space="0" w:color="auto"/>
              <w:right w:val="single" w:sz="4" w:space="0" w:color="auto"/>
            </w:tcBorders>
            <w:shd w:val="clear" w:color="000000" w:fill="FDE6D5"/>
            <w:noWrap/>
            <w:vAlign w:val="bottom"/>
            <w:hideMark/>
          </w:tcPr>
          <w:p w14:paraId="5EE0D49F" w14:textId="47FACCE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22</w:t>
            </w:r>
          </w:p>
        </w:tc>
        <w:tc>
          <w:tcPr>
            <w:tcW w:w="551" w:type="dxa"/>
            <w:tcBorders>
              <w:top w:val="nil"/>
              <w:left w:val="nil"/>
              <w:bottom w:val="single" w:sz="4" w:space="0" w:color="auto"/>
              <w:right w:val="single" w:sz="8" w:space="0" w:color="000000"/>
            </w:tcBorders>
            <w:shd w:val="clear" w:color="000000" w:fill="F3B6B4"/>
            <w:noWrap/>
            <w:vAlign w:val="bottom"/>
            <w:hideMark/>
          </w:tcPr>
          <w:p w14:paraId="7249C47B" w14:textId="5A72429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16</w:t>
            </w:r>
          </w:p>
        </w:tc>
        <w:tc>
          <w:tcPr>
            <w:tcW w:w="1534" w:type="dxa"/>
            <w:tcBorders>
              <w:top w:val="nil"/>
              <w:left w:val="nil"/>
              <w:bottom w:val="single" w:sz="4" w:space="0" w:color="auto"/>
              <w:right w:val="single" w:sz="4" w:space="0" w:color="auto"/>
            </w:tcBorders>
            <w:noWrap/>
            <w:vAlign w:val="bottom"/>
            <w:hideMark/>
          </w:tcPr>
          <w:p w14:paraId="13039208"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Dora Smolec</w:t>
            </w:r>
          </w:p>
        </w:tc>
      </w:tr>
      <w:tr w:rsidR="00B10FAA" w:rsidRPr="00A00D6C" w14:paraId="32711CED" w14:textId="77777777" w:rsidTr="00B10FAA">
        <w:trPr>
          <w:trHeight w:val="237"/>
        </w:trPr>
        <w:tc>
          <w:tcPr>
            <w:tcW w:w="473" w:type="dxa"/>
            <w:vMerge/>
            <w:tcBorders>
              <w:left w:val="single" w:sz="8" w:space="0" w:color="000000"/>
              <w:right w:val="single" w:sz="8" w:space="0" w:color="000000"/>
            </w:tcBorders>
            <w:vAlign w:val="center"/>
          </w:tcPr>
          <w:p w14:paraId="4E79FBB7"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08D2457B" w14:textId="1F843050"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8.</w:t>
            </w:r>
          </w:p>
        </w:tc>
        <w:tc>
          <w:tcPr>
            <w:tcW w:w="558" w:type="dxa"/>
            <w:tcBorders>
              <w:top w:val="nil"/>
              <w:left w:val="single" w:sz="8" w:space="0" w:color="000000"/>
              <w:bottom w:val="single" w:sz="4" w:space="0" w:color="auto"/>
              <w:right w:val="single" w:sz="4" w:space="0" w:color="auto"/>
            </w:tcBorders>
            <w:noWrap/>
            <w:vAlign w:val="bottom"/>
            <w:hideMark/>
          </w:tcPr>
          <w:p w14:paraId="65F0F57A" w14:textId="5654B0D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28</w:t>
            </w:r>
          </w:p>
        </w:tc>
        <w:tc>
          <w:tcPr>
            <w:tcW w:w="551" w:type="dxa"/>
            <w:tcBorders>
              <w:top w:val="nil"/>
              <w:left w:val="nil"/>
              <w:bottom w:val="single" w:sz="4" w:space="0" w:color="auto"/>
              <w:right w:val="single" w:sz="4" w:space="0" w:color="auto"/>
            </w:tcBorders>
            <w:noWrap/>
            <w:vAlign w:val="bottom"/>
            <w:hideMark/>
          </w:tcPr>
          <w:p w14:paraId="680635D0" w14:textId="2CE83C1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15</w:t>
            </w:r>
          </w:p>
        </w:tc>
        <w:tc>
          <w:tcPr>
            <w:tcW w:w="551" w:type="dxa"/>
            <w:tcBorders>
              <w:top w:val="nil"/>
              <w:left w:val="nil"/>
              <w:bottom w:val="single" w:sz="4" w:space="0" w:color="auto"/>
              <w:right w:val="single" w:sz="4" w:space="0" w:color="auto"/>
            </w:tcBorders>
            <w:noWrap/>
            <w:vAlign w:val="bottom"/>
            <w:hideMark/>
          </w:tcPr>
          <w:p w14:paraId="514B6D5D" w14:textId="70EF10A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10</w:t>
            </w:r>
          </w:p>
        </w:tc>
        <w:tc>
          <w:tcPr>
            <w:tcW w:w="440" w:type="dxa"/>
            <w:tcBorders>
              <w:top w:val="nil"/>
              <w:left w:val="nil"/>
              <w:bottom w:val="single" w:sz="4" w:space="0" w:color="auto"/>
              <w:right w:val="single" w:sz="4" w:space="0" w:color="auto"/>
            </w:tcBorders>
            <w:noWrap/>
            <w:vAlign w:val="bottom"/>
            <w:hideMark/>
          </w:tcPr>
          <w:p w14:paraId="55AF6BD7" w14:textId="57328C82"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0</w:t>
            </w:r>
          </w:p>
        </w:tc>
        <w:tc>
          <w:tcPr>
            <w:tcW w:w="440" w:type="dxa"/>
            <w:tcBorders>
              <w:top w:val="nil"/>
              <w:left w:val="nil"/>
              <w:bottom w:val="single" w:sz="4" w:space="0" w:color="auto"/>
              <w:right w:val="nil"/>
            </w:tcBorders>
            <w:noWrap/>
            <w:vAlign w:val="bottom"/>
            <w:hideMark/>
          </w:tcPr>
          <w:p w14:paraId="45C8F5E4" w14:textId="7E304E1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496" w:type="dxa"/>
            <w:tcBorders>
              <w:top w:val="nil"/>
              <w:left w:val="single" w:sz="4" w:space="0" w:color="000000"/>
              <w:bottom w:val="single" w:sz="4" w:space="0" w:color="auto"/>
              <w:right w:val="single" w:sz="4" w:space="0" w:color="000000"/>
            </w:tcBorders>
            <w:noWrap/>
            <w:vAlign w:val="bottom"/>
            <w:hideMark/>
          </w:tcPr>
          <w:p w14:paraId="498DFD0D" w14:textId="3D6BA3D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6731B1AA" w14:textId="1B04551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7879ADB5" w14:textId="23B98FB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6F09E89F" w14:textId="4DE7A45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28</w:t>
            </w:r>
          </w:p>
        </w:tc>
        <w:tc>
          <w:tcPr>
            <w:tcW w:w="551" w:type="dxa"/>
            <w:tcBorders>
              <w:top w:val="nil"/>
              <w:left w:val="nil"/>
              <w:bottom w:val="single" w:sz="4" w:space="0" w:color="auto"/>
              <w:right w:val="single" w:sz="4" w:space="0" w:color="000000"/>
            </w:tcBorders>
            <w:noWrap/>
            <w:vAlign w:val="bottom"/>
            <w:hideMark/>
          </w:tcPr>
          <w:p w14:paraId="6A2DFCF1" w14:textId="383CECE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nil"/>
              <w:left w:val="nil"/>
              <w:bottom w:val="single" w:sz="4" w:space="0" w:color="auto"/>
              <w:right w:val="single" w:sz="4" w:space="0" w:color="auto"/>
            </w:tcBorders>
            <w:noWrap/>
            <w:vAlign w:val="bottom"/>
            <w:hideMark/>
          </w:tcPr>
          <w:p w14:paraId="014D9A06" w14:textId="165DC9B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28</w:t>
            </w:r>
          </w:p>
        </w:tc>
        <w:tc>
          <w:tcPr>
            <w:tcW w:w="551" w:type="dxa"/>
            <w:tcBorders>
              <w:top w:val="nil"/>
              <w:left w:val="nil"/>
              <w:bottom w:val="single" w:sz="4" w:space="0" w:color="auto"/>
              <w:right w:val="single" w:sz="4" w:space="0" w:color="auto"/>
            </w:tcBorders>
            <w:shd w:val="clear" w:color="000000" w:fill="FDE6D5"/>
            <w:noWrap/>
            <w:vAlign w:val="bottom"/>
            <w:hideMark/>
          </w:tcPr>
          <w:p w14:paraId="191A7DF2" w14:textId="30EB023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22</w:t>
            </w:r>
          </w:p>
        </w:tc>
        <w:tc>
          <w:tcPr>
            <w:tcW w:w="551" w:type="dxa"/>
            <w:tcBorders>
              <w:top w:val="nil"/>
              <w:left w:val="nil"/>
              <w:bottom w:val="single" w:sz="4" w:space="0" w:color="auto"/>
              <w:right w:val="single" w:sz="8" w:space="0" w:color="000000"/>
            </w:tcBorders>
            <w:shd w:val="clear" w:color="000000" w:fill="F3B6B4"/>
            <w:noWrap/>
            <w:vAlign w:val="bottom"/>
            <w:hideMark/>
          </w:tcPr>
          <w:p w14:paraId="285E755F" w14:textId="1A7AE3A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17</w:t>
            </w:r>
          </w:p>
        </w:tc>
        <w:tc>
          <w:tcPr>
            <w:tcW w:w="1534" w:type="dxa"/>
            <w:tcBorders>
              <w:top w:val="nil"/>
              <w:left w:val="nil"/>
              <w:bottom w:val="single" w:sz="4" w:space="0" w:color="auto"/>
              <w:right w:val="single" w:sz="4" w:space="0" w:color="auto"/>
            </w:tcBorders>
            <w:noWrap/>
            <w:vAlign w:val="bottom"/>
            <w:hideMark/>
          </w:tcPr>
          <w:p w14:paraId="4AC9954A"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Marija Marić</w:t>
            </w:r>
          </w:p>
        </w:tc>
      </w:tr>
      <w:tr w:rsidR="00B10FAA" w:rsidRPr="00A00D6C" w14:paraId="392CBAF7" w14:textId="77777777" w:rsidTr="00B10FAA">
        <w:trPr>
          <w:trHeight w:val="454"/>
        </w:trPr>
        <w:tc>
          <w:tcPr>
            <w:tcW w:w="473" w:type="dxa"/>
            <w:vMerge/>
            <w:tcBorders>
              <w:left w:val="single" w:sz="8" w:space="0" w:color="000000"/>
              <w:right w:val="single" w:sz="8" w:space="0" w:color="000000"/>
            </w:tcBorders>
            <w:shd w:val="clear" w:color="000000" w:fill="F3B6B4"/>
            <w:vAlign w:val="center"/>
          </w:tcPr>
          <w:p w14:paraId="6B7182BC" w14:textId="77777777" w:rsidR="00B10FAA" w:rsidRPr="00515482" w:rsidRDefault="00B10FAA" w:rsidP="00B10FAA">
            <w:pPr>
              <w:suppressAutoHyphens w:val="0"/>
              <w:jc w:val="right"/>
              <w:rPr>
                <w:rFonts w:ascii="Calibri" w:hAnsi="Calibri" w:cs="Calibri"/>
                <w:b/>
                <w:bCs/>
                <w:color w:val="352136"/>
                <w:sz w:val="20"/>
                <w:szCs w:val="20"/>
                <w:lang w:eastAsia="hr-HR" w:bidi="ta-IN"/>
              </w:rPr>
            </w:pPr>
          </w:p>
        </w:tc>
        <w:tc>
          <w:tcPr>
            <w:tcW w:w="807" w:type="dxa"/>
            <w:tcBorders>
              <w:top w:val="nil"/>
              <w:left w:val="single" w:sz="8" w:space="0" w:color="000000"/>
              <w:bottom w:val="single" w:sz="8" w:space="0" w:color="auto"/>
              <w:right w:val="single" w:sz="8" w:space="0" w:color="000000"/>
            </w:tcBorders>
            <w:shd w:val="clear" w:color="000000" w:fill="F3B6B4"/>
            <w:vAlign w:val="bottom"/>
          </w:tcPr>
          <w:p w14:paraId="254B732A" w14:textId="2D3E1DFE" w:rsidR="00B10FAA" w:rsidRPr="00515482" w:rsidRDefault="00B10FAA" w:rsidP="00B10FAA">
            <w:pPr>
              <w:suppressAutoHyphens w:val="0"/>
              <w:rPr>
                <w:rFonts w:ascii="Calibri" w:hAnsi="Calibri" w:cs="Calibri"/>
                <w:b/>
                <w:bCs/>
                <w:color w:val="352136"/>
                <w:sz w:val="20"/>
                <w:szCs w:val="20"/>
                <w:lang w:eastAsia="hr-HR" w:bidi="ta-IN"/>
              </w:rPr>
            </w:pPr>
            <w:r w:rsidRPr="00515482">
              <w:rPr>
                <w:rFonts w:ascii="Calibri" w:hAnsi="Calibri" w:cs="Calibri"/>
                <w:b/>
                <w:bCs/>
                <w:color w:val="352136"/>
                <w:sz w:val="18"/>
                <w:szCs w:val="18"/>
                <w:lang w:eastAsia="hr-HR" w:bidi="ta-IN"/>
              </w:rPr>
              <w:t>Ukupno 5.-8.</w:t>
            </w:r>
          </w:p>
        </w:tc>
        <w:tc>
          <w:tcPr>
            <w:tcW w:w="558" w:type="dxa"/>
            <w:tcBorders>
              <w:top w:val="nil"/>
              <w:left w:val="single" w:sz="8" w:space="0" w:color="000000"/>
              <w:bottom w:val="single" w:sz="8" w:space="0" w:color="auto"/>
              <w:right w:val="single" w:sz="4" w:space="0" w:color="auto"/>
            </w:tcBorders>
            <w:shd w:val="clear" w:color="000000" w:fill="F3B6B4"/>
            <w:noWrap/>
            <w:vAlign w:val="bottom"/>
            <w:hideMark/>
          </w:tcPr>
          <w:p w14:paraId="53EA2779" w14:textId="0CCADAD9"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101</w:t>
            </w:r>
          </w:p>
        </w:tc>
        <w:tc>
          <w:tcPr>
            <w:tcW w:w="551" w:type="dxa"/>
            <w:tcBorders>
              <w:top w:val="nil"/>
              <w:left w:val="single" w:sz="4" w:space="0" w:color="auto"/>
              <w:bottom w:val="single" w:sz="8" w:space="0" w:color="auto"/>
              <w:right w:val="single" w:sz="4" w:space="0" w:color="auto"/>
            </w:tcBorders>
            <w:shd w:val="clear" w:color="000000" w:fill="F3B6B4"/>
            <w:noWrap/>
            <w:vAlign w:val="bottom"/>
            <w:hideMark/>
          </w:tcPr>
          <w:p w14:paraId="58F9237F" w14:textId="258BA4AF"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50</w:t>
            </w:r>
          </w:p>
        </w:tc>
        <w:tc>
          <w:tcPr>
            <w:tcW w:w="551" w:type="dxa"/>
            <w:tcBorders>
              <w:top w:val="nil"/>
              <w:left w:val="single" w:sz="4" w:space="0" w:color="auto"/>
              <w:bottom w:val="single" w:sz="8" w:space="0" w:color="auto"/>
              <w:right w:val="single" w:sz="4" w:space="0" w:color="auto"/>
            </w:tcBorders>
            <w:shd w:val="clear" w:color="000000" w:fill="F3B6B4"/>
            <w:noWrap/>
            <w:vAlign w:val="bottom"/>
            <w:hideMark/>
          </w:tcPr>
          <w:p w14:paraId="68D3B778" w14:textId="2F99D011"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48</w:t>
            </w:r>
          </w:p>
        </w:tc>
        <w:tc>
          <w:tcPr>
            <w:tcW w:w="440" w:type="dxa"/>
            <w:tcBorders>
              <w:top w:val="nil"/>
              <w:left w:val="single" w:sz="4" w:space="0" w:color="auto"/>
              <w:bottom w:val="single" w:sz="8" w:space="0" w:color="auto"/>
              <w:right w:val="single" w:sz="4" w:space="0" w:color="auto"/>
            </w:tcBorders>
            <w:shd w:val="clear" w:color="000000" w:fill="F3B6B4"/>
            <w:noWrap/>
            <w:vAlign w:val="bottom"/>
            <w:hideMark/>
          </w:tcPr>
          <w:p w14:paraId="1D326BDC" w14:textId="54C7E406"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4</w:t>
            </w:r>
          </w:p>
        </w:tc>
        <w:tc>
          <w:tcPr>
            <w:tcW w:w="440" w:type="dxa"/>
            <w:tcBorders>
              <w:top w:val="nil"/>
              <w:left w:val="single" w:sz="4" w:space="0" w:color="auto"/>
              <w:bottom w:val="single" w:sz="8" w:space="0" w:color="auto"/>
              <w:right w:val="single" w:sz="4" w:space="0" w:color="auto"/>
            </w:tcBorders>
            <w:shd w:val="clear" w:color="000000" w:fill="F3B6B4"/>
            <w:noWrap/>
            <w:vAlign w:val="bottom"/>
            <w:hideMark/>
          </w:tcPr>
          <w:p w14:paraId="326094AA" w14:textId="3BBAFF81"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4</w:t>
            </w:r>
          </w:p>
        </w:tc>
        <w:tc>
          <w:tcPr>
            <w:tcW w:w="496" w:type="dxa"/>
            <w:tcBorders>
              <w:top w:val="nil"/>
              <w:left w:val="single" w:sz="4" w:space="0" w:color="auto"/>
              <w:bottom w:val="single" w:sz="8" w:space="0" w:color="auto"/>
              <w:right w:val="single" w:sz="4" w:space="0" w:color="auto"/>
            </w:tcBorders>
            <w:shd w:val="clear" w:color="000000" w:fill="F3B6B4"/>
            <w:noWrap/>
            <w:vAlign w:val="bottom"/>
            <w:hideMark/>
          </w:tcPr>
          <w:p w14:paraId="3E340B02" w14:textId="702F4A2A"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0</w:t>
            </w:r>
          </w:p>
        </w:tc>
        <w:tc>
          <w:tcPr>
            <w:tcW w:w="548" w:type="dxa"/>
            <w:tcBorders>
              <w:top w:val="nil"/>
              <w:left w:val="nil"/>
              <w:bottom w:val="single" w:sz="8" w:space="0" w:color="auto"/>
              <w:right w:val="single" w:sz="4" w:space="0" w:color="auto"/>
            </w:tcBorders>
            <w:shd w:val="clear" w:color="000000" w:fill="F3B6B4"/>
            <w:noWrap/>
            <w:vAlign w:val="bottom"/>
            <w:hideMark/>
          </w:tcPr>
          <w:p w14:paraId="6D972FFA" w14:textId="032E17CF"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0</w:t>
            </w:r>
          </w:p>
        </w:tc>
        <w:tc>
          <w:tcPr>
            <w:tcW w:w="523" w:type="dxa"/>
            <w:tcBorders>
              <w:top w:val="nil"/>
              <w:left w:val="single" w:sz="8" w:space="0" w:color="000000"/>
              <w:bottom w:val="single" w:sz="8" w:space="0" w:color="auto"/>
              <w:right w:val="single" w:sz="4" w:space="0" w:color="auto"/>
            </w:tcBorders>
            <w:shd w:val="clear" w:color="000000" w:fill="F3B6B4"/>
            <w:noWrap/>
            <w:vAlign w:val="bottom"/>
            <w:hideMark/>
          </w:tcPr>
          <w:p w14:paraId="5C188B5F" w14:textId="24981BA3"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0</w:t>
            </w:r>
          </w:p>
        </w:tc>
        <w:tc>
          <w:tcPr>
            <w:tcW w:w="619" w:type="dxa"/>
            <w:tcBorders>
              <w:top w:val="nil"/>
              <w:left w:val="single" w:sz="8" w:space="0" w:color="000000"/>
              <w:bottom w:val="single" w:sz="8" w:space="0" w:color="auto"/>
              <w:right w:val="single" w:sz="4" w:space="0" w:color="auto"/>
            </w:tcBorders>
            <w:shd w:val="clear" w:color="000000" w:fill="F3B6B4"/>
            <w:noWrap/>
            <w:vAlign w:val="bottom"/>
            <w:hideMark/>
          </w:tcPr>
          <w:p w14:paraId="34A79799" w14:textId="585BA8DE"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101</w:t>
            </w:r>
          </w:p>
        </w:tc>
        <w:tc>
          <w:tcPr>
            <w:tcW w:w="551" w:type="dxa"/>
            <w:tcBorders>
              <w:top w:val="nil"/>
              <w:left w:val="single" w:sz="8" w:space="0" w:color="000000"/>
              <w:bottom w:val="single" w:sz="8" w:space="0" w:color="auto"/>
              <w:right w:val="single" w:sz="4" w:space="0" w:color="000000"/>
            </w:tcBorders>
            <w:shd w:val="clear" w:color="000000" w:fill="F3B6B4"/>
            <w:noWrap/>
            <w:vAlign w:val="bottom"/>
            <w:hideMark/>
          </w:tcPr>
          <w:p w14:paraId="1C6FAB7D" w14:textId="6070B569"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0</w:t>
            </w:r>
          </w:p>
        </w:tc>
        <w:tc>
          <w:tcPr>
            <w:tcW w:w="551" w:type="dxa"/>
            <w:tcBorders>
              <w:top w:val="nil"/>
              <w:left w:val="nil"/>
              <w:bottom w:val="single" w:sz="8" w:space="0" w:color="auto"/>
              <w:right w:val="single" w:sz="4" w:space="0" w:color="auto"/>
            </w:tcBorders>
            <w:shd w:val="clear" w:color="000000" w:fill="F3B6B4"/>
            <w:noWrap/>
            <w:vAlign w:val="bottom"/>
            <w:hideMark/>
          </w:tcPr>
          <w:p w14:paraId="0312AB43" w14:textId="2F91E806"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101</w:t>
            </w:r>
          </w:p>
        </w:tc>
        <w:tc>
          <w:tcPr>
            <w:tcW w:w="551" w:type="dxa"/>
            <w:tcBorders>
              <w:top w:val="nil"/>
              <w:left w:val="single" w:sz="4" w:space="0" w:color="auto"/>
              <w:bottom w:val="single" w:sz="8" w:space="0" w:color="auto"/>
              <w:right w:val="single" w:sz="4" w:space="0" w:color="auto"/>
            </w:tcBorders>
            <w:shd w:val="clear" w:color="000000" w:fill="F3B6B4"/>
            <w:noWrap/>
            <w:vAlign w:val="bottom"/>
            <w:hideMark/>
          </w:tcPr>
          <w:p w14:paraId="7E40DC70" w14:textId="2404723F"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44</w:t>
            </w:r>
          </w:p>
        </w:tc>
        <w:tc>
          <w:tcPr>
            <w:tcW w:w="551" w:type="dxa"/>
            <w:tcBorders>
              <w:top w:val="nil"/>
              <w:left w:val="nil"/>
              <w:bottom w:val="single" w:sz="8" w:space="0" w:color="auto"/>
              <w:right w:val="single" w:sz="4" w:space="0" w:color="auto"/>
            </w:tcBorders>
            <w:shd w:val="clear" w:color="000000" w:fill="F3B6B4"/>
            <w:noWrap/>
            <w:vAlign w:val="bottom"/>
            <w:hideMark/>
          </w:tcPr>
          <w:p w14:paraId="1955B040" w14:textId="5EBCD70D"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58</w:t>
            </w:r>
          </w:p>
        </w:tc>
        <w:tc>
          <w:tcPr>
            <w:tcW w:w="1534" w:type="dxa"/>
            <w:tcBorders>
              <w:top w:val="nil"/>
              <w:left w:val="nil"/>
              <w:bottom w:val="single" w:sz="8" w:space="0" w:color="auto"/>
              <w:right w:val="single" w:sz="4" w:space="0" w:color="auto"/>
            </w:tcBorders>
            <w:shd w:val="clear" w:color="000000" w:fill="F3B6B4"/>
            <w:noWrap/>
            <w:vAlign w:val="bottom"/>
            <w:hideMark/>
          </w:tcPr>
          <w:p w14:paraId="07573F86" w14:textId="77777777" w:rsidR="00B10FAA" w:rsidRPr="00515482" w:rsidRDefault="00B10FAA" w:rsidP="00B10FAA">
            <w:pPr>
              <w:suppressAutoHyphens w:val="0"/>
              <w:rPr>
                <w:rFonts w:ascii="Calibri" w:hAnsi="Calibri" w:cs="Calibri"/>
                <w:color w:val="352136"/>
                <w:sz w:val="18"/>
                <w:szCs w:val="18"/>
                <w:lang w:eastAsia="hr-HR" w:bidi="ta-IN"/>
              </w:rPr>
            </w:pPr>
            <w:r w:rsidRPr="00515482">
              <w:rPr>
                <w:rFonts w:ascii="Calibri" w:hAnsi="Calibri" w:cs="Calibri"/>
                <w:color w:val="352136"/>
                <w:sz w:val="18"/>
                <w:szCs w:val="18"/>
                <w:lang w:eastAsia="hr-HR" w:bidi="ta-IN"/>
              </w:rPr>
              <w:t> </w:t>
            </w:r>
          </w:p>
        </w:tc>
      </w:tr>
      <w:tr w:rsidR="00B10FAA" w:rsidRPr="00A00D6C" w14:paraId="30322696" w14:textId="77777777" w:rsidTr="00B10FAA">
        <w:trPr>
          <w:trHeight w:val="376"/>
        </w:trPr>
        <w:tc>
          <w:tcPr>
            <w:tcW w:w="473" w:type="dxa"/>
            <w:vMerge/>
            <w:tcBorders>
              <w:left w:val="single" w:sz="8" w:space="0" w:color="000000"/>
              <w:bottom w:val="single" w:sz="8" w:space="0" w:color="auto"/>
              <w:right w:val="single" w:sz="8" w:space="0" w:color="000000"/>
            </w:tcBorders>
            <w:shd w:val="clear" w:color="000000" w:fill="E2EFDA"/>
            <w:vAlign w:val="center"/>
          </w:tcPr>
          <w:p w14:paraId="1ED88C47" w14:textId="77777777" w:rsidR="00B10FAA" w:rsidRPr="00515482" w:rsidRDefault="00B10FAA" w:rsidP="00B10FAA">
            <w:pPr>
              <w:suppressAutoHyphens w:val="0"/>
              <w:jc w:val="right"/>
              <w:rPr>
                <w:rFonts w:ascii="Calibri" w:hAnsi="Calibri" w:cs="Calibri"/>
                <w:b/>
                <w:bCs/>
                <w:color w:val="FF0000"/>
                <w:sz w:val="22"/>
                <w:szCs w:val="22"/>
                <w:lang w:eastAsia="hr-HR" w:bidi="ta-IN"/>
              </w:rPr>
            </w:pPr>
          </w:p>
        </w:tc>
        <w:tc>
          <w:tcPr>
            <w:tcW w:w="807" w:type="dxa"/>
            <w:tcBorders>
              <w:top w:val="nil"/>
              <w:left w:val="single" w:sz="8" w:space="0" w:color="000000"/>
              <w:bottom w:val="single" w:sz="8" w:space="0" w:color="auto"/>
              <w:right w:val="single" w:sz="8" w:space="0" w:color="000000"/>
            </w:tcBorders>
            <w:shd w:val="clear" w:color="000000" w:fill="E2EFDA"/>
            <w:vAlign w:val="bottom"/>
          </w:tcPr>
          <w:p w14:paraId="29419FFF" w14:textId="43116FB4" w:rsidR="00B10FAA" w:rsidRPr="00515482" w:rsidRDefault="00B10FAA" w:rsidP="00B10FAA">
            <w:pPr>
              <w:suppressAutoHyphens w:val="0"/>
              <w:rPr>
                <w:rFonts w:ascii="Calibri" w:hAnsi="Calibri" w:cs="Calibri"/>
                <w:b/>
                <w:bCs/>
                <w:color w:val="FF0000"/>
                <w:sz w:val="22"/>
                <w:szCs w:val="22"/>
                <w:lang w:eastAsia="hr-HR" w:bidi="ta-IN"/>
              </w:rPr>
            </w:pPr>
            <w:r w:rsidRPr="00515482">
              <w:rPr>
                <w:rFonts w:ascii="Calibri" w:hAnsi="Calibri" w:cs="Calibri"/>
                <w:b/>
                <w:bCs/>
                <w:color w:val="000000"/>
                <w:sz w:val="18"/>
                <w:szCs w:val="18"/>
                <w:lang w:eastAsia="hr-HR" w:bidi="ta-IN"/>
              </w:rPr>
              <w:t>Ukupno 1.-8.</w:t>
            </w:r>
          </w:p>
        </w:tc>
        <w:tc>
          <w:tcPr>
            <w:tcW w:w="558" w:type="dxa"/>
            <w:tcBorders>
              <w:top w:val="nil"/>
              <w:left w:val="single" w:sz="8" w:space="0" w:color="000000"/>
              <w:bottom w:val="single" w:sz="8" w:space="0" w:color="auto"/>
              <w:right w:val="single" w:sz="4" w:space="0" w:color="auto"/>
            </w:tcBorders>
            <w:shd w:val="clear" w:color="000000" w:fill="E2EFDA"/>
            <w:noWrap/>
            <w:vAlign w:val="bottom"/>
            <w:hideMark/>
          </w:tcPr>
          <w:p w14:paraId="03A1EE2B" w14:textId="5A9EB065"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160</w:t>
            </w:r>
          </w:p>
        </w:tc>
        <w:tc>
          <w:tcPr>
            <w:tcW w:w="551" w:type="dxa"/>
            <w:tcBorders>
              <w:top w:val="nil"/>
              <w:left w:val="nil"/>
              <w:bottom w:val="single" w:sz="8" w:space="0" w:color="auto"/>
              <w:right w:val="single" w:sz="4" w:space="0" w:color="auto"/>
            </w:tcBorders>
            <w:shd w:val="clear" w:color="000000" w:fill="E2EFDA"/>
            <w:noWrap/>
            <w:vAlign w:val="bottom"/>
            <w:hideMark/>
          </w:tcPr>
          <w:p w14:paraId="763AA536" w14:textId="39C33483"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83</w:t>
            </w:r>
          </w:p>
        </w:tc>
        <w:tc>
          <w:tcPr>
            <w:tcW w:w="551" w:type="dxa"/>
            <w:tcBorders>
              <w:top w:val="nil"/>
              <w:left w:val="nil"/>
              <w:bottom w:val="single" w:sz="8" w:space="0" w:color="auto"/>
              <w:right w:val="single" w:sz="4" w:space="0" w:color="auto"/>
            </w:tcBorders>
            <w:shd w:val="clear" w:color="000000" w:fill="E2EFDA"/>
            <w:noWrap/>
            <w:vAlign w:val="bottom"/>
            <w:hideMark/>
          </w:tcPr>
          <w:p w14:paraId="42E0EE4C" w14:textId="08F3F1BE"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74</w:t>
            </w:r>
          </w:p>
        </w:tc>
        <w:tc>
          <w:tcPr>
            <w:tcW w:w="440" w:type="dxa"/>
            <w:tcBorders>
              <w:top w:val="nil"/>
              <w:left w:val="nil"/>
              <w:bottom w:val="single" w:sz="8" w:space="0" w:color="auto"/>
              <w:right w:val="single" w:sz="4" w:space="0" w:color="auto"/>
            </w:tcBorders>
            <w:shd w:val="clear" w:color="000000" w:fill="E2EFDA"/>
            <w:noWrap/>
            <w:vAlign w:val="bottom"/>
            <w:hideMark/>
          </w:tcPr>
          <w:p w14:paraId="4A229FD1" w14:textId="07E0D4D8"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7</w:t>
            </w:r>
          </w:p>
        </w:tc>
        <w:tc>
          <w:tcPr>
            <w:tcW w:w="440" w:type="dxa"/>
            <w:tcBorders>
              <w:top w:val="nil"/>
              <w:left w:val="nil"/>
              <w:bottom w:val="single" w:sz="8" w:space="0" w:color="auto"/>
              <w:right w:val="nil"/>
            </w:tcBorders>
            <w:shd w:val="clear" w:color="000000" w:fill="E2EFDA"/>
            <w:noWrap/>
            <w:vAlign w:val="bottom"/>
            <w:hideMark/>
          </w:tcPr>
          <w:p w14:paraId="2D59F656" w14:textId="03E42DCC"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4</w:t>
            </w:r>
          </w:p>
        </w:tc>
        <w:tc>
          <w:tcPr>
            <w:tcW w:w="496" w:type="dxa"/>
            <w:tcBorders>
              <w:top w:val="nil"/>
              <w:left w:val="single" w:sz="4" w:space="0" w:color="000000"/>
              <w:bottom w:val="single" w:sz="8" w:space="0" w:color="auto"/>
              <w:right w:val="single" w:sz="4" w:space="0" w:color="000000"/>
            </w:tcBorders>
            <w:shd w:val="clear" w:color="000000" w:fill="E2EFDA"/>
            <w:noWrap/>
            <w:vAlign w:val="bottom"/>
            <w:hideMark/>
          </w:tcPr>
          <w:p w14:paraId="6F4BF9CF" w14:textId="7AA8071D"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0</w:t>
            </w:r>
          </w:p>
        </w:tc>
        <w:tc>
          <w:tcPr>
            <w:tcW w:w="548" w:type="dxa"/>
            <w:tcBorders>
              <w:top w:val="nil"/>
              <w:left w:val="nil"/>
              <w:bottom w:val="single" w:sz="8" w:space="0" w:color="auto"/>
              <w:right w:val="single" w:sz="8" w:space="0" w:color="000000"/>
            </w:tcBorders>
            <w:shd w:val="clear" w:color="000000" w:fill="E2EFDA"/>
            <w:noWrap/>
            <w:vAlign w:val="bottom"/>
            <w:hideMark/>
          </w:tcPr>
          <w:p w14:paraId="50BB7FB9" w14:textId="141DC3C2"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0</w:t>
            </w:r>
          </w:p>
        </w:tc>
        <w:tc>
          <w:tcPr>
            <w:tcW w:w="523" w:type="dxa"/>
            <w:tcBorders>
              <w:top w:val="nil"/>
              <w:left w:val="nil"/>
              <w:bottom w:val="single" w:sz="8" w:space="0" w:color="auto"/>
              <w:right w:val="nil"/>
            </w:tcBorders>
            <w:shd w:val="clear" w:color="000000" w:fill="E2EFDA"/>
            <w:noWrap/>
            <w:vAlign w:val="bottom"/>
            <w:hideMark/>
          </w:tcPr>
          <w:p w14:paraId="441FAA0F" w14:textId="71E200EB"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0</w:t>
            </w:r>
          </w:p>
        </w:tc>
        <w:tc>
          <w:tcPr>
            <w:tcW w:w="619" w:type="dxa"/>
            <w:tcBorders>
              <w:top w:val="nil"/>
              <w:left w:val="single" w:sz="8" w:space="0" w:color="000000"/>
              <w:bottom w:val="single" w:sz="8" w:space="0" w:color="auto"/>
              <w:right w:val="single" w:sz="8" w:space="0" w:color="000000"/>
            </w:tcBorders>
            <w:shd w:val="clear" w:color="000000" w:fill="E2EFDA"/>
            <w:noWrap/>
            <w:vAlign w:val="bottom"/>
            <w:hideMark/>
          </w:tcPr>
          <w:p w14:paraId="0DCBD0BA" w14:textId="368FB85E"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160</w:t>
            </w:r>
          </w:p>
        </w:tc>
        <w:tc>
          <w:tcPr>
            <w:tcW w:w="551" w:type="dxa"/>
            <w:tcBorders>
              <w:top w:val="nil"/>
              <w:left w:val="nil"/>
              <w:bottom w:val="single" w:sz="8" w:space="0" w:color="auto"/>
              <w:right w:val="single" w:sz="4" w:space="0" w:color="000000"/>
            </w:tcBorders>
            <w:shd w:val="clear" w:color="000000" w:fill="E2EFDA"/>
            <w:noWrap/>
            <w:vAlign w:val="bottom"/>
            <w:hideMark/>
          </w:tcPr>
          <w:p w14:paraId="5F1329CA" w14:textId="68CD2F0E"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19</w:t>
            </w:r>
          </w:p>
        </w:tc>
        <w:tc>
          <w:tcPr>
            <w:tcW w:w="551" w:type="dxa"/>
            <w:tcBorders>
              <w:top w:val="nil"/>
              <w:left w:val="nil"/>
              <w:bottom w:val="single" w:sz="8" w:space="0" w:color="auto"/>
              <w:right w:val="single" w:sz="4" w:space="0" w:color="auto"/>
            </w:tcBorders>
            <w:shd w:val="clear" w:color="000000" w:fill="E2EFDA"/>
            <w:noWrap/>
            <w:vAlign w:val="bottom"/>
            <w:hideMark/>
          </w:tcPr>
          <w:p w14:paraId="7D370963" w14:textId="7F31716D"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160</w:t>
            </w:r>
          </w:p>
        </w:tc>
        <w:tc>
          <w:tcPr>
            <w:tcW w:w="551" w:type="dxa"/>
            <w:tcBorders>
              <w:top w:val="nil"/>
              <w:left w:val="nil"/>
              <w:bottom w:val="single" w:sz="8" w:space="0" w:color="auto"/>
              <w:right w:val="single" w:sz="4" w:space="0" w:color="auto"/>
            </w:tcBorders>
            <w:shd w:val="clear" w:color="000000" w:fill="E2EFDA"/>
            <w:noWrap/>
            <w:vAlign w:val="bottom"/>
            <w:hideMark/>
          </w:tcPr>
          <w:p w14:paraId="43702775" w14:textId="7E3432D5"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103</w:t>
            </w:r>
          </w:p>
        </w:tc>
        <w:tc>
          <w:tcPr>
            <w:tcW w:w="551" w:type="dxa"/>
            <w:tcBorders>
              <w:top w:val="nil"/>
              <w:left w:val="nil"/>
              <w:bottom w:val="single" w:sz="8" w:space="0" w:color="auto"/>
              <w:right w:val="single" w:sz="4" w:space="0" w:color="auto"/>
            </w:tcBorders>
            <w:shd w:val="clear" w:color="000000" w:fill="E2EFDA"/>
            <w:noWrap/>
            <w:vAlign w:val="bottom"/>
            <w:hideMark/>
          </w:tcPr>
          <w:p w14:paraId="40A67D29" w14:textId="125E70E9" w:rsidR="00B10FAA" w:rsidRPr="00515482" w:rsidRDefault="00B10FAA" w:rsidP="00B10FAA">
            <w:pPr>
              <w:suppressAutoHyphens w:val="0"/>
              <w:jc w:val="right"/>
              <w:rPr>
                <w:rFonts w:ascii="Calibri" w:hAnsi="Calibri" w:cs="Calibri"/>
                <w:b/>
                <w:bCs/>
                <w:color w:val="FF0000"/>
                <w:sz w:val="22"/>
                <w:szCs w:val="22"/>
                <w:lang w:eastAsia="hr-HR" w:bidi="ta-IN"/>
              </w:rPr>
            </w:pPr>
            <w:r>
              <w:rPr>
                <w:rFonts w:ascii="Calibri" w:hAnsi="Calibri" w:cs="Calibri"/>
                <w:b/>
                <w:bCs/>
                <w:color w:val="FF0000"/>
                <w:sz w:val="22"/>
                <w:szCs w:val="22"/>
              </w:rPr>
              <w:t>71</w:t>
            </w:r>
          </w:p>
        </w:tc>
        <w:tc>
          <w:tcPr>
            <w:tcW w:w="1534" w:type="dxa"/>
            <w:tcBorders>
              <w:top w:val="nil"/>
              <w:left w:val="nil"/>
              <w:bottom w:val="single" w:sz="8" w:space="0" w:color="auto"/>
              <w:right w:val="single" w:sz="4" w:space="0" w:color="auto"/>
            </w:tcBorders>
            <w:shd w:val="clear" w:color="000000" w:fill="E2EFDA"/>
            <w:noWrap/>
            <w:vAlign w:val="bottom"/>
            <w:hideMark/>
          </w:tcPr>
          <w:p w14:paraId="4E1C5693"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 </w:t>
            </w:r>
          </w:p>
        </w:tc>
      </w:tr>
      <w:tr w:rsidR="00B10FAA" w:rsidRPr="00A00D6C" w14:paraId="2CC9B0B6" w14:textId="77777777" w:rsidTr="00B10FAA">
        <w:trPr>
          <w:trHeight w:val="289"/>
        </w:trPr>
        <w:tc>
          <w:tcPr>
            <w:tcW w:w="473" w:type="dxa"/>
            <w:vMerge w:val="restart"/>
            <w:tcBorders>
              <w:top w:val="nil"/>
              <w:left w:val="single" w:sz="8" w:space="0" w:color="000000"/>
              <w:right w:val="single" w:sz="8" w:space="0" w:color="000000"/>
            </w:tcBorders>
            <w:textDirection w:val="btLr"/>
            <w:vAlign w:val="center"/>
          </w:tcPr>
          <w:p w14:paraId="113642E2" w14:textId="21C072D4" w:rsidR="00B10FAA" w:rsidRPr="00515482" w:rsidRDefault="00B10FAA" w:rsidP="00B10FAA">
            <w:pPr>
              <w:suppressAutoHyphens w:val="0"/>
              <w:jc w:val="center"/>
              <w:rPr>
                <w:rFonts w:ascii="Calibri" w:hAnsi="Calibri" w:cs="Calibri"/>
                <w:sz w:val="18"/>
                <w:szCs w:val="18"/>
                <w:lang w:eastAsia="hr-HR" w:bidi="ta-IN"/>
              </w:rPr>
            </w:pPr>
            <w:r w:rsidRPr="00515482">
              <w:rPr>
                <w:rFonts w:ascii="Calibri" w:hAnsi="Calibri" w:cs="Calibri"/>
                <w:b/>
                <w:bCs/>
                <w:sz w:val="18"/>
                <w:szCs w:val="18"/>
                <w:lang w:eastAsia="hr-HR" w:bidi="ta-IN"/>
              </w:rPr>
              <w:t>PŠ GLAVNICA D.</w:t>
            </w:r>
          </w:p>
        </w:tc>
        <w:tc>
          <w:tcPr>
            <w:tcW w:w="807" w:type="dxa"/>
            <w:tcBorders>
              <w:top w:val="nil"/>
              <w:left w:val="single" w:sz="8" w:space="0" w:color="000000"/>
              <w:bottom w:val="single" w:sz="4" w:space="0" w:color="auto"/>
              <w:right w:val="single" w:sz="8" w:space="0" w:color="000000"/>
            </w:tcBorders>
            <w:vAlign w:val="bottom"/>
          </w:tcPr>
          <w:p w14:paraId="4FC071D5" w14:textId="0EF72718"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1.</w:t>
            </w:r>
          </w:p>
        </w:tc>
        <w:tc>
          <w:tcPr>
            <w:tcW w:w="558" w:type="dxa"/>
            <w:tcBorders>
              <w:top w:val="nil"/>
              <w:left w:val="single" w:sz="8" w:space="0" w:color="000000"/>
              <w:bottom w:val="single" w:sz="4" w:space="0" w:color="auto"/>
              <w:right w:val="single" w:sz="4" w:space="0" w:color="auto"/>
            </w:tcBorders>
            <w:noWrap/>
            <w:vAlign w:val="bottom"/>
            <w:hideMark/>
          </w:tcPr>
          <w:p w14:paraId="5AE0FBAE" w14:textId="453CC3A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8</w:t>
            </w:r>
          </w:p>
        </w:tc>
        <w:tc>
          <w:tcPr>
            <w:tcW w:w="551" w:type="dxa"/>
            <w:tcBorders>
              <w:top w:val="nil"/>
              <w:left w:val="nil"/>
              <w:bottom w:val="single" w:sz="4" w:space="0" w:color="auto"/>
              <w:right w:val="single" w:sz="4" w:space="0" w:color="auto"/>
            </w:tcBorders>
            <w:noWrap/>
            <w:vAlign w:val="bottom"/>
            <w:hideMark/>
          </w:tcPr>
          <w:p w14:paraId="0424347B" w14:textId="7371EAE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551" w:type="dxa"/>
            <w:tcBorders>
              <w:top w:val="nil"/>
              <w:left w:val="nil"/>
              <w:bottom w:val="single" w:sz="4" w:space="0" w:color="auto"/>
              <w:right w:val="single" w:sz="4" w:space="0" w:color="auto"/>
            </w:tcBorders>
            <w:noWrap/>
            <w:vAlign w:val="bottom"/>
            <w:hideMark/>
          </w:tcPr>
          <w:p w14:paraId="7BFE063B" w14:textId="46486B0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3</w:t>
            </w:r>
          </w:p>
        </w:tc>
        <w:tc>
          <w:tcPr>
            <w:tcW w:w="440" w:type="dxa"/>
            <w:tcBorders>
              <w:top w:val="nil"/>
              <w:left w:val="nil"/>
              <w:bottom w:val="single" w:sz="4" w:space="0" w:color="auto"/>
              <w:right w:val="single" w:sz="4" w:space="0" w:color="auto"/>
            </w:tcBorders>
            <w:noWrap/>
            <w:vAlign w:val="bottom"/>
            <w:hideMark/>
          </w:tcPr>
          <w:p w14:paraId="5B420470" w14:textId="5E205512"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0</w:t>
            </w:r>
          </w:p>
        </w:tc>
        <w:tc>
          <w:tcPr>
            <w:tcW w:w="440" w:type="dxa"/>
            <w:tcBorders>
              <w:top w:val="nil"/>
              <w:left w:val="nil"/>
              <w:bottom w:val="single" w:sz="4" w:space="0" w:color="auto"/>
              <w:right w:val="nil"/>
            </w:tcBorders>
            <w:noWrap/>
            <w:vAlign w:val="bottom"/>
            <w:hideMark/>
          </w:tcPr>
          <w:p w14:paraId="0EB11209" w14:textId="7053AC6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single" w:sz="4" w:space="0" w:color="000000"/>
              <w:bottom w:val="single" w:sz="4" w:space="0" w:color="auto"/>
              <w:right w:val="single" w:sz="4" w:space="0" w:color="000000"/>
            </w:tcBorders>
            <w:noWrap/>
            <w:vAlign w:val="bottom"/>
            <w:hideMark/>
          </w:tcPr>
          <w:p w14:paraId="3A0D927A" w14:textId="7CFC525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35B9166E" w14:textId="5570066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189E5813" w14:textId="03D3CDE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0DA589C7" w14:textId="2B9B384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8</w:t>
            </w:r>
          </w:p>
        </w:tc>
        <w:tc>
          <w:tcPr>
            <w:tcW w:w="551" w:type="dxa"/>
            <w:tcBorders>
              <w:top w:val="nil"/>
              <w:left w:val="nil"/>
              <w:bottom w:val="single" w:sz="4" w:space="0" w:color="auto"/>
              <w:right w:val="single" w:sz="4" w:space="0" w:color="000000"/>
            </w:tcBorders>
            <w:noWrap/>
            <w:vAlign w:val="bottom"/>
            <w:hideMark/>
          </w:tcPr>
          <w:p w14:paraId="22A3459A" w14:textId="06005AD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551" w:type="dxa"/>
            <w:tcBorders>
              <w:top w:val="nil"/>
              <w:left w:val="nil"/>
              <w:bottom w:val="single" w:sz="4" w:space="0" w:color="auto"/>
              <w:right w:val="single" w:sz="4" w:space="0" w:color="auto"/>
            </w:tcBorders>
            <w:noWrap/>
            <w:vAlign w:val="bottom"/>
            <w:hideMark/>
          </w:tcPr>
          <w:p w14:paraId="6CB1E229" w14:textId="674E38D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8</w:t>
            </w:r>
          </w:p>
        </w:tc>
        <w:tc>
          <w:tcPr>
            <w:tcW w:w="551" w:type="dxa"/>
            <w:tcBorders>
              <w:top w:val="nil"/>
              <w:left w:val="nil"/>
              <w:bottom w:val="single" w:sz="4" w:space="0" w:color="auto"/>
              <w:right w:val="single" w:sz="4" w:space="0" w:color="auto"/>
            </w:tcBorders>
            <w:shd w:val="clear" w:color="000000" w:fill="FDE6D5"/>
            <w:noWrap/>
            <w:vAlign w:val="bottom"/>
            <w:hideMark/>
          </w:tcPr>
          <w:p w14:paraId="7F3E2817" w14:textId="592423F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8</w:t>
            </w:r>
          </w:p>
        </w:tc>
        <w:tc>
          <w:tcPr>
            <w:tcW w:w="551" w:type="dxa"/>
            <w:tcBorders>
              <w:top w:val="nil"/>
              <w:left w:val="nil"/>
              <w:bottom w:val="single" w:sz="4" w:space="0" w:color="auto"/>
              <w:right w:val="single" w:sz="8" w:space="0" w:color="000000"/>
            </w:tcBorders>
            <w:shd w:val="clear" w:color="000000" w:fill="FFFFFF"/>
            <w:noWrap/>
            <w:vAlign w:val="bottom"/>
            <w:hideMark/>
          </w:tcPr>
          <w:p w14:paraId="0E94FB76" w14:textId="5648A74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1534" w:type="dxa"/>
            <w:tcBorders>
              <w:top w:val="nil"/>
              <w:left w:val="nil"/>
              <w:bottom w:val="single" w:sz="4" w:space="0" w:color="auto"/>
              <w:right w:val="single" w:sz="4" w:space="0" w:color="auto"/>
            </w:tcBorders>
            <w:noWrap/>
            <w:vAlign w:val="bottom"/>
            <w:hideMark/>
          </w:tcPr>
          <w:p w14:paraId="047F9026"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Mirko Marasović</w:t>
            </w:r>
          </w:p>
        </w:tc>
      </w:tr>
      <w:tr w:rsidR="00B10FAA" w:rsidRPr="00A00D6C" w14:paraId="61BAF581" w14:textId="77777777" w:rsidTr="00B10FAA">
        <w:trPr>
          <w:trHeight w:val="289"/>
        </w:trPr>
        <w:tc>
          <w:tcPr>
            <w:tcW w:w="473" w:type="dxa"/>
            <w:vMerge/>
            <w:tcBorders>
              <w:left w:val="single" w:sz="8" w:space="0" w:color="000000"/>
              <w:right w:val="single" w:sz="8" w:space="0" w:color="000000"/>
            </w:tcBorders>
            <w:vAlign w:val="center"/>
          </w:tcPr>
          <w:p w14:paraId="496ED8C0"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189155D9" w14:textId="3AA385A8"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2.</w:t>
            </w:r>
          </w:p>
        </w:tc>
        <w:tc>
          <w:tcPr>
            <w:tcW w:w="558" w:type="dxa"/>
            <w:tcBorders>
              <w:top w:val="nil"/>
              <w:left w:val="single" w:sz="8" w:space="0" w:color="000000"/>
              <w:bottom w:val="single" w:sz="4" w:space="0" w:color="auto"/>
              <w:right w:val="single" w:sz="4" w:space="0" w:color="auto"/>
            </w:tcBorders>
            <w:noWrap/>
            <w:vAlign w:val="bottom"/>
            <w:hideMark/>
          </w:tcPr>
          <w:p w14:paraId="4CE6E9A3" w14:textId="56306B4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w:t>
            </w:r>
          </w:p>
        </w:tc>
        <w:tc>
          <w:tcPr>
            <w:tcW w:w="551" w:type="dxa"/>
            <w:tcBorders>
              <w:top w:val="nil"/>
              <w:left w:val="nil"/>
              <w:bottom w:val="single" w:sz="4" w:space="0" w:color="auto"/>
              <w:right w:val="single" w:sz="4" w:space="0" w:color="auto"/>
            </w:tcBorders>
            <w:noWrap/>
            <w:vAlign w:val="bottom"/>
            <w:hideMark/>
          </w:tcPr>
          <w:p w14:paraId="519DF4F8" w14:textId="06C3F6B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551" w:type="dxa"/>
            <w:tcBorders>
              <w:top w:val="nil"/>
              <w:left w:val="nil"/>
              <w:bottom w:val="single" w:sz="4" w:space="0" w:color="auto"/>
              <w:right w:val="single" w:sz="4" w:space="0" w:color="auto"/>
            </w:tcBorders>
            <w:noWrap/>
            <w:vAlign w:val="bottom"/>
            <w:hideMark/>
          </w:tcPr>
          <w:p w14:paraId="33CBB75E" w14:textId="233E2FC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440" w:type="dxa"/>
            <w:tcBorders>
              <w:top w:val="nil"/>
              <w:left w:val="nil"/>
              <w:bottom w:val="single" w:sz="4" w:space="0" w:color="auto"/>
              <w:right w:val="single" w:sz="4" w:space="0" w:color="auto"/>
            </w:tcBorders>
            <w:noWrap/>
            <w:vAlign w:val="bottom"/>
            <w:hideMark/>
          </w:tcPr>
          <w:p w14:paraId="294672DB" w14:textId="09188144"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0</w:t>
            </w:r>
          </w:p>
        </w:tc>
        <w:tc>
          <w:tcPr>
            <w:tcW w:w="440" w:type="dxa"/>
            <w:tcBorders>
              <w:top w:val="nil"/>
              <w:left w:val="nil"/>
              <w:bottom w:val="single" w:sz="4" w:space="0" w:color="auto"/>
              <w:right w:val="nil"/>
            </w:tcBorders>
            <w:noWrap/>
            <w:vAlign w:val="bottom"/>
            <w:hideMark/>
          </w:tcPr>
          <w:p w14:paraId="0EB11002" w14:textId="539FA8E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single" w:sz="4" w:space="0" w:color="000000"/>
              <w:bottom w:val="single" w:sz="4" w:space="0" w:color="auto"/>
              <w:right w:val="single" w:sz="4" w:space="0" w:color="000000"/>
            </w:tcBorders>
            <w:noWrap/>
            <w:vAlign w:val="bottom"/>
            <w:hideMark/>
          </w:tcPr>
          <w:p w14:paraId="39BFC50A" w14:textId="6DDB51E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0CF6DFD6" w14:textId="3FF2C00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75F5C7FD" w14:textId="1671EEF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71063E67" w14:textId="2D3EDFC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w:t>
            </w:r>
          </w:p>
        </w:tc>
        <w:tc>
          <w:tcPr>
            <w:tcW w:w="551" w:type="dxa"/>
            <w:tcBorders>
              <w:top w:val="nil"/>
              <w:left w:val="nil"/>
              <w:bottom w:val="single" w:sz="4" w:space="0" w:color="auto"/>
              <w:right w:val="single" w:sz="4" w:space="0" w:color="000000"/>
            </w:tcBorders>
            <w:noWrap/>
            <w:vAlign w:val="bottom"/>
            <w:hideMark/>
          </w:tcPr>
          <w:p w14:paraId="1794DB40" w14:textId="340043B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3</w:t>
            </w:r>
          </w:p>
        </w:tc>
        <w:tc>
          <w:tcPr>
            <w:tcW w:w="551" w:type="dxa"/>
            <w:tcBorders>
              <w:top w:val="nil"/>
              <w:left w:val="nil"/>
              <w:bottom w:val="single" w:sz="4" w:space="0" w:color="auto"/>
              <w:right w:val="single" w:sz="4" w:space="0" w:color="auto"/>
            </w:tcBorders>
            <w:noWrap/>
            <w:vAlign w:val="bottom"/>
            <w:hideMark/>
          </w:tcPr>
          <w:p w14:paraId="44ABD408" w14:textId="5CC8A478"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w:t>
            </w:r>
          </w:p>
        </w:tc>
        <w:tc>
          <w:tcPr>
            <w:tcW w:w="551" w:type="dxa"/>
            <w:tcBorders>
              <w:top w:val="nil"/>
              <w:left w:val="nil"/>
              <w:bottom w:val="single" w:sz="4" w:space="0" w:color="auto"/>
              <w:right w:val="single" w:sz="4" w:space="0" w:color="auto"/>
            </w:tcBorders>
            <w:shd w:val="clear" w:color="000000" w:fill="FDE6D5"/>
            <w:noWrap/>
            <w:vAlign w:val="bottom"/>
            <w:hideMark/>
          </w:tcPr>
          <w:p w14:paraId="0EF21013" w14:textId="60CAAAA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w:t>
            </w:r>
          </w:p>
        </w:tc>
        <w:tc>
          <w:tcPr>
            <w:tcW w:w="551" w:type="dxa"/>
            <w:tcBorders>
              <w:top w:val="nil"/>
              <w:left w:val="nil"/>
              <w:bottom w:val="single" w:sz="4" w:space="0" w:color="auto"/>
              <w:right w:val="single" w:sz="8" w:space="0" w:color="000000"/>
            </w:tcBorders>
            <w:shd w:val="clear" w:color="000000" w:fill="FFFFFF"/>
            <w:noWrap/>
            <w:vAlign w:val="bottom"/>
            <w:hideMark/>
          </w:tcPr>
          <w:p w14:paraId="775F6238" w14:textId="7AE3C94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1534" w:type="dxa"/>
            <w:tcBorders>
              <w:top w:val="nil"/>
              <w:left w:val="nil"/>
              <w:bottom w:val="single" w:sz="4" w:space="0" w:color="auto"/>
              <w:right w:val="single" w:sz="4" w:space="0" w:color="auto"/>
            </w:tcBorders>
            <w:noWrap/>
            <w:vAlign w:val="bottom"/>
            <w:hideMark/>
          </w:tcPr>
          <w:p w14:paraId="2147FCD3"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Valerija Novosel</w:t>
            </w:r>
          </w:p>
        </w:tc>
      </w:tr>
      <w:tr w:rsidR="00B10FAA" w:rsidRPr="00A00D6C" w14:paraId="1D930B38" w14:textId="77777777" w:rsidTr="00B10FAA">
        <w:trPr>
          <w:trHeight w:val="289"/>
        </w:trPr>
        <w:tc>
          <w:tcPr>
            <w:tcW w:w="473" w:type="dxa"/>
            <w:vMerge/>
            <w:tcBorders>
              <w:left w:val="single" w:sz="8" w:space="0" w:color="000000"/>
              <w:right w:val="single" w:sz="8" w:space="0" w:color="000000"/>
            </w:tcBorders>
            <w:vAlign w:val="center"/>
          </w:tcPr>
          <w:p w14:paraId="17D742A4"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49EC4675" w14:textId="2E4B51E1"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3.</w:t>
            </w:r>
          </w:p>
        </w:tc>
        <w:tc>
          <w:tcPr>
            <w:tcW w:w="558" w:type="dxa"/>
            <w:tcBorders>
              <w:top w:val="nil"/>
              <w:left w:val="single" w:sz="8" w:space="0" w:color="000000"/>
              <w:bottom w:val="single" w:sz="4" w:space="0" w:color="auto"/>
              <w:right w:val="single" w:sz="4" w:space="0" w:color="auto"/>
            </w:tcBorders>
            <w:noWrap/>
            <w:vAlign w:val="bottom"/>
            <w:hideMark/>
          </w:tcPr>
          <w:p w14:paraId="62921982" w14:textId="0B46178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6</w:t>
            </w:r>
          </w:p>
        </w:tc>
        <w:tc>
          <w:tcPr>
            <w:tcW w:w="551" w:type="dxa"/>
            <w:tcBorders>
              <w:top w:val="nil"/>
              <w:left w:val="nil"/>
              <w:bottom w:val="single" w:sz="4" w:space="0" w:color="auto"/>
              <w:right w:val="single" w:sz="4" w:space="0" w:color="auto"/>
            </w:tcBorders>
            <w:noWrap/>
            <w:vAlign w:val="bottom"/>
            <w:hideMark/>
          </w:tcPr>
          <w:p w14:paraId="19E969C5" w14:textId="26BCE2C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551" w:type="dxa"/>
            <w:tcBorders>
              <w:top w:val="nil"/>
              <w:left w:val="nil"/>
              <w:bottom w:val="single" w:sz="4" w:space="0" w:color="auto"/>
              <w:right w:val="single" w:sz="4" w:space="0" w:color="auto"/>
            </w:tcBorders>
            <w:noWrap/>
            <w:vAlign w:val="bottom"/>
            <w:hideMark/>
          </w:tcPr>
          <w:p w14:paraId="2A8B605E" w14:textId="2C720F6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440" w:type="dxa"/>
            <w:tcBorders>
              <w:top w:val="nil"/>
              <w:left w:val="nil"/>
              <w:bottom w:val="single" w:sz="4" w:space="0" w:color="auto"/>
              <w:right w:val="single" w:sz="4" w:space="0" w:color="auto"/>
            </w:tcBorders>
            <w:noWrap/>
            <w:vAlign w:val="bottom"/>
            <w:hideMark/>
          </w:tcPr>
          <w:p w14:paraId="3FFCB9A9" w14:textId="5731DFEB"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0</w:t>
            </w:r>
          </w:p>
        </w:tc>
        <w:tc>
          <w:tcPr>
            <w:tcW w:w="440" w:type="dxa"/>
            <w:tcBorders>
              <w:top w:val="nil"/>
              <w:left w:val="nil"/>
              <w:bottom w:val="single" w:sz="4" w:space="0" w:color="auto"/>
              <w:right w:val="nil"/>
            </w:tcBorders>
            <w:noWrap/>
            <w:vAlign w:val="bottom"/>
            <w:hideMark/>
          </w:tcPr>
          <w:p w14:paraId="5D6B551F" w14:textId="48E475E1"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single" w:sz="4" w:space="0" w:color="000000"/>
              <w:bottom w:val="single" w:sz="4" w:space="0" w:color="auto"/>
              <w:right w:val="single" w:sz="4" w:space="0" w:color="000000"/>
            </w:tcBorders>
            <w:noWrap/>
            <w:vAlign w:val="bottom"/>
            <w:hideMark/>
          </w:tcPr>
          <w:p w14:paraId="79AD6019" w14:textId="1876855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0B4C971F" w14:textId="529280E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nil"/>
              <w:left w:val="nil"/>
              <w:bottom w:val="single" w:sz="4" w:space="0" w:color="auto"/>
              <w:right w:val="nil"/>
            </w:tcBorders>
            <w:noWrap/>
            <w:vAlign w:val="bottom"/>
            <w:hideMark/>
          </w:tcPr>
          <w:p w14:paraId="144E3371" w14:textId="3218131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619" w:type="dxa"/>
            <w:tcBorders>
              <w:top w:val="nil"/>
              <w:left w:val="single" w:sz="8" w:space="0" w:color="000000"/>
              <w:bottom w:val="single" w:sz="4" w:space="0" w:color="auto"/>
              <w:right w:val="single" w:sz="8" w:space="0" w:color="000000"/>
            </w:tcBorders>
            <w:noWrap/>
            <w:vAlign w:val="bottom"/>
            <w:hideMark/>
          </w:tcPr>
          <w:p w14:paraId="17182BDA" w14:textId="0B51F7E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6</w:t>
            </w:r>
          </w:p>
        </w:tc>
        <w:tc>
          <w:tcPr>
            <w:tcW w:w="551" w:type="dxa"/>
            <w:tcBorders>
              <w:top w:val="nil"/>
              <w:left w:val="nil"/>
              <w:bottom w:val="single" w:sz="4" w:space="0" w:color="auto"/>
              <w:right w:val="single" w:sz="4" w:space="0" w:color="000000"/>
            </w:tcBorders>
            <w:noWrap/>
            <w:vAlign w:val="bottom"/>
            <w:hideMark/>
          </w:tcPr>
          <w:p w14:paraId="15570DB5" w14:textId="1705CC8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4</w:t>
            </w:r>
          </w:p>
        </w:tc>
        <w:tc>
          <w:tcPr>
            <w:tcW w:w="551" w:type="dxa"/>
            <w:tcBorders>
              <w:top w:val="nil"/>
              <w:left w:val="nil"/>
              <w:bottom w:val="single" w:sz="4" w:space="0" w:color="auto"/>
              <w:right w:val="single" w:sz="4" w:space="0" w:color="auto"/>
            </w:tcBorders>
            <w:noWrap/>
            <w:vAlign w:val="bottom"/>
            <w:hideMark/>
          </w:tcPr>
          <w:p w14:paraId="47B5A57B" w14:textId="4C096AB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551" w:type="dxa"/>
            <w:tcBorders>
              <w:top w:val="nil"/>
              <w:left w:val="nil"/>
              <w:bottom w:val="single" w:sz="4" w:space="0" w:color="auto"/>
              <w:right w:val="single" w:sz="4" w:space="0" w:color="auto"/>
            </w:tcBorders>
            <w:shd w:val="clear" w:color="000000" w:fill="FDE6D5"/>
            <w:noWrap/>
            <w:vAlign w:val="bottom"/>
            <w:hideMark/>
          </w:tcPr>
          <w:p w14:paraId="1E9A3986" w14:textId="4CD3F4C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6</w:t>
            </w:r>
          </w:p>
        </w:tc>
        <w:tc>
          <w:tcPr>
            <w:tcW w:w="551" w:type="dxa"/>
            <w:tcBorders>
              <w:top w:val="nil"/>
              <w:left w:val="nil"/>
              <w:bottom w:val="single" w:sz="4" w:space="0" w:color="auto"/>
              <w:right w:val="single" w:sz="8" w:space="0" w:color="000000"/>
            </w:tcBorders>
            <w:shd w:val="clear" w:color="000000" w:fill="FFFFFF"/>
            <w:noWrap/>
            <w:vAlign w:val="bottom"/>
            <w:hideMark/>
          </w:tcPr>
          <w:p w14:paraId="1D9D9B5B" w14:textId="174D01F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1534" w:type="dxa"/>
            <w:tcBorders>
              <w:top w:val="nil"/>
              <w:left w:val="nil"/>
              <w:bottom w:val="single" w:sz="4" w:space="0" w:color="auto"/>
              <w:right w:val="single" w:sz="4" w:space="0" w:color="auto"/>
            </w:tcBorders>
            <w:noWrap/>
            <w:vAlign w:val="bottom"/>
            <w:hideMark/>
          </w:tcPr>
          <w:p w14:paraId="425DA516"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Mirko Marasović</w:t>
            </w:r>
          </w:p>
        </w:tc>
      </w:tr>
      <w:tr w:rsidR="00B10FAA" w:rsidRPr="00A00D6C" w14:paraId="22E73543" w14:textId="77777777" w:rsidTr="00B10FAA">
        <w:trPr>
          <w:trHeight w:val="289"/>
        </w:trPr>
        <w:tc>
          <w:tcPr>
            <w:tcW w:w="473" w:type="dxa"/>
            <w:vMerge/>
            <w:tcBorders>
              <w:left w:val="single" w:sz="8" w:space="0" w:color="000000"/>
              <w:right w:val="single" w:sz="8" w:space="0" w:color="000000"/>
            </w:tcBorders>
            <w:vAlign w:val="center"/>
          </w:tcPr>
          <w:p w14:paraId="1224617C"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1D70E80D" w14:textId="1A90E208"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4.</w:t>
            </w:r>
          </w:p>
        </w:tc>
        <w:tc>
          <w:tcPr>
            <w:tcW w:w="558" w:type="dxa"/>
            <w:tcBorders>
              <w:top w:val="nil"/>
              <w:left w:val="single" w:sz="8" w:space="0" w:color="000000"/>
              <w:bottom w:val="single" w:sz="4" w:space="0" w:color="auto"/>
              <w:right w:val="single" w:sz="4" w:space="0" w:color="auto"/>
            </w:tcBorders>
            <w:noWrap/>
            <w:vAlign w:val="bottom"/>
            <w:hideMark/>
          </w:tcPr>
          <w:p w14:paraId="223D8655" w14:textId="41DD02C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551" w:type="dxa"/>
            <w:tcBorders>
              <w:top w:val="nil"/>
              <w:left w:val="nil"/>
              <w:bottom w:val="single" w:sz="4" w:space="0" w:color="auto"/>
              <w:right w:val="single" w:sz="4" w:space="0" w:color="auto"/>
            </w:tcBorders>
            <w:noWrap/>
            <w:vAlign w:val="bottom"/>
            <w:hideMark/>
          </w:tcPr>
          <w:p w14:paraId="2D573F66" w14:textId="3CC51D8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551" w:type="dxa"/>
            <w:tcBorders>
              <w:top w:val="nil"/>
              <w:left w:val="nil"/>
              <w:bottom w:val="single" w:sz="4" w:space="0" w:color="auto"/>
              <w:right w:val="single" w:sz="4" w:space="0" w:color="auto"/>
            </w:tcBorders>
            <w:noWrap/>
            <w:vAlign w:val="bottom"/>
            <w:hideMark/>
          </w:tcPr>
          <w:p w14:paraId="072801B4" w14:textId="25E05E1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3</w:t>
            </w:r>
          </w:p>
        </w:tc>
        <w:tc>
          <w:tcPr>
            <w:tcW w:w="440" w:type="dxa"/>
            <w:tcBorders>
              <w:top w:val="nil"/>
              <w:left w:val="nil"/>
              <w:bottom w:val="single" w:sz="4" w:space="0" w:color="auto"/>
              <w:right w:val="single" w:sz="4" w:space="0" w:color="auto"/>
            </w:tcBorders>
            <w:noWrap/>
            <w:vAlign w:val="bottom"/>
            <w:hideMark/>
          </w:tcPr>
          <w:p w14:paraId="24D5FB1C" w14:textId="57F014E1"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1</w:t>
            </w:r>
          </w:p>
        </w:tc>
        <w:tc>
          <w:tcPr>
            <w:tcW w:w="440" w:type="dxa"/>
            <w:tcBorders>
              <w:top w:val="nil"/>
              <w:left w:val="nil"/>
              <w:bottom w:val="single" w:sz="4" w:space="0" w:color="auto"/>
              <w:right w:val="nil"/>
            </w:tcBorders>
            <w:noWrap/>
            <w:vAlign w:val="bottom"/>
            <w:hideMark/>
          </w:tcPr>
          <w:p w14:paraId="400F14CC" w14:textId="1E5DF7D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nil"/>
              <w:left w:val="single" w:sz="4" w:space="0" w:color="000000"/>
              <w:bottom w:val="single" w:sz="4" w:space="0" w:color="auto"/>
              <w:right w:val="single" w:sz="4" w:space="0" w:color="000000"/>
            </w:tcBorders>
            <w:noWrap/>
            <w:vAlign w:val="bottom"/>
            <w:hideMark/>
          </w:tcPr>
          <w:p w14:paraId="1D9DB5B8" w14:textId="1B746729"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nil"/>
              <w:left w:val="nil"/>
              <w:bottom w:val="single" w:sz="4" w:space="0" w:color="auto"/>
              <w:right w:val="single" w:sz="8" w:space="0" w:color="000000"/>
            </w:tcBorders>
            <w:noWrap/>
            <w:vAlign w:val="bottom"/>
            <w:hideMark/>
          </w:tcPr>
          <w:p w14:paraId="465124FE" w14:textId="19196FA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1</w:t>
            </w:r>
          </w:p>
        </w:tc>
        <w:tc>
          <w:tcPr>
            <w:tcW w:w="523" w:type="dxa"/>
            <w:tcBorders>
              <w:top w:val="nil"/>
              <w:left w:val="nil"/>
              <w:bottom w:val="single" w:sz="4" w:space="0" w:color="auto"/>
              <w:right w:val="nil"/>
            </w:tcBorders>
            <w:noWrap/>
            <w:vAlign w:val="bottom"/>
            <w:hideMark/>
          </w:tcPr>
          <w:p w14:paraId="3204F340" w14:textId="55C5786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nil"/>
              <w:left w:val="single" w:sz="8" w:space="0" w:color="000000"/>
              <w:bottom w:val="single" w:sz="4" w:space="0" w:color="auto"/>
              <w:right w:val="single" w:sz="8" w:space="0" w:color="000000"/>
            </w:tcBorders>
            <w:noWrap/>
            <w:vAlign w:val="bottom"/>
            <w:hideMark/>
          </w:tcPr>
          <w:p w14:paraId="02F4A2F7" w14:textId="4A406DE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551" w:type="dxa"/>
            <w:tcBorders>
              <w:top w:val="nil"/>
              <w:left w:val="nil"/>
              <w:bottom w:val="single" w:sz="4" w:space="0" w:color="auto"/>
              <w:right w:val="single" w:sz="4" w:space="0" w:color="000000"/>
            </w:tcBorders>
            <w:noWrap/>
            <w:vAlign w:val="bottom"/>
            <w:hideMark/>
          </w:tcPr>
          <w:p w14:paraId="7E1C807E" w14:textId="7DD04BC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551" w:type="dxa"/>
            <w:tcBorders>
              <w:top w:val="nil"/>
              <w:left w:val="nil"/>
              <w:bottom w:val="single" w:sz="4" w:space="0" w:color="auto"/>
              <w:right w:val="single" w:sz="4" w:space="0" w:color="auto"/>
            </w:tcBorders>
            <w:noWrap/>
            <w:vAlign w:val="bottom"/>
            <w:hideMark/>
          </w:tcPr>
          <w:p w14:paraId="267A6CC5" w14:textId="47E3D4C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551" w:type="dxa"/>
            <w:tcBorders>
              <w:top w:val="nil"/>
              <w:left w:val="nil"/>
              <w:bottom w:val="single" w:sz="4" w:space="0" w:color="auto"/>
              <w:right w:val="single" w:sz="4" w:space="0" w:color="auto"/>
            </w:tcBorders>
            <w:shd w:val="clear" w:color="000000" w:fill="FDE6D5"/>
            <w:noWrap/>
            <w:vAlign w:val="bottom"/>
            <w:hideMark/>
          </w:tcPr>
          <w:p w14:paraId="41AB89DF" w14:textId="1611722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551" w:type="dxa"/>
            <w:tcBorders>
              <w:top w:val="nil"/>
              <w:left w:val="nil"/>
              <w:bottom w:val="single" w:sz="4" w:space="0" w:color="auto"/>
              <w:right w:val="single" w:sz="8" w:space="0" w:color="000000"/>
            </w:tcBorders>
            <w:shd w:val="clear" w:color="000000" w:fill="F3B6B4"/>
            <w:noWrap/>
            <w:vAlign w:val="bottom"/>
            <w:hideMark/>
          </w:tcPr>
          <w:p w14:paraId="6CD514B7" w14:textId="0FE02FE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1534" w:type="dxa"/>
            <w:tcBorders>
              <w:top w:val="nil"/>
              <w:left w:val="nil"/>
              <w:bottom w:val="single" w:sz="4" w:space="0" w:color="auto"/>
              <w:right w:val="single" w:sz="4" w:space="0" w:color="auto"/>
            </w:tcBorders>
            <w:noWrap/>
            <w:vAlign w:val="bottom"/>
            <w:hideMark/>
          </w:tcPr>
          <w:p w14:paraId="45888F1D"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Valerija Novosel</w:t>
            </w:r>
          </w:p>
        </w:tc>
      </w:tr>
      <w:tr w:rsidR="00B10FAA" w:rsidRPr="00A00D6C" w14:paraId="4DBA297E" w14:textId="77777777" w:rsidTr="00B10FAA">
        <w:trPr>
          <w:trHeight w:val="363"/>
        </w:trPr>
        <w:tc>
          <w:tcPr>
            <w:tcW w:w="473" w:type="dxa"/>
            <w:vMerge/>
            <w:tcBorders>
              <w:left w:val="single" w:sz="8" w:space="0" w:color="000000"/>
              <w:bottom w:val="single" w:sz="4" w:space="0" w:color="auto"/>
              <w:right w:val="single" w:sz="8" w:space="0" w:color="000000"/>
            </w:tcBorders>
            <w:shd w:val="clear" w:color="000000" w:fill="F3B6B4"/>
            <w:vAlign w:val="center"/>
          </w:tcPr>
          <w:p w14:paraId="4B2BDC53" w14:textId="77777777" w:rsidR="00B10FAA" w:rsidRPr="00515482" w:rsidRDefault="00B10FAA" w:rsidP="00B10FAA">
            <w:pPr>
              <w:suppressAutoHyphens w:val="0"/>
              <w:jc w:val="right"/>
              <w:rPr>
                <w:rFonts w:ascii="Calibri" w:hAnsi="Calibri" w:cs="Calibri"/>
                <w:b/>
                <w:bCs/>
                <w:color w:val="352136"/>
                <w:sz w:val="20"/>
                <w:szCs w:val="20"/>
                <w:lang w:eastAsia="hr-HR" w:bidi="ta-IN"/>
              </w:rPr>
            </w:pPr>
          </w:p>
        </w:tc>
        <w:tc>
          <w:tcPr>
            <w:tcW w:w="807" w:type="dxa"/>
            <w:tcBorders>
              <w:top w:val="nil"/>
              <w:left w:val="single" w:sz="8" w:space="0" w:color="000000"/>
              <w:bottom w:val="single" w:sz="4" w:space="0" w:color="auto"/>
              <w:right w:val="single" w:sz="8" w:space="0" w:color="000000"/>
            </w:tcBorders>
            <w:shd w:val="clear" w:color="000000" w:fill="F3B6B4"/>
            <w:vAlign w:val="bottom"/>
          </w:tcPr>
          <w:p w14:paraId="46D7DCA0" w14:textId="433C16B6" w:rsidR="00B10FAA" w:rsidRPr="00515482" w:rsidRDefault="00B10FAA" w:rsidP="00B10FAA">
            <w:pPr>
              <w:suppressAutoHyphens w:val="0"/>
              <w:rPr>
                <w:rFonts w:ascii="Calibri" w:hAnsi="Calibri" w:cs="Calibri"/>
                <w:b/>
                <w:bCs/>
                <w:color w:val="352136"/>
                <w:sz w:val="20"/>
                <w:szCs w:val="20"/>
                <w:lang w:eastAsia="hr-HR" w:bidi="ta-IN"/>
              </w:rPr>
            </w:pPr>
            <w:r w:rsidRPr="00515482">
              <w:rPr>
                <w:rFonts w:ascii="Calibri" w:hAnsi="Calibri" w:cs="Calibri"/>
                <w:b/>
                <w:bCs/>
                <w:color w:val="352136"/>
                <w:sz w:val="18"/>
                <w:szCs w:val="18"/>
                <w:lang w:eastAsia="hr-HR" w:bidi="ta-IN"/>
              </w:rPr>
              <w:t>Ukupno</w:t>
            </w:r>
            <w:r>
              <w:rPr>
                <w:rFonts w:ascii="Calibri" w:hAnsi="Calibri" w:cs="Calibri"/>
                <w:b/>
                <w:bCs/>
                <w:color w:val="352136"/>
                <w:sz w:val="18"/>
                <w:szCs w:val="18"/>
                <w:lang w:eastAsia="hr-HR" w:bidi="ta-IN"/>
              </w:rPr>
              <w:t xml:space="preserve"> </w:t>
            </w:r>
            <w:r w:rsidRPr="00515482">
              <w:rPr>
                <w:rFonts w:ascii="Calibri" w:hAnsi="Calibri" w:cs="Calibri"/>
                <w:b/>
                <w:bCs/>
                <w:color w:val="352136"/>
                <w:sz w:val="18"/>
                <w:szCs w:val="18"/>
                <w:lang w:eastAsia="hr-HR" w:bidi="ta-IN"/>
              </w:rPr>
              <w:t>1.-4.</w:t>
            </w:r>
          </w:p>
        </w:tc>
        <w:tc>
          <w:tcPr>
            <w:tcW w:w="558" w:type="dxa"/>
            <w:tcBorders>
              <w:top w:val="nil"/>
              <w:left w:val="single" w:sz="8" w:space="0" w:color="000000"/>
              <w:bottom w:val="single" w:sz="4" w:space="0" w:color="auto"/>
              <w:right w:val="single" w:sz="4" w:space="0" w:color="auto"/>
            </w:tcBorders>
            <w:shd w:val="clear" w:color="000000" w:fill="F3B6B4"/>
            <w:noWrap/>
            <w:vAlign w:val="bottom"/>
            <w:hideMark/>
          </w:tcPr>
          <w:p w14:paraId="23366177" w14:textId="05C93067"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23</w:t>
            </w:r>
          </w:p>
        </w:tc>
        <w:tc>
          <w:tcPr>
            <w:tcW w:w="551" w:type="dxa"/>
            <w:tcBorders>
              <w:top w:val="nil"/>
              <w:left w:val="nil"/>
              <w:bottom w:val="single" w:sz="4" w:space="0" w:color="auto"/>
              <w:right w:val="single" w:sz="4" w:space="0" w:color="auto"/>
            </w:tcBorders>
            <w:shd w:val="clear" w:color="000000" w:fill="F3B6B4"/>
            <w:noWrap/>
            <w:vAlign w:val="bottom"/>
            <w:hideMark/>
          </w:tcPr>
          <w:p w14:paraId="7845CC4C" w14:textId="03D498A3"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14</w:t>
            </w:r>
          </w:p>
        </w:tc>
        <w:tc>
          <w:tcPr>
            <w:tcW w:w="551" w:type="dxa"/>
            <w:tcBorders>
              <w:top w:val="nil"/>
              <w:left w:val="nil"/>
              <w:bottom w:val="single" w:sz="4" w:space="0" w:color="auto"/>
              <w:right w:val="single" w:sz="4" w:space="0" w:color="auto"/>
            </w:tcBorders>
            <w:shd w:val="clear" w:color="000000" w:fill="F3B6B4"/>
            <w:noWrap/>
            <w:vAlign w:val="bottom"/>
            <w:hideMark/>
          </w:tcPr>
          <w:p w14:paraId="28BB770C" w14:textId="572B7F9F"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9</w:t>
            </w:r>
          </w:p>
        </w:tc>
        <w:tc>
          <w:tcPr>
            <w:tcW w:w="440" w:type="dxa"/>
            <w:tcBorders>
              <w:top w:val="nil"/>
              <w:left w:val="nil"/>
              <w:bottom w:val="single" w:sz="4" w:space="0" w:color="auto"/>
              <w:right w:val="single" w:sz="4" w:space="0" w:color="auto"/>
            </w:tcBorders>
            <w:shd w:val="clear" w:color="000000" w:fill="F3B6B4"/>
            <w:noWrap/>
            <w:vAlign w:val="bottom"/>
            <w:hideMark/>
          </w:tcPr>
          <w:p w14:paraId="3AD2CF84" w14:textId="37FA5686" w:rsidR="00B10FAA" w:rsidRPr="00515482" w:rsidRDefault="00B10FAA" w:rsidP="00B10FAA">
            <w:pPr>
              <w:suppressAutoHyphens w:val="0"/>
              <w:jc w:val="right"/>
              <w:rPr>
                <w:rFonts w:ascii="Calibri" w:hAnsi="Calibri" w:cs="Calibri"/>
                <w:b/>
                <w:bCs/>
                <w:color w:val="FF0000"/>
                <w:sz w:val="20"/>
                <w:szCs w:val="20"/>
                <w:lang w:eastAsia="hr-HR" w:bidi="ta-IN"/>
              </w:rPr>
            </w:pPr>
            <w:r>
              <w:rPr>
                <w:rFonts w:ascii="Calibri" w:hAnsi="Calibri" w:cs="Calibri"/>
                <w:b/>
                <w:bCs/>
                <w:color w:val="FF0000"/>
                <w:sz w:val="22"/>
                <w:szCs w:val="22"/>
              </w:rPr>
              <w:t>1</w:t>
            </w:r>
          </w:p>
        </w:tc>
        <w:tc>
          <w:tcPr>
            <w:tcW w:w="440" w:type="dxa"/>
            <w:tcBorders>
              <w:top w:val="nil"/>
              <w:left w:val="nil"/>
              <w:bottom w:val="single" w:sz="4" w:space="0" w:color="auto"/>
              <w:right w:val="nil"/>
            </w:tcBorders>
            <w:shd w:val="clear" w:color="000000" w:fill="F3B6B4"/>
            <w:noWrap/>
            <w:vAlign w:val="bottom"/>
            <w:hideMark/>
          </w:tcPr>
          <w:p w14:paraId="446FD1B8" w14:textId="46F86D30"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0</w:t>
            </w:r>
          </w:p>
        </w:tc>
        <w:tc>
          <w:tcPr>
            <w:tcW w:w="496" w:type="dxa"/>
            <w:tcBorders>
              <w:top w:val="nil"/>
              <w:left w:val="single" w:sz="4" w:space="0" w:color="000000"/>
              <w:bottom w:val="single" w:sz="4" w:space="0" w:color="auto"/>
              <w:right w:val="single" w:sz="4" w:space="0" w:color="000000"/>
            </w:tcBorders>
            <w:shd w:val="clear" w:color="000000" w:fill="F3B6B4"/>
            <w:noWrap/>
            <w:vAlign w:val="bottom"/>
            <w:hideMark/>
          </w:tcPr>
          <w:p w14:paraId="10CD66B9" w14:textId="611D573A"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0</w:t>
            </w:r>
          </w:p>
        </w:tc>
        <w:tc>
          <w:tcPr>
            <w:tcW w:w="548" w:type="dxa"/>
            <w:tcBorders>
              <w:top w:val="nil"/>
              <w:left w:val="nil"/>
              <w:bottom w:val="single" w:sz="4" w:space="0" w:color="auto"/>
              <w:right w:val="single" w:sz="8" w:space="0" w:color="000000"/>
            </w:tcBorders>
            <w:shd w:val="clear" w:color="000000" w:fill="F3B6B4"/>
            <w:noWrap/>
            <w:vAlign w:val="bottom"/>
            <w:hideMark/>
          </w:tcPr>
          <w:p w14:paraId="32EA89BF" w14:textId="7B9A1593"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1</w:t>
            </w:r>
          </w:p>
        </w:tc>
        <w:tc>
          <w:tcPr>
            <w:tcW w:w="523" w:type="dxa"/>
            <w:tcBorders>
              <w:top w:val="nil"/>
              <w:left w:val="nil"/>
              <w:bottom w:val="single" w:sz="4" w:space="0" w:color="auto"/>
              <w:right w:val="nil"/>
            </w:tcBorders>
            <w:shd w:val="clear" w:color="000000" w:fill="F3B6B4"/>
            <w:noWrap/>
            <w:vAlign w:val="bottom"/>
            <w:hideMark/>
          </w:tcPr>
          <w:p w14:paraId="6AB32340" w14:textId="209A088C"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1</w:t>
            </w:r>
          </w:p>
        </w:tc>
        <w:tc>
          <w:tcPr>
            <w:tcW w:w="619" w:type="dxa"/>
            <w:tcBorders>
              <w:top w:val="nil"/>
              <w:left w:val="single" w:sz="8" w:space="0" w:color="000000"/>
              <w:bottom w:val="single" w:sz="4" w:space="0" w:color="auto"/>
              <w:right w:val="single" w:sz="8" w:space="0" w:color="000000"/>
            </w:tcBorders>
            <w:shd w:val="clear" w:color="000000" w:fill="F3B6B4"/>
            <w:noWrap/>
            <w:vAlign w:val="bottom"/>
            <w:hideMark/>
          </w:tcPr>
          <w:p w14:paraId="755C374C" w14:textId="2FC308FD"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23</w:t>
            </w:r>
          </w:p>
        </w:tc>
        <w:tc>
          <w:tcPr>
            <w:tcW w:w="551" w:type="dxa"/>
            <w:tcBorders>
              <w:top w:val="nil"/>
              <w:left w:val="nil"/>
              <w:bottom w:val="single" w:sz="4" w:space="0" w:color="auto"/>
              <w:right w:val="single" w:sz="4" w:space="0" w:color="000000"/>
            </w:tcBorders>
            <w:shd w:val="clear" w:color="000000" w:fill="F3B6B4"/>
            <w:noWrap/>
            <w:vAlign w:val="bottom"/>
            <w:hideMark/>
          </w:tcPr>
          <w:p w14:paraId="6DC251C6" w14:textId="71525260"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14</w:t>
            </w:r>
          </w:p>
        </w:tc>
        <w:tc>
          <w:tcPr>
            <w:tcW w:w="551" w:type="dxa"/>
            <w:tcBorders>
              <w:top w:val="nil"/>
              <w:left w:val="nil"/>
              <w:bottom w:val="single" w:sz="4" w:space="0" w:color="auto"/>
              <w:right w:val="single" w:sz="4" w:space="0" w:color="auto"/>
            </w:tcBorders>
            <w:shd w:val="clear" w:color="000000" w:fill="F3B6B4"/>
            <w:noWrap/>
            <w:vAlign w:val="bottom"/>
            <w:hideMark/>
          </w:tcPr>
          <w:p w14:paraId="52C7F9D0" w14:textId="6F8B707F"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22</w:t>
            </w:r>
          </w:p>
        </w:tc>
        <w:tc>
          <w:tcPr>
            <w:tcW w:w="551" w:type="dxa"/>
            <w:tcBorders>
              <w:top w:val="nil"/>
              <w:left w:val="nil"/>
              <w:bottom w:val="single" w:sz="4" w:space="0" w:color="auto"/>
              <w:right w:val="single" w:sz="4" w:space="0" w:color="auto"/>
            </w:tcBorders>
            <w:shd w:val="clear" w:color="000000" w:fill="F3B6B4"/>
            <w:noWrap/>
            <w:vAlign w:val="bottom"/>
            <w:hideMark/>
          </w:tcPr>
          <w:p w14:paraId="5CC77528" w14:textId="48D3647F"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23</w:t>
            </w:r>
          </w:p>
        </w:tc>
        <w:tc>
          <w:tcPr>
            <w:tcW w:w="551" w:type="dxa"/>
            <w:tcBorders>
              <w:top w:val="nil"/>
              <w:left w:val="nil"/>
              <w:bottom w:val="single" w:sz="4" w:space="0" w:color="auto"/>
              <w:right w:val="single" w:sz="4" w:space="0" w:color="auto"/>
            </w:tcBorders>
            <w:shd w:val="clear" w:color="000000" w:fill="F3B6B4"/>
            <w:noWrap/>
            <w:vAlign w:val="bottom"/>
            <w:hideMark/>
          </w:tcPr>
          <w:p w14:paraId="6AE65C24" w14:textId="0BEC2A24"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5</w:t>
            </w:r>
          </w:p>
        </w:tc>
        <w:tc>
          <w:tcPr>
            <w:tcW w:w="1534" w:type="dxa"/>
            <w:tcBorders>
              <w:top w:val="nil"/>
              <w:left w:val="nil"/>
              <w:bottom w:val="nil"/>
              <w:right w:val="single" w:sz="4" w:space="0" w:color="auto"/>
            </w:tcBorders>
            <w:shd w:val="clear" w:color="000000" w:fill="F3B6B4"/>
            <w:noWrap/>
            <w:vAlign w:val="bottom"/>
            <w:hideMark/>
          </w:tcPr>
          <w:p w14:paraId="2269BE67" w14:textId="77777777" w:rsidR="00B10FAA" w:rsidRPr="00515482" w:rsidRDefault="00B10FAA" w:rsidP="00B10FAA">
            <w:pPr>
              <w:suppressAutoHyphens w:val="0"/>
              <w:rPr>
                <w:rFonts w:ascii="Calibri" w:hAnsi="Calibri" w:cs="Calibri"/>
                <w:color w:val="352136"/>
                <w:sz w:val="18"/>
                <w:szCs w:val="18"/>
                <w:lang w:eastAsia="hr-HR" w:bidi="ta-IN"/>
              </w:rPr>
            </w:pPr>
            <w:r w:rsidRPr="00515482">
              <w:rPr>
                <w:rFonts w:ascii="Calibri" w:hAnsi="Calibri" w:cs="Calibri"/>
                <w:color w:val="352136"/>
                <w:sz w:val="18"/>
                <w:szCs w:val="18"/>
                <w:lang w:eastAsia="hr-HR" w:bidi="ta-IN"/>
              </w:rPr>
              <w:t> </w:t>
            </w:r>
          </w:p>
        </w:tc>
      </w:tr>
      <w:tr w:rsidR="00B10FAA" w:rsidRPr="00A00D6C" w14:paraId="20E28BF8" w14:textId="77777777" w:rsidTr="00B10FAA">
        <w:trPr>
          <w:trHeight w:val="242"/>
        </w:trPr>
        <w:tc>
          <w:tcPr>
            <w:tcW w:w="473" w:type="dxa"/>
            <w:vMerge w:val="restart"/>
            <w:tcBorders>
              <w:top w:val="single" w:sz="8" w:space="0" w:color="auto"/>
              <w:left w:val="single" w:sz="8" w:space="0" w:color="000000"/>
              <w:right w:val="single" w:sz="8" w:space="0" w:color="000000"/>
            </w:tcBorders>
            <w:textDirection w:val="btLr"/>
            <w:vAlign w:val="center"/>
          </w:tcPr>
          <w:p w14:paraId="2E4114C3" w14:textId="6F01EC14" w:rsidR="00B10FAA" w:rsidRPr="00515482" w:rsidRDefault="00B10FAA" w:rsidP="00B10FAA">
            <w:pPr>
              <w:suppressAutoHyphens w:val="0"/>
              <w:jc w:val="center"/>
              <w:rPr>
                <w:rFonts w:ascii="Calibri" w:hAnsi="Calibri" w:cs="Calibri"/>
                <w:sz w:val="18"/>
                <w:szCs w:val="18"/>
                <w:lang w:eastAsia="hr-HR" w:bidi="ta-IN"/>
              </w:rPr>
            </w:pPr>
            <w:r w:rsidRPr="00515482">
              <w:rPr>
                <w:rFonts w:ascii="Calibri" w:hAnsi="Calibri" w:cs="Calibri"/>
                <w:b/>
                <w:bCs/>
                <w:sz w:val="18"/>
                <w:szCs w:val="18"/>
                <w:lang w:eastAsia="hr-HR" w:bidi="ta-IN"/>
              </w:rPr>
              <w:t>PŠ MORAVČE</w:t>
            </w:r>
          </w:p>
        </w:tc>
        <w:tc>
          <w:tcPr>
            <w:tcW w:w="807" w:type="dxa"/>
            <w:tcBorders>
              <w:top w:val="single" w:sz="8" w:space="0" w:color="auto"/>
              <w:left w:val="single" w:sz="8" w:space="0" w:color="000000"/>
              <w:bottom w:val="nil"/>
              <w:right w:val="single" w:sz="8" w:space="0" w:color="000000"/>
            </w:tcBorders>
            <w:vAlign w:val="bottom"/>
          </w:tcPr>
          <w:p w14:paraId="3A4C35D2" w14:textId="73401ABB"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1.</w:t>
            </w:r>
          </w:p>
        </w:tc>
        <w:tc>
          <w:tcPr>
            <w:tcW w:w="558" w:type="dxa"/>
            <w:tcBorders>
              <w:top w:val="single" w:sz="8" w:space="0" w:color="auto"/>
              <w:left w:val="single" w:sz="8" w:space="0" w:color="000000"/>
              <w:bottom w:val="nil"/>
              <w:right w:val="single" w:sz="4" w:space="0" w:color="auto"/>
            </w:tcBorders>
            <w:noWrap/>
            <w:vAlign w:val="bottom"/>
            <w:hideMark/>
          </w:tcPr>
          <w:p w14:paraId="55E471C5" w14:textId="30BBE857"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3</w:t>
            </w:r>
          </w:p>
        </w:tc>
        <w:tc>
          <w:tcPr>
            <w:tcW w:w="551" w:type="dxa"/>
            <w:tcBorders>
              <w:top w:val="single" w:sz="8" w:space="0" w:color="auto"/>
              <w:left w:val="nil"/>
              <w:bottom w:val="nil"/>
              <w:right w:val="single" w:sz="4" w:space="0" w:color="auto"/>
            </w:tcBorders>
            <w:noWrap/>
            <w:vAlign w:val="bottom"/>
            <w:hideMark/>
          </w:tcPr>
          <w:p w14:paraId="37ED6F7A" w14:textId="60F1871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single" w:sz="8" w:space="0" w:color="auto"/>
              <w:left w:val="nil"/>
              <w:bottom w:val="nil"/>
              <w:right w:val="single" w:sz="4" w:space="0" w:color="auto"/>
            </w:tcBorders>
            <w:noWrap/>
            <w:vAlign w:val="bottom"/>
            <w:hideMark/>
          </w:tcPr>
          <w:p w14:paraId="2ADA7E27" w14:textId="2FB3A335"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3</w:t>
            </w:r>
          </w:p>
        </w:tc>
        <w:tc>
          <w:tcPr>
            <w:tcW w:w="440" w:type="dxa"/>
            <w:tcBorders>
              <w:top w:val="single" w:sz="8" w:space="0" w:color="auto"/>
              <w:left w:val="nil"/>
              <w:bottom w:val="nil"/>
              <w:right w:val="single" w:sz="4" w:space="0" w:color="auto"/>
            </w:tcBorders>
            <w:noWrap/>
            <w:vAlign w:val="bottom"/>
            <w:hideMark/>
          </w:tcPr>
          <w:p w14:paraId="1B26680D" w14:textId="347ECE4B"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0</w:t>
            </w:r>
          </w:p>
        </w:tc>
        <w:tc>
          <w:tcPr>
            <w:tcW w:w="440" w:type="dxa"/>
            <w:tcBorders>
              <w:top w:val="single" w:sz="8" w:space="0" w:color="auto"/>
              <w:left w:val="nil"/>
              <w:bottom w:val="nil"/>
              <w:right w:val="nil"/>
            </w:tcBorders>
            <w:noWrap/>
            <w:vAlign w:val="bottom"/>
            <w:hideMark/>
          </w:tcPr>
          <w:p w14:paraId="2B7271F2" w14:textId="0CAF846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single" w:sz="8" w:space="0" w:color="auto"/>
              <w:left w:val="single" w:sz="4" w:space="0" w:color="000000"/>
              <w:bottom w:val="nil"/>
              <w:right w:val="single" w:sz="4" w:space="0" w:color="000000"/>
            </w:tcBorders>
            <w:noWrap/>
            <w:vAlign w:val="bottom"/>
            <w:hideMark/>
          </w:tcPr>
          <w:p w14:paraId="608A25BB" w14:textId="019FD78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single" w:sz="8" w:space="0" w:color="auto"/>
              <w:left w:val="nil"/>
              <w:bottom w:val="nil"/>
              <w:right w:val="single" w:sz="8" w:space="0" w:color="000000"/>
            </w:tcBorders>
            <w:noWrap/>
            <w:vAlign w:val="bottom"/>
            <w:hideMark/>
          </w:tcPr>
          <w:p w14:paraId="2ED66874" w14:textId="1DFBE64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single" w:sz="8" w:space="0" w:color="auto"/>
              <w:left w:val="nil"/>
              <w:bottom w:val="nil"/>
              <w:right w:val="nil"/>
            </w:tcBorders>
            <w:noWrap/>
            <w:vAlign w:val="bottom"/>
            <w:hideMark/>
          </w:tcPr>
          <w:p w14:paraId="7271E4BB" w14:textId="1FD67C73"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single" w:sz="8" w:space="0" w:color="auto"/>
              <w:left w:val="single" w:sz="8" w:space="0" w:color="000000"/>
              <w:bottom w:val="nil"/>
              <w:right w:val="single" w:sz="8" w:space="0" w:color="000000"/>
            </w:tcBorders>
            <w:noWrap/>
            <w:vAlign w:val="bottom"/>
            <w:hideMark/>
          </w:tcPr>
          <w:p w14:paraId="1660DBCA" w14:textId="77769A5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3</w:t>
            </w:r>
          </w:p>
        </w:tc>
        <w:tc>
          <w:tcPr>
            <w:tcW w:w="551" w:type="dxa"/>
            <w:tcBorders>
              <w:top w:val="single" w:sz="8" w:space="0" w:color="auto"/>
              <w:left w:val="nil"/>
              <w:bottom w:val="nil"/>
              <w:right w:val="single" w:sz="4" w:space="0" w:color="000000"/>
            </w:tcBorders>
            <w:noWrap/>
            <w:vAlign w:val="bottom"/>
            <w:hideMark/>
          </w:tcPr>
          <w:p w14:paraId="1CDC7F9E" w14:textId="63A2847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single" w:sz="8" w:space="0" w:color="auto"/>
              <w:left w:val="nil"/>
              <w:bottom w:val="nil"/>
              <w:right w:val="single" w:sz="4" w:space="0" w:color="auto"/>
            </w:tcBorders>
            <w:noWrap/>
            <w:vAlign w:val="bottom"/>
            <w:hideMark/>
          </w:tcPr>
          <w:p w14:paraId="5218A2D2" w14:textId="61495FDD"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551" w:type="dxa"/>
            <w:tcBorders>
              <w:top w:val="single" w:sz="8" w:space="0" w:color="auto"/>
              <w:left w:val="nil"/>
              <w:bottom w:val="nil"/>
              <w:right w:val="single" w:sz="4" w:space="0" w:color="auto"/>
            </w:tcBorders>
            <w:shd w:val="clear" w:color="000000" w:fill="FDE6D5"/>
            <w:noWrap/>
            <w:vAlign w:val="bottom"/>
            <w:hideMark/>
          </w:tcPr>
          <w:p w14:paraId="162B24A3" w14:textId="3FA0664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3</w:t>
            </w:r>
          </w:p>
        </w:tc>
        <w:tc>
          <w:tcPr>
            <w:tcW w:w="551" w:type="dxa"/>
            <w:tcBorders>
              <w:top w:val="single" w:sz="8" w:space="0" w:color="auto"/>
              <w:left w:val="nil"/>
              <w:bottom w:val="nil"/>
              <w:right w:val="nil"/>
            </w:tcBorders>
            <w:shd w:val="clear" w:color="000000" w:fill="FFFFFF"/>
            <w:noWrap/>
            <w:vAlign w:val="bottom"/>
            <w:hideMark/>
          </w:tcPr>
          <w:p w14:paraId="10294C99" w14:textId="660FBED6"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1534" w:type="dxa"/>
            <w:tcBorders>
              <w:top w:val="single" w:sz="4" w:space="0" w:color="auto"/>
              <w:left w:val="single" w:sz="8" w:space="0" w:color="000000"/>
              <w:bottom w:val="single" w:sz="4" w:space="0" w:color="auto"/>
              <w:right w:val="single" w:sz="4" w:space="0" w:color="auto"/>
            </w:tcBorders>
            <w:noWrap/>
            <w:vAlign w:val="bottom"/>
            <w:hideMark/>
          </w:tcPr>
          <w:p w14:paraId="1B6C32B8" w14:textId="77777777"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Ivan Oreški</w:t>
            </w:r>
          </w:p>
        </w:tc>
      </w:tr>
      <w:tr w:rsidR="00B10FAA" w:rsidRPr="00A00D6C" w14:paraId="73FEB828" w14:textId="77777777" w:rsidTr="00B10FAA">
        <w:trPr>
          <w:trHeight w:val="242"/>
        </w:trPr>
        <w:tc>
          <w:tcPr>
            <w:tcW w:w="473" w:type="dxa"/>
            <w:vMerge/>
            <w:tcBorders>
              <w:left w:val="single" w:sz="8" w:space="0" w:color="000000"/>
              <w:right w:val="single" w:sz="8" w:space="0" w:color="000000"/>
            </w:tcBorders>
            <w:vAlign w:val="center"/>
          </w:tcPr>
          <w:p w14:paraId="7FBC0245" w14:textId="77777777" w:rsidR="00B10FAA" w:rsidRPr="00515482" w:rsidRDefault="00B10FAA" w:rsidP="00B10FAA">
            <w:pPr>
              <w:suppressAutoHyphens w:val="0"/>
              <w:jc w:val="right"/>
              <w:rPr>
                <w:rFonts w:ascii="Calibri" w:hAnsi="Calibri" w:cs="Calibri"/>
                <w:sz w:val="18"/>
                <w:szCs w:val="18"/>
                <w:lang w:eastAsia="hr-HR" w:bidi="ta-IN"/>
              </w:rPr>
            </w:pPr>
          </w:p>
        </w:tc>
        <w:tc>
          <w:tcPr>
            <w:tcW w:w="807" w:type="dxa"/>
            <w:tcBorders>
              <w:top w:val="single" w:sz="4" w:space="0" w:color="auto"/>
              <w:left w:val="single" w:sz="8" w:space="0" w:color="000000"/>
              <w:bottom w:val="single" w:sz="4" w:space="0" w:color="auto"/>
              <w:right w:val="single" w:sz="8" w:space="0" w:color="000000"/>
            </w:tcBorders>
            <w:vAlign w:val="bottom"/>
          </w:tcPr>
          <w:p w14:paraId="584F86E5" w14:textId="7D4E773C" w:rsidR="00B10FAA" w:rsidRPr="00515482" w:rsidRDefault="00B10FAA" w:rsidP="00B10FAA">
            <w:pPr>
              <w:suppressAutoHyphens w:val="0"/>
              <w:rPr>
                <w:rFonts w:ascii="Calibri" w:hAnsi="Calibri" w:cs="Calibri"/>
                <w:sz w:val="18"/>
                <w:szCs w:val="18"/>
                <w:lang w:eastAsia="hr-HR" w:bidi="ta-IN"/>
              </w:rPr>
            </w:pPr>
            <w:r w:rsidRPr="00515482">
              <w:rPr>
                <w:rFonts w:ascii="Calibri" w:hAnsi="Calibri" w:cs="Calibri"/>
                <w:color w:val="000000"/>
                <w:sz w:val="18"/>
                <w:szCs w:val="18"/>
                <w:lang w:eastAsia="hr-HR" w:bidi="ta-IN"/>
              </w:rPr>
              <w:t>2.</w:t>
            </w:r>
          </w:p>
        </w:tc>
        <w:tc>
          <w:tcPr>
            <w:tcW w:w="558" w:type="dxa"/>
            <w:tcBorders>
              <w:top w:val="single" w:sz="4" w:space="0" w:color="auto"/>
              <w:left w:val="single" w:sz="8" w:space="0" w:color="000000"/>
              <w:bottom w:val="single" w:sz="4" w:space="0" w:color="auto"/>
              <w:right w:val="single" w:sz="4" w:space="0" w:color="auto"/>
            </w:tcBorders>
            <w:noWrap/>
            <w:vAlign w:val="bottom"/>
            <w:hideMark/>
          </w:tcPr>
          <w:p w14:paraId="0EEF1807" w14:textId="2CAD482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551" w:type="dxa"/>
            <w:tcBorders>
              <w:top w:val="single" w:sz="4" w:space="0" w:color="auto"/>
              <w:left w:val="nil"/>
              <w:bottom w:val="single" w:sz="4" w:space="0" w:color="auto"/>
              <w:right w:val="single" w:sz="4" w:space="0" w:color="auto"/>
            </w:tcBorders>
            <w:noWrap/>
            <w:vAlign w:val="bottom"/>
            <w:hideMark/>
          </w:tcPr>
          <w:p w14:paraId="05796ECE" w14:textId="4694BE6C"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2</w:t>
            </w:r>
          </w:p>
        </w:tc>
        <w:tc>
          <w:tcPr>
            <w:tcW w:w="551" w:type="dxa"/>
            <w:tcBorders>
              <w:top w:val="single" w:sz="4" w:space="0" w:color="auto"/>
              <w:left w:val="nil"/>
              <w:bottom w:val="single" w:sz="4" w:space="0" w:color="auto"/>
              <w:right w:val="single" w:sz="4" w:space="0" w:color="auto"/>
            </w:tcBorders>
            <w:noWrap/>
            <w:vAlign w:val="bottom"/>
            <w:hideMark/>
          </w:tcPr>
          <w:p w14:paraId="1E9C9966" w14:textId="42F5471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3</w:t>
            </w:r>
          </w:p>
        </w:tc>
        <w:tc>
          <w:tcPr>
            <w:tcW w:w="440" w:type="dxa"/>
            <w:tcBorders>
              <w:top w:val="single" w:sz="4" w:space="0" w:color="auto"/>
              <w:left w:val="nil"/>
              <w:bottom w:val="single" w:sz="4" w:space="0" w:color="auto"/>
              <w:right w:val="single" w:sz="4" w:space="0" w:color="auto"/>
            </w:tcBorders>
            <w:noWrap/>
            <w:vAlign w:val="bottom"/>
            <w:hideMark/>
          </w:tcPr>
          <w:p w14:paraId="78B5993F" w14:textId="613DE240" w:rsidR="00B10FAA" w:rsidRPr="00515482" w:rsidRDefault="00B10FAA" w:rsidP="00B10FAA">
            <w:pPr>
              <w:suppressAutoHyphens w:val="0"/>
              <w:jc w:val="right"/>
              <w:rPr>
                <w:rFonts w:ascii="Calibri" w:hAnsi="Calibri" w:cs="Calibri"/>
                <w:color w:val="FF0000"/>
                <w:sz w:val="18"/>
                <w:szCs w:val="18"/>
                <w:lang w:eastAsia="hr-HR" w:bidi="ta-IN"/>
              </w:rPr>
            </w:pPr>
            <w:r>
              <w:rPr>
                <w:rFonts w:ascii="Calibri" w:hAnsi="Calibri" w:cs="Calibri"/>
                <w:color w:val="FF0000"/>
                <w:sz w:val="22"/>
                <w:szCs w:val="22"/>
              </w:rPr>
              <w:t>0</w:t>
            </w:r>
          </w:p>
        </w:tc>
        <w:tc>
          <w:tcPr>
            <w:tcW w:w="440" w:type="dxa"/>
            <w:tcBorders>
              <w:top w:val="single" w:sz="4" w:space="0" w:color="auto"/>
              <w:left w:val="nil"/>
              <w:bottom w:val="single" w:sz="4" w:space="0" w:color="auto"/>
              <w:right w:val="nil"/>
            </w:tcBorders>
            <w:noWrap/>
            <w:vAlign w:val="bottom"/>
            <w:hideMark/>
          </w:tcPr>
          <w:p w14:paraId="69C4F2C1" w14:textId="7239575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496" w:type="dxa"/>
            <w:tcBorders>
              <w:top w:val="single" w:sz="4" w:space="0" w:color="auto"/>
              <w:left w:val="single" w:sz="4" w:space="0" w:color="000000"/>
              <w:bottom w:val="single" w:sz="4" w:space="0" w:color="auto"/>
              <w:right w:val="single" w:sz="4" w:space="0" w:color="000000"/>
            </w:tcBorders>
            <w:noWrap/>
            <w:vAlign w:val="bottom"/>
            <w:hideMark/>
          </w:tcPr>
          <w:p w14:paraId="43A1D378" w14:textId="1421CFA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48" w:type="dxa"/>
            <w:tcBorders>
              <w:top w:val="single" w:sz="4" w:space="0" w:color="auto"/>
              <w:left w:val="nil"/>
              <w:bottom w:val="single" w:sz="4" w:space="0" w:color="auto"/>
              <w:right w:val="single" w:sz="8" w:space="0" w:color="000000"/>
            </w:tcBorders>
            <w:noWrap/>
            <w:vAlign w:val="bottom"/>
            <w:hideMark/>
          </w:tcPr>
          <w:p w14:paraId="323A7803" w14:textId="56C75D90"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23" w:type="dxa"/>
            <w:tcBorders>
              <w:top w:val="single" w:sz="4" w:space="0" w:color="auto"/>
              <w:left w:val="nil"/>
              <w:bottom w:val="single" w:sz="4" w:space="0" w:color="auto"/>
              <w:right w:val="nil"/>
            </w:tcBorders>
            <w:noWrap/>
            <w:vAlign w:val="bottom"/>
            <w:hideMark/>
          </w:tcPr>
          <w:p w14:paraId="081AE7A1" w14:textId="4C1EB68A"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619" w:type="dxa"/>
            <w:tcBorders>
              <w:top w:val="single" w:sz="4" w:space="0" w:color="auto"/>
              <w:left w:val="single" w:sz="8" w:space="0" w:color="000000"/>
              <w:bottom w:val="single" w:sz="4" w:space="0" w:color="auto"/>
              <w:right w:val="single" w:sz="8" w:space="0" w:color="000000"/>
            </w:tcBorders>
            <w:noWrap/>
            <w:vAlign w:val="bottom"/>
            <w:hideMark/>
          </w:tcPr>
          <w:p w14:paraId="0B34CB7B" w14:textId="3FEB7E0E"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551" w:type="dxa"/>
            <w:tcBorders>
              <w:top w:val="single" w:sz="4" w:space="0" w:color="auto"/>
              <w:left w:val="nil"/>
              <w:bottom w:val="single" w:sz="4" w:space="0" w:color="auto"/>
              <w:right w:val="single" w:sz="4" w:space="0" w:color="000000"/>
            </w:tcBorders>
            <w:noWrap/>
            <w:vAlign w:val="bottom"/>
            <w:hideMark/>
          </w:tcPr>
          <w:p w14:paraId="036EE5CF" w14:textId="0FAC389F"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551" w:type="dxa"/>
            <w:tcBorders>
              <w:top w:val="single" w:sz="4" w:space="0" w:color="auto"/>
              <w:left w:val="nil"/>
              <w:bottom w:val="single" w:sz="4" w:space="0" w:color="auto"/>
              <w:right w:val="single" w:sz="4" w:space="0" w:color="auto"/>
            </w:tcBorders>
            <w:noWrap/>
            <w:vAlign w:val="bottom"/>
            <w:hideMark/>
          </w:tcPr>
          <w:p w14:paraId="5072EB8C" w14:textId="1D068F14"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551" w:type="dxa"/>
            <w:tcBorders>
              <w:top w:val="single" w:sz="4" w:space="0" w:color="auto"/>
              <w:left w:val="nil"/>
              <w:bottom w:val="single" w:sz="4" w:space="0" w:color="auto"/>
              <w:right w:val="single" w:sz="4" w:space="0" w:color="auto"/>
            </w:tcBorders>
            <w:shd w:val="clear" w:color="000000" w:fill="FDE6D5"/>
            <w:noWrap/>
            <w:vAlign w:val="bottom"/>
            <w:hideMark/>
          </w:tcPr>
          <w:p w14:paraId="63C34049" w14:textId="19AE5CEB"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5</w:t>
            </w:r>
          </w:p>
        </w:tc>
        <w:tc>
          <w:tcPr>
            <w:tcW w:w="551" w:type="dxa"/>
            <w:tcBorders>
              <w:top w:val="single" w:sz="4" w:space="0" w:color="auto"/>
              <w:left w:val="nil"/>
              <w:bottom w:val="single" w:sz="4" w:space="0" w:color="auto"/>
              <w:right w:val="nil"/>
            </w:tcBorders>
            <w:shd w:val="clear" w:color="000000" w:fill="FFFFFF"/>
            <w:noWrap/>
            <w:vAlign w:val="bottom"/>
            <w:hideMark/>
          </w:tcPr>
          <w:p w14:paraId="548615F9" w14:textId="22907892" w:rsidR="00B10FAA" w:rsidRPr="00515482" w:rsidRDefault="00B10FAA" w:rsidP="00B10FAA">
            <w:pPr>
              <w:suppressAutoHyphens w:val="0"/>
              <w:jc w:val="right"/>
              <w:rPr>
                <w:rFonts w:ascii="Calibri" w:hAnsi="Calibri" w:cs="Calibri"/>
                <w:sz w:val="18"/>
                <w:szCs w:val="18"/>
                <w:lang w:eastAsia="hr-HR" w:bidi="ta-IN"/>
              </w:rPr>
            </w:pPr>
            <w:r>
              <w:rPr>
                <w:rFonts w:ascii="Calibri" w:hAnsi="Calibri" w:cs="Calibri"/>
                <w:sz w:val="22"/>
                <w:szCs w:val="22"/>
              </w:rPr>
              <w:t>0</w:t>
            </w:r>
          </w:p>
        </w:tc>
        <w:tc>
          <w:tcPr>
            <w:tcW w:w="1534" w:type="dxa"/>
            <w:tcBorders>
              <w:top w:val="nil"/>
              <w:left w:val="single" w:sz="8" w:space="0" w:color="000000"/>
              <w:bottom w:val="nil"/>
              <w:right w:val="single" w:sz="4" w:space="0" w:color="auto"/>
            </w:tcBorders>
            <w:noWrap/>
            <w:vAlign w:val="bottom"/>
            <w:hideMark/>
          </w:tcPr>
          <w:p w14:paraId="3705C90D" w14:textId="77777777" w:rsidR="00B10FAA" w:rsidRPr="00515482" w:rsidRDefault="00B10FAA" w:rsidP="00B10FAA">
            <w:pPr>
              <w:suppressAutoHyphens w:val="0"/>
              <w:jc w:val="right"/>
              <w:rPr>
                <w:rFonts w:ascii="Calibri" w:hAnsi="Calibri" w:cs="Calibri"/>
                <w:sz w:val="18"/>
                <w:szCs w:val="18"/>
                <w:lang w:eastAsia="hr-HR" w:bidi="ta-IN"/>
              </w:rPr>
            </w:pPr>
          </w:p>
        </w:tc>
      </w:tr>
      <w:tr w:rsidR="00B10FAA" w:rsidRPr="00A00D6C" w14:paraId="59244768" w14:textId="77777777" w:rsidTr="00B10FAA">
        <w:trPr>
          <w:trHeight w:val="242"/>
        </w:trPr>
        <w:tc>
          <w:tcPr>
            <w:tcW w:w="473" w:type="dxa"/>
            <w:vMerge/>
            <w:tcBorders>
              <w:left w:val="single" w:sz="8" w:space="0" w:color="000000"/>
              <w:right w:val="single" w:sz="8" w:space="0" w:color="000000"/>
            </w:tcBorders>
            <w:vAlign w:val="center"/>
          </w:tcPr>
          <w:p w14:paraId="1460C348" w14:textId="77777777" w:rsidR="00B10FAA" w:rsidRPr="00515482" w:rsidRDefault="00B10FAA" w:rsidP="00B10FAA">
            <w:pPr>
              <w:suppressAutoHyphens w:val="0"/>
              <w:rPr>
                <w:rFonts w:ascii="Calibri" w:hAnsi="Calibri" w:cs="Calibri"/>
                <w:color w:val="000000"/>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4CC8F6E1" w14:textId="46412A03"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3.</w:t>
            </w:r>
          </w:p>
        </w:tc>
        <w:tc>
          <w:tcPr>
            <w:tcW w:w="558" w:type="dxa"/>
            <w:tcBorders>
              <w:top w:val="nil"/>
              <w:left w:val="single" w:sz="8" w:space="0" w:color="000000"/>
              <w:bottom w:val="single" w:sz="4" w:space="0" w:color="auto"/>
              <w:right w:val="single" w:sz="4" w:space="0" w:color="auto"/>
            </w:tcBorders>
            <w:noWrap/>
            <w:vAlign w:val="bottom"/>
            <w:hideMark/>
          </w:tcPr>
          <w:p w14:paraId="49847E8C" w14:textId="3F96E473" w:rsidR="00B10FAA" w:rsidRPr="00515482" w:rsidRDefault="00B10FAA" w:rsidP="00B10FAA">
            <w:pPr>
              <w:suppressAutoHyphens w:val="0"/>
              <w:rPr>
                <w:rFonts w:ascii="Calibri" w:hAnsi="Calibri" w:cs="Calibri"/>
                <w:color w:val="000000"/>
                <w:sz w:val="18"/>
                <w:szCs w:val="18"/>
                <w:lang w:eastAsia="hr-HR" w:bidi="ta-IN"/>
              </w:rPr>
            </w:pPr>
          </w:p>
        </w:tc>
        <w:tc>
          <w:tcPr>
            <w:tcW w:w="551" w:type="dxa"/>
            <w:tcBorders>
              <w:top w:val="nil"/>
              <w:left w:val="nil"/>
              <w:bottom w:val="single" w:sz="4" w:space="0" w:color="auto"/>
              <w:right w:val="single" w:sz="4" w:space="0" w:color="auto"/>
            </w:tcBorders>
            <w:noWrap/>
            <w:vAlign w:val="bottom"/>
            <w:hideMark/>
          </w:tcPr>
          <w:p w14:paraId="7AF78D0F" w14:textId="77777777" w:rsidR="00B10FAA" w:rsidRPr="00515482" w:rsidRDefault="00B10FAA" w:rsidP="00B10FAA">
            <w:pPr>
              <w:suppressAutoHyphens w:val="0"/>
              <w:rPr>
                <w:sz w:val="18"/>
                <w:szCs w:val="18"/>
                <w:lang w:eastAsia="hr-HR" w:bidi="ta-IN"/>
              </w:rPr>
            </w:pPr>
          </w:p>
        </w:tc>
        <w:tc>
          <w:tcPr>
            <w:tcW w:w="551" w:type="dxa"/>
            <w:tcBorders>
              <w:top w:val="nil"/>
              <w:left w:val="nil"/>
              <w:bottom w:val="single" w:sz="4" w:space="0" w:color="auto"/>
              <w:right w:val="single" w:sz="4" w:space="0" w:color="auto"/>
            </w:tcBorders>
            <w:noWrap/>
            <w:vAlign w:val="bottom"/>
            <w:hideMark/>
          </w:tcPr>
          <w:p w14:paraId="05EB6E3E" w14:textId="77777777" w:rsidR="00B10FAA" w:rsidRPr="00515482" w:rsidRDefault="00B10FAA" w:rsidP="00B10FAA">
            <w:pPr>
              <w:suppressAutoHyphens w:val="0"/>
              <w:rPr>
                <w:sz w:val="18"/>
                <w:szCs w:val="18"/>
                <w:lang w:eastAsia="hr-HR" w:bidi="ta-IN"/>
              </w:rPr>
            </w:pPr>
          </w:p>
        </w:tc>
        <w:tc>
          <w:tcPr>
            <w:tcW w:w="440" w:type="dxa"/>
            <w:tcBorders>
              <w:top w:val="nil"/>
              <w:left w:val="nil"/>
              <w:bottom w:val="single" w:sz="4" w:space="0" w:color="auto"/>
              <w:right w:val="single" w:sz="4" w:space="0" w:color="auto"/>
            </w:tcBorders>
            <w:noWrap/>
            <w:vAlign w:val="bottom"/>
            <w:hideMark/>
          </w:tcPr>
          <w:p w14:paraId="33F0E251" w14:textId="77777777" w:rsidR="00B10FAA" w:rsidRPr="00515482" w:rsidRDefault="00B10FAA" w:rsidP="00B10FAA">
            <w:pPr>
              <w:suppressAutoHyphens w:val="0"/>
              <w:rPr>
                <w:sz w:val="18"/>
                <w:szCs w:val="18"/>
                <w:lang w:eastAsia="hr-HR" w:bidi="ta-IN"/>
              </w:rPr>
            </w:pPr>
          </w:p>
        </w:tc>
        <w:tc>
          <w:tcPr>
            <w:tcW w:w="440" w:type="dxa"/>
            <w:tcBorders>
              <w:top w:val="nil"/>
              <w:left w:val="nil"/>
              <w:bottom w:val="single" w:sz="4" w:space="0" w:color="auto"/>
              <w:right w:val="nil"/>
            </w:tcBorders>
            <w:noWrap/>
            <w:vAlign w:val="bottom"/>
            <w:hideMark/>
          </w:tcPr>
          <w:p w14:paraId="3B271432" w14:textId="77777777" w:rsidR="00B10FAA" w:rsidRPr="00515482" w:rsidRDefault="00B10FAA" w:rsidP="00B10FAA">
            <w:pPr>
              <w:suppressAutoHyphens w:val="0"/>
              <w:rPr>
                <w:sz w:val="18"/>
                <w:szCs w:val="18"/>
                <w:lang w:eastAsia="hr-HR" w:bidi="ta-IN"/>
              </w:rPr>
            </w:pPr>
          </w:p>
        </w:tc>
        <w:tc>
          <w:tcPr>
            <w:tcW w:w="496" w:type="dxa"/>
            <w:tcBorders>
              <w:top w:val="nil"/>
              <w:left w:val="single" w:sz="4" w:space="0" w:color="000000"/>
              <w:bottom w:val="single" w:sz="4" w:space="0" w:color="auto"/>
              <w:right w:val="single" w:sz="4" w:space="0" w:color="000000"/>
            </w:tcBorders>
            <w:noWrap/>
            <w:vAlign w:val="bottom"/>
            <w:hideMark/>
          </w:tcPr>
          <w:p w14:paraId="653E82AD" w14:textId="77777777" w:rsidR="00B10FAA" w:rsidRPr="00515482" w:rsidRDefault="00B10FAA" w:rsidP="00B10FAA">
            <w:pPr>
              <w:suppressAutoHyphens w:val="0"/>
              <w:rPr>
                <w:sz w:val="18"/>
                <w:szCs w:val="18"/>
                <w:lang w:eastAsia="hr-HR" w:bidi="ta-IN"/>
              </w:rPr>
            </w:pPr>
          </w:p>
        </w:tc>
        <w:tc>
          <w:tcPr>
            <w:tcW w:w="548" w:type="dxa"/>
            <w:tcBorders>
              <w:top w:val="nil"/>
              <w:left w:val="nil"/>
              <w:bottom w:val="single" w:sz="4" w:space="0" w:color="auto"/>
              <w:right w:val="single" w:sz="8" w:space="0" w:color="000000"/>
            </w:tcBorders>
            <w:noWrap/>
            <w:vAlign w:val="bottom"/>
            <w:hideMark/>
          </w:tcPr>
          <w:p w14:paraId="2A280FC0" w14:textId="77777777" w:rsidR="00B10FAA" w:rsidRPr="00515482" w:rsidRDefault="00B10FAA" w:rsidP="00B10FAA">
            <w:pPr>
              <w:suppressAutoHyphens w:val="0"/>
              <w:rPr>
                <w:sz w:val="18"/>
                <w:szCs w:val="18"/>
                <w:lang w:eastAsia="hr-HR" w:bidi="ta-IN"/>
              </w:rPr>
            </w:pPr>
          </w:p>
        </w:tc>
        <w:tc>
          <w:tcPr>
            <w:tcW w:w="523" w:type="dxa"/>
            <w:tcBorders>
              <w:top w:val="nil"/>
              <w:left w:val="nil"/>
              <w:bottom w:val="single" w:sz="4" w:space="0" w:color="auto"/>
              <w:right w:val="nil"/>
            </w:tcBorders>
            <w:noWrap/>
            <w:vAlign w:val="bottom"/>
            <w:hideMark/>
          </w:tcPr>
          <w:p w14:paraId="5DF0F79D" w14:textId="77777777" w:rsidR="00B10FAA" w:rsidRPr="00515482" w:rsidRDefault="00B10FAA" w:rsidP="00B10FAA">
            <w:pPr>
              <w:suppressAutoHyphens w:val="0"/>
              <w:rPr>
                <w:sz w:val="18"/>
                <w:szCs w:val="18"/>
                <w:lang w:eastAsia="hr-HR" w:bidi="ta-IN"/>
              </w:rPr>
            </w:pPr>
          </w:p>
        </w:tc>
        <w:tc>
          <w:tcPr>
            <w:tcW w:w="619" w:type="dxa"/>
            <w:tcBorders>
              <w:top w:val="nil"/>
              <w:left w:val="single" w:sz="8" w:space="0" w:color="000000"/>
              <w:bottom w:val="single" w:sz="4" w:space="0" w:color="auto"/>
              <w:right w:val="single" w:sz="8" w:space="0" w:color="000000"/>
            </w:tcBorders>
            <w:noWrap/>
            <w:vAlign w:val="bottom"/>
            <w:hideMark/>
          </w:tcPr>
          <w:p w14:paraId="00582B17" w14:textId="77777777" w:rsidR="00B10FAA" w:rsidRPr="00515482" w:rsidRDefault="00B10FAA" w:rsidP="00B10FAA">
            <w:pPr>
              <w:suppressAutoHyphens w:val="0"/>
              <w:rPr>
                <w:sz w:val="18"/>
                <w:szCs w:val="18"/>
                <w:lang w:eastAsia="hr-HR" w:bidi="ta-IN"/>
              </w:rPr>
            </w:pPr>
          </w:p>
        </w:tc>
        <w:tc>
          <w:tcPr>
            <w:tcW w:w="551" w:type="dxa"/>
            <w:tcBorders>
              <w:top w:val="nil"/>
              <w:left w:val="nil"/>
              <w:bottom w:val="single" w:sz="4" w:space="0" w:color="auto"/>
              <w:right w:val="single" w:sz="4" w:space="0" w:color="000000"/>
            </w:tcBorders>
            <w:noWrap/>
            <w:vAlign w:val="bottom"/>
            <w:hideMark/>
          </w:tcPr>
          <w:p w14:paraId="5179B7CB" w14:textId="77777777" w:rsidR="00B10FAA" w:rsidRPr="00515482" w:rsidRDefault="00B10FAA" w:rsidP="00B10FAA">
            <w:pPr>
              <w:suppressAutoHyphens w:val="0"/>
              <w:rPr>
                <w:sz w:val="18"/>
                <w:szCs w:val="18"/>
                <w:lang w:eastAsia="hr-HR" w:bidi="ta-IN"/>
              </w:rPr>
            </w:pPr>
          </w:p>
        </w:tc>
        <w:tc>
          <w:tcPr>
            <w:tcW w:w="551" w:type="dxa"/>
            <w:tcBorders>
              <w:top w:val="nil"/>
              <w:left w:val="nil"/>
              <w:bottom w:val="single" w:sz="4" w:space="0" w:color="auto"/>
              <w:right w:val="single" w:sz="4" w:space="0" w:color="auto"/>
            </w:tcBorders>
            <w:noWrap/>
            <w:vAlign w:val="bottom"/>
            <w:hideMark/>
          </w:tcPr>
          <w:p w14:paraId="458CC78E" w14:textId="77777777" w:rsidR="00B10FAA" w:rsidRPr="00515482" w:rsidRDefault="00B10FAA" w:rsidP="00B10FAA">
            <w:pPr>
              <w:suppressAutoHyphens w:val="0"/>
              <w:rPr>
                <w:sz w:val="18"/>
                <w:szCs w:val="18"/>
                <w:lang w:eastAsia="hr-HR" w:bidi="ta-IN"/>
              </w:rPr>
            </w:pPr>
          </w:p>
        </w:tc>
        <w:tc>
          <w:tcPr>
            <w:tcW w:w="551" w:type="dxa"/>
            <w:tcBorders>
              <w:top w:val="nil"/>
              <w:left w:val="nil"/>
              <w:bottom w:val="single" w:sz="4" w:space="0" w:color="auto"/>
              <w:right w:val="single" w:sz="4" w:space="0" w:color="auto"/>
            </w:tcBorders>
            <w:shd w:val="clear" w:color="000000" w:fill="FDE6D5"/>
            <w:noWrap/>
            <w:vAlign w:val="bottom"/>
            <w:hideMark/>
          </w:tcPr>
          <w:p w14:paraId="44D06E86" w14:textId="77777777" w:rsidR="00B10FAA" w:rsidRPr="00515482" w:rsidRDefault="00B10FAA" w:rsidP="00B10FAA">
            <w:pPr>
              <w:suppressAutoHyphens w:val="0"/>
              <w:rPr>
                <w:sz w:val="18"/>
                <w:szCs w:val="18"/>
                <w:lang w:eastAsia="hr-HR" w:bidi="ta-IN"/>
              </w:rPr>
            </w:pPr>
          </w:p>
        </w:tc>
        <w:tc>
          <w:tcPr>
            <w:tcW w:w="551" w:type="dxa"/>
            <w:tcBorders>
              <w:top w:val="nil"/>
              <w:left w:val="nil"/>
              <w:bottom w:val="single" w:sz="4" w:space="0" w:color="auto"/>
              <w:right w:val="nil"/>
            </w:tcBorders>
            <w:shd w:val="clear" w:color="000000" w:fill="FFFFFF"/>
            <w:noWrap/>
            <w:vAlign w:val="bottom"/>
            <w:hideMark/>
          </w:tcPr>
          <w:p w14:paraId="0B2CDFA7" w14:textId="77777777" w:rsidR="00B10FAA" w:rsidRPr="00515482" w:rsidRDefault="00B10FAA" w:rsidP="00B10FAA">
            <w:pPr>
              <w:suppressAutoHyphens w:val="0"/>
              <w:rPr>
                <w:sz w:val="18"/>
                <w:szCs w:val="18"/>
                <w:lang w:eastAsia="hr-HR" w:bidi="ta-IN"/>
              </w:rPr>
            </w:pPr>
          </w:p>
        </w:tc>
        <w:tc>
          <w:tcPr>
            <w:tcW w:w="1534" w:type="dxa"/>
            <w:tcBorders>
              <w:top w:val="single" w:sz="4" w:space="0" w:color="auto"/>
              <w:left w:val="single" w:sz="8" w:space="0" w:color="000000"/>
              <w:bottom w:val="single" w:sz="4" w:space="0" w:color="auto"/>
              <w:right w:val="single" w:sz="4" w:space="0" w:color="auto"/>
            </w:tcBorders>
            <w:noWrap/>
            <w:vAlign w:val="bottom"/>
            <w:hideMark/>
          </w:tcPr>
          <w:p w14:paraId="538CBC65" w14:textId="77777777" w:rsidR="00B10FAA" w:rsidRPr="00515482" w:rsidRDefault="00B10FAA" w:rsidP="00B10FAA">
            <w:pPr>
              <w:suppressAutoHyphens w:val="0"/>
              <w:rPr>
                <w:sz w:val="18"/>
                <w:szCs w:val="18"/>
                <w:lang w:eastAsia="hr-HR" w:bidi="ta-IN"/>
              </w:rPr>
            </w:pPr>
          </w:p>
        </w:tc>
      </w:tr>
      <w:tr w:rsidR="00B10FAA" w:rsidRPr="00A00D6C" w14:paraId="6A39CDC0" w14:textId="77777777" w:rsidTr="00B10FAA">
        <w:trPr>
          <w:trHeight w:val="242"/>
        </w:trPr>
        <w:tc>
          <w:tcPr>
            <w:tcW w:w="473" w:type="dxa"/>
            <w:vMerge/>
            <w:tcBorders>
              <w:left w:val="single" w:sz="8" w:space="0" w:color="000000"/>
              <w:right w:val="single" w:sz="8" w:space="0" w:color="000000"/>
            </w:tcBorders>
            <w:vAlign w:val="center"/>
          </w:tcPr>
          <w:p w14:paraId="65EEDB56" w14:textId="77777777" w:rsidR="00B10FAA" w:rsidRPr="00515482" w:rsidRDefault="00B10FAA" w:rsidP="00B10FAA">
            <w:pPr>
              <w:suppressAutoHyphens w:val="0"/>
              <w:rPr>
                <w:rFonts w:ascii="Calibri" w:hAnsi="Calibri" w:cs="Calibri"/>
                <w:color w:val="000000"/>
                <w:sz w:val="18"/>
                <w:szCs w:val="18"/>
                <w:lang w:eastAsia="hr-HR" w:bidi="ta-IN"/>
              </w:rPr>
            </w:pPr>
          </w:p>
        </w:tc>
        <w:tc>
          <w:tcPr>
            <w:tcW w:w="807" w:type="dxa"/>
            <w:tcBorders>
              <w:top w:val="nil"/>
              <w:left w:val="single" w:sz="8" w:space="0" w:color="000000"/>
              <w:bottom w:val="single" w:sz="4" w:space="0" w:color="auto"/>
              <w:right w:val="single" w:sz="8" w:space="0" w:color="000000"/>
            </w:tcBorders>
            <w:vAlign w:val="bottom"/>
          </w:tcPr>
          <w:p w14:paraId="54FCBFBD" w14:textId="4CF5A09D" w:rsidR="00B10FAA" w:rsidRPr="00515482" w:rsidRDefault="00B10FAA" w:rsidP="00B10FAA">
            <w:pPr>
              <w:suppressAutoHyphens w:val="0"/>
              <w:rPr>
                <w:rFonts w:ascii="Calibri" w:hAnsi="Calibri" w:cs="Calibri"/>
                <w:color w:val="000000"/>
                <w:sz w:val="18"/>
                <w:szCs w:val="18"/>
                <w:lang w:eastAsia="hr-HR" w:bidi="ta-IN"/>
              </w:rPr>
            </w:pPr>
            <w:r w:rsidRPr="00515482">
              <w:rPr>
                <w:rFonts w:ascii="Calibri" w:hAnsi="Calibri" w:cs="Calibri"/>
                <w:color w:val="000000"/>
                <w:sz w:val="18"/>
                <w:szCs w:val="18"/>
                <w:lang w:eastAsia="hr-HR" w:bidi="ta-IN"/>
              </w:rPr>
              <w:t>4.</w:t>
            </w:r>
          </w:p>
        </w:tc>
        <w:tc>
          <w:tcPr>
            <w:tcW w:w="558" w:type="dxa"/>
            <w:tcBorders>
              <w:top w:val="nil"/>
              <w:left w:val="single" w:sz="8" w:space="0" w:color="000000"/>
              <w:bottom w:val="single" w:sz="4" w:space="0" w:color="auto"/>
              <w:right w:val="single" w:sz="4" w:space="0" w:color="auto"/>
            </w:tcBorders>
            <w:noWrap/>
            <w:vAlign w:val="bottom"/>
            <w:hideMark/>
          </w:tcPr>
          <w:p w14:paraId="632C3337" w14:textId="1310CA37" w:rsidR="00B10FAA" w:rsidRPr="00515482" w:rsidRDefault="00B10FAA" w:rsidP="00B10FAA">
            <w:pPr>
              <w:suppressAutoHyphens w:val="0"/>
              <w:rPr>
                <w:rFonts w:ascii="Calibri" w:hAnsi="Calibri" w:cs="Calibri"/>
                <w:color w:val="000000"/>
                <w:sz w:val="18"/>
                <w:szCs w:val="18"/>
                <w:lang w:eastAsia="hr-HR" w:bidi="ta-IN"/>
              </w:rPr>
            </w:pPr>
          </w:p>
        </w:tc>
        <w:tc>
          <w:tcPr>
            <w:tcW w:w="551" w:type="dxa"/>
            <w:tcBorders>
              <w:top w:val="nil"/>
              <w:left w:val="nil"/>
              <w:bottom w:val="single" w:sz="4" w:space="0" w:color="auto"/>
              <w:right w:val="single" w:sz="4" w:space="0" w:color="auto"/>
            </w:tcBorders>
            <w:noWrap/>
            <w:vAlign w:val="bottom"/>
            <w:hideMark/>
          </w:tcPr>
          <w:p w14:paraId="31B59F45" w14:textId="77777777" w:rsidR="00B10FAA" w:rsidRPr="00515482" w:rsidRDefault="00B10FAA" w:rsidP="00B10FAA">
            <w:pPr>
              <w:suppressAutoHyphens w:val="0"/>
              <w:rPr>
                <w:sz w:val="18"/>
                <w:szCs w:val="18"/>
                <w:lang w:eastAsia="hr-HR" w:bidi="ta-IN"/>
              </w:rPr>
            </w:pPr>
          </w:p>
        </w:tc>
        <w:tc>
          <w:tcPr>
            <w:tcW w:w="551" w:type="dxa"/>
            <w:tcBorders>
              <w:top w:val="nil"/>
              <w:left w:val="nil"/>
              <w:bottom w:val="single" w:sz="4" w:space="0" w:color="auto"/>
              <w:right w:val="single" w:sz="4" w:space="0" w:color="auto"/>
            </w:tcBorders>
            <w:noWrap/>
            <w:vAlign w:val="bottom"/>
            <w:hideMark/>
          </w:tcPr>
          <w:p w14:paraId="1FABEF30" w14:textId="77777777" w:rsidR="00B10FAA" w:rsidRPr="00515482" w:rsidRDefault="00B10FAA" w:rsidP="00B10FAA">
            <w:pPr>
              <w:suppressAutoHyphens w:val="0"/>
              <w:rPr>
                <w:sz w:val="18"/>
                <w:szCs w:val="18"/>
                <w:lang w:eastAsia="hr-HR" w:bidi="ta-IN"/>
              </w:rPr>
            </w:pPr>
          </w:p>
        </w:tc>
        <w:tc>
          <w:tcPr>
            <w:tcW w:w="440" w:type="dxa"/>
            <w:tcBorders>
              <w:top w:val="nil"/>
              <w:left w:val="nil"/>
              <w:bottom w:val="single" w:sz="4" w:space="0" w:color="auto"/>
              <w:right w:val="single" w:sz="4" w:space="0" w:color="auto"/>
            </w:tcBorders>
            <w:noWrap/>
            <w:vAlign w:val="bottom"/>
            <w:hideMark/>
          </w:tcPr>
          <w:p w14:paraId="2203C51A" w14:textId="77777777" w:rsidR="00B10FAA" w:rsidRPr="00515482" w:rsidRDefault="00B10FAA" w:rsidP="00B10FAA">
            <w:pPr>
              <w:suppressAutoHyphens w:val="0"/>
              <w:rPr>
                <w:sz w:val="18"/>
                <w:szCs w:val="18"/>
                <w:lang w:eastAsia="hr-HR" w:bidi="ta-IN"/>
              </w:rPr>
            </w:pPr>
          </w:p>
        </w:tc>
        <w:tc>
          <w:tcPr>
            <w:tcW w:w="440" w:type="dxa"/>
            <w:tcBorders>
              <w:top w:val="nil"/>
              <w:left w:val="nil"/>
              <w:bottom w:val="single" w:sz="4" w:space="0" w:color="auto"/>
              <w:right w:val="nil"/>
            </w:tcBorders>
            <w:noWrap/>
            <w:vAlign w:val="bottom"/>
            <w:hideMark/>
          </w:tcPr>
          <w:p w14:paraId="05AD46EC" w14:textId="77777777" w:rsidR="00B10FAA" w:rsidRPr="00515482" w:rsidRDefault="00B10FAA" w:rsidP="00B10FAA">
            <w:pPr>
              <w:suppressAutoHyphens w:val="0"/>
              <w:rPr>
                <w:sz w:val="18"/>
                <w:szCs w:val="18"/>
                <w:lang w:eastAsia="hr-HR" w:bidi="ta-IN"/>
              </w:rPr>
            </w:pPr>
          </w:p>
        </w:tc>
        <w:tc>
          <w:tcPr>
            <w:tcW w:w="496" w:type="dxa"/>
            <w:tcBorders>
              <w:top w:val="nil"/>
              <w:left w:val="single" w:sz="4" w:space="0" w:color="000000"/>
              <w:bottom w:val="single" w:sz="4" w:space="0" w:color="auto"/>
              <w:right w:val="single" w:sz="4" w:space="0" w:color="000000"/>
            </w:tcBorders>
            <w:noWrap/>
            <w:vAlign w:val="bottom"/>
            <w:hideMark/>
          </w:tcPr>
          <w:p w14:paraId="6386825B" w14:textId="77777777" w:rsidR="00B10FAA" w:rsidRPr="00515482" w:rsidRDefault="00B10FAA" w:rsidP="00B10FAA">
            <w:pPr>
              <w:suppressAutoHyphens w:val="0"/>
              <w:rPr>
                <w:sz w:val="18"/>
                <w:szCs w:val="18"/>
                <w:lang w:eastAsia="hr-HR" w:bidi="ta-IN"/>
              </w:rPr>
            </w:pPr>
          </w:p>
        </w:tc>
        <w:tc>
          <w:tcPr>
            <w:tcW w:w="548" w:type="dxa"/>
            <w:tcBorders>
              <w:top w:val="nil"/>
              <w:left w:val="nil"/>
              <w:bottom w:val="single" w:sz="4" w:space="0" w:color="auto"/>
              <w:right w:val="single" w:sz="8" w:space="0" w:color="000000"/>
            </w:tcBorders>
            <w:noWrap/>
            <w:vAlign w:val="bottom"/>
            <w:hideMark/>
          </w:tcPr>
          <w:p w14:paraId="3A43C6DC" w14:textId="77777777" w:rsidR="00B10FAA" w:rsidRPr="00515482" w:rsidRDefault="00B10FAA" w:rsidP="00B10FAA">
            <w:pPr>
              <w:suppressAutoHyphens w:val="0"/>
              <w:rPr>
                <w:sz w:val="18"/>
                <w:szCs w:val="18"/>
                <w:lang w:eastAsia="hr-HR" w:bidi="ta-IN"/>
              </w:rPr>
            </w:pPr>
          </w:p>
        </w:tc>
        <w:tc>
          <w:tcPr>
            <w:tcW w:w="523" w:type="dxa"/>
            <w:tcBorders>
              <w:top w:val="nil"/>
              <w:left w:val="nil"/>
              <w:bottom w:val="single" w:sz="4" w:space="0" w:color="auto"/>
              <w:right w:val="nil"/>
            </w:tcBorders>
            <w:noWrap/>
            <w:vAlign w:val="bottom"/>
            <w:hideMark/>
          </w:tcPr>
          <w:p w14:paraId="5530ABAE" w14:textId="77777777" w:rsidR="00B10FAA" w:rsidRPr="00515482" w:rsidRDefault="00B10FAA" w:rsidP="00B10FAA">
            <w:pPr>
              <w:suppressAutoHyphens w:val="0"/>
              <w:rPr>
                <w:sz w:val="18"/>
                <w:szCs w:val="18"/>
                <w:lang w:eastAsia="hr-HR" w:bidi="ta-IN"/>
              </w:rPr>
            </w:pPr>
          </w:p>
        </w:tc>
        <w:tc>
          <w:tcPr>
            <w:tcW w:w="619" w:type="dxa"/>
            <w:tcBorders>
              <w:top w:val="nil"/>
              <w:left w:val="single" w:sz="8" w:space="0" w:color="000000"/>
              <w:bottom w:val="single" w:sz="4" w:space="0" w:color="auto"/>
              <w:right w:val="single" w:sz="8" w:space="0" w:color="000000"/>
            </w:tcBorders>
            <w:noWrap/>
            <w:vAlign w:val="bottom"/>
            <w:hideMark/>
          </w:tcPr>
          <w:p w14:paraId="4737102C" w14:textId="77777777" w:rsidR="00B10FAA" w:rsidRPr="00515482" w:rsidRDefault="00B10FAA" w:rsidP="00B10FAA">
            <w:pPr>
              <w:suppressAutoHyphens w:val="0"/>
              <w:rPr>
                <w:sz w:val="18"/>
                <w:szCs w:val="18"/>
                <w:lang w:eastAsia="hr-HR" w:bidi="ta-IN"/>
              </w:rPr>
            </w:pPr>
          </w:p>
        </w:tc>
        <w:tc>
          <w:tcPr>
            <w:tcW w:w="551" w:type="dxa"/>
            <w:tcBorders>
              <w:top w:val="nil"/>
              <w:left w:val="nil"/>
              <w:bottom w:val="single" w:sz="4" w:space="0" w:color="auto"/>
              <w:right w:val="single" w:sz="4" w:space="0" w:color="000000"/>
            </w:tcBorders>
            <w:noWrap/>
            <w:vAlign w:val="bottom"/>
            <w:hideMark/>
          </w:tcPr>
          <w:p w14:paraId="26743949" w14:textId="77777777" w:rsidR="00B10FAA" w:rsidRPr="00515482" w:rsidRDefault="00B10FAA" w:rsidP="00B10FAA">
            <w:pPr>
              <w:suppressAutoHyphens w:val="0"/>
              <w:rPr>
                <w:sz w:val="18"/>
                <w:szCs w:val="18"/>
                <w:lang w:eastAsia="hr-HR" w:bidi="ta-IN"/>
              </w:rPr>
            </w:pPr>
          </w:p>
        </w:tc>
        <w:tc>
          <w:tcPr>
            <w:tcW w:w="551" w:type="dxa"/>
            <w:tcBorders>
              <w:top w:val="nil"/>
              <w:left w:val="nil"/>
              <w:bottom w:val="single" w:sz="4" w:space="0" w:color="auto"/>
              <w:right w:val="single" w:sz="4" w:space="0" w:color="auto"/>
            </w:tcBorders>
            <w:noWrap/>
            <w:vAlign w:val="bottom"/>
            <w:hideMark/>
          </w:tcPr>
          <w:p w14:paraId="53C65C11" w14:textId="77777777" w:rsidR="00B10FAA" w:rsidRPr="00515482" w:rsidRDefault="00B10FAA" w:rsidP="00B10FAA">
            <w:pPr>
              <w:suppressAutoHyphens w:val="0"/>
              <w:rPr>
                <w:sz w:val="18"/>
                <w:szCs w:val="18"/>
                <w:lang w:eastAsia="hr-HR" w:bidi="ta-IN"/>
              </w:rPr>
            </w:pPr>
          </w:p>
        </w:tc>
        <w:tc>
          <w:tcPr>
            <w:tcW w:w="551" w:type="dxa"/>
            <w:tcBorders>
              <w:top w:val="nil"/>
              <w:left w:val="nil"/>
              <w:bottom w:val="single" w:sz="4" w:space="0" w:color="auto"/>
              <w:right w:val="single" w:sz="4" w:space="0" w:color="auto"/>
            </w:tcBorders>
            <w:shd w:val="clear" w:color="000000" w:fill="FDE6D5"/>
            <w:noWrap/>
            <w:vAlign w:val="bottom"/>
            <w:hideMark/>
          </w:tcPr>
          <w:p w14:paraId="7BC6DB01" w14:textId="77777777" w:rsidR="00B10FAA" w:rsidRPr="00515482" w:rsidRDefault="00B10FAA" w:rsidP="00B10FAA">
            <w:pPr>
              <w:suppressAutoHyphens w:val="0"/>
              <w:rPr>
                <w:sz w:val="18"/>
                <w:szCs w:val="18"/>
                <w:lang w:eastAsia="hr-HR" w:bidi="ta-IN"/>
              </w:rPr>
            </w:pPr>
          </w:p>
        </w:tc>
        <w:tc>
          <w:tcPr>
            <w:tcW w:w="551" w:type="dxa"/>
            <w:tcBorders>
              <w:top w:val="nil"/>
              <w:left w:val="nil"/>
              <w:bottom w:val="single" w:sz="4" w:space="0" w:color="auto"/>
              <w:right w:val="nil"/>
            </w:tcBorders>
            <w:shd w:val="clear" w:color="000000" w:fill="F3B6B4"/>
            <w:noWrap/>
            <w:vAlign w:val="bottom"/>
            <w:hideMark/>
          </w:tcPr>
          <w:p w14:paraId="16CCA59C" w14:textId="77777777" w:rsidR="00B10FAA" w:rsidRPr="00515482" w:rsidRDefault="00B10FAA" w:rsidP="00B10FAA">
            <w:pPr>
              <w:suppressAutoHyphens w:val="0"/>
              <w:rPr>
                <w:sz w:val="18"/>
                <w:szCs w:val="18"/>
                <w:lang w:eastAsia="hr-HR" w:bidi="ta-IN"/>
              </w:rPr>
            </w:pPr>
          </w:p>
        </w:tc>
        <w:tc>
          <w:tcPr>
            <w:tcW w:w="1534" w:type="dxa"/>
            <w:tcBorders>
              <w:top w:val="nil"/>
              <w:left w:val="single" w:sz="8" w:space="0" w:color="000000"/>
              <w:bottom w:val="nil"/>
              <w:right w:val="single" w:sz="4" w:space="0" w:color="auto"/>
            </w:tcBorders>
            <w:noWrap/>
            <w:vAlign w:val="bottom"/>
            <w:hideMark/>
          </w:tcPr>
          <w:p w14:paraId="43FA090B" w14:textId="77777777" w:rsidR="00B10FAA" w:rsidRPr="00515482" w:rsidRDefault="00B10FAA" w:rsidP="00B10FAA">
            <w:pPr>
              <w:suppressAutoHyphens w:val="0"/>
              <w:rPr>
                <w:sz w:val="18"/>
                <w:szCs w:val="18"/>
                <w:lang w:eastAsia="hr-HR" w:bidi="ta-IN"/>
              </w:rPr>
            </w:pPr>
          </w:p>
        </w:tc>
      </w:tr>
      <w:tr w:rsidR="00B10FAA" w:rsidRPr="00A00D6C" w14:paraId="666B1C9F" w14:textId="77777777" w:rsidTr="00B10FAA">
        <w:trPr>
          <w:trHeight w:val="404"/>
        </w:trPr>
        <w:tc>
          <w:tcPr>
            <w:tcW w:w="473" w:type="dxa"/>
            <w:vMerge/>
            <w:tcBorders>
              <w:left w:val="single" w:sz="8" w:space="0" w:color="000000"/>
              <w:bottom w:val="single" w:sz="4" w:space="0" w:color="auto"/>
              <w:right w:val="single" w:sz="8" w:space="0" w:color="000000"/>
            </w:tcBorders>
            <w:shd w:val="clear" w:color="000000" w:fill="F3B6B4"/>
            <w:vAlign w:val="center"/>
          </w:tcPr>
          <w:p w14:paraId="241A923E" w14:textId="77777777" w:rsidR="00B10FAA" w:rsidRPr="00515482" w:rsidRDefault="00B10FAA" w:rsidP="00B10FAA">
            <w:pPr>
              <w:suppressAutoHyphens w:val="0"/>
              <w:jc w:val="right"/>
              <w:rPr>
                <w:rFonts w:ascii="Calibri" w:hAnsi="Calibri" w:cs="Calibri"/>
                <w:b/>
                <w:bCs/>
                <w:color w:val="352136"/>
                <w:sz w:val="20"/>
                <w:szCs w:val="20"/>
                <w:lang w:eastAsia="hr-HR" w:bidi="ta-IN"/>
              </w:rPr>
            </w:pPr>
          </w:p>
        </w:tc>
        <w:tc>
          <w:tcPr>
            <w:tcW w:w="807" w:type="dxa"/>
            <w:tcBorders>
              <w:top w:val="nil"/>
              <w:left w:val="single" w:sz="8" w:space="0" w:color="000000"/>
              <w:bottom w:val="single" w:sz="4" w:space="0" w:color="auto"/>
              <w:right w:val="single" w:sz="8" w:space="0" w:color="000000"/>
            </w:tcBorders>
            <w:shd w:val="clear" w:color="000000" w:fill="F3B6B4"/>
            <w:vAlign w:val="bottom"/>
          </w:tcPr>
          <w:p w14:paraId="14DD9743" w14:textId="061F739E" w:rsidR="00B10FAA" w:rsidRPr="00515482" w:rsidRDefault="00B10FAA" w:rsidP="00B10FAA">
            <w:pPr>
              <w:suppressAutoHyphens w:val="0"/>
              <w:rPr>
                <w:rFonts w:ascii="Calibri" w:hAnsi="Calibri" w:cs="Calibri"/>
                <w:b/>
                <w:bCs/>
                <w:color w:val="352136"/>
                <w:sz w:val="20"/>
                <w:szCs w:val="20"/>
                <w:lang w:eastAsia="hr-HR" w:bidi="ta-IN"/>
              </w:rPr>
            </w:pPr>
            <w:r w:rsidRPr="00515482">
              <w:rPr>
                <w:rFonts w:ascii="Calibri" w:hAnsi="Calibri" w:cs="Calibri"/>
                <w:b/>
                <w:bCs/>
                <w:color w:val="352136"/>
                <w:sz w:val="18"/>
                <w:szCs w:val="18"/>
                <w:lang w:eastAsia="hr-HR" w:bidi="ta-IN"/>
              </w:rPr>
              <w:t>Ukupno 1.-4.</w:t>
            </w:r>
          </w:p>
        </w:tc>
        <w:tc>
          <w:tcPr>
            <w:tcW w:w="558" w:type="dxa"/>
            <w:tcBorders>
              <w:top w:val="nil"/>
              <w:left w:val="single" w:sz="8" w:space="0" w:color="000000"/>
              <w:bottom w:val="single" w:sz="4" w:space="0" w:color="auto"/>
              <w:right w:val="single" w:sz="4" w:space="0" w:color="auto"/>
            </w:tcBorders>
            <w:shd w:val="clear" w:color="000000" w:fill="F3B6B4"/>
            <w:noWrap/>
            <w:vAlign w:val="bottom"/>
            <w:hideMark/>
          </w:tcPr>
          <w:p w14:paraId="57F08BE8" w14:textId="713221A2"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8</w:t>
            </w:r>
          </w:p>
        </w:tc>
        <w:tc>
          <w:tcPr>
            <w:tcW w:w="551" w:type="dxa"/>
            <w:tcBorders>
              <w:top w:val="nil"/>
              <w:left w:val="nil"/>
              <w:bottom w:val="single" w:sz="4" w:space="0" w:color="auto"/>
              <w:right w:val="single" w:sz="4" w:space="0" w:color="auto"/>
            </w:tcBorders>
            <w:shd w:val="clear" w:color="000000" w:fill="F3B6B4"/>
            <w:noWrap/>
            <w:vAlign w:val="bottom"/>
            <w:hideMark/>
          </w:tcPr>
          <w:p w14:paraId="42343852" w14:textId="00BD2BC5"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2</w:t>
            </w:r>
          </w:p>
        </w:tc>
        <w:tc>
          <w:tcPr>
            <w:tcW w:w="551" w:type="dxa"/>
            <w:tcBorders>
              <w:top w:val="nil"/>
              <w:left w:val="nil"/>
              <w:bottom w:val="single" w:sz="4" w:space="0" w:color="auto"/>
              <w:right w:val="single" w:sz="4" w:space="0" w:color="auto"/>
            </w:tcBorders>
            <w:shd w:val="clear" w:color="000000" w:fill="F3B6B4"/>
            <w:noWrap/>
            <w:vAlign w:val="bottom"/>
            <w:hideMark/>
          </w:tcPr>
          <w:p w14:paraId="686170FC" w14:textId="0F9F957E"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6</w:t>
            </w:r>
          </w:p>
        </w:tc>
        <w:tc>
          <w:tcPr>
            <w:tcW w:w="440" w:type="dxa"/>
            <w:tcBorders>
              <w:top w:val="nil"/>
              <w:left w:val="nil"/>
              <w:bottom w:val="single" w:sz="4" w:space="0" w:color="auto"/>
              <w:right w:val="single" w:sz="4" w:space="0" w:color="auto"/>
            </w:tcBorders>
            <w:shd w:val="clear" w:color="000000" w:fill="F3B6B4"/>
            <w:noWrap/>
            <w:vAlign w:val="bottom"/>
            <w:hideMark/>
          </w:tcPr>
          <w:p w14:paraId="7D387385" w14:textId="66B27EA5" w:rsidR="00B10FAA" w:rsidRPr="00515482" w:rsidRDefault="00B10FAA" w:rsidP="00B10FAA">
            <w:pPr>
              <w:suppressAutoHyphens w:val="0"/>
              <w:jc w:val="right"/>
              <w:rPr>
                <w:rFonts w:ascii="Calibri" w:hAnsi="Calibri" w:cs="Calibri"/>
                <w:b/>
                <w:bCs/>
                <w:color w:val="FF0000"/>
                <w:sz w:val="20"/>
                <w:szCs w:val="20"/>
                <w:lang w:eastAsia="hr-HR" w:bidi="ta-IN"/>
              </w:rPr>
            </w:pPr>
            <w:r>
              <w:rPr>
                <w:rFonts w:ascii="Calibri" w:hAnsi="Calibri" w:cs="Calibri"/>
                <w:b/>
                <w:bCs/>
                <w:color w:val="FF0000"/>
                <w:sz w:val="22"/>
                <w:szCs w:val="22"/>
              </w:rPr>
              <w:t>0</w:t>
            </w:r>
          </w:p>
        </w:tc>
        <w:tc>
          <w:tcPr>
            <w:tcW w:w="440" w:type="dxa"/>
            <w:tcBorders>
              <w:top w:val="nil"/>
              <w:left w:val="nil"/>
              <w:bottom w:val="single" w:sz="4" w:space="0" w:color="auto"/>
              <w:right w:val="nil"/>
            </w:tcBorders>
            <w:shd w:val="clear" w:color="000000" w:fill="F3B6B4"/>
            <w:noWrap/>
            <w:vAlign w:val="bottom"/>
            <w:hideMark/>
          </w:tcPr>
          <w:p w14:paraId="79B4BECE" w14:textId="777A9791"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0</w:t>
            </w:r>
          </w:p>
        </w:tc>
        <w:tc>
          <w:tcPr>
            <w:tcW w:w="496" w:type="dxa"/>
            <w:tcBorders>
              <w:top w:val="nil"/>
              <w:left w:val="single" w:sz="4" w:space="0" w:color="000000"/>
              <w:bottom w:val="single" w:sz="4" w:space="0" w:color="auto"/>
              <w:right w:val="single" w:sz="4" w:space="0" w:color="000000"/>
            </w:tcBorders>
            <w:shd w:val="clear" w:color="000000" w:fill="F3B6B4"/>
            <w:noWrap/>
            <w:vAlign w:val="bottom"/>
            <w:hideMark/>
          </w:tcPr>
          <w:p w14:paraId="2608F107" w14:textId="158308C0"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0</w:t>
            </w:r>
          </w:p>
        </w:tc>
        <w:tc>
          <w:tcPr>
            <w:tcW w:w="548" w:type="dxa"/>
            <w:tcBorders>
              <w:top w:val="nil"/>
              <w:left w:val="nil"/>
              <w:bottom w:val="single" w:sz="4" w:space="0" w:color="auto"/>
              <w:right w:val="single" w:sz="8" w:space="0" w:color="000000"/>
            </w:tcBorders>
            <w:shd w:val="clear" w:color="000000" w:fill="F3B6B4"/>
            <w:noWrap/>
            <w:vAlign w:val="bottom"/>
            <w:hideMark/>
          </w:tcPr>
          <w:p w14:paraId="40136DB0" w14:textId="3BA90B70"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0</w:t>
            </w:r>
          </w:p>
        </w:tc>
        <w:tc>
          <w:tcPr>
            <w:tcW w:w="523" w:type="dxa"/>
            <w:tcBorders>
              <w:top w:val="nil"/>
              <w:left w:val="nil"/>
              <w:bottom w:val="single" w:sz="4" w:space="0" w:color="auto"/>
              <w:right w:val="nil"/>
            </w:tcBorders>
            <w:shd w:val="clear" w:color="000000" w:fill="F3B6B4"/>
            <w:noWrap/>
            <w:vAlign w:val="bottom"/>
            <w:hideMark/>
          </w:tcPr>
          <w:p w14:paraId="4463D21A" w14:textId="357EA191"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0</w:t>
            </w:r>
          </w:p>
        </w:tc>
        <w:tc>
          <w:tcPr>
            <w:tcW w:w="619" w:type="dxa"/>
            <w:tcBorders>
              <w:top w:val="nil"/>
              <w:left w:val="single" w:sz="8" w:space="0" w:color="000000"/>
              <w:bottom w:val="single" w:sz="4" w:space="0" w:color="auto"/>
              <w:right w:val="single" w:sz="8" w:space="0" w:color="000000"/>
            </w:tcBorders>
            <w:shd w:val="clear" w:color="000000" w:fill="F3B6B4"/>
            <w:noWrap/>
            <w:vAlign w:val="bottom"/>
            <w:hideMark/>
          </w:tcPr>
          <w:p w14:paraId="44800F21" w14:textId="3761B7A8"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8</w:t>
            </w:r>
          </w:p>
        </w:tc>
        <w:tc>
          <w:tcPr>
            <w:tcW w:w="551" w:type="dxa"/>
            <w:tcBorders>
              <w:top w:val="nil"/>
              <w:left w:val="nil"/>
              <w:bottom w:val="single" w:sz="4" w:space="0" w:color="auto"/>
              <w:right w:val="single" w:sz="4" w:space="0" w:color="000000"/>
            </w:tcBorders>
            <w:shd w:val="clear" w:color="000000" w:fill="F3B6B4"/>
            <w:noWrap/>
            <w:vAlign w:val="bottom"/>
            <w:hideMark/>
          </w:tcPr>
          <w:p w14:paraId="7FD13D1A" w14:textId="2E851A18"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0</w:t>
            </w:r>
          </w:p>
        </w:tc>
        <w:tc>
          <w:tcPr>
            <w:tcW w:w="551" w:type="dxa"/>
            <w:tcBorders>
              <w:top w:val="nil"/>
              <w:left w:val="nil"/>
              <w:bottom w:val="single" w:sz="4" w:space="0" w:color="auto"/>
              <w:right w:val="single" w:sz="4" w:space="0" w:color="auto"/>
            </w:tcBorders>
            <w:shd w:val="clear" w:color="000000" w:fill="F3B6B4"/>
            <w:noWrap/>
            <w:vAlign w:val="bottom"/>
            <w:hideMark/>
          </w:tcPr>
          <w:p w14:paraId="1921FFAA" w14:textId="0D79A4A4"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7</w:t>
            </w:r>
          </w:p>
        </w:tc>
        <w:tc>
          <w:tcPr>
            <w:tcW w:w="551" w:type="dxa"/>
            <w:tcBorders>
              <w:top w:val="nil"/>
              <w:left w:val="nil"/>
              <w:bottom w:val="single" w:sz="4" w:space="0" w:color="auto"/>
              <w:right w:val="single" w:sz="4" w:space="0" w:color="auto"/>
            </w:tcBorders>
            <w:shd w:val="clear" w:color="000000" w:fill="F3B6B4"/>
            <w:noWrap/>
            <w:vAlign w:val="bottom"/>
            <w:hideMark/>
          </w:tcPr>
          <w:p w14:paraId="4859E1EB" w14:textId="3D01AD8C"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8</w:t>
            </w:r>
          </w:p>
        </w:tc>
        <w:tc>
          <w:tcPr>
            <w:tcW w:w="551" w:type="dxa"/>
            <w:tcBorders>
              <w:top w:val="nil"/>
              <w:left w:val="nil"/>
              <w:bottom w:val="single" w:sz="4" w:space="0" w:color="auto"/>
              <w:right w:val="single" w:sz="4" w:space="0" w:color="auto"/>
            </w:tcBorders>
            <w:shd w:val="clear" w:color="000000" w:fill="F3B6B4"/>
            <w:noWrap/>
            <w:vAlign w:val="bottom"/>
            <w:hideMark/>
          </w:tcPr>
          <w:p w14:paraId="3B3CC0F3" w14:textId="2EA383DA" w:rsidR="00B10FAA" w:rsidRPr="00515482" w:rsidRDefault="00B10FAA" w:rsidP="00B10FAA">
            <w:pPr>
              <w:suppressAutoHyphens w:val="0"/>
              <w:jc w:val="right"/>
              <w:rPr>
                <w:rFonts w:ascii="Calibri" w:hAnsi="Calibri" w:cs="Calibri"/>
                <w:b/>
                <w:bCs/>
                <w:color w:val="352136"/>
                <w:sz w:val="20"/>
                <w:szCs w:val="20"/>
                <w:lang w:eastAsia="hr-HR" w:bidi="ta-IN"/>
              </w:rPr>
            </w:pPr>
            <w:r>
              <w:rPr>
                <w:rFonts w:ascii="Calibri" w:hAnsi="Calibri" w:cs="Calibri"/>
                <w:b/>
                <w:bCs/>
                <w:color w:val="352136"/>
                <w:sz w:val="22"/>
                <w:szCs w:val="22"/>
              </w:rPr>
              <w:t>0</w:t>
            </w:r>
          </w:p>
        </w:tc>
        <w:tc>
          <w:tcPr>
            <w:tcW w:w="1534" w:type="dxa"/>
            <w:tcBorders>
              <w:top w:val="single" w:sz="4" w:space="0" w:color="auto"/>
              <w:left w:val="single" w:sz="8" w:space="0" w:color="000000"/>
              <w:bottom w:val="single" w:sz="8" w:space="0" w:color="000000"/>
              <w:right w:val="single" w:sz="4" w:space="0" w:color="auto"/>
            </w:tcBorders>
            <w:shd w:val="clear" w:color="000000" w:fill="F3B6B4"/>
            <w:noWrap/>
            <w:vAlign w:val="bottom"/>
            <w:hideMark/>
          </w:tcPr>
          <w:p w14:paraId="24C2F62F" w14:textId="77777777" w:rsidR="00B10FAA" w:rsidRPr="00515482" w:rsidRDefault="00B10FAA" w:rsidP="00B10FAA">
            <w:pPr>
              <w:suppressAutoHyphens w:val="0"/>
              <w:rPr>
                <w:rFonts w:ascii="Calibri" w:hAnsi="Calibri" w:cs="Calibri"/>
                <w:color w:val="352136"/>
                <w:sz w:val="18"/>
                <w:szCs w:val="18"/>
                <w:lang w:eastAsia="hr-HR" w:bidi="ta-IN"/>
              </w:rPr>
            </w:pPr>
            <w:r w:rsidRPr="00515482">
              <w:rPr>
                <w:rFonts w:ascii="Calibri" w:hAnsi="Calibri" w:cs="Calibri"/>
                <w:color w:val="352136"/>
                <w:sz w:val="18"/>
                <w:szCs w:val="18"/>
                <w:lang w:eastAsia="hr-HR" w:bidi="ta-IN"/>
              </w:rPr>
              <w:t> </w:t>
            </w:r>
          </w:p>
        </w:tc>
      </w:tr>
      <w:tr w:rsidR="00B10FAA" w:rsidRPr="00F954B8" w14:paraId="1816ED6A" w14:textId="77777777" w:rsidTr="00B10FAA">
        <w:trPr>
          <w:trHeight w:val="300"/>
        </w:trPr>
        <w:tc>
          <w:tcPr>
            <w:tcW w:w="473" w:type="dxa"/>
            <w:tcBorders>
              <w:top w:val="single" w:sz="8" w:space="0" w:color="auto"/>
              <w:left w:val="single" w:sz="8" w:space="0" w:color="000000"/>
              <w:bottom w:val="single" w:sz="4" w:space="0" w:color="auto"/>
              <w:right w:val="single" w:sz="8" w:space="0" w:color="000000"/>
            </w:tcBorders>
            <w:vAlign w:val="bottom"/>
          </w:tcPr>
          <w:p w14:paraId="6FDEA47C" w14:textId="77777777" w:rsidR="00B10FAA" w:rsidRPr="00515482" w:rsidRDefault="00B10FAA" w:rsidP="00B10FAA">
            <w:pPr>
              <w:suppressAutoHyphens w:val="0"/>
              <w:jc w:val="center"/>
              <w:rPr>
                <w:rFonts w:ascii="Calibri" w:hAnsi="Calibri" w:cs="Calibri"/>
                <w:b/>
                <w:bCs/>
                <w:color w:val="0070C0"/>
                <w:sz w:val="20"/>
                <w:szCs w:val="20"/>
                <w:lang w:eastAsia="hr-HR" w:bidi="ta-IN"/>
              </w:rPr>
            </w:pPr>
          </w:p>
        </w:tc>
        <w:tc>
          <w:tcPr>
            <w:tcW w:w="807" w:type="dxa"/>
            <w:tcBorders>
              <w:top w:val="single" w:sz="8" w:space="0" w:color="auto"/>
              <w:left w:val="single" w:sz="8" w:space="0" w:color="000000"/>
              <w:bottom w:val="single" w:sz="4" w:space="0" w:color="auto"/>
              <w:right w:val="single" w:sz="8" w:space="0" w:color="000000"/>
            </w:tcBorders>
            <w:vAlign w:val="bottom"/>
          </w:tcPr>
          <w:p w14:paraId="269B8301" w14:textId="77777777" w:rsidR="00B10FAA" w:rsidRPr="00515482" w:rsidRDefault="00B10FAA" w:rsidP="00B10FAA">
            <w:pPr>
              <w:suppressAutoHyphens w:val="0"/>
              <w:jc w:val="center"/>
              <w:rPr>
                <w:rFonts w:ascii="Calibri" w:hAnsi="Calibri" w:cs="Calibri"/>
                <w:b/>
                <w:bCs/>
                <w:color w:val="0070C0"/>
                <w:sz w:val="20"/>
                <w:szCs w:val="20"/>
                <w:lang w:eastAsia="hr-HR" w:bidi="ta-IN"/>
              </w:rPr>
            </w:pPr>
          </w:p>
        </w:tc>
        <w:tc>
          <w:tcPr>
            <w:tcW w:w="558" w:type="dxa"/>
            <w:tcBorders>
              <w:top w:val="single" w:sz="8" w:space="0" w:color="auto"/>
              <w:left w:val="single" w:sz="8" w:space="0" w:color="000000"/>
              <w:bottom w:val="single" w:sz="4" w:space="0" w:color="auto"/>
              <w:right w:val="single" w:sz="4" w:space="0" w:color="auto"/>
            </w:tcBorders>
            <w:noWrap/>
            <w:vAlign w:val="bottom"/>
            <w:hideMark/>
          </w:tcPr>
          <w:p w14:paraId="2C16428F" w14:textId="4D940C48" w:rsidR="00B10FAA" w:rsidRPr="00515482" w:rsidRDefault="00B10FAA" w:rsidP="00B10FAA">
            <w:pPr>
              <w:suppressAutoHyphens w:val="0"/>
              <w:jc w:val="center"/>
              <w:rPr>
                <w:rFonts w:ascii="Calibri" w:hAnsi="Calibri" w:cs="Calibri"/>
                <w:b/>
                <w:bCs/>
                <w:color w:val="0070C0"/>
                <w:sz w:val="20"/>
                <w:szCs w:val="20"/>
                <w:lang w:eastAsia="hr-HR" w:bidi="ta-IN"/>
              </w:rPr>
            </w:pPr>
            <w:r>
              <w:rPr>
                <w:rFonts w:ascii="Calibri" w:hAnsi="Calibri" w:cs="Calibri"/>
                <w:b/>
                <w:bCs/>
                <w:color w:val="0070C0"/>
                <w:sz w:val="22"/>
                <w:szCs w:val="22"/>
              </w:rPr>
              <w:t>596</w:t>
            </w:r>
          </w:p>
        </w:tc>
        <w:tc>
          <w:tcPr>
            <w:tcW w:w="551" w:type="dxa"/>
            <w:tcBorders>
              <w:top w:val="single" w:sz="8" w:space="0" w:color="auto"/>
              <w:left w:val="nil"/>
              <w:bottom w:val="single" w:sz="4" w:space="0" w:color="auto"/>
              <w:right w:val="single" w:sz="4" w:space="0" w:color="auto"/>
            </w:tcBorders>
            <w:noWrap/>
            <w:vAlign w:val="bottom"/>
            <w:hideMark/>
          </w:tcPr>
          <w:p w14:paraId="6D04302D" w14:textId="1D6E1E52" w:rsidR="00B10FAA" w:rsidRPr="00515482" w:rsidRDefault="00B10FAA" w:rsidP="00B10FAA">
            <w:pPr>
              <w:suppressAutoHyphens w:val="0"/>
              <w:jc w:val="center"/>
              <w:rPr>
                <w:rFonts w:ascii="Calibri" w:hAnsi="Calibri" w:cs="Calibri"/>
                <w:b/>
                <w:bCs/>
                <w:color w:val="0070C0"/>
                <w:sz w:val="20"/>
                <w:szCs w:val="20"/>
                <w:lang w:eastAsia="hr-HR" w:bidi="ta-IN"/>
              </w:rPr>
            </w:pPr>
            <w:r>
              <w:rPr>
                <w:rFonts w:ascii="Calibri" w:hAnsi="Calibri" w:cs="Calibri"/>
                <w:b/>
                <w:bCs/>
                <w:color w:val="0070C0"/>
                <w:sz w:val="22"/>
                <w:szCs w:val="22"/>
              </w:rPr>
              <w:t>292</w:t>
            </w:r>
          </w:p>
        </w:tc>
        <w:tc>
          <w:tcPr>
            <w:tcW w:w="551" w:type="dxa"/>
            <w:tcBorders>
              <w:top w:val="single" w:sz="8" w:space="0" w:color="auto"/>
              <w:left w:val="nil"/>
              <w:bottom w:val="single" w:sz="4" w:space="0" w:color="auto"/>
              <w:right w:val="single" w:sz="4" w:space="0" w:color="auto"/>
            </w:tcBorders>
            <w:noWrap/>
            <w:vAlign w:val="bottom"/>
            <w:hideMark/>
          </w:tcPr>
          <w:p w14:paraId="54B93272" w14:textId="76CF65C5" w:rsidR="00B10FAA" w:rsidRPr="00515482" w:rsidRDefault="00B10FAA" w:rsidP="00B10FAA">
            <w:pPr>
              <w:suppressAutoHyphens w:val="0"/>
              <w:jc w:val="center"/>
              <w:rPr>
                <w:rFonts w:ascii="Calibri" w:hAnsi="Calibri" w:cs="Calibri"/>
                <w:b/>
                <w:bCs/>
                <w:color w:val="0070C0"/>
                <w:sz w:val="20"/>
                <w:szCs w:val="20"/>
                <w:lang w:eastAsia="hr-HR" w:bidi="ta-IN"/>
              </w:rPr>
            </w:pPr>
            <w:r>
              <w:rPr>
                <w:rFonts w:ascii="Calibri" w:hAnsi="Calibri" w:cs="Calibri"/>
                <w:b/>
                <w:bCs/>
                <w:color w:val="0070C0"/>
                <w:sz w:val="22"/>
                <w:szCs w:val="22"/>
              </w:rPr>
              <w:t>301</w:t>
            </w:r>
          </w:p>
        </w:tc>
        <w:tc>
          <w:tcPr>
            <w:tcW w:w="440" w:type="dxa"/>
            <w:tcBorders>
              <w:top w:val="single" w:sz="8" w:space="0" w:color="auto"/>
              <w:left w:val="nil"/>
              <w:bottom w:val="single" w:sz="4" w:space="0" w:color="auto"/>
              <w:right w:val="single" w:sz="4" w:space="0" w:color="auto"/>
            </w:tcBorders>
            <w:noWrap/>
            <w:vAlign w:val="bottom"/>
            <w:hideMark/>
          </w:tcPr>
          <w:p w14:paraId="5FD1223E" w14:textId="0B7CCCD6" w:rsidR="00B10FAA" w:rsidRPr="00515482" w:rsidRDefault="00B10FAA" w:rsidP="00B10FAA">
            <w:pPr>
              <w:suppressAutoHyphens w:val="0"/>
              <w:jc w:val="center"/>
              <w:rPr>
                <w:rFonts w:ascii="Calibri" w:hAnsi="Calibri" w:cs="Calibri"/>
                <w:b/>
                <w:bCs/>
                <w:color w:val="0070C0"/>
                <w:sz w:val="20"/>
                <w:szCs w:val="20"/>
                <w:lang w:eastAsia="hr-HR" w:bidi="ta-IN"/>
              </w:rPr>
            </w:pPr>
            <w:r>
              <w:rPr>
                <w:rFonts w:ascii="Calibri" w:hAnsi="Calibri" w:cs="Calibri"/>
                <w:b/>
                <w:bCs/>
                <w:color w:val="0070C0"/>
                <w:sz w:val="22"/>
                <w:szCs w:val="22"/>
              </w:rPr>
              <w:t>35</w:t>
            </w:r>
          </w:p>
        </w:tc>
        <w:tc>
          <w:tcPr>
            <w:tcW w:w="440" w:type="dxa"/>
            <w:tcBorders>
              <w:top w:val="single" w:sz="8" w:space="0" w:color="auto"/>
              <w:left w:val="nil"/>
              <w:bottom w:val="single" w:sz="4" w:space="0" w:color="auto"/>
              <w:right w:val="nil"/>
            </w:tcBorders>
            <w:noWrap/>
            <w:vAlign w:val="bottom"/>
            <w:hideMark/>
          </w:tcPr>
          <w:p w14:paraId="751B94C3" w14:textId="14396DCD" w:rsidR="00B10FAA" w:rsidRPr="00515482" w:rsidRDefault="00B10FAA" w:rsidP="00B10FAA">
            <w:pPr>
              <w:suppressAutoHyphens w:val="0"/>
              <w:jc w:val="center"/>
              <w:rPr>
                <w:rFonts w:ascii="Calibri" w:hAnsi="Calibri" w:cs="Calibri"/>
                <w:b/>
                <w:bCs/>
                <w:color w:val="0070C0"/>
                <w:sz w:val="20"/>
                <w:szCs w:val="20"/>
                <w:lang w:eastAsia="hr-HR" w:bidi="ta-IN"/>
              </w:rPr>
            </w:pPr>
            <w:r>
              <w:rPr>
                <w:rFonts w:ascii="Calibri" w:hAnsi="Calibri" w:cs="Calibri"/>
                <w:b/>
                <w:bCs/>
                <w:color w:val="0070C0"/>
                <w:sz w:val="22"/>
                <w:szCs w:val="22"/>
              </w:rPr>
              <w:t>22</w:t>
            </w:r>
          </w:p>
        </w:tc>
        <w:tc>
          <w:tcPr>
            <w:tcW w:w="496" w:type="dxa"/>
            <w:tcBorders>
              <w:top w:val="single" w:sz="8" w:space="0" w:color="auto"/>
              <w:left w:val="single" w:sz="4" w:space="0" w:color="000000"/>
              <w:bottom w:val="single" w:sz="4" w:space="0" w:color="auto"/>
              <w:right w:val="single" w:sz="4" w:space="0" w:color="000000"/>
            </w:tcBorders>
            <w:noWrap/>
            <w:vAlign w:val="bottom"/>
            <w:hideMark/>
          </w:tcPr>
          <w:p w14:paraId="3E2700CA" w14:textId="2624524E" w:rsidR="00B10FAA" w:rsidRPr="00515482" w:rsidRDefault="00B10FAA" w:rsidP="00B10FAA">
            <w:pPr>
              <w:suppressAutoHyphens w:val="0"/>
              <w:jc w:val="center"/>
              <w:rPr>
                <w:rFonts w:ascii="Calibri" w:hAnsi="Calibri" w:cs="Calibri"/>
                <w:b/>
                <w:bCs/>
                <w:color w:val="0070C0"/>
                <w:sz w:val="20"/>
                <w:szCs w:val="20"/>
                <w:lang w:eastAsia="hr-HR" w:bidi="ta-IN"/>
              </w:rPr>
            </w:pPr>
            <w:r>
              <w:rPr>
                <w:rFonts w:ascii="Calibri" w:hAnsi="Calibri" w:cs="Calibri"/>
                <w:b/>
                <w:bCs/>
                <w:color w:val="0070C0"/>
                <w:sz w:val="22"/>
                <w:szCs w:val="22"/>
              </w:rPr>
              <w:t>1</w:t>
            </w:r>
          </w:p>
        </w:tc>
        <w:tc>
          <w:tcPr>
            <w:tcW w:w="548" w:type="dxa"/>
            <w:tcBorders>
              <w:top w:val="single" w:sz="8" w:space="0" w:color="auto"/>
              <w:left w:val="nil"/>
              <w:bottom w:val="single" w:sz="4" w:space="0" w:color="auto"/>
              <w:right w:val="single" w:sz="8" w:space="0" w:color="000000"/>
            </w:tcBorders>
            <w:noWrap/>
            <w:vAlign w:val="bottom"/>
            <w:hideMark/>
          </w:tcPr>
          <w:p w14:paraId="79561A46" w14:textId="04D65E92" w:rsidR="00B10FAA" w:rsidRPr="00515482" w:rsidRDefault="00B10FAA" w:rsidP="00B10FAA">
            <w:pPr>
              <w:suppressAutoHyphens w:val="0"/>
              <w:jc w:val="center"/>
              <w:rPr>
                <w:rFonts w:ascii="Calibri" w:hAnsi="Calibri" w:cs="Calibri"/>
                <w:b/>
                <w:bCs/>
                <w:color w:val="0070C0"/>
                <w:sz w:val="20"/>
                <w:szCs w:val="20"/>
                <w:lang w:eastAsia="hr-HR" w:bidi="ta-IN"/>
              </w:rPr>
            </w:pPr>
            <w:r>
              <w:rPr>
                <w:rFonts w:ascii="Calibri" w:hAnsi="Calibri" w:cs="Calibri"/>
                <w:b/>
                <w:bCs/>
                <w:color w:val="0070C0"/>
                <w:sz w:val="22"/>
                <w:szCs w:val="22"/>
              </w:rPr>
              <w:t>12</w:t>
            </w:r>
          </w:p>
        </w:tc>
        <w:tc>
          <w:tcPr>
            <w:tcW w:w="523" w:type="dxa"/>
            <w:tcBorders>
              <w:top w:val="single" w:sz="8" w:space="0" w:color="auto"/>
              <w:left w:val="nil"/>
              <w:bottom w:val="single" w:sz="4" w:space="0" w:color="auto"/>
              <w:right w:val="nil"/>
            </w:tcBorders>
            <w:noWrap/>
            <w:vAlign w:val="bottom"/>
            <w:hideMark/>
          </w:tcPr>
          <w:p w14:paraId="773AE7E9" w14:textId="4C43F5C5" w:rsidR="00B10FAA" w:rsidRPr="00515482" w:rsidRDefault="00B10FAA" w:rsidP="00B10FAA">
            <w:pPr>
              <w:suppressAutoHyphens w:val="0"/>
              <w:jc w:val="center"/>
              <w:rPr>
                <w:rFonts w:ascii="Calibri" w:hAnsi="Calibri" w:cs="Calibri"/>
                <w:b/>
                <w:bCs/>
                <w:color w:val="0070C0"/>
                <w:sz w:val="20"/>
                <w:szCs w:val="20"/>
                <w:lang w:eastAsia="hr-HR" w:bidi="ta-IN"/>
              </w:rPr>
            </w:pPr>
            <w:r>
              <w:rPr>
                <w:rFonts w:ascii="Calibri" w:hAnsi="Calibri" w:cs="Calibri"/>
                <w:b/>
                <w:bCs/>
                <w:color w:val="0070C0"/>
                <w:sz w:val="22"/>
                <w:szCs w:val="22"/>
              </w:rPr>
              <w:t>7</w:t>
            </w:r>
          </w:p>
        </w:tc>
        <w:tc>
          <w:tcPr>
            <w:tcW w:w="619" w:type="dxa"/>
            <w:tcBorders>
              <w:top w:val="single" w:sz="8" w:space="0" w:color="auto"/>
              <w:left w:val="single" w:sz="8" w:space="0" w:color="000000"/>
              <w:bottom w:val="single" w:sz="4" w:space="0" w:color="auto"/>
              <w:right w:val="single" w:sz="8" w:space="0" w:color="000000"/>
            </w:tcBorders>
            <w:noWrap/>
            <w:vAlign w:val="bottom"/>
            <w:hideMark/>
          </w:tcPr>
          <w:p w14:paraId="29DFD8D8" w14:textId="438592E7" w:rsidR="00B10FAA" w:rsidRPr="00515482" w:rsidRDefault="00B10FAA" w:rsidP="00B10FAA">
            <w:pPr>
              <w:suppressAutoHyphens w:val="0"/>
              <w:jc w:val="center"/>
              <w:rPr>
                <w:rFonts w:ascii="Calibri" w:hAnsi="Calibri" w:cs="Calibri"/>
                <w:b/>
                <w:bCs/>
                <w:color w:val="0070C0"/>
                <w:sz w:val="20"/>
                <w:szCs w:val="20"/>
                <w:lang w:eastAsia="hr-HR" w:bidi="ta-IN"/>
              </w:rPr>
            </w:pPr>
            <w:r>
              <w:rPr>
                <w:rFonts w:ascii="Calibri" w:hAnsi="Calibri" w:cs="Calibri"/>
                <w:b/>
                <w:bCs/>
                <w:color w:val="0070C0"/>
                <w:sz w:val="22"/>
                <w:szCs w:val="22"/>
              </w:rPr>
              <w:t>595</w:t>
            </w:r>
          </w:p>
        </w:tc>
        <w:tc>
          <w:tcPr>
            <w:tcW w:w="551" w:type="dxa"/>
            <w:tcBorders>
              <w:top w:val="single" w:sz="8" w:space="0" w:color="auto"/>
              <w:left w:val="nil"/>
              <w:bottom w:val="single" w:sz="4" w:space="0" w:color="auto"/>
              <w:right w:val="single" w:sz="4" w:space="0" w:color="000000"/>
            </w:tcBorders>
            <w:noWrap/>
            <w:vAlign w:val="bottom"/>
            <w:hideMark/>
          </w:tcPr>
          <w:p w14:paraId="0B8EB269" w14:textId="1DF9BC66" w:rsidR="00B10FAA" w:rsidRPr="00515482" w:rsidRDefault="00B10FAA" w:rsidP="00B10FAA">
            <w:pPr>
              <w:suppressAutoHyphens w:val="0"/>
              <w:jc w:val="center"/>
              <w:rPr>
                <w:rFonts w:ascii="Calibri" w:hAnsi="Calibri" w:cs="Calibri"/>
                <w:b/>
                <w:bCs/>
                <w:color w:val="0070C0"/>
                <w:sz w:val="20"/>
                <w:szCs w:val="20"/>
                <w:lang w:eastAsia="hr-HR" w:bidi="ta-IN"/>
              </w:rPr>
            </w:pPr>
            <w:r>
              <w:rPr>
                <w:rFonts w:ascii="Calibri" w:hAnsi="Calibri" w:cs="Calibri"/>
                <w:b/>
                <w:bCs/>
                <w:color w:val="0070C0"/>
                <w:sz w:val="22"/>
                <w:szCs w:val="22"/>
              </w:rPr>
              <w:t>110</w:t>
            </w:r>
          </w:p>
        </w:tc>
        <w:tc>
          <w:tcPr>
            <w:tcW w:w="551" w:type="dxa"/>
            <w:tcBorders>
              <w:top w:val="single" w:sz="8" w:space="0" w:color="auto"/>
              <w:left w:val="nil"/>
              <w:bottom w:val="single" w:sz="4" w:space="0" w:color="auto"/>
              <w:right w:val="single" w:sz="4" w:space="0" w:color="auto"/>
            </w:tcBorders>
            <w:noWrap/>
            <w:vAlign w:val="bottom"/>
            <w:hideMark/>
          </w:tcPr>
          <w:p w14:paraId="7C5F14BF" w14:textId="4B155E3D" w:rsidR="00B10FAA" w:rsidRPr="00515482" w:rsidRDefault="00B10FAA" w:rsidP="00B10FAA">
            <w:pPr>
              <w:suppressAutoHyphens w:val="0"/>
              <w:jc w:val="center"/>
              <w:rPr>
                <w:rFonts w:ascii="Calibri" w:hAnsi="Calibri" w:cs="Calibri"/>
                <w:b/>
                <w:bCs/>
                <w:color w:val="0070C0"/>
                <w:sz w:val="20"/>
                <w:szCs w:val="20"/>
                <w:lang w:eastAsia="hr-HR" w:bidi="ta-IN"/>
              </w:rPr>
            </w:pPr>
            <w:r>
              <w:rPr>
                <w:rFonts w:ascii="Calibri" w:hAnsi="Calibri" w:cs="Calibri"/>
                <w:b/>
                <w:bCs/>
                <w:color w:val="0070C0"/>
                <w:sz w:val="22"/>
                <w:szCs w:val="22"/>
              </w:rPr>
              <w:t>576</w:t>
            </w:r>
          </w:p>
        </w:tc>
        <w:tc>
          <w:tcPr>
            <w:tcW w:w="551" w:type="dxa"/>
            <w:tcBorders>
              <w:top w:val="single" w:sz="8" w:space="0" w:color="auto"/>
              <w:left w:val="nil"/>
              <w:bottom w:val="single" w:sz="4" w:space="0" w:color="auto"/>
              <w:right w:val="single" w:sz="4" w:space="0" w:color="auto"/>
            </w:tcBorders>
            <w:noWrap/>
            <w:vAlign w:val="bottom"/>
            <w:hideMark/>
          </w:tcPr>
          <w:p w14:paraId="66ABE2D6" w14:textId="121BC37A" w:rsidR="00B10FAA" w:rsidRPr="00515482" w:rsidRDefault="00B10FAA" w:rsidP="00B10FAA">
            <w:pPr>
              <w:suppressAutoHyphens w:val="0"/>
              <w:jc w:val="center"/>
              <w:rPr>
                <w:rFonts w:ascii="Calibri" w:hAnsi="Calibri" w:cs="Calibri"/>
                <w:b/>
                <w:bCs/>
                <w:color w:val="0070C0"/>
                <w:sz w:val="20"/>
                <w:szCs w:val="20"/>
                <w:lang w:eastAsia="hr-HR" w:bidi="ta-IN"/>
              </w:rPr>
            </w:pPr>
            <w:r>
              <w:rPr>
                <w:rFonts w:ascii="Calibri" w:hAnsi="Calibri" w:cs="Calibri"/>
                <w:b/>
                <w:bCs/>
                <w:color w:val="0070C0"/>
                <w:sz w:val="22"/>
                <w:szCs w:val="22"/>
              </w:rPr>
              <w:t>405</w:t>
            </w:r>
          </w:p>
        </w:tc>
        <w:tc>
          <w:tcPr>
            <w:tcW w:w="551" w:type="dxa"/>
            <w:tcBorders>
              <w:top w:val="single" w:sz="8" w:space="0" w:color="auto"/>
              <w:left w:val="nil"/>
              <w:bottom w:val="single" w:sz="4" w:space="0" w:color="auto"/>
              <w:right w:val="single" w:sz="4" w:space="0" w:color="auto"/>
            </w:tcBorders>
            <w:noWrap/>
            <w:vAlign w:val="bottom"/>
            <w:hideMark/>
          </w:tcPr>
          <w:p w14:paraId="6B2A2AE5" w14:textId="4360430C" w:rsidR="00B10FAA" w:rsidRPr="00515482" w:rsidRDefault="00B10FAA" w:rsidP="00B10FAA">
            <w:pPr>
              <w:suppressAutoHyphens w:val="0"/>
              <w:jc w:val="center"/>
              <w:rPr>
                <w:rFonts w:ascii="Calibri" w:hAnsi="Calibri" w:cs="Calibri"/>
                <w:b/>
                <w:bCs/>
                <w:color w:val="0070C0"/>
                <w:sz w:val="20"/>
                <w:szCs w:val="20"/>
                <w:lang w:eastAsia="hr-HR" w:bidi="ta-IN"/>
              </w:rPr>
            </w:pPr>
            <w:r>
              <w:rPr>
                <w:rFonts w:ascii="Calibri" w:hAnsi="Calibri" w:cs="Calibri"/>
                <w:b/>
                <w:bCs/>
                <w:color w:val="0070C0"/>
                <w:sz w:val="22"/>
                <w:szCs w:val="22"/>
              </w:rPr>
              <w:t>159</w:t>
            </w:r>
          </w:p>
        </w:tc>
        <w:tc>
          <w:tcPr>
            <w:tcW w:w="1534" w:type="dxa"/>
            <w:tcBorders>
              <w:top w:val="nil"/>
              <w:left w:val="nil"/>
              <w:bottom w:val="single" w:sz="4" w:space="0" w:color="auto"/>
              <w:right w:val="single" w:sz="4" w:space="0" w:color="auto"/>
            </w:tcBorders>
            <w:noWrap/>
            <w:vAlign w:val="bottom"/>
            <w:hideMark/>
          </w:tcPr>
          <w:p w14:paraId="4BBC7665" w14:textId="3269497F" w:rsidR="00B10FAA" w:rsidRPr="00515482" w:rsidRDefault="00B10FAA" w:rsidP="00B10FAA">
            <w:pPr>
              <w:suppressAutoHyphens w:val="0"/>
              <w:jc w:val="center"/>
              <w:rPr>
                <w:rFonts w:ascii="Calibri" w:hAnsi="Calibri" w:cs="Calibri"/>
                <w:color w:val="000000"/>
                <w:sz w:val="20"/>
                <w:szCs w:val="20"/>
                <w:lang w:eastAsia="hr-HR" w:bidi="ta-IN"/>
              </w:rPr>
            </w:pPr>
          </w:p>
        </w:tc>
      </w:tr>
    </w:tbl>
    <w:p w14:paraId="35F0D814" w14:textId="77777777" w:rsidR="00A114DC" w:rsidRDefault="00A114DC" w:rsidP="00CD4713">
      <w:pPr>
        <w:pStyle w:val="Podnaslovdijela"/>
        <w:numPr>
          <w:ilvl w:val="0"/>
          <w:numId w:val="0"/>
        </w:numPr>
        <w:ind w:left="644" w:right="0"/>
        <w:rPr>
          <w:b w:val="0"/>
          <w:bCs w:val="0"/>
          <w:i w:val="0"/>
          <w:iCs w:val="0"/>
          <w:sz w:val="24"/>
          <w:szCs w:val="24"/>
        </w:rPr>
      </w:pPr>
    </w:p>
    <w:p w14:paraId="0B42D418" w14:textId="77777777" w:rsidR="00A114DC" w:rsidRPr="004D7DB7" w:rsidRDefault="00A114DC" w:rsidP="00CD4713">
      <w:pPr>
        <w:pStyle w:val="Podnaslovdijela"/>
        <w:numPr>
          <w:ilvl w:val="0"/>
          <w:numId w:val="0"/>
        </w:numPr>
        <w:ind w:left="644" w:right="0"/>
        <w:rPr>
          <w:b w:val="0"/>
          <w:bCs w:val="0"/>
          <w:i w:val="0"/>
          <w:iCs w:val="0"/>
          <w:sz w:val="24"/>
          <w:szCs w:val="24"/>
        </w:rPr>
      </w:pPr>
    </w:p>
    <w:p w14:paraId="307C25AA" w14:textId="0AB3F4F5" w:rsidR="00313DBD" w:rsidRPr="004D7DB7" w:rsidRDefault="00313DBD" w:rsidP="007B7738">
      <w:pPr>
        <w:pStyle w:val="Podnaslovdijela"/>
        <w:ind w:right="0" w:hanging="644"/>
      </w:pPr>
      <w:bookmarkStart w:id="27" w:name="_Toc211235506"/>
      <w:r w:rsidRPr="004D7DB7">
        <w:t>Primjereni oblici školovanja</w:t>
      </w:r>
      <w:bookmarkEnd w:id="27"/>
    </w:p>
    <w:p w14:paraId="2CDA4E78" w14:textId="38FA646E" w:rsidR="00002002" w:rsidRPr="004D7DB7" w:rsidRDefault="00002002" w:rsidP="007B7738">
      <w:pPr>
        <w:pStyle w:val="Tekst"/>
        <w:ind w:right="0"/>
      </w:pPr>
    </w:p>
    <w:p w14:paraId="78EBAD52" w14:textId="3FC001C7" w:rsidR="00990288" w:rsidRPr="004D7DB7" w:rsidRDefault="00990288" w:rsidP="00E81704">
      <w:pPr>
        <w:pStyle w:val="Tekst"/>
        <w:ind w:right="0"/>
        <w:jc w:val="both"/>
      </w:pPr>
      <w:r w:rsidRPr="004D7DB7">
        <w:t>Broj učenika s teškoćama po razrednim odjelima</w:t>
      </w:r>
      <w:r w:rsidR="00E1295E" w:rsidRPr="004D7DB7">
        <w:t xml:space="preserve"> i vrstama rješenja je vidljiv iz gornje tablice.</w:t>
      </w:r>
    </w:p>
    <w:p w14:paraId="5EC2F610" w14:textId="0DE9B185" w:rsidR="00E1295E" w:rsidRPr="004D7DB7" w:rsidRDefault="00DA15B3" w:rsidP="00E81704">
      <w:pPr>
        <w:pStyle w:val="Tekst"/>
        <w:ind w:right="0"/>
        <w:jc w:val="both"/>
      </w:pPr>
      <w:r w:rsidRPr="004D7DB7">
        <w:t xml:space="preserve">Ukupno školu pohađa </w:t>
      </w:r>
      <w:r w:rsidR="008C7CBB" w:rsidRPr="004D7DB7">
        <w:t>5</w:t>
      </w:r>
      <w:r w:rsidR="001D7AA2">
        <w:t>6</w:t>
      </w:r>
      <w:r w:rsidRPr="004D7DB7">
        <w:t xml:space="preserve"> učenika s teškoćama, od čega </w:t>
      </w:r>
      <w:r w:rsidR="008D2C18" w:rsidRPr="004D7DB7">
        <w:t>3</w:t>
      </w:r>
      <w:r w:rsidR="00CC39D3">
        <w:t>5</w:t>
      </w:r>
      <w:r w:rsidRPr="004D7DB7">
        <w:t xml:space="preserve"> učenika s rješenjem o Redovitom programu uz prilagodbu sadržaja i individualizirane postupke, a </w:t>
      </w:r>
      <w:r w:rsidR="008D2C18" w:rsidRPr="004D7DB7">
        <w:t>2</w:t>
      </w:r>
      <w:r w:rsidR="00A26BA9">
        <w:t>2</w:t>
      </w:r>
      <w:r w:rsidRPr="004D7DB7">
        <w:t xml:space="preserve"> učenik</w:t>
      </w:r>
      <w:r w:rsidR="00A26BA9">
        <w:t>a</w:t>
      </w:r>
      <w:r w:rsidRPr="004D7DB7">
        <w:t xml:space="preserve"> s rješenjem o Redovitom programu samo s individualizacijom postupaka.</w:t>
      </w:r>
      <w:r w:rsidR="001171E8" w:rsidRPr="004D7DB7">
        <w:t xml:space="preserve"> </w:t>
      </w:r>
      <w:r w:rsidR="00BA0195">
        <w:t>Šest</w:t>
      </w:r>
      <w:r w:rsidR="00F51923" w:rsidRPr="004D7DB7">
        <w:t xml:space="preserve"> učenika čeka rješenje</w:t>
      </w:r>
      <w:r w:rsidR="00B929BD">
        <w:t xml:space="preserve"> i još troje promjene postojećih rješenja</w:t>
      </w:r>
      <w:r w:rsidR="00F51923" w:rsidRPr="004D7DB7">
        <w:t>.</w:t>
      </w:r>
    </w:p>
    <w:p w14:paraId="5580FEE7" w14:textId="77777777" w:rsidR="00DA15B3" w:rsidRPr="004D7DB7" w:rsidRDefault="00DA15B3" w:rsidP="00E81704">
      <w:pPr>
        <w:pStyle w:val="Tekst"/>
        <w:ind w:right="0"/>
        <w:jc w:val="both"/>
      </w:pPr>
    </w:p>
    <w:p w14:paraId="15337067" w14:textId="6169A2C5" w:rsidR="00E1295E" w:rsidRPr="004D7DB7" w:rsidRDefault="00DA15B3" w:rsidP="00E81704">
      <w:pPr>
        <w:pStyle w:val="Tekst"/>
        <w:ind w:right="0"/>
        <w:jc w:val="both"/>
      </w:pPr>
      <w:r w:rsidRPr="004D7DB7">
        <w:t>Za u</w:t>
      </w:r>
      <w:r w:rsidR="00E1295E" w:rsidRPr="004D7DB7">
        <w:t>čeni</w:t>
      </w:r>
      <w:r w:rsidRPr="004D7DB7">
        <w:t xml:space="preserve">ke s teškoćama koji imaju pravo na pomoćnike u nastavi sredstva su osigurana preko Gradskog ureda za obrazovanje sport i mlade </w:t>
      </w:r>
      <w:r w:rsidR="00A527F6" w:rsidRPr="004D7DB7">
        <w:t xml:space="preserve">uglavnom </w:t>
      </w:r>
      <w:r w:rsidRPr="004D7DB7">
        <w:t>kroz fazu</w:t>
      </w:r>
      <w:r w:rsidR="005D2BFB" w:rsidRPr="004D7DB7">
        <w:t xml:space="preserve"> VI</w:t>
      </w:r>
      <w:r w:rsidR="008D2C18" w:rsidRPr="004D7DB7">
        <w:t>I</w:t>
      </w:r>
      <w:r w:rsidR="005D2BFB" w:rsidRPr="004D7DB7">
        <w:t>.</w:t>
      </w:r>
      <w:r w:rsidRPr="004D7DB7">
        <w:t xml:space="preserve"> projekta iz EU fondova.</w:t>
      </w:r>
    </w:p>
    <w:p w14:paraId="0CCAA30E" w14:textId="7B48833E" w:rsidR="00DA15B3" w:rsidRPr="004D7DB7" w:rsidRDefault="00DA15B3" w:rsidP="00E81704">
      <w:pPr>
        <w:pStyle w:val="Tekst"/>
        <w:ind w:right="0"/>
        <w:jc w:val="both"/>
      </w:pPr>
      <w:r w:rsidRPr="004D7DB7">
        <w:t>U tablici je naveden broj sati tjedno i godišnje za pojedinog učenika odnosno pomoćnika.</w:t>
      </w:r>
    </w:p>
    <w:p w14:paraId="39B994A7" w14:textId="77777777" w:rsidR="00DA15B3" w:rsidRPr="004D7DB7" w:rsidRDefault="00DA15B3" w:rsidP="00E81704">
      <w:pPr>
        <w:pStyle w:val="Tekst"/>
        <w:ind w:right="0"/>
        <w:jc w:val="both"/>
      </w:pPr>
    </w:p>
    <w:tbl>
      <w:tblPr>
        <w:tblW w:w="9356" w:type="dxa"/>
        <w:tblInd w:w="-152" w:type="dxa"/>
        <w:tblCellMar>
          <w:top w:w="15" w:type="dxa"/>
          <w:bottom w:w="15" w:type="dxa"/>
        </w:tblCellMar>
        <w:tblLook w:val="04A0" w:firstRow="1" w:lastRow="0" w:firstColumn="1" w:lastColumn="0" w:noHBand="0" w:noVBand="1"/>
      </w:tblPr>
      <w:tblGrid>
        <w:gridCol w:w="628"/>
        <w:gridCol w:w="1215"/>
        <w:gridCol w:w="1134"/>
        <w:gridCol w:w="1701"/>
        <w:gridCol w:w="993"/>
        <w:gridCol w:w="1134"/>
        <w:gridCol w:w="2551"/>
      </w:tblGrid>
      <w:tr w:rsidR="00D96292" w:rsidRPr="004D7DB7" w14:paraId="7EB56BA9" w14:textId="77777777" w:rsidTr="00FF4BB8">
        <w:trPr>
          <w:trHeight w:val="240"/>
        </w:trPr>
        <w:tc>
          <w:tcPr>
            <w:tcW w:w="628" w:type="dxa"/>
            <w:tcBorders>
              <w:top w:val="single" w:sz="8" w:space="0" w:color="000000"/>
              <w:left w:val="single" w:sz="8" w:space="0" w:color="000000"/>
              <w:bottom w:val="single" w:sz="4" w:space="0" w:color="auto"/>
              <w:right w:val="single" w:sz="4" w:space="0" w:color="auto"/>
            </w:tcBorders>
            <w:vAlign w:val="center"/>
            <w:hideMark/>
          </w:tcPr>
          <w:p w14:paraId="1FA6FA95" w14:textId="77777777" w:rsidR="00D96292" w:rsidRPr="004D7DB7" w:rsidRDefault="00D96292" w:rsidP="007B7738">
            <w:pPr>
              <w:suppressAutoHyphens w:val="0"/>
              <w:jc w:val="center"/>
              <w:rPr>
                <w:rFonts w:ascii="Calibri" w:hAnsi="Calibri" w:cs="Calibri"/>
                <w:color w:val="000000"/>
                <w:lang w:eastAsia="hr-HR"/>
              </w:rPr>
            </w:pPr>
            <w:r w:rsidRPr="004D7DB7">
              <w:rPr>
                <w:rFonts w:ascii="Calibri" w:hAnsi="Calibri" w:cs="Calibri"/>
                <w:color w:val="000000"/>
                <w:lang w:eastAsia="hr-HR"/>
              </w:rPr>
              <w:t>RB</w:t>
            </w:r>
          </w:p>
        </w:tc>
        <w:tc>
          <w:tcPr>
            <w:tcW w:w="1215" w:type="dxa"/>
            <w:tcBorders>
              <w:top w:val="single" w:sz="8" w:space="0" w:color="000000"/>
              <w:left w:val="single" w:sz="4" w:space="0" w:color="auto"/>
              <w:bottom w:val="single" w:sz="4" w:space="0" w:color="auto"/>
              <w:right w:val="single" w:sz="4" w:space="0" w:color="auto"/>
            </w:tcBorders>
            <w:vAlign w:val="center"/>
            <w:hideMark/>
          </w:tcPr>
          <w:p w14:paraId="63E7F27B" w14:textId="77777777" w:rsidR="00D96292" w:rsidRPr="004D7DB7" w:rsidRDefault="00D96292" w:rsidP="007B7738">
            <w:pPr>
              <w:suppressAutoHyphens w:val="0"/>
              <w:rPr>
                <w:rFonts w:ascii="Calibri" w:hAnsi="Calibri" w:cs="Calibri"/>
                <w:color w:val="000000"/>
                <w:lang w:eastAsia="hr-HR"/>
              </w:rPr>
            </w:pPr>
            <w:r w:rsidRPr="004D7DB7">
              <w:rPr>
                <w:rFonts w:ascii="Calibri" w:hAnsi="Calibri" w:cs="Calibri"/>
                <w:color w:val="000000"/>
                <w:lang w:eastAsia="hr-HR"/>
              </w:rPr>
              <w:t xml:space="preserve">Učenik </w:t>
            </w:r>
          </w:p>
        </w:tc>
        <w:tc>
          <w:tcPr>
            <w:tcW w:w="1134" w:type="dxa"/>
            <w:tcBorders>
              <w:top w:val="single" w:sz="8" w:space="0" w:color="000000"/>
              <w:left w:val="single" w:sz="4" w:space="0" w:color="auto"/>
              <w:bottom w:val="single" w:sz="4" w:space="0" w:color="auto"/>
              <w:right w:val="single" w:sz="4" w:space="0" w:color="auto"/>
            </w:tcBorders>
            <w:vAlign w:val="center"/>
            <w:hideMark/>
          </w:tcPr>
          <w:p w14:paraId="544E360B" w14:textId="77777777" w:rsidR="00D96292" w:rsidRPr="004D7DB7" w:rsidRDefault="00D96292" w:rsidP="007B7738">
            <w:pPr>
              <w:suppressAutoHyphens w:val="0"/>
              <w:rPr>
                <w:rFonts w:ascii="Calibri" w:hAnsi="Calibri" w:cs="Calibri"/>
                <w:color w:val="000000"/>
                <w:lang w:eastAsia="hr-HR"/>
              </w:rPr>
            </w:pPr>
            <w:r w:rsidRPr="004D7DB7">
              <w:rPr>
                <w:rFonts w:ascii="Calibri" w:hAnsi="Calibri" w:cs="Calibri"/>
                <w:color w:val="000000"/>
                <w:lang w:eastAsia="hr-HR"/>
              </w:rPr>
              <w:t xml:space="preserve">Razred </w:t>
            </w:r>
          </w:p>
        </w:tc>
        <w:tc>
          <w:tcPr>
            <w:tcW w:w="1701" w:type="dxa"/>
            <w:tcBorders>
              <w:top w:val="single" w:sz="8" w:space="0" w:color="000000"/>
              <w:left w:val="single" w:sz="4" w:space="0" w:color="auto"/>
              <w:bottom w:val="single" w:sz="4" w:space="0" w:color="auto"/>
              <w:right w:val="single" w:sz="4" w:space="0" w:color="auto"/>
            </w:tcBorders>
            <w:vAlign w:val="center"/>
            <w:hideMark/>
          </w:tcPr>
          <w:p w14:paraId="577C2A46" w14:textId="77777777" w:rsidR="00D96292" w:rsidRPr="004D7DB7" w:rsidRDefault="00D96292" w:rsidP="007B7738">
            <w:pPr>
              <w:suppressAutoHyphens w:val="0"/>
              <w:rPr>
                <w:rFonts w:ascii="Calibri" w:hAnsi="Calibri" w:cs="Calibri"/>
                <w:color w:val="000000"/>
                <w:lang w:eastAsia="hr-HR"/>
              </w:rPr>
            </w:pPr>
            <w:r w:rsidRPr="004D7DB7">
              <w:rPr>
                <w:rFonts w:ascii="Calibri" w:hAnsi="Calibri" w:cs="Calibri"/>
                <w:color w:val="000000"/>
                <w:lang w:eastAsia="hr-HR"/>
              </w:rPr>
              <w:t>Škola</w:t>
            </w:r>
          </w:p>
        </w:tc>
        <w:tc>
          <w:tcPr>
            <w:tcW w:w="993" w:type="dxa"/>
            <w:tcBorders>
              <w:top w:val="single" w:sz="8" w:space="0" w:color="000000"/>
              <w:left w:val="single" w:sz="4" w:space="0" w:color="auto"/>
              <w:bottom w:val="single" w:sz="4" w:space="0" w:color="auto"/>
              <w:right w:val="single" w:sz="4" w:space="0" w:color="auto"/>
            </w:tcBorders>
            <w:vAlign w:val="center"/>
            <w:hideMark/>
          </w:tcPr>
          <w:p w14:paraId="516E96F2" w14:textId="796601AE" w:rsidR="00D96292" w:rsidRPr="004D7DB7" w:rsidRDefault="00D96292" w:rsidP="007B7738">
            <w:pPr>
              <w:suppressAutoHyphens w:val="0"/>
              <w:jc w:val="center"/>
              <w:rPr>
                <w:rFonts w:ascii="Calibri" w:hAnsi="Calibri" w:cs="Calibri"/>
                <w:color w:val="000000"/>
                <w:lang w:eastAsia="hr-HR"/>
              </w:rPr>
            </w:pPr>
            <w:r w:rsidRPr="004D7DB7">
              <w:rPr>
                <w:rFonts w:ascii="Calibri" w:hAnsi="Calibri" w:cs="Calibri"/>
                <w:color w:val="000000"/>
                <w:lang w:eastAsia="hr-HR"/>
              </w:rPr>
              <w:t>Sati tj.</w:t>
            </w:r>
          </w:p>
        </w:tc>
        <w:tc>
          <w:tcPr>
            <w:tcW w:w="1134" w:type="dxa"/>
            <w:tcBorders>
              <w:top w:val="single" w:sz="8" w:space="0" w:color="000000"/>
              <w:left w:val="single" w:sz="4" w:space="0" w:color="auto"/>
              <w:bottom w:val="single" w:sz="4" w:space="0" w:color="auto"/>
              <w:right w:val="single" w:sz="4" w:space="0" w:color="auto"/>
            </w:tcBorders>
            <w:vAlign w:val="center"/>
            <w:hideMark/>
          </w:tcPr>
          <w:p w14:paraId="1AA1A1C0" w14:textId="77777777" w:rsidR="00D96292" w:rsidRPr="004D7DB7" w:rsidRDefault="00D96292" w:rsidP="007B7738">
            <w:pPr>
              <w:suppressAutoHyphens w:val="0"/>
              <w:jc w:val="center"/>
              <w:rPr>
                <w:rFonts w:ascii="Calibri" w:hAnsi="Calibri" w:cs="Calibri"/>
                <w:color w:val="000000"/>
                <w:lang w:eastAsia="hr-HR"/>
              </w:rPr>
            </w:pPr>
            <w:r w:rsidRPr="004D7DB7">
              <w:rPr>
                <w:rFonts w:ascii="Calibri" w:hAnsi="Calibri" w:cs="Calibri"/>
                <w:color w:val="000000"/>
                <w:lang w:eastAsia="hr-HR"/>
              </w:rPr>
              <w:t xml:space="preserve">Sati god. </w:t>
            </w:r>
          </w:p>
        </w:tc>
        <w:tc>
          <w:tcPr>
            <w:tcW w:w="2551" w:type="dxa"/>
            <w:tcBorders>
              <w:top w:val="single" w:sz="8" w:space="0" w:color="000000"/>
              <w:left w:val="single" w:sz="4" w:space="0" w:color="auto"/>
              <w:bottom w:val="single" w:sz="4" w:space="0" w:color="auto"/>
              <w:right w:val="single" w:sz="8" w:space="0" w:color="000000"/>
            </w:tcBorders>
            <w:vAlign w:val="center"/>
            <w:hideMark/>
          </w:tcPr>
          <w:p w14:paraId="45C70270" w14:textId="77777777" w:rsidR="00D96292" w:rsidRPr="004D7DB7" w:rsidRDefault="00D96292" w:rsidP="007B7738">
            <w:pPr>
              <w:suppressAutoHyphens w:val="0"/>
              <w:rPr>
                <w:rFonts w:ascii="Calibri" w:hAnsi="Calibri" w:cs="Calibri"/>
                <w:color w:val="000000"/>
                <w:lang w:eastAsia="hr-HR"/>
              </w:rPr>
            </w:pPr>
            <w:r w:rsidRPr="004D7DB7">
              <w:rPr>
                <w:rFonts w:ascii="Calibri" w:hAnsi="Calibri" w:cs="Calibri"/>
                <w:color w:val="000000"/>
                <w:lang w:eastAsia="hr-HR"/>
              </w:rPr>
              <w:t xml:space="preserve">Pomoćnik u nastavi </w:t>
            </w:r>
          </w:p>
        </w:tc>
      </w:tr>
      <w:tr w:rsidR="000E43DF" w:rsidRPr="004D7DB7" w14:paraId="44A5057E" w14:textId="77777777" w:rsidTr="00FF4BB8">
        <w:trPr>
          <w:trHeight w:val="240"/>
        </w:trPr>
        <w:tc>
          <w:tcPr>
            <w:tcW w:w="628" w:type="dxa"/>
            <w:tcBorders>
              <w:top w:val="single" w:sz="8" w:space="0" w:color="000000"/>
              <w:left w:val="single" w:sz="8" w:space="0" w:color="000000"/>
              <w:bottom w:val="single" w:sz="4" w:space="0" w:color="auto"/>
              <w:right w:val="single" w:sz="4" w:space="0" w:color="auto"/>
            </w:tcBorders>
            <w:vAlign w:val="center"/>
          </w:tcPr>
          <w:p w14:paraId="5E137AB2" w14:textId="6E3F913E" w:rsidR="000E43DF" w:rsidRPr="004D7DB7" w:rsidRDefault="00C82FFA" w:rsidP="007B7738">
            <w:pPr>
              <w:suppressAutoHyphens w:val="0"/>
              <w:jc w:val="center"/>
              <w:rPr>
                <w:rFonts w:ascii="Calibri" w:hAnsi="Calibri" w:cs="Calibri"/>
                <w:color w:val="000000"/>
                <w:lang w:eastAsia="hr-HR"/>
              </w:rPr>
            </w:pPr>
            <w:r>
              <w:rPr>
                <w:rFonts w:ascii="Calibri" w:hAnsi="Calibri" w:cs="Calibri"/>
                <w:color w:val="000000"/>
                <w:lang w:eastAsia="hr-HR"/>
              </w:rPr>
              <w:t>1.</w:t>
            </w:r>
          </w:p>
        </w:tc>
        <w:tc>
          <w:tcPr>
            <w:tcW w:w="1215" w:type="dxa"/>
            <w:tcBorders>
              <w:top w:val="single" w:sz="8" w:space="0" w:color="000000"/>
              <w:left w:val="single" w:sz="4" w:space="0" w:color="auto"/>
              <w:bottom w:val="single" w:sz="4" w:space="0" w:color="auto"/>
              <w:right w:val="single" w:sz="4" w:space="0" w:color="auto"/>
            </w:tcBorders>
            <w:vAlign w:val="center"/>
          </w:tcPr>
          <w:p w14:paraId="2C56EC49" w14:textId="4D3E80CA" w:rsidR="000E43DF" w:rsidRPr="004D7DB7" w:rsidRDefault="000E43DF" w:rsidP="007B7738">
            <w:pPr>
              <w:suppressAutoHyphens w:val="0"/>
              <w:rPr>
                <w:rFonts w:ascii="Calibri" w:hAnsi="Calibri" w:cs="Calibri"/>
                <w:color w:val="000000"/>
                <w:lang w:eastAsia="hr-HR"/>
              </w:rPr>
            </w:pPr>
            <w:r>
              <w:rPr>
                <w:rFonts w:ascii="Calibri" w:hAnsi="Calibri" w:cs="Calibri"/>
                <w:color w:val="000000"/>
                <w:lang w:eastAsia="hr-HR"/>
              </w:rPr>
              <w:t>A.E.</w:t>
            </w:r>
          </w:p>
        </w:tc>
        <w:tc>
          <w:tcPr>
            <w:tcW w:w="1134" w:type="dxa"/>
            <w:tcBorders>
              <w:top w:val="single" w:sz="8" w:space="0" w:color="000000"/>
              <w:left w:val="single" w:sz="4" w:space="0" w:color="auto"/>
              <w:bottom w:val="single" w:sz="4" w:space="0" w:color="auto"/>
              <w:right w:val="single" w:sz="4" w:space="0" w:color="auto"/>
            </w:tcBorders>
            <w:vAlign w:val="center"/>
          </w:tcPr>
          <w:p w14:paraId="1DB37C65" w14:textId="1A41B288" w:rsidR="000E43DF" w:rsidRPr="004D7DB7" w:rsidRDefault="000E43DF" w:rsidP="007B7738">
            <w:pPr>
              <w:suppressAutoHyphens w:val="0"/>
              <w:rPr>
                <w:rFonts w:ascii="Calibri" w:hAnsi="Calibri" w:cs="Calibri"/>
                <w:color w:val="000000"/>
                <w:lang w:eastAsia="hr-HR"/>
              </w:rPr>
            </w:pPr>
            <w:r>
              <w:rPr>
                <w:rFonts w:ascii="Calibri" w:hAnsi="Calibri" w:cs="Calibri"/>
                <w:color w:val="000000"/>
                <w:lang w:eastAsia="hr-HR"/>
              </w:rPr>
              <w:t>3.a</w:t>
            </w:r>
          </w:p>
        </w:tc>
        <w:tc>
          <w:tcPr>
            <w:tcW w:w="1701" w:type="dxa"/>
            <w:tcBorders>
              <w:top w:val="single" w:sz="8" w:space="0" w:color="000000"/>
              <w:left w:val="single" w:sz="4" w:space="0" w:color="auto"/>
              <w:bottom w:val="single" w:sz="4" w:space="0" w:color="auto"/>
              <w:right w:val="single" w:sz="4" w:space="0" w:color="auto"/>
            </w:tcBorders>
            <w:vAlign w:val="center"/>
          </w:tcPr>
          <w:p w14:paraId="09B7FA4C" w14:textId="0DD82E69" w:rsidR="000E43DF" w:rsidRPr="004D7DB7" w:rsidRDefault="000E43DF" w:rsidP="007B7738">
            <w:pPr>
              <w:suppressAutoHyphens w:val="0"/>
              <w:rPr>
                <w:rFonts w:ascii="Calibri" w:hAnsi="Calibri" w:cs="Calibri"/>
                <w:color w:val="000000"/>
                <w:lang w:eastAsia="hr-HR"/>
              </w:rPr>
            </w:pPr>
            <w:r>
              <w:rPr>
                <w:rFonts w:ascii="Calibri" w:hAnsi="Calibri" w:cs="Calibri"/>
                <w:color w:val="000000"/>
                <w:lang w:eastAsia="hr-HR"/>
              </w:rPr>
              <w:t>Soblinec</w:t>
            </w:r>
          </w:p>
        </w:tc>
        <w:tc>
          <w:tcPr>
            <w:tcW w:w="993" w:type="dxa"/>
            <w:tcBorders>
              <w:top w:val="single" w:sz="8" w:space="0" w:color="000000"/>
              <w:left w:val="single" w:sz="4" w:space="0" w:color="auto"/>
              <w:bottom w:val="single" w:sz="4" w:space="0" w:color="auto"/>
              <w:right w:val="single" w:sz="4" w:space="0" w:color="auto"/>
            </w:tcBorders>
            <w:vAlign w:val="center"/>
          </w:tcPr>
          <w:p w14:paraId="7209F3A6" w14:textId="5EF5BCD2" w:rsidR="000E43DF" w:rsidRPr="004D7DB7" w:rsidRDefault="0089498E" w:rsidP="007B7738">
            <w:pPr>
              <w:suppressAutoHyphens w:val="0"/>
              <w:jc w:val="center"/>
              <w:rPr>
                <w:rFonts w:ascii="Calibri" w:hAnsi="Calibri" w:cs="Calibri"/>
                <w:color w:val="000000"/>
                <w:lang w:eastAsia="hr-HR"/>
              </w:rPr>
            </w:pPr>
            <w:r>
              <w:rPr>
                <w:rFonts w:ascii="Calibri" w:hAnsi="Calibri" w:cs="Calibri"/>
                <w:color w:val="000000"/>
                <w:lang w:eastAsia="hr-HR"/>
              </w:rPr>
              <w:t>2</w:t>
            </w:r>
            <w:r w:rsidR="009B7161">
              <w:rPr>
                <w:rFonts w:ascii="Calibri" w:hAnsi="Calibri" w:cs="Calibri"/>
                <w:color w:val="000000"/>
                <w:lang w:eastAsia="hr-HR"/>
              </w:rPr>
              <w:t>1</w:t>
            </w:r>
          </w:p>
        </w:tc>
        <w:tc>
          <w:tcPr>
            <w:tcW w:w="1134" w:type="dxa"/>
            <w:tcBorders>
              <w:top w:val="single" w:sz="8" w:space="0" w:color="000000"/>
              <w:left w:val="single" w:sz="4" w:space="0" w:color="auto"/>
              <w:bottom w:val="single" w:sz="4" w:space="0" w:color="auto"/>
              <w:right w:val="single" w:sz="4" w:space="0" w:color="auto"/>
            </w:tcBorders>
            <w:vAlign w:val="center"/>
          </w:tcPr>
          <w:p w14:paraId="02D5106F" w14:textId="333365A4" w:rsidR="000E43DF" w:rsidRPr="004D7DB7" w:rsidRDefault="0089498E" w:rsidP="007B7738">
            <w:pPr>
              <w:suppressAutoHyphens w:val="0"/>
              <w:jc w:val="center"/>
              <w:rPr>
                <w:rFonts w:ascii="Calibri" w:hAnsi="Calibri" w:cs="Calibri"/>
                <w:color w:val="000000"/>
                <w:lang w:eastAsia="hr-HR"/>
              </w:rPr>
            </w:pPr>
            <w:r>
              <w:rPr>
                <w:rFonts w:ascii="Calibri" w:hAnsi="Calibri" w:cs="Calibri"/>
                <w:color w:val="000000"/>
                <w:lang w:eastAsia="hr-HR"/>
              </w:rPr>
              <w:t>7</w:t>
            </w:r>
            <w:r w:rsidR="009A6A99">
              <w:rPr>
                <w:rFonts w:ascii="Calibri" w:hAnsi="Calibri" w:cs="Calibri"/>
                <w:color w:val="000000"/>
                <w:lang w:eastAsia="hr-HR"/>
              </w:rPr>
              <w:t>35</w:t>
            </w:r>
          </w:p>
        </w:tc>
        <w:tc>
          <w:tcPr>
            <w:tcW w:w="2551" w:type="dxa"/>
            <w:tcBorders>
              <w:top w:val="single" w:sz="8" w:space="0" w:color="000000"/>
              <w:left w:val="single" w:sz="4" w:space="0" w:color="auto"/>
              <w:bottom w:val="single" w:sz="4" w:space="0" w:color="auto"/>
              <w:right w:val="single" w:sz="8" w:space="0" w:color="000000"/>
            </w:tcBorders>
            <w:vAlign w:val="center"/>
          </w:tcPr>
          <w:p w14:paraId="42E41FCE" w14:textId="5FC9B367" w:rsidR="000E43DF" w:rsidRPr="004D7DB7" w:rsidRDefault="00B64FA9" w:rsidP="007B7738">
            <w:pPr>
              <w:suppressAutoHyphens w:val="0"/>
              <w:rPr>
                <w:rFonts w:ascii="Calibri" w:hAnsi="Calibri" w:cs="Calibri"/>
                <w:color w:val="000000"/>
                <w:lang w:eastAsia="hr-HR"/>
              </w:rPr>
            </w:pPr>
            <w:r>
              <w:rPr>
                <w:rFonts w:ascii="Calibri" w:hAnsi="Calibri" w:cs="Calibri"/>
                <w:color w:val="000000"/>
                <w:lang w:eastAsia="hr-HR"/>
              </w:rPr>
              <w:t>Martha Rajčević</w:t>
            </w:r>
          </w:p>
        </w:tc>
      </w:tr>
      <w:tr w:rsidR="00C727D9" w:rsidRPr="004D7DB7" w14:paraId="3E1BFA6D" w14:textId="77777777" w:rsidTr="00FF4BB8">
        <w:trPr>
          <w:trHeight w:val="285"/>
        </w:trPr>
        <w:tc>
          <w:tcPr>
            <w:tcW w:w="628" w:type="dxa"/>
            <w:tcBorders>
              <w:top w:val="nil"/>
              <w:left w:val="single" w:sz="8" w:space="0" w:color="000000"/>
              <w:bottom w:val="single" w:sz="4" w:space="0" w:color="auto"/>
              <w:right w:val="single" w:sz="4" w:space="0" w:color="auto"/>
            </w:tcBorders>
            <w:vAlign w:val="center"/>
          </w:tcPr>
          <w:p w14:paraId="72910D95" w14:textId="69D53EB3" w:rsidR="00C727D9" w:rsidRPr="004D7DB7" w:rsidRDefault="00C82FFA" w:rsidP="007B7738">
            <w:pPr>
              <w:suppressAutoHyphens w:val="0"/>
              <w:jc w:val="center"/>
              <w:rPr>
                <w:rFonts w:ascii="Calibri" w:hAnsi="Calibri" w:cs="Calibri"/>
                <w:color w:val="000000"/>
                <w:lang w:eastAsia="hr-HR"/>
              </w:rPr>
            </w:pPr>
            <w:r>
              <w:rPr>
                <w:rFonts w:ascii="Calibri" w:hAnsi="Calibri" w:cs="Calibri"/>
                <w:color w:val="000000"/>
                <w:lang w:eastAsia="hr-HR"/>
              </w:rPr>
              <w:t>2.</w:t>
            </w:r>
          </w:p>
        </w:tc>
        <w:tc>
          <w:tcPr>
            <w:tcW w:w="1215" w:type="dxa"/>
            <w:tcBorders>
              <w:top w:val="single" w:sz="4" w:space="0" w:color="auto"/>
              <w:left w:val="single" w:sz="4" w:space="0" w:color="auto"/>
              <w:bottom w:val="single" w:sz="4" w:space="0" w:color="auto"/>
              <w:right w:val="single" w:sz="4" w:space="0" w:color="auto"/>
            </w:tcBorders>
            <w:vAlign w:val="center"/>
          </w:tcPr>
          <w:p w14:paraId="41C2F701" w14:textId="3FBD75C9" w:rsidR="00C727D9" w:rsidRPr="004D7DB7" w:rsidRDefault="009309C7" w:rsidP="007B7738">
            <w:pPr>
              <w:suppressAutoHyphens w:val="0"/>
              <w:rPr>
                <w:rFonts w:ascii="Calibri" w:hAnsi="Calibri" w:cs="Calibri"/>
                <w:color w:val="000000"/>
                <w:lang w:eastAsia="hr-HR"/>
              </w:rPr>
            </w:pPr>
            <w:r w:rsidRPr="004D7DB7">
              <w:rPr>
                <w:rFonts w:ascii="Calibri" w:hAnsi="Calibri" w:cs="Calibri"/>
                <w:color w:val="000000"/>
                <w:lang w:eastAsia="hr-HR"/>
              </w:rPr>
              <w:t>V.S.</w:t>
            </w:r>
          </w:p>
        </w:tc>
        <w:tc>
          <w:tcPr>
            <w:tcW w:w="1134" w:type="dxa"/>
            <w:tcBorders>
              <w:top w:val="nil"/>
              <w:left w:val="single" w:sz="4" w:space="0" w:color="auto"/>
              <w:bottom w:val="single" w:sz="4" w:space="0" w:color="auto"/>
              <w:right w:val="single" w:sz="4" w:space="0" w:color="auto"/>
            </w:tcBorders>
            <w:vAlign w:val="center"/>
          </w:tcPr>
          <w:p w14:paraId="6F8AAE2A" w14:textId="547AA607" w:rsidR="00C727D9" w:rsidRPr="004D7DB7" w:rsidRDefault="00D70C19" w:rsidP="007B7738">
            <w:pPr>
              <w:suppressAutoHyphens w:val="0"/>
              <w:rPr>
                <w:rFonts w:ascii="Calibri" w:hAnsi="Calibri" w:cs="Calibri"/>
                <w:color w:val="000000"/>
                <w:lang w:eastAsia="hr-HR"/>
              </w:rPr>
            </w:pPr>
            <w:r>
              <w:rPr>
                <w:rFonts w:ascii="Calibri" w:hAnsi="Calibri" w:cs="Calibri"/>
                <w:color w:val="000000"/>
                <w:lang w:eastAsia="hr-HR"/>
              </w:rPr>
              <w:t>3</w:t>
            </w:r>
            <w:r w:rsidR="009309C7" w:rsidRPr="004D7DB7">
              <w:rPr>
                <w:rFonts w:ascii="Calibri" w:hAnsi="Calibri" w:cs="Calibri"/>
                <w:color w:val="000000"/>
                <w:lang w:eastAsia="hr-HR"/>
              </w:rPr>
              <w:t>.b</w:t>
            </w:r>
          </w:p>
        </w:tc>
        <w:tc>
          <w:tcPr>
            <w:tcW w:w="1701" w:type="dxa"/>
            <w:tcBorders>
              <w:top w:val="single" w:sz="4" w:space="0" w:color="auto"/>
              <w:left w:val="single" w:sz="4" w:space="0" w:color="auto"/>
              <w:bottom w:val="single" w:sz="4" w:space="0" w:color="auto"/>
              <w:right w:val="single" w:sz="4" w:space="0" w:color="auto"/>
            </w:tcBorders>
            <w:vAlign w:val="center"/>
          </w:tcPr>
          <w:p w14:paraId="36486211" w14:textId="4851E515" w:rsidR="00C727D9" w:rsidRPr="004D7DB7" w:rsidRDefault="009309C7" w:rsidP="007B7738">
            <w:pPr>
              <w:suppressAutoHyphens w:val="0"/>
              <w:rPr>
                <w:rFonts w:ascii="Calibri" w:hAnsi="Calibri" w:cs="Calibri"/>
                <w:color w:val="000000"/>
                <w:lang w:eastAsia="hr-HR"/>
              </w:rPr>
            </w:pPr>
            <w:r w:rsidRPr="004D7DB7">
              <w:rPr>
                <w:rFonts w:ascii="Calibri" w:hAnsi="Calibri" w:cs="Calibri"/>
                <w:color w:val="000000"/>
                <w:lang w:eastAsia="hr-HR"/>
              </w:rPr>
              <w:t>Soblinec</w:t>
            </w:r>
          </w:p>
        </w:tc>
        <w:tc>
          <w:tcPr>
            <w:tcW w:w="993" w:type="dxa"/>
            <w:tcBorders>
              <w:top w:val="nil"/>
              <w:left w:val="single" w:sz="4" w:space="0" w:color="auto"/>
              <w:bottom w:val="single" w:sz="4" w:space="0" w:color="auto"/>
              <w:right w:val="single" w:sz="4" w:space="0" w:color="auto"/>
            </w:tcBorders>
            <w:vAlign w:val="center"/>
          </w:tcPr>
          <w:p w14:paraId="11E6F3BB" w14:textId="2F2F2531" w:rsidR="00C727D9" w:rsidRPr="004D7DB7" w:rsidRDefault="00233F7F" w:rsidP="007B7738">
            <w:pPr>
              <w:suppressAutoHyphens w:val="0"/>
              <w:jc w:val="center"/>
              <w:rPr>
                <w:rFonts w:ascii="Calibri" w:hAnsi="Calibri" w:cs="Calibri"/>
                <w:color w:val="000000"/>
                <w:lang w:eastAsia="hr-HR"/>
              </w:rPr>
            </w:pPr>
            <w:r w:rsidRPr="004D7DB7">
              <w:rPr>
                <w:rFonts w:ascii="Calibri" w:hAnsi="Calibri" w:cs="Calibri"/>
                <w:color w:val="000000"/>
                <w:lang w:eastAsia="hr-HR"/>
              </w:rPr>
              <w:t>2</w:t>
            </w:r>
            <w:r w:rsidR="00914CED" w:rsidRPr="004D7DB7">
              <w:rPr>
                <w:rFonts w:ascii="Calibri" w:hAnsi="Calibri" w:cs="Calibri"/>
                <w:color w:val="000000"/>
                <w:lang w:eastAsia="hr-HR"/>
              </w:rPr>
              <w:t>2</w:t>
            </w:r>
          </w:p>
        </w:tc>
        <w:tc>
          <w:tcPr>
            <w:tcW w:w="1134" w:type="dxa"/>
            <w:tcBorders>
              <w:top w:val="single" w:sz="4" w:space="0" w:color="auto"/>
              <w:left w:val="single" w:sz="4" w:space="0" w:color="auto"/>
              <w:bottom w:val="single" w:sz="4" w:space="0" w:color="auto"/>
              <w:right w:val="single" w:sz="4" w:space="0" w:color="auto"/>
            </w:tcBorders>
            <w:vAlign w:val="center"/>
          </w:tcPr>
          <w:p w14:paraId="64210055" w14:textId="3EC10166" w:rsidR="00C727D9" w:rsidRPr="004D7DB7" w:rsidRDefault="00386EF0" w:rsidP="007B7738">
            <w:pPr>
              <w:suppressAutoHyphens w:val="0"/>
              <w:jc w:val="center"/>
              <w:rPr>
                <w:rFonts w:ascii="Calibri" w:hAnsi="Calibri" w:cs="Calibri"/>
                <w:color w:val="000000"/>
                <w:lang w:eastAsia="hr-HR"/>
              </w:rPr>
            </w:pPr>
            <w:r w:rsidRPr="004D7DB7">
              <w:rPr>
                <w:rFonts w:ascii="Calibri" w:hAnsi="Calibri" w:cs="Calibri"/>
                <w:color w:val="000000"/>
                <w:lang w:eastAsia="hr-HR"/>
              </w:rPr>
              <w:t>770</w:t>
            </w:r>
          </w:p>
        </w:tc>
        <w:tc>
          <w:tcPr>
            <w:tcW w:w="2551" w:type="dxa"/>
            <w:tcBorders>
              <w:top w:val="nil"/>
              <w:left w:val="single" w:sz="4" w:space="0" w:color="auto"/>
              <w:bottom w:val="single" w:sz="4" w:space="0" w:color="auto"/>
              <w:right w:val="single" w:sz="8" w:space="0" w:color="000000"/>
            </w:tcBorders>
            <w:vAlign w:val="center"/>
          </w:tcPr>
          <w:p w14:paraId="6116ADF2" w14:textId="27C16B8F" w:rsidR="00C727D9" w:rsidRPr="004D7DB7" w:rsidRDefault="004C32A1" w:rsidP="007B7738">
            <w:pPr>
              <w:suppressAutoHyphens w:val="0"/>
              <w:rPr>
                <w:rFonts w:ascii="Calibri" w:hAnsi="Calibri" w:cs="Calibri"/>
                <w:color w:val="000000"/>
                <w:lang w:eastAsia="hr-HR"/>
              </w:rPr>
            </w:pPr>
            <w:r w:rsidRPr="004D7DB7">
              <w:rPr>
                <w:rFonts w:ascii="Calibri" w:hAnsi="Calibri" w:cs="Calibri"/>
                <w:color w:val="000000"/>
                <w:lang w:eastAsia="hr-HR"/>
              </w:rPr>
              <w:t>Jadranka Nikolić</w:t>
            </w:r>
          </w:p>
        </w:tc>
      </w:tr>
      <w:tr w:rsidR="00914CED" w:rsidRPr="004D7DB7" w14:paraId="20CD539A" w14:textId="77777777" w:rsidTr="00FF4BB8">
        <w:trPr>
          <w:trHeight w:val="285"/>
        </w:trPr>
        <w:tc>
          <w:tcPr>
            <w:tcW w:w="628" w:type="dxa"/>
            <w:tcBorders>
              <w:top w:val="nil"/>
              <w:left w:val="single" w:sz="8" w:space="0" w:color="000000"/>
              <w:bottom w:val="single" w:sz="4" w:space="0" w:color="auto"/>
              <w:right w:val="single" w:sz="4" w:space="0" w:color="auto"/>
            </w:tcBorders>
            <w:vAlign w:val="center"/>
          </w:tcPr>
          <w:p w14:paraId="2A4CC6BE" w14:textId="261F5724" w:rsidR="00914CED" w:rsidRPr="004D7DB7" w:rsidRDefault="00C82FFA" w:rsidP="00914CED">
            <w:pPr>
              <w:suppressAutoHyphens w:val="0"/>
              <w:jc w:val="center"/>
              <w:rPr>
                <w:rFonts w:ascii="Calibri" w:hAnsi="Calibri" w:cs="Calibri"/>
                <w:color w:val="000000"/>
                <w:lang w:eastAsia="hr-HR"/>
              </w:rPr>
            </w:pPr>
            <w:r>
              <w:rPr>
                <w:rFonts w:ascii="Calibri" w:hAnsi="Calibri" w:cs="Calibri"/>
                <w:color w:val="000000"/>
                <w:lang w:eastAsia="hr-HR"/>
              </w:rPr>
              <w:t>3.</w:t>
            </w:r>
          </w:p>
        </w:tc>
        <w:tc>
          <w:tcPr>
            <w:tcW w:w="1215" w:type="dxa"/>
            <w:tcBorders>
              <w:top w:val="single" w:sz="4" w:space="0" w:color="auto"/>
              <w:left w:val="single" w:sz="4" w:space="0" w:color="auto"/>
              <w:bottom w:val="single" w:sz="4" w:space="0" w:color="auto"/>
              <w:right w:val="single" w:sz="4" w:space="0" w:color="auto"/>
            </w:tcBorders>
            <w:vAlign w:val="center"/>
          </w:tcPr>
          <w:p w14:paraId="5E712F67" w14:textId="0D5F8B10"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L.S</w:t>
            </w:r>
            <w:r w:rsidR="00386EF0" w:rsidRPr="004D7DB7">
              <w:rPr>
                <w:rFonts w:ascii="Calibri" w:hAnsi="Calibri" w:cs="Calibri"/>
                <w:color w:val="000000"/>
                <w:lang w:eastAsia="hr-HR"/>
              </w:rPr>
              <w:t>.</w:t>
            </w:r>
          </w:p>
        </w:tc>
        <w:tc>
          <w:tcPr>
            <w:tcW w:w="1134" w:type="dxa"/>
            <w:tcBorders>
              <w:top w:val="nil"/>
              <w:left w:val="single" w:sz="4" w:space="0" w:color="auto"/>
              <w:bottom w:val="single" w:sz="4" w:space="0" w:color="auto"/>
              <w:right w:val="single" w:sz="4" w:space="0" w:color="auto"/>
            </w:tcBorders>
            <w:vAlign w:val="center"/>
          </w:tcPr>
          <w:p w14:paraId="37346E17" w14:textId="672B29B7" w:rsidR="00914CED" w:rsidRPr="004D7DB7" w:rsidRDefault="0089498E" w:rsidP="00914CED">
            <w:pPr>
              <w:suppressAutoHyphens w:val="0"/>
              <w:rPr>
                <w:rFonts w:ascii="Calibri" w:hAnsi="Calibri" w:cs="Calibri"/>
                <w:color w:val="000000"/>
                <w:lang w:eastAsia="hr-HR"/>
              </w:rPr>
            </w:pPr>
            <w:r>
              <w:rPr>
                <w:rFonts w:ascii="Calibri" w:hAnsi="Calibri" w:cs="Calibri"/>
                <w:color w:val="000000"/>
                <w:lang w:eastAsia="hr-HR"/>
              </w:rPr>
              <w:t>3</w:t>
            </w:r>
            <w:r w:rsidR="00914CED" w:rsidRPr="004D7DB7">
              <w:rPr>
                <w:rFonts w:ascii="Calibri" w:hAnsi="Calibri" w:cs="Calibri"/>
                <w:color w:val="000000"/>
                <w:lang w:eastAsia="hr-HR"/>
              </w:rPr>
              <w:t>.c</w:t>
            </w:r>
          </w:p>
        </w:tc>
        <w:tc>
          <w:tcPr>
            <w:tcW w:w="1701" w:type="dxa"/>
            <w:tcBorders>
              <w:top w:val="single" w:sz="4" w:space="0" w:color="auto"/>
              <w:left w:val="single" w:sz="4" w:space="0" w:color="auto"/>
              <w:bottom w:val="single" w:sz="4" w:space="0" w:color="auto"/>
              <w:right w:val="single" w:sz="4" w:space="0" w:color="auto"/>
            </w:tcBorders>
            <w:vAlign w:val="center"/>
          </w:tcPr>
          <w:p w14:paraId="717042DE" w14:textId="65A1971A"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Soblinec</w:t>
            </w:r>
          </w:p>
        </w:tc>
        <w:tc>
          <w:tcPr>
            <w:tcW w:w="993" w:type="dxa"/>
            <w:tcBorders>
              <w:top w:val="nil"/>
              <w:left w:val="single" w:sz="4" w:space="0" w:color="auto"/>
              <w:bottom w:val="single" w:sz="4" w:space="0" w:color="auto"/>
              <w:right w:val="single" w:sz="4" w:space="0" w:color="auto"/>
            </w:tcBorders>
            <w:vAlign w:val="center"/>
          </w:tcPr>
          <w:p w14:paraId="7AC228AB" w14:textId="66C96C36" w:rsidR="00914CED" w:rsidRPr="004D7DB7" w:rsidRDefault="002E503F" w:rsidP="00914CED">
            <w:pPr>
              <w:suppressAutoHyphens w:val="0"/>
              <w:jc w:val="center"/>
              <w:rPr>
                <w:rFonts w:ascii="Calibri" w:hAnsi="Calibri" w:cs="Calibri"/>
                <w:color w:val="000000"/>
                <w:lang w:eastAsia="hr-HR"/>
              </w:rPr>
            </w:pPr>
            <w:r w:rsidRPr="004D7DB7">
              <w:rPr>
                <w:rFonts w:ascii="Calibri" w:hAnsi="Calibri" w:cs="Calibri"/>
                <w:color w:val="000000"/>
                <w:lang w:eastAsia="hr-HR"/>
              </w:rPr>
              <w:t>20</w:t>
            </w:r>
          </w:p>
        </w:tc>
        <w:tc>
          <w:tcPr>
            <w:tcW w:w="1134" w:type="dxa"/>
            <w:tcBorders>
              <w:top w:val="single" w:sz="4" w:space="0" w:color="auto"/>
              <w:left w:val="single" w:sz="4" w:space="0" w:color="auto"/>
              <w:bottom w:val="single" w:sz="4" w:space="0" w:color="auto"/>
              <w:right w:val="single" w:sz="4" w:space="0" w:color="auto"/>
            </w:tcBorders>
            <w:vAlign w:val="center"/>
          </w:tcPr>
          <w:p w14:paraId="059F293A" w14:textId="133F7341" w:rsidR="00914CED" w:rsidRPr="004D7DB7" w:rsidRDefault="00BB071F" w:rsidP="00914CED">
            <w:pPr>
              <w:suppressAutoHyphens w:val="0"/>
              <w:jc w:val="center"/>
              <w:rPr>
                <w:rFonts w:ascii="Calibri" w:hAnsi="Calibri" w:cs="Calibri"/>
                <w:color w:val="000000"/>
                <w:lang w:eastAsia="hr-HR"/>
              </w:rPr>
            </w:pPr>
            <w:r w:rsidRPr="004D7DB7">
              <w:rPr>
                <w:rFonts w:ascii="Calibri" w:hAnsi="Calibri" w:cs="Calibri"/>
                <w:color w:val="000000"/>
                <w:lang w:eastAsia="hr-HR"/>
              </w:rPr>
              <w:t>700</w:t>
            </w:r>
          </w:p>
        </w:tc>
        <w:tc>
          <w:tcPr>
            <w:tcW w:w="2551" w:type="dxa"/>
            <w:tcBorders>
              <w:top w:val="nil"/>
              <w:left w:val="single" w:sz="4" w:space="0" w:color="auto"/>
              <w:bottom w:val="single" w:sz="4" w:space="0" w:color="auto"/>
              <w:right w:val="single" w:sz="8" w:space="0" w:color="000000"/>
            </w:tcBorders>
            <w:vAlign w:val="center"/>
          </w:tcPr>
          <w:p w14:paraId="45FD4859" w14:textId="00E00E59" w:rsidR="00914CED" w:rsidRPr="004D7DB7" w:rsidRDefault="009B7161" w:rsidP="00914CED">
            <w:pPr>
              <w:suppressAutoHyphens w:val="0"/>
              <w:rPr>
                <w:rFonts w:ascii="Calibri" w:hAnsi="Calibri" w:cs="Calibri"/>
                <w:color w:val="000000"/>
                <w:lang w:eastAsia="hr-HR"/>
              </w:rPr>
            </w:pPr>
            <w:r>
              <w:rPr>
                <w:rFonts w:ascii="Calibri" w:hAnsi="Calibri" w:cs="Calibri"/>
                <w:color w:val="000000"/>
                <w:lang w:eastAsia="hr-HR"/>
              </w:rPr>
              <w:t>Lahorka Horvat</w:t>
            </w:r>
          </w:p>
        </w:tc>
      </w:tr>
      <w:tr w:rsidR="00914CED" w:rsidRPr="004D7DB7" w14:paraId="6168307C" w14:textId="77777777" w:rsidTr="00FF4BB8">
        <w:trPr>
          <w:trHeight w:val="285"/>
        </w:trPr>
        <w:tc>
          <w:tcPr>
            <w:tcW w:w="628" w:type="dxa"/>
            <w:tcBorders>
              <w:top w:val="nil"/>
              <w:left w:val="single" w:sz="8" w:space="0" w:color="000000"/>
              <w:bottom w:val="single" w:sz="4" w:space="0" w:color="auto"/>
              <w:right w:val="single" w:sz="4" w:space="0" w:color="auto"/>
            </w:tcBorders>
            <w:vAlign w:val="center"/>
          </w:tcPr>
          <w:p w14:paraId="10F01E98" w14:textId="1D2EE856" w:rsidR="00914CED" w:rsidRPr="004D7DB7" w:rsidRDefault="00C82FFA" w:rsidP="00914CED">
            <w:pPr>
              <w:suppressAutoHyphens w:val="0"/>
              <w:jc w:val="center"/>
              <w:rPr>
                <w:rFonts w:ascii="Calibri" w:hAnsi="Calibri" w:cs="Calibri"/>
                <w:color w:val="000000"/>
                <w:lang w:eastAsia="hr-HR"/>
              </w:rPr>
            </w:pPr>
            <w:r>
              <w:rPr>
                <w:rFonts w:ascii="Calibri" w:hAnsi="Calibri" w:cs="Calibri"/>
                <w:color w:val="000000"/>
                <w:lang w:eastAsia="hr-HR"/>
              </w:rPr>
              <w:t>4.</w:t>
            </w:r>
          </w:p>
        </w:tc>
        <w:tc>
          <w:tcPr>
            <w:tcW w:w="1215" w:type="dxa"/>
            <w:tcBorders>
              <w:top w:val="single" w:sz="4" w:space="0" w:color="auto"/>
              <w:left w:val="single" w:sz="4" w:space="0" w:color="auto"/>
              <w:bottom w:val="single" w:sz="4" w:space="0" w:color="auto"/>
              <w:right w:val="single" w:sz="4" w:space="0" w:color="auto"/>
            </w:tcBorders>
            <w:vAlign w:val="center"/>
            <w:hideMark/>
          </w:tcPr>
          <w:p w14:paraId="66D26BC8" w14:textId="42563A62"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E.Š.</w:t>
            </w:r>
          </w:p>
        </w:tc>
        <w:tc>
          <w:tcPr>
            <w:tcW w:w="1134" w:type="dxa"/>
            <w:tcBorders>
              <w:top w:val="nil"/>
              <w:left w:val="single" w:sz="4" w:space="0" w:color="auto"/>
              <w:bottom w:val="single" w:sz="4" w:space="0" w:color="auto"/>
              <w:right w:val="single" w:sz="4" w:space="0" w:color="auto"/>
            </w:tcBorders>
            <w:vAlign w:val="center"/>
            <w:hideMark/>
          </w:tcPr>
          <w:p w14:paraId="317DCB32" w14:textId="6A57A2AA" w:rsidR="00914CED" w:rsidRPr="004D7DB7" w:rsidRDefault="0089498E" w:rsidP="00914CED">
            <w:pPr>
              <w:suppressAutoHyphens w:val="0"/>
              <w:rPr>
                <w:rFonts w:ascii="Calibri" w:hAnsi="Calibri" w:cs="Calibri"/>
                <w:color w:val="000000"/>
                <w:lang w:eastAsia="hr-HR"/>
              </w:rPr>
            </w:pPr>
            <w:r>
              <w:rPr>
                <w:rFonts w:ascii="Calibri" w:hAnsi="Calibri" w:cs="Calibri"/>
                <w:color w:val="000000"/>
                <w:lang w:eastAsia="hr-HR"/>
              </w:rPr>
              <w:t>4</w:t>
            </w:r>
            <w:r w:rsidR="00914CED" w:rsidRPr="004D7DB7">
              <w:rPr>
                <w:rFonts w:ascii="Calibri" w:hAnsi="Calibri" w:cs="Calibri"/>
                <w:color w:val="000000"/>
                <w:lang w:eastAsia="hr-HR"/>
              </w:rPr>
              <w: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E91A73" w14:textId="77777777"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Soblinec</w:t>
            </w:r>
          </w:p>
        </w:tc>
        <w:tc>
          <w:tcPr>
            <w:tcW w:w="993" w:type="dxa"/>
            <w:tcBorders>
              <w:top w:val="nil"/>
              <w:left w:val="single" w:sz="4" w:space="0" w:color="auto"/>
              <w:bottom w:val="single" w:sz="4" w:space="0" w:color="auto"/>
              <w:right w:val="single" w:sz="4" w:space="0" w:color="auto"/>
            </w:tcBorders>
            <w:vAlign w:val="center"/>
            <w:hideMark/>
          </w:tcPr>
          <w:p w14:paraId="26A88D17" w14:textId="77777777" w:rsidR="00914CED" w:rsidRPr="004D7DB7" w:rsidRDefault="00914CED" w:rsidP="00914CED">
            <w:pPr>
              <w:suppressAutoHyphens w:val="0"/>
              <w:jc w:val="center"/>
              <w:rPr>
                <w:rFonts w:ascii="Calibri" w:hAnsi="Calibri" w:cs="Calibri"/>
                <w:color w:val="000000"/>
                <w:lang w:eastAsia="hr-HR"/>
              </w:rPr>
            </w:pPr>
            <w:r w:rsidRPr="004D7DB7">
              <w:rPr>
                <w:rFonts w:ascii="Calibri" w:hAnsi="Calibri" w:cs="Calibri"/>
                <w:color w:val="000000"/>
                <w:lang w:eastAsia="hr-HR"/>
              </w:rPr>
              <w:t>23</w:t>
            </w:r>
          </w:p>
        </w:tc>
        <w:tc>
          <w:tcPr>
            <w:tcW w:w="1134" w:type="dxa"/>
            <w:tcBorders>
              <w:top w:val="single" w:sz="4" w:space="0" w:color="auto"/>
              <w:left w:val="single" w:sz="4" w:space="0" w:color="auto"/>
              <w:bottom w:val="single" w:sz="4" w:space="0" w:color="auto"/>
              <w:right w:val="single" w:sz="4" w:space="0" w:color="auto"/>
            </w:tcBorders>
            <w:vAlign w:val="center"/>
          </w:tcPr>
          <w:p w14:paraId="2B3960A2" w14:textId="72233B06" w:rsidR="00914CED" w:rsidRPr="004D7DB7" w:rsidRDefault="001C1716" w:rsidP="00914CED">
            <w:pPr>
              <w:suppressAutoHyphens w:val="0"/>
              <w:jc w:val="center"/>
              <w:rPr>
                <w:rFonts w:ascii="Calibri" w:hAnsi="Calibri" w:cs="Calibri"/>
                <w:color w:val="000000"/>
                <w:lang w:eastAsia="hr-HR"/>
              </w:rPr>
            </w:pPr>
            <w:r w:rsidRPr="004D7DB7">
              <w:rPr>
                <w:rFonts w:ascii="Calibri" w:hAnsi="Calibri" w:cs="Calibri"/>
                <w:color w:val="000000"/>
                <w:lang w:eastAsia="hr-HR"/>
              </w:rPr>
              <w:t>805</w:t>
            </w:r>
          </w:p>
        </w:tc>
        <w:tc>
          <w:tcPr>
            <w:tcW w:w="2551" w:type="dxa"/>
            <w:tcBorders>
              <w:top w:val="nil"/>
              <w:left w:val="single" w:sz="4" w:space="0" w:color="auto"/>
              <w:bottom w:val="single" w:sz="4" w:space="0" w:color="auto"/>
              <w:right w:val="single" w:sz="8" w:space="0" w:color="000000"/>
            </w:tcBorders>
            <w:vAlign w:val="center"/>
            <w:hideMark/>
          </w:tcPr>
          <w:p w14:paraId="533CDFF2" w14:textId="3F3D2308" w:rsidR="00914CED" w:rsidRPr="004D7DB7" w:rsidRDefault="00581BDA" w:rsidP="00914CED">
            <w:pPr>
              <w:suppressAutoHyphens w:val="0"/>
              <w:rPr>
                <w:rFonts w:ascii="Calibri" w:hAnsi="Calibri" w:cs="Calibri"/>
                <w:color w:val="000000"/>
                <w:lang w:eastAsia="hr-HR"/>
              </w:rPr>
            </w:pPr>
            <w:r w:rsidRPr="004D7DB7">
              <w:rPr>
                <w:rFonts w:ascii="Calibri" w:hAnsi="Calibri" w:cs="Calibri"/>
                <w:color w:val="000000"/>
                <w:lang w:eastAsia="hr-HR"/>
              </w:rPr>
              <w:t xml:space="preserve">Iva </w:t>
            </w:r>
            <w:r w:rsidR="004B3332" w:rsidRPr="004D7DB7">
              <w:rPr>
                <w:rFonts w:ascii="Calibri" w:hAnsi="Calibri" w:cs="Calibri"/>
                <w:color w:val="000000"/>
                <w:lang w:eastAsia="hr-HR"/>
              </w:rPr>
              <w:t>K</w:t>
            </w:r>
            <w:r w:rsidRPr="004D7DB7">
              <w:rPr>
                <w:rFonts w:ascii="Calibri" w:hAnsi="Calibri" w:cs="Calibri"/>
                <w:color w:val="000000"/>
                <w:lang w:eastAsia="hr-HR"/>
              </w:rPr>
              <w:t>rišto</w:t>
            </w:r>
          </w:p>
        </w:tc>
      </w:tr>
      <w:tr w:rsidR="005D7946" w:rsidRPr="004D7DB7" w14:paraId="4416C414" w14:textId="77777777" w:rsidTr="00FF4BB8">
        <w:trPr>
          <w:trHeight w:val="285"/>
        </w:trPr>
        <w:tc>
          <w:tcPr>
            <w:tcW w:w="628" w:type="dxa"/>
            <w:tcBorders>
              <w:top w:val="nil"/>
              <w:left w:val="single" w:sz="8" w:space="0" w:color="000000"/>
              <w:bottom w:val="single" w:sz="4" w:space="0" w:color="auto"/>
              <w:right w:val="single" w:sz="4" w:space="0" w:color="auto"/>
            </w:tcBorders>
            <w:vAlign w:val="center"/>
          </w:tcPr>
          <w:p w14:paraId="050893AD" w14:textId="4B9F4AD7" w:rsidR="005D7946" w:rsidRDefault="005D7946" w:rsidP="00914CED">
            <w:pPr>
              <w:suppressAutoHyphens w:val="0"/>
              <w:jc w:val="center"/>
              <w:rPr>
                <w:rFonts w:ascii="Calibri" w:hAnsi="Calibri" w:cs="Calibri"/>
                <w:color w:val="000000"/>
                <w:lang w:eastAsia="hr-HR"/>
              </w:rPr>
            </w:pPr>
            <w:r>
              <w:rPr>
                <w:rFonts w:ascii="Calibri" w:hAnsi="Calibri" w:cs="Calibri"/>
                <w:color w:val="000000"/>
                <w:lang w:eastAsia="hr-HR"/>
              </w:rPr>
              <w:t>5.</w:t>
            </w:r>
          </w:p>
        </w:tc>
        <w:tc>
          <w:tcPr>
            <w:tcW w:w="1215" w:type="dxa"/>
            <w:tcBorders>
              <w:top w:val="single" w:sz="4" w:space="0" w:color="auto"/>
              <w:left w:val="single" w:sz="4" w:space="0" w:color="auto"/>
              <w:bottom w:val="single" w:sz="4" w:space="0" w:color="auto"/>
              <w:right w:val="single" w:sz="4" w:space="0" w:color="auto"/>
            </w:tcBorders>
            <w:vAlign w:val="center"/>
          </w:tcPr>
          <w:p w14:paraId="35160CA5" w14:textId="1348F944" w:rsidR="005D7946" w:rsidRPr="004D7DB7" w:rsidRDefault="005D7946" w:rsidP="00914CED">
            <w:pPr>
              <w:suppressAutoHyphens w:val="0"/>
              <w:rPr>
                <w:rFonts w:ascii="Calibri" w:hAnsi="Calibri" w:cs="Calibri"/>
                <w:color w:val="000000"/>
                <w:lang w:eastAsia="hr-HR"/>
              </w:rPr>
            </w:pPr>
            <w:r>
              <w:rPr>
                <w:rFonts w:ascii="Calibri" w:hAnsi="Calibri" w:cs="Calibri"/>
                <w:color w:val="000000"/>
                <w:lang w:eastAsia="hr-HR"/>
              </w:rPr>
              <w:t>D.</w:t>
            </w:r>
            <w:r w:rsidR="00FF4BB8">
              <w:rPr>
                <w:rFonts w:ascii="Calibri" w:hAnsi="Calibri" w:cs="Calibri"/>
                <w:color w:val="000000"/>
                <w:lang w:eastAsia="hr-HR"/>
              </w:rPr>
              <w:t>K.</w:t>
            </w:r>
          </w:p>
        </w:tc>
        <w:tc>
          <w:tcPr>
            <w:tcW w:w="1134" w:type="dxa"/>
            <w:tcBorders>
              <w:top w:val="nil"/>
              <w:left w:val="single" w:sz="4" w:space="0" w:color="auto"/>
              <w:bottom w:val="single" w:sz="4" w:space="0" w:color="auto"/>
              <w:right w:val="single" w:sz="4" w:space="0" w:color="auto"/>
            </w:tcBorders>
            <w:vAlign w:val="center"/>
          </w:tcPr>
          <w:p w14:paraId="29EFE3A5" w14:textId="32913112" w:rsidR="005D7946" w:rsidRDefault="00FF4BB8" w:rsidP="00914CED">
            <w:pPr>
              <w:suppressAutoHyphens w:val="0"/>
              <w:rPr>
                <w:rFonts w:ascii="Calibri" w:hAnsi="Calibri" w:cs="Calibri"/>
                <w:color w:val="000000"/>
                <w:lang w:eastAsia="hr-HR"/>
              </w:rPr>
            </w:pPr>
            <w:r>
              <w:rPr>
                <w:rFonts w:ascii="Calibri" w:hAnsi="Calibri" w:cs="Calibri"/>
                <w:color w:val="000000"/>
                <w:lang w:eastAsia="hr-HR"/>
              </w:rPr>
              <w:t>4.Gl</w:t>
            </w:r>
          </w:p>
        </w:tc>
        <w:tc>
          <w:tcPr>
            <w:tcW w:w="1701" w:type="dxa"/>
            <w:tcBorders>
              <w:top w:val="single" w:sz="4" w:space="0" w:color="auto"/>
              <w:left w:val="single" w:sz="4" w:space="0" w:color="auto"/>
              <w:bottom w:val="single" w:sz="4" w:space="0" w:color="auto"/>
              <w:right w:val="single" w:sz="4" w:space="0" w:color="auto"/>
            </w:tcBorders>
            <w:vAlign w:val="center"/>
          </w:tcPr>
          <w:p w14:paraId="72FCF247" w14:textId="0DF12D11" w:rsidR="005D7946" w:rsidRPr="004D7DB7" w:rsidRDefault="00FF4BB8" w:rsidP="00914CED">
            <w:pPr>
              <w:suppressAutoHyphens w:val="0"/>
              <w:rPr>
                <w:rFonts w:ascii="Calibri" w:hAnsi="Calibri" w:cs="Calibri"/>
                <w:color w:val="000000"/>
                <w:lang w:eastAsia="hr-HR"/>
              </w:rPr>
            </w:pPr>
            <w:r>
              <w:rPr>
                <w:rFonts w:ascii="Calibri" w:hAnsi="Calibri" w:cs="Calibri"/>
                <w:color w:val="000000"/>
                <w:lang w:eastAsia="hr-HR"/>
              </w:rPr>
              <w:t>Glavnica Donja</w:t>
            </w:r>
          </w:p>
        </w:tc>
        <w:tc>
          <w:tcPr>
            <w:tcW w:w="993" w:type="dxa"/>
            <w:tcBorders>
              <w:top w:val="nil"/>
              <w:left w:val="single" w:sz="4" w:space="0" w:color="auto"/>
              <w:bottom w:val="single" w:sz="4" w:space="0" w:color="auto"/>
              <w:right w:val="single" w:sz="4" w:space="0" w:color="auto"/>
            </w:tcBorders>
            <w:vAlign w:val="center"/>
          </w:tcPr>
          <w:p w14:paraId="6CE7769E" w14:textId="458B655A" w:rsidR="005D7946" w:rsidRPr="004D7DB7" w:rsidRDefault="00DF1E8A" w:rsidP="00914CED">
            <w:pPr>
              <w:suppressAutoHyphens w:val="0"/>
              <w:jc w:val="center"/>
              <w:rPr>
                <w:rFonts w:ascii="Calibri" w:hAnsi="Calibri" w:cs="Calibri"/>
                <w:color w:val="000000"/>
                <w:lang w:eastAsia="hr-HR"/>
              </w:rPr>
            </w:pPr>
            <w:r>
              <w:rPr>
                <w:rFonts w:ascii="Calibri" w:hAnsi="Calibri" w:cs="Calibri"/>
                <w:color w:val="000000"/>
                <w:lang w:eastAsia="hr-HR"/>
              </w:rPr>
              <w:t>40</w:t>
            </w:r>
          </w:p>
        </w:tc>
        <w:tc>
          <w:tcPr>
            <w:tcW w:w="1134" w:type="dxa"/>
            <w:tcBorders>
              <w:top w:val="single" w:sz="4" w:space="0" w:color="auto"/>
              <w:left w:val="single" w:sz="4" w:space="0" w:color="auto"/>
              <w:bottom w:val="single" w:sz="4" w:space="0" w:color="auto"/>
              <w:right w:val="single" w:sz="4" w:space="0" w:color="auto"/>
            </w:tcBorders>
            <w:vAlign w:val="center"/>
          </w:tcPr>
          <w:p w14:paraId="06BE69BD" w14:textId="091B59CD" w:rsidR="005D7946" w:rsidRPr="004D7DB7" w:rsidRDefault="00FA7316" w:rsidP="00914CED">
            <w:pPr>
              <w:suppressAutoHyphens w:val="0"/>
              <w:jc w:val="center"/>
              <w:rPr>
                <w:rFonts w:ascii="Calibri" w:hAnsi="Calibri" w:cs="Calibri"/>
                <w:color w:val="000000"/>
                <w:lang w:eastAsia="hr-HR"/>
              </w:rPr>
            </w:pPr>
            <w:r>
              <w:rPr>
                <w:rFonts w:ascii="Calibri" w:hAnsi="Calibri" w:cs="Calibri"/>
                <w:color w:val="000000"/>
                <w:lang w:eastAsia="hr-HR"/>
              </w:rPr>
              <w:t>1400</w:t>
            </w:r>
          </w:p>
        </w:tc>
        <w:tc>
          <w:tcPr>
            <w:tcW w:w="2551" w:type="dxa"/>
            <w:tcBorders>
              <w:top w:val="nil"/>
              <w:left w:val="single" w:sz="4" w:space="0" w:color="auto"/>
              <w:bottom w:val="single" w:sz="4" w:space="0" w:color="auto"/>
              <w:right w:val="single" w:sz="8" w:space="0" w:color="000000"/>
            </w:tcBorders>
            <w:vAlign w:val="center"/>
          </w:tcPr>
          <w:p w14:paraId="51EB1F26" w14:textId="5DF13161" w:rsidR="005D7946" w:rsidRPr="004D7DB7" w:rsidRDefault="00DF1E8A" w:rsidP="00914CED">
            <w:pPr>
              <w:suppressAutoHyphens w:val="0"/>
              <w:rPr>
                <w:rFonts w:ascii="Calibri" w:hAnsi="Calibri" w:cs="Calibri"/>
                <w:color w:val="000000"/>
                <w:lang w:eastAsia="hr-HR"/>
              </w:rPr>
            </w:pPr>
            <w:r w:rsidRPr="004D7DB7">
              <w:rPr>
                <w:rFonts w:ascii="Calibri" w:hAnsi="Calibri" w:cs="Calibri"/>
                <w:color w:val="000000"/>
                <w:lang w:eastAsia="hr-HR"/>
              </w:rPr>
              <w:t>Željka Čergar</w:t>
            </w:r>
          </w:p>
        </w:tc>
      </w:tr>
      <w:tr w:rsidR="00914CED" w:rsidRPr="004D7DB7" w14:paraId="12DDFA42" w14:textId="77777777" w:rsidTr="00FF4BB8">
        <w:trPr>
          <w:trHeight w:val="285"/>
        </w:trPr>
        <w:tc>
          <w:tcPr>
            <w:tcW w:w="628" w:type="dxa"/>
            <w:tcBorders>
              <w:top w:val="nil"/>
              <w:left w:val="single" w:sz="8" w:space="0" w:color="000000"/>
              <w:bottom w:val="single" w:sz="4" w:space="0" w:color="auto"/>
              <w:right w:val="single" w:sz="4" w:space="0" w:color="auto"/>
            </w:tcBorders>
            <w:vAlign w:val="center"/>
          </w:tcPr>
          <w:p w14:paraId="751902A0" w14:textId="73101FE1" w:rsidR="00914CED" w:rsidRPr="004D7DB7" w:rsidRDefault="005D7946" w:rsidP="00914CED">
            <w:pPr>
              <w:suppressAutoHyphens w:val="0"/>
              <w:jc w:val="center"/>
              <w:rPr>
                <w:rFonts w:ascii="Calibri" w:hAnsi="Calibri" w:cs="Calibri"/>
                <w:color w:val="000000"/>
                <w:lang w:eastAsia="hr-HR"/>
              </w:rPr>
            </w:pPr>
            <w:r>
              <w:rPr>
                <w:rFonts w:ascii="Calibri" w:hAnsi="Calibri" w:cs="Calibri"/>
                <w:color w:val="000000"/>
                <w:lang w:eastAsia="hr-HR"/>
              </w:rPr>
              <w:t>6.</w:t>
            </w:r>
          </w:p>
        </w:tc>
        <w:tc>
          <w:tcPr>
            <w:tcW w:w="1215" w:type="dxa"/>
            <w:tcBorders>
              <w:top w:val="single" w:sz="4" w:space="0" w:color="auto"/>
              <w:left w:val="single" w:sz="4" w:space="0" w:color="auto"/>
              <w:bottom w:val="single" w:sz="4" w:space="0" w:color="auto"/>
              <w:right w:val="single" w:sz="4" w:space="0" w:color="auto"/>
            </w:tcBorders>
            <w:vAlign w:val="center"/>
            <w:hideMark/>
          </w:tcPr>
          <w:p w14:paraId="5B869E72" w14:textId="22D2C3D5"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M.L.</w:t>
            </w:r>
          </w:p>
        </w:tc>
        <w:tc>
          <w:tcPr>
            <w:tcW w:w="1134" w:type="dxa"/>
            <w:tcBorders>
              <w:top w:val="nil"/>
              <w:left w:val="single" w:sz="4" w:space="0" w:color="auto"/>
              <w:bottom w:val="single" w:sz="4" w:space="0" w:color="auto"/>
              <w:right w:val="single" w:sz="4" w:space="0" w:color="auto"/>
            </w:tcBorders>
            <w:vAlign w:val="center"/>
            <w:hideMark/>
          </w:tcPr>
          <w:p w14:paraId="56797206" w14:textId="39178941" w:rsidR="00914CED" w:rsidRPr="004D7DB7" w:rsidRDefault="0089498E" w:rsidP="00914CED">
            <w:pPr>
              <w:suppressAutoHyphens w:val="0"/>
              <w:rPr>
                <w:rFonts w:ascii="Calibri" w:hAnsi="Calibri" w:cs="Calibri"/>
                <w:color w:val="000000"/>
                <w:lang w:eastAsia="hr-HR"/>
              </w:rPr>
            </w:pPr>
            <w:r>
              <w:rPr>
                <w:rFonts w:ascii="Calibri" w:hAnsi="Calibri" w:cs="Calibri"/>
                <w:color w:val="000000"/>
                <w:lang w:eastAsia="hr-HR"/>
              </w:rPr>
              <w:t>5</w:t>
            </w:r>
            <w:r w:rsidR="00914CED" w:rsidRPr="004D7DB7">
              <w:rPr>
                <w:rFonts w:ascii="Calibri" w:hAnsi="Calibri" w:cs="Calibri"/>
                <w:color w:val="000000"/>
                <w:lang w:eastAsia="hr-HR"/>
              </w:rPr>
              <w: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183EA1" w14:textId="77777777"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Soblinec</w:t>
            </w:r>
          </w:p>
        </w:tc>
        <w:tc>
          <w:tcPr>
            <w:tcW w:w="993" w:type="dxa"/>
            <w:tcBorders>
              <w:top w:val="nil"/>
              <w:left w:val="single" w:sz="4" w:space="0" w:color="auto"/>
              <w:bottom w:val="single" w:sz="4" w:space="0" w:color="auto"/>
              <w:right w:val="single" w:sz="4" w:space="0" w:color="auto"/>
            </w:tcBorders>
            <w:vAlign w:val="center"/>
            <w:hideMark/>
          </w:tcPr>
          <w:p w14:paraId="19274FED" w14:textId="508AF1BA" w:rsidR="00914CED" w:rsidRPr="004D7DB7" w:rsidRDefault="00914CED" w:rsidP="00914CED">
            <w:pPr>
              <w:suppressAutoHyphens w:val="0"/>
              <w:jc w:val="center"/>
              <w:rPr>
                <w:rFonts w:ascii="Calibri" w:hAnsi="Calibri" w:cs="Calibri"/>
                <w:color w:val="000000"/>
                <w:lang w:eastAsia="hr-HR"/>
              </w:rPr>
            </w:pPr>
            <w:r w:rsidRPr="004D7DB7">
              <w:rPr>
                <w:rFonts w:ascii="Calibri" w:hAnsi="Calibri" w:cs="Calibri"/>
                <w:color w:val="000000"/>
                <w:lang w:eastAsia="hr-HR"/>
              </w:rPr>
              <w:t>2</w:t>
            </w:r>
            <w:r w:rsidR="009B7161">
              <w:rPr>
                <w:rFonts w:ascii="Calibri" w:hAnsi="Calibri" w:cs="Calibri"/>
                <w:color w:val="000000"/>
                <w:lang w:eastAsia="hr-HR"/>
              </w:rPr>
              <w:t>7</w:t>
            </w:r>
          </w:p>
        </w:tc>
        <w:tc>
          <w:tcPr>
            <w:tcW w:w="1134" w:type="dxa"/>
            <w:tcBorders>
              <w:top w:val="single" w:sz="4" w:space="0" w:color="auto"/>
              <w:left w:val="single" w:sz="4" w:space="0" w:color="auto"/>
              <w:bottom w:val="single" w:sz="4" w:space="0" w:color="auto"/>
              <w:right w:val="single" w:sz="4" w:space="0" w:color="auto"/>
            </w:tcBorders>
            <w:vAlign w:val="center"/>
          </w:tcPr>
          <w:p w14:paraId="1431FBBC" w14:textId="04D51977" w:rsidR="00914CED" w:rsidRPr="004D7DB7" w:rsidRDefault="00D50C68" w:rsidP="00914CED">
            <w:pPr>
              <w:suppressAutoHyphens w:val="0"/>
              <w:jc w:val="center"/>
              <w:rPr>
                <w:rFonts w:ascii="Calibri" w:hAnsi="Calibri" w:cs="Calibri"/>
                <w:color w:val="000000"/>
                <w:lang w:eastAsia="hr-HR"/>
              </w:rPr>
            </w:pPr>
            <w:r>
              <w:rPr>
                <w:rFonts w:ascii="Calibri" w:hAnsi="Calibri" w:cs="Calibri"/>
                <w:color w:val="000000"/>
                <w:lang w:eastAsia="hr-HR"/>
              </w:rPr>
              <w:t>945</w:t>
            </w:r>
          </w:p>
        </w:tc>
        <w:tc>
          <w:tcPr>
            <w:tcW w:w="2551" w:type="dxa"/>
            <w:tcBorders>
              <w:top w:val="nil"/>
              <w:left w:val="single" w:sz="4" w:space="0" w:color="auto"/>
              <w:bottom w:val="single" w:sz="4" w:space="0" w:color="auto"/>
              <w:right w:val="single" w:sz="8" w:space="0" w:color="000000"/>
            </w:tcBorders>
            <w:vAlign w:val="center"/>
            <w:hideMark/>
          </w:tcPr>
          <w:p w14:paraId="5C931D75" w14:textId="77777777"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Vjerana Bukal</w:t>
            </w:r>
          </w:p>
        </w:tc>
      </w:tr>
      <w:tr w:rsidR="00914CED" w:rsidRPr="004D7DB7" w14:paraId="73FCA888" w14:textId="77777777" w:rsidTr="00FF4BB8">
        <w:trPr>
          <w:trHeight w:val="292"/>
        </w:trPr>
        <w:tc>
          <w:tcPr>
            <w:tcW w:w="628" w:type="dxa"/>
            <w:tcBorders>
              <w:top w:val="nil"/>
              <w:left w:val="single" w:sz="8" w:space="0" w:color="000000"/>
              <w:bottom w:val="single" w:sz="4" w:space="0" w:color="auto"/>
              <w:right w:val="single" w:sz="4" w:space="0" w:color="auto"/>
            </w:tcBorders>
            <w:vAlign w:val="center"/>
          </w:tcPr>
          <w:p w14:paraId="68D666E7" w14:textId="48D36D66" w:rsidR="00914CED" w:rsidRPr="004D7DB7" w:rsidRDefault="005D7946" w:rsidP="00914CED">
            <w:pPr>
              <w:suppressAutoHyphens w:val="0"/>
              <w:jc w:val="center"/>
              <w:rPr>
                <w:rFonts w:ascii="Calibri" w:hAnsi="Calibri" w:cs="Calibri"/>
                <w:color w:val="000000"/>
                <w:lang w:eastAsia="hr-HR"/>
              </w:rPr>
            </w:pPr>
            <w:r>
              <w:rPr>
                <w:rFonts w:ascii="Calibri" w:hAnsi="Calibri" w:cs="Calibri"/>
                <w:color w:val="000000"/>
                <w:lang w:eastAsia="hr-HR"/>
              </w:rPr>
              <w:t>7.</w:t>
            </w:r>
          </w:p>
        </w:tc>
        <w:tc>
          <w:tcPr>
            <w:tcW w:w="1215" w:type="dxa"/>
            <w:tcBorders>
              <w:top w:val="single" w:sz="4" w:space="0" w:color="auto"/>
              <w:left w:val="single" w:sz="4" w:space="0" w:color="auto"/>
              <w:bottom w:val="single" w:sz="4" w:space="0" w:color="auto"/>
              <w:right w:val="single" w:sz="4" w:space="0" w:color="auto"/>
            </w:tcBorders>
            <w:vAlign w:val="center"/>
            <w:hideMark/>
          </w:tcPr>
          <w:p w14:paraId="04369D37" w14:textId="23029883"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L.T.</w:t>
            </w:r>
          </w:p>
        </w:tc>
        <w:tc>
          <w:tcPr>
            <w:tcW w:w="1134" w:type="dxa"/>
            <w:tcBorders>
              <w:top w:val="nil"/>
              <w:left w:val="single" w:sz="4" w:space="0" w:color="auto"/>
              <w:bottom w:val="single" w:sz="4" w:space="0" w:color="auto"/>
              <w:right w:val="single" w:sz="4" w:space="0" w:color="auto"/>
            </w:tcBorders>
            <w:vAlign w:val="center"/>
            <w:hideMark/>
          </w:tcPr>
          <w:p w14:paraId="3E39ECAB" w14:textId="34A4FF1C" w:rsidR="00914CED" w:rsidRPr="004D7DB7" w:rsidRDefault="0089498E" w:rsidP="00914CED">
            <w:pPr>
              <w:suppressAutoHyphens w:val="0"/>
              <w:rPr>
                <w:rFonts w:ascii="Calibri" w:hAnsi="Calibri" w:cs="Calibri"/>
                <w:color w:val="000000"/>
                <w:lang w:eastAsia="hr-HR"/>
              </w:rPr>
            </w:pPr>
            <w:r>
              <w:rPr>
                <w:rFonts w:ascii="Calibri" w:hAnsi="Calibri" w:cs="Calibri"/>
                <w:color w:val="000000"/>
                <w:lang w:eastAsia="hr-HR"/>
              </w:rPr>
              <w:t>5</w:t>
            </w:r>
            <w:r w:rsidR="00914CED" w:rsidRPr="004D7DB7">
              <w:rPr>
                <w:rFonts w:ascii="Calibri" w:hAnsi="Calibri" w:cs="Calibri"/>
                <w:color w:val="000000"/>
                <w:lang w:eastAsia="hr-HR"/>
              </w:rPr>
              <w:t>.b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3943F9" w14:textId="77777777"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Soblinec</w:t>
            </w:r>
          </w:p>
        </w:tc>
        <w:tc>
          <w:tcPr>
            <w:tcW w:w="993" w:type="dxa"/>
            <w:tcBorders>
              <w:top w:val="nil"/>
              <w:left w:val="single" w:sz="4" w:space="0" w:color="auto"/>
              <w:bottom w:val="single" w:sz="4" w:space="0" w:color="auto"/>
              <w:right w:val="single" w:sz="4" w:space="0" w:color="auto"/>
            </w:tcBorders>
            <w:vAlign w:val="center"/>
            <w:hideMark/>
          </w:tcPr>
          <w:p w14:paraId="62F177DA" w14:textId="1BD28A40" w:rsidR="00914CED" w:rsidRPr="004D7DB7" w:rsidRDefault="009B7161" w:rsidP="00914CED">
            <w:pPr>
              <w:suppressAutoHyphens w:val="0"/>
              <w:jc w:val="center"/>
              <w:rPr>
                <w:rFonts w:ascii="Calibri" w:hAnsi="Calibri" w:cs="Calibri"/>
                <w:color w:val="000000"/>
                <w:lang w:eastAsia="hr-HR"/>
              </w:rPr>
            </w:pPr>
            <w:r>
              <w:rPr>
                <w:rFonts w:ascii="Calibri" w:hAnsi="Calibri" w:cs="Calibri"/>
                <w:color w:val="000000"/>
                <w:lang w:eastAsia="hr-HR"/>
              </w:rPr>
              <w:t>23</w:t>
            </w:r>
          </w:p>
        </w:tc>
        <w:tc>
          <w:tcPr>
            <w:tcW w:w="1134" w:type="dxa"/>
            <w:tcBorders>
              <w:top w:val="single" w:sz="4" w:space="0" w:color="auto"/>
              <w:left w:val="single" w:sz="4" w:space="0" w:color="auto"/>
              <w:bottom w:val="single" w:sz="4" w:space="0" w:color="auto"/>
              <w:right w:val="single" w:sz="4" w:space="0" w:color="auto"/>
            </w:tcBorders>
            <w:vAlign w:val="center"/>
          </w:tcPr>
          <w:p w14:paraId="648FE293" w14:textId="216C37B0" w:rsidR="00914CED" w:rsidRPr="004D7DB7" w:rsidRDefault="0066150F" w:rsidP="00914CED">
            <w:pPr>
              <w:suppressAutoHyphens w:val="0"/>
              <w:jc w:val="center"/>
              <w:rPr>
                <w:rFonts w:ascii="Calibri" w:hAnsi="Calibri" w:cs="Calibri"/>
                <w:color w:val="000000"/>
                <w:lang w:eastAsia="hr-HR"/>
              </w:rPr>
            </w:pPr>
            <w:r>
              <w:rPr>
                <w:rFonts w:ascii="Calibri" w:hAnsi="Calibri" w:cs="Calibri"/>
                <w:color w:val="000000"/>
                <w:lang w:eastAsia="hr-HR"/>
              </w:rPr>
              <w:t>805</w:t>
            </w:r>
          </w:p>
        </w:tc>
        <w:tc>
          <w:tcPr>
            <w:tcW w:w="2551" w:type="dxa"/>
            <w:tcBorders>
              <w:top w:val="nil"/>
              <w:left w:val="single" w:sz="4" w:space="0" w:color="auto"/>
              <w:bottom w:val="single" w:sz="4" w:space="0" w:color="auto"/>
              <w:right w:val="single" w:sz="8" w:space="0" w:color="000000"/>
            </w:tcBorders>
            <w:vAlign w:val="center"/>
            <w:hideMark/>
          </w:tcPr>
          <w:p w14:paraId="7EF40F52" w14:textId="366863CD" w:rsidR="00914CED" w:rsidRPr="004D7DB7" w:rsidRDefault="007A0C89" w:rsidP="00914CED">
            <w:pPr>
              <w:suppressAutoHyphens w:val="0"/>
              <w:rPr>
                <w:rFonts w:ascii="Calibri" w:hAnsi="Calibri" w:cs="Calibri"/>
                <w:color w:val="000000"/>
                <w:lang w:eastAsia="hr-HR"/>
              </w:rPr>
            </w:pPr>
            <w:r w:rsidRPr="004D7DB7">
              <w:rPr>
                <w:rFonts w:ascii="Calibri" w:hAnsi="Calibri" w:cs="Calibri"/>
                <w:color w:val="000000"/>
                <w:lang w:eastAsia="hr-HR"/>
              </w:rPr>
              <w:t>Ema Horvat</w:t>
            </w:r>
          </w:p>
        </w:tc>
      </w:tr>
      <w:tr w:rsidR="00914CED" w:rsidRPr="004D7DB7" w14:paraId="6D4B9703" w14:textId="77777777" w:rsidTr="00FF4BB8">
        <w:trPr>
          <w:trHeight w:val="292"/>
        </w:trPr>
        <w:tc>
          <w:tcPr>
            <w:tcW w:w="628" w:type="dxa"/>
            <w:tcBorders>
              <w:top w:val="nil"/>
              <w:left w:val="single" w:sz="8" w:space="0" w:color="000000"/>
              <w:bottom w:val="single" w:sz="4" w:space="0" w:color="auto"/>
              <w:right w:val="single" w:sz="4" w:space="0" w:color="auto"/>
            </w:tcBorders>
            <w:vAlign w:val="center"/>
          </w:tcPr>
          <w:p w14:paraId="322A315F" w14:textId="3BE41B3B" w:rsidR="00914CED" w:rsidRPr="004D7DB7" w:rsidRDefault="005D7946" w:rsidP="00914CED">
            <w:pPr>
              <w:suppressAutoHyphens w:val="0"/>
              <w:jc w:val="center"/>
              <w:rPr>
                <w:rFonts w:ascii="Calibri" w:hAnsi="Calibri" w:cs="Calibri"/>
                <w:color w:val="000000"/>
                <w:lang w:eastAsia="hr-HR"/>
              </w:rPr>
            </w:pPr>
            <w:r>
              <w:rPr>
                <w:rFonts w:ascii="Calibri" w:hAnsi="Calibri" w:cs="Calibri"/>
                <w:color w:val="000000"/>
                <w:lang w:eastAsia="hr-HR"/>
              </w:rPr>
              <w:t>8.</w:t>
            </w:r>
          </w:p>
        </w:tc>
        <w:tc>
          <w:tcPr>
            <w:tcW w:w="1215" w:type="dxa"/>
            <w:tcBorders>
              <w:top w:val="single" w:sz="4" w:space="0" w:color="auto"/>
              <w:left w:val="single" w:sz="4" w:space="0" w:color="auto"/>
              <w:bottom w:val="single" w:sz="4" w:space="0" w:color="auto"/>
              <w:right w:val="single" w:sz="4" w:space="0" w:color="auto"/>
            </w:tcBorders>
            <w:vAlign w:val="center"/>
          </w:tcPr>
          <w:p w14:paraId="17B4E0E2" w14:textId="66BF3BC2"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M.S.</w:t>
            </w:r>
          </w:p>
        </w:tc>
        <w:tc>
          <w:tcPr>
            <w:tcW w:w="1134" w:type="dxa"/>
            <w:tcBorders>
              <w:top w:val="nil"/>
              <w:left w:val="single" w:sz="4" w:space="0" w:color="auto"/>
              <w:bottom w:val="single" w:sz="4" w:space="0" w:color="auto"/>
              <w:right w:val="single" w:sz="4" w:space="0" w:color="auto"/>
            </w:tcBorders>
            <w:vAlign w:val="center"/>
          </w:tcPr>
          <w:p w14:paraId="1123E9A3" w14:textId="5EBED8CB" w:rsidR="00914CED" w:rsidRPr="004D7DB7" w:rsidRDefault="0089498E" w:rsidP="00914CED">
            <w:pPr>
              <w:suppressAutoHyphens w:val="0"/>
              <w:rPr>
                <w:rFonts w:ascii="Calibri" w:hAnsi="Calibri" w:cs="Calibri"/>
                <w:color w:val="000000"/>
                <w:lang w:eastAsia="hr-HR"/>
              </w:rPr>
            </w:pPr>
            <w:r>
              <w:rPr>
                <w:rFonts w:ascii="Calibri" w:hAnsi="Calibri" w:cs="Calibri"/>
                <w:color w:val="000000"/>
                <w:lang w:eastAsia="hr-HR"/>
              </w:rPr>
              <w:t>6</w:t>
            </w:r>
            <w:r w:rsidR="00914CED" w:rsidRPr="004D7DB7">
              <w:rPr>
                <w:rFonts w:ascii="Calibri" w:hAnsi="Calibri" w:cs="Calibri"/>
                <w:color w:val="000000"/>
                <w:lang w:eastAsia="hr-HR"/>
              </w:rPr>
              <w:t>.a</w:t>
            </w:r>
          </w:p>
        </w:tc>
        <w:tc>
          <w:tcPr>
            <w:tcW w:w="1701" w:type="dxa"/>
            <w:tcBorders>
              <w:top w:val="single" w:sz="4" w:space="0" w:color="auto"/>
              <w:left w:val="single" w:sz="4" w:space="0" w:color="auto"/>
              <w:bottom w:val="single" w:sz="4" w:space="0" w:color="auto"/>
              <w:right w:val="single" w:sz="4" w:space="0" w:color="auto"/>
            </w:tcBorders>
            <w:vAlign w:val="center"/>
          </w:tcPr>
          <w:p w14:paraId="29C6DA26" w14:textId="38567218"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Soblinec</w:t>
            </w:r>
          </w:p>
        </w:tc>
        <w:tc>
          <w:tcPr>
            <w:tcW w:w="993" w:type="dxa"/>
            <w:tcBorders>
              <w:top w:val="nil"/>
              <w:left w:val="single" w:sz="4" w:space="0" w:color="auto"/>
              <w:bottom w:val="single" w:sz="4" w:space="0" w:color="auto"/>
              <w:right w:val="single" w:sz="4" w:space="0" w:color="auto"/>
            </w:tcBorders>
            <w:vAlign w:val="center"/>
          </w:tcPr>
          <w:p w14:paraId="4CABA5AB" w14:textId="56424E83" w:rsidR="00914CED" w:rsidRPr="004D7DB7" w:rsidRDefault="00914CED" w:rsidP="00914CED">
            <w:pPr>
              <w:suppressAutoHyphens w:val="0"/>
              <w:jc w:val="center"/>
              <w:rPr>
                <w:rFonts w:ascii="Calibri" w:hAnsi="Calibri" w:cs="Calibri"/>
                <w:color w:val="000000"/>
                <w:lang w:eastAsia="hr-HR"/>
              </w:rPr>
            </w:pPr>
            <w:r w:rsidRPr="004D7DB7">
              <w:rPr>
                <w:rFonts w:ascii="Calibri" w:hAnsi="Calibri" w:cs="Calibri"/>
                <w:color w:val="000000"/>
                <w:lang w:eastAsia="hr-HR"/>
              </w:rPr>
              <w:t>27</w:t>
            </w:r>
          </w:p>
        </w:tc>
        <w:tc>
          <w:tcPr>
            <w:tcW w:w="1134" w:type="dxa"/>
            <w:tcBorders>
              <w:top w:val="single" w:sz="4" w:space="0" w:color="auto"/>
              <w:left w:val="single" w:sz="4" w:space="0" w:color="auto"/>
              <w:bottom w:val="single" w:sz="4" w:space="0" w:color="auto"/>
              <w:right w:val="single" w:sz="4" w:space="0" w:color="auto"/>
            </w:tcBorders>
            <w:vAlign w:val="center"/>
          </w:tcPr>
          <w:p w14:paraId="6FFF5DFF" w14:textId="0D664C47" w:rsidR="00914CED" w:rsidRPr="004D7DB7" w:rsidRDefault="00CE38E0" w:rsidP="00914CED">
            <w:pPr>
              <w:suppressAutoHyphens w:val="0"/>
              <w:jc w:val="center"/>
              <w:rPr>
                <w:rFonts w:ascii="Calibri" w:hAnsi="Calibri" w:cs="Calibri"/>
                <w:color w:val="000000"/>
                <w:lang w:eastAsia="hr-HR"/>
              </w:rPr>
            </w:pPr>
            <w:r w:rsidRPr="004D7DB7">
              <w:rPr>
                <w:rFonts w:ascii="Calibri" w:hAnsi="Calibri" w:cs="Calibri"/>
                <w:color w:val="000000"/>
                <w:lang w:eastAsia="hr-HR"/>
              </w:rPr>
              <w:t>945</w:t>
            </w:r>
          </w:p>
        </w:tc>
        <w:tc>
          <w:tcPr>
            <w:tcW w:w="2551" w:type="dxa"/>
            <w:tcBorders>
              <w:top w:val="nil"/>
              <w:left w:val="single" w:sz="4" w:space="0" w:color="auto"/>
              <w:bottom w:val="single" w:sz="4" w:space="0" w:color="auto"/>
              <w:right w:val="single" w:sz="8" w:space="0" w:color="000000"/>
            </w:tcBorders>
            <w:vAlign w:val="center"/>
          </w:tcPr>
          <w:p w14:paraId="32C5E76A" w14:textId="44EE934B" w:rsidR="00914CED" w:rsidRPr="004D7DB7" w:rsidRDefault="00581BDA" w:rsidP="00914CED">
            <w:pPr>
              <w:suppressAutoHyphens w:val="0"/>
              <w:rPr>
                <w:rFonts w:ascii="Calibri" w:hAnsi="Calibri" w:cs="Calibri"/>
                <w:color w:val="000000"/>
                <w:lang w:eastAsia="hr-HR"/>
              </w:rPr>
            </w:pPr>
            <w:r w:rsidRPr="004D7DB7">
              <w:rPr>
                <w:rFonts w:ascii="Calibri" w:hAnsi="Calibri" w:cs="Calibri"/>
                <w:color w:val="000000"/>
                <w:lang w:eastAsia="hr-HR"/>
              </w:rPr>
              <w:t>Lorena Vorel</w:t>
            </w:r>
          </w:p>
        </w:tc>
      </w:tr>
      <w:tr w:rsidR="00914CED" w:rsidRPr="004D7DB7" w14:paraId="2BE4FB5D" w14:textId="77777777" w:rsidTr="00FF4BB8">
        <w:trPr>
          <w:trHeight w:val="285"/>
        </w:trPr>
        <w:tc>
          <w:tcPr>
            <w:tcW w:w="628" w:type="dxa"/>
            <w:tcBorders>
              <w:top w:val="nil"/>
              <w:left w:val="single" w:sz="8" w:space="0" w:color="000000"/>
              <w:bottom w:val="single" w:sz="4" w:space="0" w:color="auto"/>
              <w:right w:val="single" w:sz="4" w:space="0" w:color="auto"/>
            </w:tcBorders>
            <w:vAlign w:val="center"/>
          </w:tcPr>
          <w:p w14:paraId="3EDA7167" w14:textId="3E60826E" w:rsidR="00914CED" w:rsidRPr="004D7DB7" w:rsidRDefault="005D7946" w:rsidP="00914CED">
            <w:pPr>
              <w:suppressAutoHyphens w:val="0"/>
              <w:jc w:val="center"/>
              <w:rPr>
                <w:rFonts w:ascii="Calibri" w:hAnsi="Calibri" w:cs="Calibri"/>
                <w:color w:val="000000"/>
                <w:lang w:eastAsia="hr-HR"/>
              </w:rPr>
            </w:pPr>
            <w:r>
              <w:rPr>
                <w:rFonts w:ascii="Calibri" w:hAnsi="Calibri" w:cs="Calibri"/>
                <w:color w:val="000000"/>
                <w:lang w:eastAsia="hr-HR"/>
              </w:rPr>
              <w:t>9.</w:t>
            </w:r>
          </w:p>
        </w:tc>
        <w:tc>
          <w:tcPr>
            <w:tcW w:w="1215" w:type="dxa"/>
            <w:tcBorders>
              <w:top w:val="single" w:sz="4" w:space="0" w:color="auto"/>
              <w:left w:val="single" w:sz="4" w:space="0" w:color="auto"/>
              <w:bottom w:val="single" w:sz="4" w:space="0" w:color="auto"/>
              <w:right w:val="single" w:sz="4" w:space="0" w:color="auto"/>
            </w:tcBorders>
            <w:vAlign w:val="center"/>
            <w:hideMark/>
          </w:tcPr>
          <w:p w14:paraId="5D3D49F8" w14:textId="403E98A1"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I.K.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4B88DC" w14:textId="5C487D09" w:rsidR="00914CED" w:rsidRPr="004D7DB7" w:rsidRDefault="0089498E" w:rsidP="00914CED">
            <w:pPr>
              <w:suppressAutoHyphens w:val="0"/>
              <w:rPr>
                <w:rFonts w:ascii="Calibri" w:hAnsi="Calibri" w:cs="Calibri"/>
                <w:color w:val="000000"/>
                <w:lang w:eastAsia="hr-HR"/>
              </w:rPr>
            </w:pPr>
            <w:r>
              <w:rPr>
                <w:rFonts w:ascii="Calibri" w:hAnsi="Calibri" w:cs="Calibri"/>
                <w:color w:val="000000"/>
                <w:lang w:eastAsia="hr-HR"/>
              </w:rPr>
              <w:t>6</w:t>
            </w:r>
            <w:r w:rsidR="00914CED" w:rsidRPr="004D7DB7">
              <w:rPr>
                <w:rFonts w:ascii="Calibri" w:hAnsi="Calibri" w:cs="Calibri"/>
                <w:color w:val="000000"/>
                <w:lang w:eastAsia="hr-HR"/>
              </w:rPr>
              <w:t>.b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CE2AA0" w14:textId="77777777"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Soblinec</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4619A3" w14:textId="14763884" w:rsidR="00914CED" w:rsidRPr="004D7DB7" w:rsidRDefault="00272A01" w:rsidP="00914CED">
            <w:pPr>
              <w:suppressAutoHyphens w:val="0"/>
              <w:jc w:val="center"/>
              <w:rPr>
                <w:rFonts w:ascii="Calibri" w:hAnsi="Calibri" w:cs="Calibri"/>
                <w:color w:val="000000"/>
                <w:lang w:eastAsia="hr-HR"/>
              </w:rPr>
            </w:pPr>
            <w:r w:rsidRPr="004D7DB7">
              <w:rPr>
                <w:rFonts w:ascii="Calibri" w:hAnsi="Calibri" w:cs="Calibri"/>
                <w:color w:val="000000"/>
                <w:lang w:eastAsia="hr-HR"/>
              </w:rPr>
              <w:t>30</w:t>
            </w:r>
          </w:p>
        </w:tc>
        <w:tc>
          <w:tcPr>
            <w:tcW w:w="1134" w:type="dxa"/>
            <w:tcBorders>
              <w:top w:val="single" w:sz="4" w:space="0" w:color="auto"/>
              <w:left w:val="single" w:sz="4" w:space="0" w:color="auto"/>
              <w:bottom w:val="single" w:sz="4" w:space="0" w:color="auto"/>
              <w:right w:val="single" w:sz="4" w:space="0" w:color="auto"/>
            </w:tcBorders>
            <w:vAlign w:val="center"/>
          </w:tcPr>
          <w:p w14:paraId="47525011" w14:textId="24C75094" w:rsidR="00914CED" w:rsidRPr="004D7DB7" w:rsidRDefault="001C1716" w:rsidP="00914CED">
            <w:pPr>
              <w:suppressAutoHyphens w:val="0"/>
              <w:jc w:val="center"/>
              <w:rPr>
                <w:rFonts w:ascii="Calibri" w:hAnsi="Calibri" w:cs="Calibri"/>
                <w:color w:val="000000"/>
                <w:lang w:eastAsia="hr-HR"/>
              </w:rPr>
            </w:pPr>
            <w:r w:rsidRPr="004D7DB7">
              <w:rPr>
                <w:rFonts w:ascii="Calibri" w:hAnsi="Calibri" w:cs="Calibri"/>
                <w:color w:val="000000"/>
                <w:lang w:eastAsia="hr-HR"/>
              </w:rPr>
              <w:t>1050</w:t>
            </w:r>
          </w:p>
        </w:tc>
        <w:tc>
          <w:tcPr>
            <w:tcW w:w="2551" w:type="dxa"/>
            <w:tcBorders>
              <w:top w:val="single" w:sz="4" w:space="0" w:color="auto"/>
              <w:left w:val="single" w:sz="4" w:space="0" w:color="auto"/>
              <w:bottom w:val="single" w:sz="4" w:space="0" w:color="auto"/>
              <w:right w:val="single" w:sz="8" w:space="0" w:color="000000"/>
            </w:tcBorders>
            <w:vAlign w:val="center"/>
          </w:tcPr>
          <w:p w14:paraId="3BD66B73" w14:textId="26FDCBE1" w:rsidR="00914CED" w:rsidRPr="004D7DB7" w:rsidRDefault="00000E9C" w:rsidP="00914CED">
            <w:pPr>
              <w:suppressAutoHyphens w:val="0"/>
              <w:rPr>
                <w:rFonts w:ascii="Calibri" w:hAnsi="Calibri" w:cs="Calibri"/>
                <w:color w:val="000000"/>
                <w:lang w:eastAsia="hr-HR"/>
              </w:rPr>
            </w:pPr>
            <w:r>
              <w:rPr>
                <w:rFonts w:ascii="Calibri" w:hAnsi="Calibri" w:cs="Calibri"/>
                <w:color w:val="000000"/>
                <w:lang w:eastAsia="hr-HR"/>
              </w:rPr>
              <w:t>Marina Vukorepa</w:t>
            </w:r>
          </w:p>
        </w:tc>
      </w:tr>
      <w:tr w:rsidR="00914CED" w:rsidRPr="004D7DB7" w14:paraId="4EC4A601" w14:textId="77777777" w:rsidTr="00FF4BB8">
        <w:trPr>
          <w:trHeight w:val="285"/>
        </w:trPr>
        <w:tc>
          <w:tcPr>
            <w:tcW w:w="628" w:type="dxa"/>
            <w:tcBorders>
              <w:top w:val="nil"/>
              <w:left w:val="single" w:sz="8" w:space="0" w:color="000000"/>
              <w:bottom w:val="single" w:sz="4" w:space="0" w:color="auto"/>
              <w:right w:val="single" w:sz="4" w:space="0" w:color="auto"/>
            </w:tcBorders>
            <w:vAlign w:val="center"/>
          </w:tcPr>
          <w:p w14:paraId="79AC34E2" w14:textId="3E54FE38" w:rsidR="00914CED" w:rsidRPr="004D7DB7" w:rsidRDefault="005D7946" w:rsidP="00914CED">
            <w:pPr>
              <w:suppressAutoHyphens w:val="0"/>
              <w:jc w:val="center"/>
              <w:rPr>
                <w:rFonts w:ascii="Calibri" w:hAnsi="Calibri" w:cs="Calibri"/>
                <w:color w:val="000000"/>
                <w:lang w:eastAsia="hr-HR"/>
              </w:rPr>
            </w:pPr>
            <w:r>
              <w:rPr>
                <w:rFonts w:ascii="Calibri" w:hAnsi="Calibri" w:cs="Calibri"/>
                <w:color w:val="000000"/>
                <w:lang w:eastAsia="hr-HR"/>
              </w:rPr>
              <w:t>10.</w:t>
            </w:r>
          </w:p>
        </w:tc>
        <w:tc>
          <w:tcPr>
            <w:tcW w:w="1215" w:type="dxa"/>
            <w:tcBorders>
              <w:top w:val="single" w:sz="4" w:space="0" w:color="auto"/>
              <w:left w:val="single" w:sz="4" w:space="0" w:color="auto"/>
              <w:bottom w:val="single" w:sz="4" w:space="0" w:color="auto"/>
              <w:right w:val="single" w:sz="4" w:space="0" w:color="auto"/>
            </w:tcBorders>
            <w:vAlign w:val="center"/>
          </w:tcPr>
          <w:p w14:paraId="5E75C2E7" w14:textId="6800CA21"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J.S.</w:t>
            </w:r>
          </w:p>
        </w:tc>
        <w:tc>
          <w:tcPr>
            <w:tcW w:w="1134" w:type="dxa"/>
            <w:tcBorders>
              <w:top w:val="single" w:sz="4" w:space="0" w:color="auto"/>
              <w:left w:val="single" w:sz="4" w:space="0" w:color="auto"/>
              <w:bottom w:val="single" w:sz="4" w:space="0" w:color="auto"/>
              <w:right w:val="single" w:sz="4" w:space="0" w:color="auto"/>
            </w:tcBorders>
            <w:vAlign w:val="center"/>
          </w:tcPr>
          <w:p w14:paraId="66C2FB0C" w14:textId="491B1788" w:rsidR="00914CED" w:rsidRPr="004D7DB7" w:rsidRDefault="0089498E" w:rsidP="00914CED">
            <w:pPr>
              <w:suppressAutoHyphens w:val="0"/>
              <w:rPr>
                <w:rFonts w:ascii="Calibri" w:hAnsi="Calibri" w:cs="Calibri"/>
                <w:color w:val="000000"/>
                <w:lang w:eastAsia="hr-HR"/>
              </w:rPr>
            </w:pPr>
            <w:r>
              <w:rPr>
                <w:rFonts w:ascii="Calibri" w:hAnsi="Calibri" w:cs="Calibri"/>
                <w:color w:val="000000"/>
                <w:lang w:eastAsia="hr-HR"/>
              </w:rPr>
              <w:t>7</w:t>
            </w:r>
            <w:r w:rsidR="00914CED" w:rsidRPr="004D7DB7">
              <w:rPr>
                <w:rFonts w:ascii="Calibri" w:hAnsi="Calibri" w:cs="Calibri"/>
                <w:color w:val="000000"/>
                <w:lang w:eastAsia="hr-HR"/>
              </w:rPr>
              <w:t>.a</w:t>
            </w:r>
          </w:p>
        </w:tc>
        <w:tc>
          <w:tcPr>
            <w:tcW w:w="1701" w:type="dxa"/>
            <w:tcBorders>
              <w:top w:val="single" w:sz="4" w:space="0" w:color="auto"/>
              <w:left w:val="single" w:sz="4" w:space="0" w:color="auto"/>
              <w:bottom w:val="single" w:sz="4" w:space="0" w:color="auto"/>
              <w:right w:val="single" w:sz="4" w:space="0" w:color="auto"/>
            </w:tcBorders>
            <w:vAlign w:val="center"/>
          </w:tcPr>
          <w:p w14:paraId="6125E11C" w14:textId="223E99A1"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Soblinec</w:t>
            </w:r>
          </w:p>
        </w:tc>
        <w:tc>
          <w:tcPr>
            <w:tcW w:w="993" w:type="dxa"/>
            <w:tcBorders>
              <w:top w:val="single" w:sz="4" w:space="0" w:color="auto"/>
              <w:left w:val="single" w:sz="4" w:space="0" w:color="auto"/>
              <w:bottom w:val="single" w:sz="4" w:space="0" w:color="auto"/>
              <w:right w:val="single" w:sz="4" w:space="0" w:color="auto"/>
            </w:tcBorders>
            <w:vAlign w:val="center"/>
          </w:tcPr>
          <w:p w14:paraId="0539E2A4" w14:textId="4556F03B" w:rsidR="00914CED" w:rsidRPr="004D7DB7" w:rsidRDefault="00E843C9" w:rsidP="00914CED">
            <w:pPr>
              <w:suppressAutoHyphens w:val="0"/>
              <w:jc w:val="center"/>
              <w:rPr>
                <w:rFonts w:ascii="Calibri" w:hAnsi="Calibri" w:cs="Calibri"/>
                <w:color w:val="000000"/>
                <w:lang w:eastAsia="hr-HR"/>
              </w:rPr>
            </w:pPr>
            <w:r>
              <w:rPr>
                <w:rFonts w:ascii="Calibri" w:hAnsi="Calibri" w:cs="Calibri"/>
                <w:color w:val="000000"/>
                <w:lang w:eastAsia="hr-HR"/>
              </w:rPr>
              <w:t>30</w:t>
            </w:r>
          </w:p>
        </w:tc>
        <w:tc>
          <w:tcPr>
            <w:tcW w:w="1134" w:type="dxa"/>
            <w:tcBorders>
              <w:top w:val="single" w:sz="4" w:space="0" w:color="auto"/>
              <w:left w:val="single" w:sz="4" w:space="0" w:color="auto"/>
              <w:bottom w:val="single" w:sz="4" w:space="0" w:color="auto"/>
              <w:right w:val="single" w:sz="4" w:space="0" w:color="auto"/>
            </w:tcBorders>
            <w:vAlign w:val="center"/>
          </w:tcPr>
          <w:p w14:paraId="18B85D89" w14:textId="4576E3F9" w:rsidR="00914CED" w:rsidRPr="004D7DB7" w:rsidRDefault="00D50C68" w:rsidP="00914CED">
            <w:pPr>
              <w:suppressAutoHyphens w:val="0"/>
              <w:jc w:val="center"/>
              <w:rPr>
                <w:rFonts w:ascii="Calibri" w:hAnsi="Calibri" w:cs="Calibri"/>
                <w:color w:val="000000"/>
                <w:lang w:eastAsia="hr-HR"/>
              </w:rPr>
            </w:pPr>
            <w:r>
              <w:rPr>
                <w:rFonts w:ascii="Calibri" w:hAnsi="Calibri" w:cs="Calibri"/>
                <w:color w:val="000000"/>
                <w:lang w:eastAsia="hr-HR"/>
              </w:rPr>
              <w:t>1050</w:t>
            </w:r>
          </w:p>
        </w:tc>
        <w:tc>
          <w:tcPr>
            <w:tcW w:w="2551" w:type="dxa"/>
            <w:tcBorders>
              <w:top w:val="single" w:sz="4" w:space="0" w:color="auto"/>
              <w:left w:val="single" w:sz="4" w:space="0" w:color="auto"/>
              <w:bottom w:val="single" w:sz="4" w:space="0" w:color="auto"/>
              <w:right w:val="single" w:sz="8" w:space="0" w:color="000000"/>
            </w:tcBorders>
            <w:vAlign w:val="center"/>
          </w:tcPr>
          <w:p w14:paraId="73E90DD5" w14:textId="1542E999" w:rsidR="00914CED" w:rsidRPr="004D7DB7" w:rsidRDefault="00E843C9" w:rsidP="00914CED">
            <w:pPr>
              <w:suppressAutoHyphens w:val="0"/>
              <w:rPr>
                <w:rFonts w:ascii="Calibri" w:hAnsi="Calibri" w:cs="Calibri"/>
                <w:color w:val="000000"/>
                <w:lang w:eastAsia="hr-HR"/>
              </w:rPr>
            </w:pPr>
            <w:r>
              <w:rPr>
                <w:rFonts w:ascii="Calibri" w:hAnsi="Calibri" w:cs="Calibri"/>
                <w:color w:val="000000"/>
                <w:lang w:eastAsia="hr-HR"/>
              </w:rPr>
              <w:t xml:space="preserve">Lucija </w:t>
            </w:r>
            <w:r w:rsidR="0066400B">
              <w:rPr>
                <w:rFonts w:ascii="Calibri" w:hAnsi="Calibri" w:cs="Calibri"/>
                <w:color w:val="000000"/>
                <w:lang w:eastAsia="hr-HR"/>
              </w:rPr>
              <w:t>Plivelić</w:t>
            </w:r>
          </w:p>
        </w:tc>
      </w:tr>
      <w:tr w:rsidR="00914CED" w:rsidRPr="004D7DB7" w14:paraId="75079577" w14:textId="77777777" w:rsidTr="00FF4BB8">
        <w:trPr>
          <w:trHeight w:val="285"/>
        </w:trPr>
        <w:tc>
          <w:tcPr>
            <w:tcW w:w="628" w:type="dxa"/>
            <w:tcBorders>
              <w:top w:val="nil"/>
              <w:left w:val="single" w:sz="8" w:space="0" w:color="000000"/>
              <w:bottom w:val="single" w:sz="4" w:space="0" w:color="auto"/>
              <w:right w:val="single" w:sz="4" w:space="0" w:color="auto"/>
            </w:tcBorders>
            <w:vAlign w:val="center"/>
          </w:tcPr>
          <w:p w14:paraId="0A8BD76F" w14:textId="5A86BD5D" w:rsidR="00914CED" w:rsidRPr="004D7DB7" w:rsidRDefault="00C82FFA" w:rsidP="00914CED">
            <w:pPr>
              <w:suppressAutoHyphens w:val="0"/>
              <w:jc w:val="center"/>
              <w:rPr>
                <w:rFonts w:ascii="Calibri" w:hAnsi="Calibri" w:cs="Calibri"/>
                <w:color w:val="000000"/>
                <w:lang w:eastAsia="hr-HR"/>
              </w:rPr>
            </w:pPr>
            <w:r>
              <w:rPr>
                <w:rFonts w:ascii="Calibri" w:hAnsi="Calibri" w:cs="Calibri"/>
                <w:color w:val="000000"/>
                <w:lang w:eastAsia="hr-HR"/>
              </w:rPr>
              <w:t>1</w:t>
            </w:r>
            <w:r w:rsidR="005D7946">
              <w:rPr>
                <w:rFonts w:ascii="Calibri" w:hAnsi="Calibri" w:cs="Calibri"/>
                <w:color w:val="000000"/>
                <w:lang w:eastAsia="hr-HR"/>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14:paraId="31D47D17" w14:textId="79C2D60D"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J.M.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CFA4EF" w14:textId="72FA0E44" w:rsidR="00914CED" w:rsidRPr="004D7DB7" w:rsidRDefault="0089498E" w:rsidP="00914CED">
            <w:pPr>
              <w:suppressAutoHyphens w:val="0"/>
              <w:rPr>
                <w:rFonts w:ascii="Calibri" w:hAnsi="Calibri" w:cs="Calibri"/>
                <w:color w:val="000000"/>
                <w:lang w:eastAsia="hr-HR"/>
              </w:rPr>
            </w:pPr>
            <w:r>
              <w:rPr>
                <w:rFonts w:ascii="Calibri" w:hAnsi="Calibri" w:cs="Calibri"/>
                <w:color w:val="000000"/>
                <w:lang w:eastAsia="hr-HR"/>
              </w:rPr>
              <w:t>8</w:t>
            </w:r>
            <w:r w:rsidR="00914CED" w:rsidRPr="004D7DB7">
              <w:rPr>
                <w:rFonts w:ascii="Calibri" w:hAnsi="Calibri" w:cs="Calibri"/>
                <w:color w:val="000000"/>
                <w:lang w:eastAsia="hr-HR"/>
              </w:rPr>
              <w: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F74CE7" w14:textId="77777777"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Soblinec</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4DF8DB" w14:textId="2E8B87FA" w:rsidR="00914CED" w:rsidRPr="004D7DB7" w:rsidRDefault="00272A01" w:rsidP="00914CED">
            <w:pPr>
              <w:suppressAutoHyphens w:val="0"/>
              <w:jc w:val="center"/>
              <w:rPr>
                <w:rFonts w:ascii="Calibri" w:hAnsi="Calibri" w:cs="Calibri"/>
                <w:color w:val="000000"/>
                <w:lang w:eastAsia="hr-HR"/>
              </w:rPr>
            </w:pPr>
            <w:r w:rsidRPr="004D7DB7">
              <w:rPr>
                <w:rFonts w:ascii="Calibri" w:hAnsi="Calibri" w:cs="Calibri"/>
                <w:color w:val="000000"/>
                <w:lang w:eastAsia="hr-HR"/>
              </w:rPr>
              <w:t>30</w:t>
            </w:r>
          </w:p>
        </w:tc>
        <w:tc>
          <w:tcPr>
            <w:tcW w:w="1134" w:type="dxa"/>
            <w:tcBorders>
              <w:top w:val="single" w:sz="4" w:space="0" w:color="auto"/>
              <w:left w:val="single" w:sz="4" w:space="0" w:color="auto"/>
              <w:bottom w:val="single" w:sz="4" w:space="0" w:color="auto"/>
              <w:right w:val="single" w:sz="4" w:space="0" w:color="auto"/>
            </w:tcBorders>
            <w:vAlign w:val="center"/>
          </w:tcPr>
          <w:p w14:paraId="3F50D994" w14:textId="0D6B04E0" w:rsidR="00914CED" w:rsidRPr="004D7DB7" w:rsidRDefault="001C1716" w:rsidP="00914CED">
            <w:pPr>
              <w:suppressAutoHyphens w:val="0"/>
              <w:jc w:val="center"/>
              <w:rPr>
                <w:rFonts w:ascii="Calibri" w:hAnsi="Calibri" w:cs="Calibri"/>
                <w:color w:val="000000"/>
                <w:lang w:eastAsia="hr-HR"/>
              </w:rPr>
            </w:pPr>
            <w:r w:rsidRPr="004D7DB7">
              <w:rPr>
                <w:rFonts w:ascii="Calibri" w:hAnsi="Calibri" w:cs="Calibri"/>
                <w:color w:val="000000"/>
                <w:lang w:eastAsia="hr-HR"/>
              </w:rPr>
              <w:t>1050</w:t>
            </w:r>
          </w:p>
        </w:tc>
        <w:tc>
          <w:tcPr>
            <w:tcW w:w="2551" w:type="dxa"/>
            <w:tcBorders>
              <w:top w:val="single" w:sz="4" w:space="0" w:color="auto"/>
              <w:left w:val="single" w:sz="4" w:space="0" w:color="auto"/>
              <w:bottom w:val="single" w:sz="4" w:space="0" w:color="auto"/>
              <w:right w:val="single" w:sz="8" w:space="0" w:color="000000"/>
            </w:tcBorders>
            <w:vAlign w:val="center"/>
          </w:tcPr>
          <w:p w14:paraId="1BB7CB86" w14:textId="44A3C089" w:rsidR="00914CED" w:rsidRPr="004D7DB7" w:rsidRDefault="0066400B" w:rsidP="00914CED">
            <w:pPr>
              <w:suppressAutoHyphens w:val="0"/>
              <w:rPr>
                <w:rFonts w:ascii="Calibri" w:hAnsi="Calibri" w:cs="Calibri"/>
                <w:color w:val="000000"/>
                <w:lang w:eastAsia="hr-HR"/>
              </w:rPr>
            </w:pPr>
            <w:r>
              <w:rPr>
                <w:rFonts w:ascii="Calibri" w:hAnsi="Calibri" w:cs="Calibri"/>
                <w:color w:val="000000"/>
                <w:lang w:eastAsia="hr-HR"/>
              </w:rPr>
              <w:t>K</w:t>
            </w:r>
            <w:r w:rsidR="00010592">
              <w:rPr>
                <w:rFonts w:ascii="Calibri" w:hAnsi="Calibri" w:cs="Calibri"/>
                <w:color w:val="000000"/>
                <w:lang w:eastAsia="hr-HR"/>
              </w:rPr>
              <w:t>ristina Paj</w:t>
            </w:r>
          </w:p>
        </w:tc>
      </w:tr>
      <w:tr w:rsidR="00914CED" w:rsidRPr="004D7DB7" w14:paraId="5F1CB81E" w14:textId="77777777" w:rsidTr="00FF4BB8">
        <w:trPr>
          <w:trHeight w:val="285"/>
        </w:trPr>
        <w:tc>
          <w:tcPr>
            <w:tcW w:w="628" w:type="dxa"/>
            <w:tcBorders>
              <w:top w:val="nil"/>
              <w:left w:val="single" w:sz="8" w:space="0" w:color="000000"/>
              <w:bottom w:val="single" w:sz="4" w:space="0" w:color="auto"/>
              <w:right w:val="single" w:sz="4" w:space="0" w:color="auto"/>
            </w:tcBorders>
            <w:vAlign w:val="center"/>
          </w:tcPr>
          <w:p w14:paraId="3EFDE281" w14:textId="7D935B19" w:rsidR="00914CED" w:rsidRPr="004D7DB7" w:rsidRDefault="00C82FFA" w:rsidP="00914CED">
            <w:pPr>
              <w:suppressAutoHyphens w:val="0"/>
              <w:jc w:val="center"/>
              <w:rPr>
                <w:rFonts w:ascii="Calibri" w:hAnsi="Calibri" w:cs="Calibri"/>
                <w:color w:val="000000"/>
                <w:lang w:eastAsia="hr-HR"/>
              </w:rPr>
            </w:pPr>
            <w:r>
              <w:rPr>
                <w:rFonts w:ascii="Calibri" w:hAnsi="Calibri" w:cs="Calibri"/>
                <w:color w:val="000000"/>
                <w:lang w:eastAsia="hr-HR"/>
              </w:rPr>
              <w:t>1</w:t>
            </w:r>
            <w:r w:rsidR="005D7946">
              <w:rPr>
                <w:rFonts w:ascii="Calibri" w:hAnsi="Calibri" w:cs="Calibri"/>
                <w:color w:val="000000"/>
                <w:lang w:eastAsia="hr-HR"/>
              </w:rPr>
              <w:t>2</w:t>
            </w:r>
            <w:r>
              <w:rPr>
                <w:rFonts w:ascii="Calibri" w:hAnsi="Calibri" w:cs="Calibri"/>
                <w:color w:val="000000"/>
                <w:lang w:eastAsia="hr-HR"/>
              </w:rPr>
              <w:t>.</w:t>
            </w:r>
          </w:p>
        </w:tc>
        <w:tc>
          <w:tcPr>
            <w:tcW w:w="1215" w:type="dxa"/>
            <w:tcBorders>
              <w:top w:val="single" w:sz="4" w:space="0" w:color="auto"/>
              <w:left w:val="single" w:sz="4" w:space="0" w:color="auto"/>
              <w:bottom w:val="single" w:sz="4" w:space="0" w:color="auto"/>
              <w:right w:val="single" w:sz="4" w:space="0" w:color="auto"/>
            </w:tcBorders>
            <w:vAlign w:val="center"/>
            <w:hideMark/>
          </w:tcPr>
          <w:p w14:paraId="2CE73479" w14:textId="0BD1F332"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I.T.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D4D5FB" w14:textId="3CD5932C" w:rsidR="00914CED" w:rsidRPr="004D7DB7" w:rsidRDefault="00C82FFA" w:rsidP="00914CED">
            <w:pPr>
              <w:suppressAutoHyphens w:val="0"/>
              <w:rPr>
                <w:rFonts w:ascii="Calibri" w:hAnsi="Calibri" w:cs="Calibri"/>
                <w:color w:val="000000"/>
                <w:lang w:eastAsia="hr-HR"/>
              </w:rPr>
            </w:pPr>
            <w:r>
              <w:rPr>
                <w:rFonts w:ascii="Calibri" w:hAnsi="Calibri" w:cs="Calibri"/>
                <w:color w:val="000000"/>
                <w:lang w:eastAsia="hr-HR"/>
              </w:rPr>
              <w:t>8</w:t>
            </w:r>
            <w:r w:rsidR="00914CED" w:rsidRPr="004D7DB7">
              <w:rPr>
                <w:rFonts w:ascii="Calibri" w:hAnsi="Calibri" w:cs="Calibri"/>
                <w:color w:val="000000"/>
                <w:lang w:eastAsia="hr-HR"/>
              </w:rPr>
              <w:t>.b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21D7B9" w14:textId="77777777"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Soblinec</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5DB05E" w14:textId="4C0211E6" w:rsidR="00914CED" w:rsidRPr="004D7DB7" w:rsidRDefault="00272A01" w:rsidP="00914CED">
            <w:pPr>
              <w:suppressAutoHyphens w:val="0"/>
              <w:jc w:val="center"/>
              <w:rPr>
                <w:rFonts w:ascii="Calibri" w:hAnsi="Calibri" w:cs="Calibri"/>
                <w:color w:val="000000"/>
                <w:lang w:eastAsia="hr-HR"/>
              </w:rPr>
            </w:pPr>
            <w:r w:rsidRPr="004D7DB7">
              <w:rPr>
                <w:rFonts w:ascii="Calibri" w:hAnsi="Calibri" w:cs="Calibri"/>
                <w:color w:val="000000"/>
                <w:lang w:eastAsia="hr-HR"/>
              </w:rPr>
              <w:t>30</w:t>
            </w:r>
          </w:p>
        </w:tc>
        <w:tc>
          <w:tcPr>
            <w:tcW w:w="1134" w:type="dxa"/>
            <w:tcBorders>
              <w:top w:val="single" w:sz="4" w:space="0" w:color="auto"/>
              <w:left w:val="single" w:sz="4" w:space="0" w:color="auto"/>
              <w:bottom w:val="single" w:sz="4" w:space="0" w:color="auto"/>
              <w:right w:val="single" w:sz="4" w:space="0" w:color="auto"/>
            </w:tcBorders>
            <w:vAlign w:val="center"/>
          </w:tcPr>
          <w:p w14:paraId="2A43F006" w14:textId="5DA6C74F" w:rsidR="00914CED" w:rsidRPr="004D7DB7" w:rsidRDefault="001C1716" w:rsidP="00914CED">
            <w:pPr>
              <w:suppressAutoHyphens w:val="0"/>
              <w:jc w:val="center"/>
              <w:rPr>
                <w:rFonts w:ascii="Calibri" w:hAnsi="Calibri" w:cs="Calibri"/>
                <w:color w:val="000000"/>
                <w:lang w:eastAsia="hr-HR"/>
              </w:rPr>
            </w:pPr>
            <w:r w:rsidRPr="004D7DB7">
              <w:rPr>
                <w:rFonts w:ascii="Calibri" w:hAnsi="Calibri" w:cs="Calibri"/>
                <w:color w:val="000000"/>
                <w:lang w:eastAsia="hr-HR"/>
              </w:rPr>
              <w:t>1050</w:t>
            </w:r>
          </w:p>
        </w:tc>
        <w:tc>
          <w:tcPr>
            <w:tcW w:w="2551" w:type="dxa"/>
            <w:tcBorders>
              <w:top w:val="single" w:sz="4" w:space="0" w:color="auto"/>
              <w:left w:val="single" w:sz="4" w:space="0" w:color="auto"/>
              <w:bottom w:val="single" w:sz="4" w:space="0" w:color="auto"/>
              <w:right w:val="single" w:sz="8" w:space="0" w:color="000000"/>
            </w:tcBorders>
            <w:vAlign w:val="center"/>
          </w:tcPr>
          <w:p w14:paraId="0B5BE2E9" w14:textId="0C334C5F" w:rsidR="00914CED" w:rsidRPr="004D7DB7" w:rsidRDefault="00914CED" w:rsidP="00914CED">
            <w:pPr>
              <w:suppressAutoHyphens w:val="0"/>
              <w:rPr>
                <w:rFonts w:ascii="Calibri" w:hAnsi="Calibri" w:cs="Calibri"/>
                <w:color w:val="000000"/>
                <w:lang w:eastAsia="hr-HR"/>
              </w:rPr>
            </w:pPr>
            <w:r w:rsidRPr="004D7DB7">
              <w:rPr>
                <w:rFonts w:ascii="Calibri" w:hAnsi="Calibri" w:cs="Calibri"/>
                <w:color w:val="000000"/>
                <w:lang w:eastAsia="hr-HR"/>
              </w:rPr>
              <w:t>Andrea Knez Havelka</w:t>
            </w:r>
          </w:p>
        </w:tc>
      </w:tr>
    </w:tbl>
    <w:p w14:paraId="1B02CFCD" w14:textId="77777777" w:rsidR="00E7166D" w:rsidRPr="004D7DB7" w:rsidRDefault="00E7166D" w:rsidP="007B7738">
      <w:pPr>
        <w:suppressAutoHyphens w:val="0"/>
        <w:spacing w:after="160" w:line="259" w:lineRule="auto"/>
        <w:rPr>
          <w:rFonts w:asciiTheme="minorHAnsi" w:hAnsiTheme="minorHAnsi" w:cstheme="minorHAnsi"/>
          <w:lang w:eastAsia="en-US"/>
        </w:rPr>
      </w:pPr>
      <w:r w:rsidRPr="004D7DB7">
        <w:br w:type="page"/>
      </w:r>
    </w:p>
    <w:p w14:paraId="3F9F1ADF" w14:textId="7279D7C6" w:rsidR="00433A28" w:rsidRPr="004D7DB7" w:rsidRDefault="00433A28" w:rsidP="007B7738">
      <w:pPr>
        <w:pStyle w:val="Naslovdijela"/>
        <w:ind w:left="284" w:right="0"/>
      </w:pPr>
      <w:bookmarkStart w:id="28" w:name="_Toc211235507"/>
      <w:r w:rsidRPr="004D7DB7">
        <w:lastRenderedPageBreak/>
        <w:t xml:space="preserve">TJEDNI I GODIŠNJI </w:t>
      </w:r>
      <w:r w:rsidR="00B36FDC" w:rsidRPr="004D7DB7">
        <w:t>B</w:t>
      </w:r>
      <w:r w:rsidR="006601E2">
        <w:t>R</w:t>
      </w:r>
      <w:r w:rsidR="00B36FDC" w:rsidRPr="004D7DB7">
        <w:t>OJ S</w:t>
      </w:r>
      <w:r w:rsidR="002B6D7F" w:rsidRPr="004D7DB7">
        <w:t>A</w:t>
      </w:r>
      <w:r w:rsidR="00B36FDC" w:rsidRPr="004D7DB7">
        <w:t>TI PO RAZREDIMA I OBLICIMA ODGOJNO-OBRAZOVNOG RADA</w:t>
      </w:r>
      <w:bookmarkEnd w:id="28"/>
    </w:p>
    <w:p w14:paraId="2D0F8B55" w14:textId="0A644C7A" w:rsidR="00E7166D" w:rsidRPr="004D7DB7" w:rsidRDefault="00E7166D" w:rsidP="00E81704">
      <w:pPr>
        <w:pStyle w:val="Tekst"/>
        <w:ind w:right="0"/>
        <w:jc w:val="both"/>
      </w:pPr>
      <w:r w:rsidRPr="004D7DB7">
        <w:t>Odgoj i obrazovanje u osnovnim i srednjim školama ostvaruje se na temelju nacionalnog kurikuluma i školskog kurikuluma.</w:t>
      </w:r>
    </w:p>
    <w:p w14:paraId="4860FEF1" w14:textId="77777777" w:rsidR="00E7166D" w:rsidRPr="004D7DB7" w:rsidRDefault="00E7166D" w:rsidP="00E81704">
      <w:pPr>
        <w:pStyle w:val="Tekst"/>
        <w:ind w:right="0"/>
        <w:jc w:val="both"/>
      </w:pPr>
      <w:r w:rsidRPr="004D7DB7">
        <w:t xml:space="preserve">Nacionalni kurikulumi donose se za pojedine razine i vrste odgoja i obrazovanja sukladno okvirnom nacionalnom kurikularnom dokumentu koji na općoj razini određuje elemente kurikularnog sustava za sve razine i vrste osnovnoškolskog i srednjoškolskog odgoja i obrazovanja. </w:t>
      </w:r>
    </w:p>
    <w:p w14:paraId="4C212CD5" w14:textId="77777777" w:rsidR="00E7166D" w:rsidRPr="004D7DB7" w:rsidRDefault="00E7166D" w:rsidP="00E81704">
      <w:pPr>
        <w:pStyle w:val="Tekst"/>
        <w:ind w:right="0"/>
        <w:jc w:val="both"/>
      </w:pPr>
      <w:r w:rsidRPr="004D7DB7">
        <w:t>Kurikulumom nastavnih predmeta određuju se svrha i ciljevi učenja i poučavanja nastavnog predmeta, struktura pojedinog predmeta u cijeloj odgojno-obrazovnoj vertikali, odgojno-obrazovni ishod i/ili sadržaji, pripadajuća razrada i opisi razina usvojenosti ishoda, učenje i poučavanje te vrednovanje u pojedinom nastavnom predmetu, a može se utvrditi i popis potrebnih kvalifikacija učitelja i nastavnika za izvođenje kurikuluma.</w:t>
      </w:r>
    </w:p>
    <w:p w14:paraId="2FC1B395" w14:textId="1CACE773" w:rsidR="00E7166D" w:rsidRPr="004D7DB7" w:rsidRDefault="00E7166D" w:rsidP="00E81704">
      <w:pPr>
        <w:pStyle w:val="Tekst"/>
        <w:ind w:right="0"/>
        <w:jc w:val="both"/>
      </w:pPr>
      <w:r w:rsidRPr="004D7DB7">
        <w:t>Nastavnim planom određuje se oblik izvođenja kurikuluma (obvezno, izborno, fakultativno, međupredmetno i/ili interdisciplinarno), godišnji broj nastavnih sati i njihov raspored po razredima.</w:t>
      </w:r>
    </w:p>
    <w:p w14:paraId="43A83E6F" w14:textId="3CC2E592" w:rsidR="00E81704" w:rsidRPr="004D7DB7" w:rsidRDefault="00E81704" w:rsidP="006021D7">
      <w:pPr>
        <w:jc w:val="both"/>
        <w:rPr>
          <w:rFonts w:asciiTheme="minorHAnsi" w:hAnsiTheme="minorHAnsi" w:cstheme="minorHAnsi"/>
          <w:kern w:val="2"/>
          <w:lang w:eastAsia="en-US"/>
          <w14:ligatures w14:val="standardContextual"/>
        </w:rPr>
      </w:pPr>
      <w:r w:rsidRPr="004D7DB7">
        <w:rPr>
          <w:rFonts w:asciiTheme="minorHAnsi" w:hAnsiTheme="minorHAnsi" w:cstheme="minorHAnsi"/>
          <w:kern w:val="2"/>
          <w:lang w:eastAsia="en-US"/>
          <w14:ligatures w14:val="standardContextual"/>
        </w:rPr>
        <w:t>Međupredmetne teme izvode se međupredmetno i okv</w:t>
      </w:r>
      <w:r w:rsidR="002A7F1C">
        <w:rPr>
          <w:rFonts w:asciiTheme="minorHAnsi" w:hAnsiTheme="minorHAnsi" w:cstheme="minorHAnsi"/>
          <w:kern w:val="2"/>
          <w:lang w:eastAsia="en-US"/>
          <w14:ligatures w14:val="standardContextual"/>
        </w:rPr>
        <w:t>i</w:t>
      </w:r>
      <w:r w:rsidRPr="004D7DB7">
        <w:rPr>
          <w:rFonts w:asciiTheme="minorHAnsi" w:hAnsiTheme="minorHAnsi" w:cstheme="minorHAnsi"/>
          <w:kern w:val="2"/>
          <w:lang w:eastAsia="en-US"/>
          <w14:ligatures w14:val="standardContextual"/>
        </w:rPr>
        <w:t>ru satnice nastavnih predmeta i sata razrednog odjela. Realizacija odgojno-obrazovnih očekivanja svih međupredmetnih tema je obvezna u svim razredima, a za to se koriste sati planirani za pojedine nastavne predmete i sat razrednog odjela.</w:t>
      </w:r>
    </w:p>
    <w:p w14:paraId="35132A8E" w14:textId="7C1DEEFE" w:rsidR="00E7166D" w:rsidRPr="004D7DB7" w:rsidRDefault="00E7166D" w:rsidP="00E81704">
      <w:pPr>
        <w:pStyle w:val="Tekst"/>
        <w:ind w:right="0"/>
        <w:jc w:val="both"/>
      </w:pPr>
      <w:r w:rsidRPr="004D7DB7">
        <w:t xml:space="preserve">Kurikulume nastavnih predmeta </w:t>
      </w:r>
      <w:r w:rsidR="006159C4" w:rsidRPr="004D7DB7">
        <w:t>i međupredmetnih tema te</w:t>
      </w:r>
      <w:r w:rsidRPr="004D7DB7">
        <w:t xml:space="preserve"> nastavne planove donosi ministar nadležan za obrazovanje odlukom.</w:t>
      </w:r>
    </w:p>
    <w:p w14:paraId="69B52703" w14:textId="65A6A003" w:rsidR="00260841" w:rsidRPr="004D7DB7" w:rsidRDefault="00260841" w:rsidP="007B7738">
      <w:pPr>
        <w:pStyle w:val="Tekst"/>
        <w:ind w:right="0"/>
      </w:pPr>
    </w:p>
    <w:tbl>
      <w:tblPr>
        <w:tblStyle w:val="TableGrid"/>
        <w:tblW w:w="9634" w:type="dxa"/>
        <w:tblLayout w:type="fixed"/>
        <w:tblLook w:val="04A0" w:firstRow="1" w:lastRow="0" w:firstColumn="1" w:lastColumn="0" w:noHBand="0" w:noVBand="1"/>
      </w:tblPr>
      <w:tblGrid>
        <w:gridCol w:w="4957"/>
        <w:gridCol w:w="567"/>
        <w:gridCol w:w="567"/>
        <w:gridCol w:w="567"/>
        <w:gridCol w:w="567"/>
        <w:gridCol w:w="567"/>
        <w:gridCol w:w="602"/>
        <w:gridCol w:w="549"/>
        <w:gridCol w:w="691"/>
      </w:tblGrid>
      <w:tr w:rsidR="00EF38DF" w:rsidRPr="004D7DB7" w14:paraId="4494A8B5" w14:textId="77777777" w:rsidTr="00EF38DF">
        <w:tc>
          <w:tcPr>
            <w:tcW w:w="4957" w:type="dxa"/>
          </w:tcPr>
          <w:p w14:paraId="60CB2B2F" w14:textId="77777777" w:rsidR="003D4950" w:rsidRPr="004D7DB7" w:rsidRDefault="003D4950" w:rsidP="007B7738">
            <w:pPr>
              <w:pStyle w:val="Tekst"/>
              <w:ind w:right="0"/>
              <w:rPr>
                <w:sz w:val="22"/>
                <w:szCs w:val="22"/>
              </w:rPr>
            </w:pPr>
          </w:p>
        </w:tc>
        <w:tc>
          <w:tcPr>
            <w:tcW w:w="1134" w:type="dxa"/>
            <w:gridSpan w:val="2"/>
          </w:tcPr>
          <w:p w14:paraId="7C372F21" w14:textId="3D50F4D4" w:rsidR="003D4950" w:rsidRPr="004D7DB7" w:rsidRDefault="003D4950" w:rsidP="007B7738">
            <w:pPr>
              <w:pStyle w:val="Tekst"/>
              <w:tabs>
                <w:tab w:val="left" w:pos="744"/>
              </w:tabs>
              <w:ind w:right="0"/>
              <w:rPr>
                <w:sz w:val="22"/>
                <w:szCs w:val="22"/>
              </w:rPr>
            </w:pPr>
            <w:r w:rsidRPr="004D7DB7">
              <w:rPr>
                <w:sz w:val="22"/>
                <w:szCs w:val="22"/>
              </w:rPr>
              <w:t>1.ciklus</w:t>
            </w:r>
          </w:p>
        </w:tc>
        <w:tc>
          <w:tcPr>
            <w:tcW w:w="1701" w:type="dxa"/>
            <w:gridSpan w:val="3"/>
          </w:tcPr>
          <w:p w14:paraId="3B9538F9" w14:textId="7A84FF99" w:rsidR="003D4950" w:rsidRPr="004D7DB7" w:rsidRDefault="003D4950" w:rsidP="007B7738">
            <w:pPr>
              <w:pStyle w:val="Tekst"/>
              <w:ind w:right="0"/>
              <w:rPr>
                <w:sz w:val="22"/>
                <w:szCs w:val="22"/>
              </w:rPr>
            </w:pPr>
            <w:r w:rsidRPr="004D7DB7">
              <w:rPr>
                <w:sz w:val="22"/>
                <w:szCs w:val="22"/>
              </w:rPr>
              <w:t>2.ciklus</w:t>
            </w:r>
          </w:p>
        </w:tc>
        <w:tc>
          <w:tcPr>
            <w:tcW w:w="1842" w:type="dxa"/>
            <w:gridSpan w:val="3"/>
          </w:tcPr>
          <w:p w14:paraId="1C0345AC" w14:textId="6DACDA07" w:rsidR="003D4950" w:rsidRPr="004D7DB7" w:rsidRDefault="003D4950" w:rsidP="007B7738">
            <w:pPr>
              <w:pStyle w:val="Tekst"/>
              <w:ind w:right="0"/>
              <w:rPr>
                <w:sz w:val="22"/>
                <w:szCs w:val="22"/>
              </w:rPr>
            </w:pPr>
            <w:r w:rsidRPr="004D7DB7">
              <w:rPr>
                <w:sz w:val="22"/>
                <w:szCs w:val="22"/>
              </w:rPr>
              <w:t>3.ciklus</w:t>
            </w:r>
          </w:p>
        </w:tc>
      </w:tr>
      <w:tr w:rsidR="00595BDD" w:rsidRPr="004D7DB7" w14:paraId="2428D32D" w14:textId="77777777" w:rsidTr="00EF38DF">
        <w:tc>
          <w:tcPr>
            <w:tcW w:w="4957" w:type="dxa"/>
          </w:tcPr>
          <w:p w14:paraId="1618FDB3" w14:textId="2C84C313" w:rsidR="00260841" w:rsidRPr="004D7DB7" w:rsidRDefault="00EF38DF" w:rsidP="007B7738">
            <w:pPr>
              <w:pStyle w:val="Tekst"/>
              <w:ind w:right="0"/>
              <w:rPr>
                <w:b/>
                <w:bCs/>
                <w:sz w:val="22"/>
                <w:szCs w:val="22"/>
              </w:rPr>
            </w:pPr>
            <w:r w:rsidRPr="004D7DB7">
              <w:rPr>
                <w:b/>
                <w:bCs/>
                <w:sz w:val="22"/>
                <w:szCs w:val="22"/>
              </w:rPr>
              <w:t>Redovni n</w:t>
            </w:r>
            <w:r w:rsidR="00260841" w:rsidRPr="004D7DB7">
              <w:rPr>
                <w:b/>
                <w:bCs/>
                <w:sz w:val="22"/>
                <w:szCs w:val="22"/>
              </w:rPr>
              <w:t>astavni predmeti</w:t>
            </w:r>
          </w:p>
        </w:tc>
        <w:tc>
          <w:tcPr>
            <w:tcW w:w="567" w:type="dxa"/>
          </w:tcPr>
          <w:p w14:paraId="57C97C9D" w14:textId="6CFFC790" w:rsidR="00260841" w:rsidRPr="004D7DB7" w:rsidRDefault="00260841" w:rsidP="007B7738">
            <w:pPr>
              <w:pStyle w:val="Tekst"/>
              <w:ind w:right="0"/>
              <w:rPr>
                <w:b/>
                <w:bCs/>
                <w:sz w:val="22"/>
                <w:szCs w:val="22"/>
              </w:rPr>
            </w:pPr>
            <w:r w:rsidRPr="004D7DB7">
              <w:rPr>
                <w:b/>
                <w:bCs/>
                <w:sz w:val="22"/>
                <w:szCs w:val="22"/>
              </w:rPr>
              <w:t>I.</w:t>
            </w:r>
          </w:p>
        </w:tc>
        <w:tc>
          <w:tcPr>
            <w:tcW w:w="567" w:type="dxa"/>
          </w:tcPr>
          <w:p w14:paraId="67BE82E7" w14:textId="0E05BA39" w:rsidR="00260841" w:rsidRPr="004D7DB7" w:rsidRDefault="00260841" w:rsidP="007B7738">
            <w:pPr>
              <w:pStyle w:val="Tekst"/>
              <w:ind w:right="0"/>
              <w:rPr>
                <w:b/>
                <w:bCs/>
                <w:sz w:val="22"/>
                <w:szCs w:val="22"/>
              </w:rPr>
            </w:pPr>
            <w:r w:rsidRPr="004D7DB7">
              <w:rPr>
                <w:b/>
                <w:bCs/>
                <w:sz w:val="22"/>
                <w:szCs w:val="22"/>
              </w:rPr>
              <w:t>II.</w:t>
            </w:r>
          </w:p>
        </w:tc>
        <w:tc>
          <w:tcPr>
            <w:tcW w:w="567" w:type="dxa"/>
          </w:tcPr>
          <w:p w14:paraId="12B0B907" w14:textId="5661B37C" w:rsidR="00260841" w:rsidRPr="004D7DB7" w:rsidRDefault="00260841" w:rsidP="007B7738">
            <w:pPr>
              <w:pStyle w:val="Tekst"/>
              <w:ind w:right="0"/>
              <w:rPr>
                <w:b/>
                <w:bCs/>
                <w:sz w:val="22"/>
                <w:szCs w:val="22"/>
              </w:rPr>
            </w:pPr>
            <w:r w:rsidRPr="004D7DB7">
              <w:rPr>
                <w:b/>
                <w:bCs/>
                <w:sz w:val="22"/>
                <w:szCs w:val="22"/>
              </w:rPr>
              <w:t>III.</w:t>
            </w:r>
          </w:p>
        </w:tc>
        <w:tc>
          <w:tcPr>
            <w:tcW w:w="567" w:type="dxa"/>
          </w:tcPr>
          <w:p w14:paraId="20B7049B" w14:textId="5DE68002" w:rsidR="00260841" w:rsidRPr="004D7DB7" w:rsidRDefault="00260841" w:rsidP="007B7738">
            <w:pPr>
              <w:pStyle w:val="Tekst"/>
              <w:ind w:right="0"/>
              <w:rPr>
                <w:b/>
                <w:bCs/>
                <w:sz w:val="22"/>
                <w:szCs w:val="22"/>
              </w:rPr>
            </w:pPr>
            <w:r w:rsidRPr="004D7DB7">
              <w:rPr>
                <w:b/>
                <w:bCs/>
                <w:sz w:val="22"/>
                <w:szCs w:val="22"/>
              </w:rPr>
              <w:t>IV.</w:t>
            </w:r>
          </w:p>
        </w:tc>
        <w:tc>
          <w:tcPr>
            <w:tcW w:w="567" w:type="dxa"/>
          </w:tcPr>
          <w:p w14:paraId="28387797" w14:textId="4D82C6BF" w:rsidR="00260841" w:rsidRPr="004D7DB7" w:rsidRDefault="00260841" w:rsidP="007B7738">
            <w:pPr>
              <w:pStyle w:val="Tekst"/>
              <w:ind w:right="0"/>
              <w:rPr>
                <w:b/>
                <w:bCs/>
                <w:sz w:val="22"/>
                <w:szCs w:val="22"/>
              </w:rPr>
            </w:pPr>
            <w:r w:rsidRPr="004D7DB7">
              <w:rPr>
                <w:b/>
                <w:bCs/>
                <w:sz w:val="22"/>
                <w:szCs w:val="22"/>
              </w:rPr>
              <w:t>V.</w:t>
            </w:r>
          </w:p>
        </w:tc>
        <w:tc>
          <w:tcPr>
            <w:tcW w:w="602" w:type="dxa"/>
          </w:tcPr>
          <w:p w14:paraId="1950A80F" w14:textId="2A8FB833" w:rsidR="00260841" w:rsidRPr="004D7DB7" w:rsidRDefault="00260841" w:rsidP="007B7738">
            <w:pPr>
              <w:pStyle w:val="Tekst"/>
              <w:ind w:right="0"/>
              <w:rPr>
                <w:b/>
                <w:bCs/>
                <w:sz w:val="22"/>
                <w:szCs w:val="22"/>
              </w:rPr>
            </w:pPr>
            <w:r w:rsidRPr="004D7DB7">
              <w:rPr>
                <w:b/>
                <w:bCs/>
                <w:sz w:val="22"/>
                <w:szCs w:val="22"/>
              </w:rPr>
              <w:t>VI.</w:t>
            </w:r>
          </w:p>
        </w:tc>
        <w:tc>
          <w:tcPr>
            <w:tcW w:w="549" w:type="dxa"/>
          </w:tcPr>
          <w:p w14:paraId="464C16E0" w14:textId="74F3BE6D" w:rsidR="00260841" w:rsidRPr="004D7DB7" w:rsidRDefault="00260841" w:rsidP="007B7738">
            <w:pPr>
              <w:pStyle w:val="Tekst"/>
              <w:ind w:right="0"/>
              <w:rPr>
                <w:b/>
                <w:bCs/>
                <w:sz w:val="22"/>
                <w:szCs w:val="22"/>
              </w:rPr>
            </w:pPr>
            <w:r w:rsidRPr="004D7DB7">
              <w:rPr>
                <w:b/>
                <w:bCs/>
                <w:sz w:val="22"/>
                <w:szCs w:val="22"/>
              </w:rPr>
              <w:t>VII.</w:t>
            </w:r>
          </w:p>
        </w:tc>
        <w:tc>
          <w:tcPr>
            <w:tcW w:w="691" w:type="dxa"/>
          </w:tcPr>
          <w:p w14:paraId="70165787" w14:textId="4F84D6AE" w:rsidR="00260841" w:rsidRPr="004D7DB7" w:rsidRDefault="00260841" w:rsidP="007B7738">
            <w:pPr>
              <w:pStyle w:val="Tekst"/>
              <w:ind w:right="0"/>
              <w:rPr>
                <w:b/>
                <w:bCs/>
                <w:sz w:val="22"/>
                <w:szCs w:val="22"/>
              </w:rPr>
            </w:pPr>
            <w:r w:rsidRPr="004D7DB7">
              <w:rPr>
                <w:b/>
                <w:bCs/>
                <w:sz w:val="22"/>
                <w:szCs w:val="22"/>
              </w:rPr>
              <w:t>VIII.</w:t>
            </w:r>
          </w:p>
        </w:tc>
      </w:tr>
      <w:tr w:rsidR="00595BDD" w:rsidRPr="004D7DB7" w14:paraId="33A74F74" w14:textId="77777777" w:rsidTr="00EF38DF">
        <w:tc>
          <w:tcPr>
            <w:tcW w:w="4957" w:type="dxa"/>
          </w:tcPr>
          <w:p w14:paraId="4D3A2603" w14:textId="29CBDC10" w:rsidR="00260841" w:rsidRPr="004D7DB7" w:rsidRDefault="00260841" w:rsidP="007B7738">
            <w:pPr>
              <w:pStyle w:val="Tekst"/>
              <w:ind w:right="0"/>
              <w:rPr>
                <w:sz w:val="22"/>
                <w:szCs w:val="22"/>
              </w:rPr>
            </w:pPr>
            <w:r w:rsidRPr="004D7DB7">
              <w:rPr>
                <w:sz w:val="22"/>
                <w:szCs w:val="22"/>
              </w:rPr>
              <w:t>Hrvatski jezik</w:t>
            </w:r>
          </w:p>
        </w:tc>
        <w:tc>
          <w:tcPr>
            <w:tcW w:w="567" w:type="dxa"/>
          </w:tcPr>
          <w:p w14:paraId="4AD11190" w14:textId="362CA14F" w:rsidR="00260841" w:rsidRPr="004D7DB7" w:rsidRDefault="00260841" w:rsidP="007B7738">
            <w:pPr>
              <w:pStyle w:val="Tekst"/>
              <w:ind w:right="0"/>
              <w:rPr>
                <w:sz w:val="22"/>
                <w:szCs w:val="22"/>
              </w:rPr>
            </w:pPr>
            <w:r w:rsidRPr="004D7DB7">
              <w:rPr>
                <w:sz w:val="22"/>
                <w:szCs w:val="22"/>
              </w:rPr>
              <w:t>5</w:t>
            </w:r>
          </w:p>
        </w:tc>
        <w:tc>
          <w:tcPr>
            <w:tcW w:w="567" w:type="dxa"/>
          </w:tcPr>
          <w:p w14:paraId="519B9E4C" w14:textId="69353434" w:rsidR="00260841" w:rsidRPr="004D7DB7" w:rsidRDefault="00260841" w:rsidP="007B7738">
            <w:pPr>
              <w:pStyle w:val="Tekst"/>
              <w:ind w:right="0"/>
              <w:rPr>
                <w:sz w:val="22"/>
                <w:szCs w:val="22"/>
              </w:rPr>
            </w:pPr>
            <w:r w:rsidRPr="004D7DB7">
              <w:rPr>
                <w:sz w:val="22"/>
                <w:szCs w:val="22"/>
              </w:rPr>
              <w:t>5</w:t>
            </w:r>
          </w:p>
        </w:tc>
        <w:tc>
          <w:tcPr>
            <w:tcW w:w="567" w:type="dxa"/>
          </w:tcPr>
          <w:p w14:paraId="5A14B368" w14:textId="3920AD4C" w:rsidR="00260841" w:rsidRPr="004D7DB7" w:rsidRDefault="00260841" w:rsidP="007B7738">
            <w:pPr>
              <w:pStyle w:val="Tekst"/>
              <w:ind w:right="0"/>
              <w:rPr>
                <w:sz w:val="22"/>
                <w:szCs w:val="22"/>
              </w:rPr>
            </w:pPr>
            <w:r w:rsidRPr="004D7DB7">
              <w:rPr>
                <w:sz w:val="22"/>
                <w:szCs w:val="22"/>
              </w:rPr>
              <w:t>5</w:t>
            </w:r>
          </w:p>
        </w:tc>
        <w:tc>
          <w:tcPr>
            <w:tcW w:w="567" w:type="dxa"/>
          </w:tcPr>
          <w:p w14:paraId="673388E7" w14:textId="35A5007F" w:rsidR="00260841" w:rsidRPr="004D7DB7" w:rsidRDefault="00260841" w:rsidP="007B7738">
            <w:pPr>
              <w:pStyle w:val="Tekst"/>
              <w:ind w:right="0"/>
              <w:rPr>
                <w:sz w:val="22"/>
                <w:szCs w:val="22"/>
              </w:rPr>
            </w:pPr>
            <w:r w:rsidRPr="004D7DB7">
              <w:rPr>
                <w:sz w:val="22"/>
                <w:szCs w:val="22"/>
              </w:rPr>
              <w:t>5</w:t>
            </w:r>
          </w:p>
        </w:tc>
        <w:tc>
          <w:tcPr>
            <w:tcW w:w="567" w:type="dxa"/>
          </w:tcPr>
          <w:p w14:paraId="3F17E3E1" w14:textId="1610D158" w:rsidR="00260841" w:rsidRPr="004D7DB7" w:rsidRDefault="00260841" w:rsidP="007B7738">
            <w:pPr>
              <w:pStyle w:val="Tekst"/>
              <w:ind w:right="0"/>
              <w:rPr>
                <w:sz w:val="22"/>
                <w:szCs w:val="22"/>
              </w:rPr>
            </w:pPr>
            <w:r w:rsidRPr="004D7DB7">
              <w:rPr>
                <w:sz w:val="22"/>
                <w:szCs w:val="22"/>
              </w:rPr>
              <w:t>5</w:t>
            </w:r>
          </w:p>
        </w:tc>
        <w:tc>
          <w:tcPr>
            <w:tcW w:w="602" w:type="dxa"/>
          </w:tcPr>
          <w:p w14:paraId="128E000A" w14:textId="1E3BE234" w:rsidR="00260841" w:rsidRPr="004D7DB7" w:rsidRDefault="00260841" w:rsidP="007B7738">
            <w:pPr>
              <w:pStyle w:val="Tekst"/>
              <w:ind w:right="0"/>
              <w:rPr>
                <w:sz w:val="22"/>
                <w:szCs w:val="22"/>
              </w:rPr>
            </w:pPr>
            <w:r w:rsidRPr="004D7DB7">
              <w:rPr>
                <w:sz w:val="22"/>
                <w:szCs w:val="22"/>
              </w:rPr>
              <w:t>5</w:t>
            </w:r>
          </w:p>
        </w:tc>
        <w:tc>
          <w:tcPr>
            <w:tcW w:w="549" w:type="dxa"/>
          </w:tcPr>
          <w:p w14:paraId="6CA4362E" w14:textId="7A61B86F" w:rsidR="00260841" w:rsidRPr="004D7DB7" w:rsidRDefault="00260841" w:rsidP="007B7738">
            <w:pPr>
              <w:pStyle w:val="Tekst"/>
              <w:ind w:right="0"/>
              <w:rPr>
                <w:sz w:val="22"/>
                <w:szCs w:val="22"/>
              </w:rPr>
            </w:pPr>
            <w:r w:rsidRPr="004D7DB7">
              <w:rPr>
                <w:sz w:val="22"/>
                <w:szCs w:val="22"/>
              </w:rPr>
              <w:t>4</w:t>
            </w:r>
          </w:p>
        </w:tc>
        <w:tc>
          <w:tcPr>
            <w:tcW w:w="691" w:type="dxa"/>
          </w:tcPr>
          <w:p w14:paraId="72BF658A" w14:textId="11ED6879" w:rsidR="00260841" w:rsidRPr="004D7DB7" w:rsidRDefault="00260841" w:rsidP="007B7738">
            <w:pPr>
              <w:pStyle w:val="Tekst"/>
              <w:ind w:right="0"/>
              <w:rPr>
                <w:sz w:val="22"/>
                <w:szCs w:val="22"/>
              </w:rPr>
            </w:pPr>
            <w:r w:rsidRPr="004D7DB7">
              <w:rPr>
                <w:sz w:val="22"/>
                <w:szCs w:val="22"/>
              </w:rPr>
              <w:t>4</w:t>
            </w:r>
          </w:p>
        </w:tc>
      </w:tr>
      <w:tr w:rsidR="00595BDD" w:rsidRPr="004D7DB7" w14:paraId="2942DE71" w14:textId="77777777" w:rsidTr="00EF38DF">
        <w:tc>
          <w:tcPr>
            <w:tcW w:w="4957" w:type="dxa"/>
          </w:tcPr>
          <w:p w14:paraId="349FD368" w14:textId="02473439" w:rsidR="00260841" w:rsidRPr="004D7DB7" w:rsidRDefault="00260841" w:rsidP="007B7738">
            <w:pPr>
              <w:pStyle w:val="Tekst"/>
              <w:ind w:right="0"/>
              <w:rPr>
                <w:sz w:val="22"/>
                <w:szCs w:val="22"/>
              </w:rPr>
            </w:pPr>
            <w:r w:rsidRPr="004D7DB7">
              <w:rPr>
                <w:sz w:val="22"/>
                <w:szCs w:val="22"/>
              </w:rPr>
              <w:t>Likovna kultura</w:t>
            </w:r>
          </w:p>
        </w:tc>
        <w:tc>
          <w:tcPr>
            <w:tcW w:w="567" w:type="dxa"/>
          </w:tcPr>
          <w:p w14:paraId="727E1472" w14:textId="1B3531EF" w:rsidR="00260841" w:rsidRPr="004D7DB7" w:rsidRDefault="003D4950" w:rsidP="007B7738">
            <w:pPr>
              <w:pStyle w:val="Tekst"/>
              <w:ind w:right="0"/>
              <w:rPr>
                <w:sz w:val="22"/>
                <w:szCs w:val="22"/>
              </w:rPr>
            </w:pPr>
            <w:r w:rsidRPr="004D7DB7">
              <w:rPr>
                <w:sz w:val="22"/>
                <w:szCs w:val="22"/>
              </w:rPr>
              <w:t>1</w:t>
            </w:r>
          </w:p>
        </w:tc>
        <w:tc>
          <w:tcPr>
            <w:tcW w:w="567" w:type="dxa"/>
          </w:tcPr>
          <w:p w14:paraId="69E3472F" w14:textId="62C96D2C" w:rsidR="00260841" w:rsidRPr="004D7DB7" w:rsidRDefault="003D4950" w:rsidP="007B7738">
            <w:pPr>
              <w:pStyle w:val="Tekst"/>
              <w:ind w:right="0"/>
              <w:rPr>
                <w:sz w:val="22"/>
                <w:szCs w:val="22"/>
              </w:rPr>
            </w:pPr>
            <w:r w:rsidRPr="004D7DB7">
              <w:rPr>
                <w:sz w:val="22"/>
                <w:szCs w:val="22"/>
              </w:rPr>
              <w:t>1</w:t>
            </w:r>
          </w:p>
        </w:tc>
        <w:tc>
          <w:tcPr>
            <w:tcW w:w="567" w:type="dxa"/>
          </w:tcPr>
          <w:p w14:paraId="4F2EB3F5" w14:textId="646E1889" w:rsidR="00260841" w:rsidRPr="004D7DB7" w:rsidRDefault="003D4950" w:rsidP="007B7738">
            <w:pPr>
              <w:pStyle w:val="Tekst"/>
              <w:ind w:right="0"/>
              <w:rPr>
                <w:sz w:val="22"/>
                <w:szCs w:val="22"/>
              </w:rPr>
            </w:pPr>
            <w:r w:rsidRPr="004D7DB7">
              <w:rPr>
                <w:sz w:val="22"/>
                <w:szCs w:val="22"/>
              </w:rPr>
              <w:t>1</w:t>
            </w:r>
          </w:p>
        </w:tc>
        <w:tc>
          <w:tcPr>
            <w:tcW w:w="567" w:type="dxa"/>
          </w:tcPr>
          <w:p w14:paraId="4DBAAEB2" w14:textId="6EB01AA8" w:rsidR="00260841" w:rsidRPr="004D7DB7" w:rsidRDefault="003D4950" w:rsidP="007B7738">
            <w:pPr>
              <w:pStyle w:val="Tekst"/>
              <w:ind w:right="0"/>
              <w:rPr>
                <w:sz w:val="22"/>
                <w:szCs w:val="22"/>
              </w:rPr>
            </w:pPr>
            <w:r w:rsidRPr="004D7DB7">
              <w:rPr>
                <w:sz w:val="22"/>
                <w:szCs w:val="22"/>
              </w:rPr>
              <w:t>1</w:t>
            </w:r>
          </w:p>
        </w:tc>
        <w:tc>
          <w:tcPr>
            <w:tcW w:w="567" w:type="dxa"/>
          </w:tcPr>
          <w:p w14:paraId="0DCCC3B3" w14:textId="74FB8588" w:rsidR="00260841" w:rsidRPr="004D7DB7" w:rsidRDefault="003D4950" w:rsidP="007B7738">
            <w:pPr>
              <w:pStyle w:val="Tekst"/>
              <w:ind w:right="0"/>
              <w:rPr>
                <w:sz w:val="22"/>
                <w:szCs w:val="22"/>
              </w:rPr>
            </w:pPr>
            <w:r w:rsidRPr="004D7DB7">
              <w:rPr>
                <w:sz w:val="22"/>
                <w:szCs w:val="22"/>
              </w:rPr>
              <w:t>1</w:t>
            </w:r>
          </w:p>
        </w:tc>
        <w:tc>
          <w:tcPr>
            <w:tcW w:w="602" w:type="dxa"/>
          </w:tcPr>
          <w:p w14:paraId="037C6620" w14:textId="703E9ED3" w:rsidR="00260841" w:rsidRPr="004D7DB7" w:rsidRDefault="003D4950" w:rsidP="007B7738">
            <w:pPr>
              <w:pStyle w:val="Tekst"/>
              <w:ind w:right="0"/>
              <w:rPr>
                <w:sz w:val="22"/>
                <w:szCs w:val="22"/>
              </w:rPr>
            </w:pPr>
            <w:r w:rsidRPr="004D7DB7">
              <w:rPr>
                <w:sz w:val="22"/>
                <w:szCs w:val="22"/>
              </w:rPr>
              <w:t>1</w:t>
            </w:r>
          </w:p>
        </w:tc>
        <w:tc>
          <w:tcPr>
            <w:tcW w:w="549" w:type="dxa"/>
          </w:tcPr>
          <w:p w14:paraId="566680A9" w14:textId="2D5FFE90" w:rsidR="00260841" w:rsidRPr="004D7DB7" w:rsidRDefault="003D4950" w:rsidP="007B7738">
            <w:pPr>
              <w:pStyle w:val="Tekst"/>
              <w:ind w:right="0"/>
              <w:rPr>
                <w:sz w:val="22"/>
                <w:szCs w:val="22"/>
              </w:rPr>
            </w:pPr>
            <w:r w:rsidRPr="004D7DB7">
              <w:rPr>
                <w:sz w:val="22"/>
                <w:szCs w:val="22"/>
              </w:rPr>
              <w:t>1</w:t>
            </w:r>
          </w:p>
        </w:tc>
        <w:tc>
          <w:tcPr>
            <w:tcW w:w="691" w:type="dxa"/>
          </w:tcPr>
          <w:p w14:paraId="3562C596" w14:textId="56B5A22B" w:rsidR="00260841" w:rsidRPr="004D7DB7" w:rsidRDefault="003D4950" w:rsidP="007B7738">
            <w:pPr>
              <w:pStyle w:val="Tekst"/>
              <w:ind w:right="0"/>
              <w:rPr>
                <w:sz w:val="22"/>
                <w:szCs w:val="22"/>
              </w:rPr>
            </w:pPr>
            <w:r w:rsidRPr="004D7DB7">
              <w:rPr>
                <w:sz w:val="22"/>
                <w:szCs w:val="22"/>
              </w:rPr>
              <w:t>1</w:t>
            </w:r>
          </w:p>
        </w:tc>
      </w:tr>
      <w:tr w:rsidR="00595BDD" w:rsidRPr="004D7DB7" w14:paraId="1FC70D23" w14:textId="77777777" w:rsidTr="00EF38DF">
        <w:tc>
          <w:tcPr>
            <w:tcW w:w="4957" w:type="dxa"/>
          </w:tcPr>
          <w:p w14:paraId="055C4B74" w14:textId="28BD2E8B" w:rsidR="00260841" w:rsidRPr="004D7DB7" w:rsidRDefault="00260841" w:rsidP="007B7738">
            <w:pPr>
              <w:pStyle w:val="Tekst"/>
              <w:ind w:right="0"/>
              <w:rPr>
                <w:sz w:val="22"/>
                <w:szCs w:val="22"/>
              </w:rPr>
            </w:pPr>
            <w:r w:rsidRPr="004D7DB7">
              <w:rPr>
                <w:sz w:val="22"/>
                <w:szCs w:val="22"/>
              </w:rPr>
              <w:t>Glazbena kultura</w:t>
            </w:r>
          </w:p>
        </w:tc>
        <w:tc>
          <w:tcPr>
            <w:tcW w:w="567" w:type="dxa"/>
          </w:tcPr>
          <w:p w14:paraId="40C74FAC" w14:textId="111B2CE2" w:rsidR="00260841" w:rsidRPr="004D7DB7" w:rsidRDefault="003D4950" w:rsidP="007B7738">
            <w:pPr>
              <w:pStyle w:val="Tekst"/>
              <w:ind w:right="0"/>
              <w:rPr>
                <w:sz w:val="22"/>
                <w:szCs w:val="22"/>
              </w:rPr>
            </w:pPr>
            <w:r w:rsidRPr="004D7DB7">
              <w:rPr>
                <w:sz w:val="22"/>
                <w:szCs w:val="22"/>
              </w:rPr>
              <w:t>1</w:t>
            </w:r>
          </w:p>
        </w:tc>
        <w:tc>
          <w:tcPr>
            <w:tcW w:w="567" w:type="dxa"/>
          </w:tcPr>
          <w:p w14:paraId="39484B9B" w14:textId="5A9584BC" w:rsidR="00260841" w:rsidRPr="004D7DB7" w:rsidRDefault="003D4950" w:rsidP="007B7738">
            <w:pPr>
              <w:pStyle w:val="Tekst"/>
              <w:ind w:right="0"/>
              <w:rPr>
                <w:sz w:val="22"/>
                <w:szCs w:val="22"/>
              </w:rPr>
            </w:pPr>
            <w:r w:rsidRPr="004D7DB7">
              <w:rPr>
                <w:sz w:val="22"/>
                <w:szCs w:val="22"/>
              </w:rPr>
              <w:t>1</w:t>
            </w:r>
          </w:p>
        </w:tc>
        <w:tc>
          <w:tcPr>
            <w:tcW w:w="567" w:type="dxa"/>
          </w:tcPr>
          <w:p w14:paraId="25895626" w14:textId="351207B3" w:rsidR="00260841" w:rsidRPr="004D7DB7" w:rsidRDefault="003D4950" w:rsidP="007B7738">
            <w:pPr>
              <w:pStyle w:val="Tekst"/>
              <w:ind w:right="0"/>
              <w:rPr>
                <w:sz w:val="22"/>
                <w:szCs w:val="22"/>
              </w:rPr>
            </w:pPr>
            <w:r w:rsidRPr="004D7DB7">
              <w:rPr>
                <w:sz w:val="22"/>
                <w:szCs w:val="22"/>
              </w:rPr>
              <w:t>1</w:t>
            </w:r>
          </w:p>
        </w:tc>
        <w:tc>
          <w:tcPr>
            <w:tcW w:w="567" w:type="dxa"/>
          </w:tcPr>
          <w:p w14:paraId="20BAA54E" w14:textId="0FBE2AFB" w:rsidR="00260841" w:rsidRPr="004D7DB7" w:rsidRDefault="003D4950" w:rsidP="007B7738">
            <w:pPr>
              <w:pStyle w:val="Tekst"/>
              <w:ind w:right="0"/>
              <w:rPr>
                <w:sz w:val="22"/>
                <w:szCs w:val="22"/>
              </w:rPr>
            </w:pPr>
            <w:r w:rsidRPr="004D7DB7">
              <w:rPr>
                <w:sz w:val="22"/>
                <w:szCs w:val="22"/>
              </w:rPr>
              <w:t>1</w:t>
            </w:r>
          </w:p>
        </w:tc>
        <w:tc>
          <w:tcPr>
            <w:tcW w:w="567" w:type="dxa"/>
          </w:tcPr>
          <w:p w14:paraId="33646F56" w14:textId="0D83A791" w:rsidR="00260841" w:rsidRPr="004D7DB7" w:rsidRDefault="003D4950" w:rsidP="007B7738">
            <w:pPr>
              <w:pStyle w:val="Tekst"/>
              <w:ind w:right="0"/>
              <w:rPr>
                <w:sz w:val="22"/>
                <w:szCs w:val="22"/>
              </w:rPr>
            </w:pPr>
            <w:r w:rsidRPr="004D7DB7">
              <w:rPr>
                <w:sz w:val="22"/>
                <w:szCs w:val="22"/>
              </w:rPr>
              <w:t>1</w:t>
            </w:r>
          </w:p>
        </w:tc>
        <w:tc>
          <w:tcPr>
            <w:tcW w:w="602" w:type="dxa"/>
          </w:tcPr>
          <w:p w14:paraId="2F101374" w14:textId="0EC02AFD" w:rsidR="00260841" w:rsidRPr="004D7DB7" w:rsidRDefault="003D4950" w:rsidP="007B7738">
            <w:pPr>
              <w:pStyle w:val="Tekst"/>
              <w:ind w:right="0"/>
              <w:rPr>
                <w:sz w:val="22"/>
                <w:szCs w:val="22"/>
              </w:rPr>
            </w:pPr>
            <w:r w:rsidRPr="004D7DB7">
              <w:rPr>
                <w:sz w:val="22"/>
                <w:szCs w:val="22"/>
              </w:rPr>
              <w:t>1</w:t>
            </w:r>
          </w:p>
        </w:tc>
        <w:tc>
          <w:tcPr>
            <w:tcW w:w="549" w:type="dxa"/>
          </w:tcPr>
          <w:p w14:paraId="16C7217C" w14:textId="7D3DE00F" w:rsidR="00260841" w:rsidRPr="004D7DB7" w:rsidRDefault="003D4950" w:rsidP="007B7738">
            <w:pPr>
              <w:pStyle w:val="Tekst"/>
              <w:ind w:right="0"/>
              <w:rPr>
                <w:sz w:val="22"/>
                <w:szCs w:val="22"/>
              </w:rPr>
            </w:pPr>
            <w:r w:rsidRPr="004D7DB7">
              <w:rPr>
                <w:sz w:val="22"/>
                <w:szCs w:val="22"/>
              </w:rPr>
              <w:t>1</w:t>
            </w:r>
          </w:p>
        </w:tc>
        <w:tc>
          <w:tcPr>
            <w:tcW w:w="691" w:type="dxa"/>
          </w:tcPr>
          <w:p w14:paraId="705C4B70" w14:textId="49C98979" w:rsidR="00260841" w:rsidRPr="004D7DB7" w:rsidRDefault="003D4950" w:rsidP="007B7738">
            <w:pPr>
              <w:pStyle w:val="Tekst"/>
              <w:ind w:right="0"/>
              <w:rPr>
                <w:sz w:val="22"/>
                <w:szCs w:val="22"/>
              </w:rPr>
            </w:pPr>
            <w:r w:rsidRPr="004D7DB7">
              <w:rPr>
                <w:sz w:val="22"/>
                <w:szCs w:val="22"/>
              </w:rPr>
              <w:t>1</w:t>
            </w:r>
          </w:p>
        </w:tc>
      </w:tr>
      <w:tr w:rsidR="00595BDD" w:rsidRPr="004D7DB7" w14:paraId="69D59C11" w14:textId="77777777" w:rsidTr="00EF38DF">
        <w:tc>
          <w:tcPr>
            <w:tcW w:w="4957" w:type="dxa"/>
          </w:tcPr>
          <w:p w14:paraId="324FBE86" w14:textId="47CCF7DE" w:rsidR="00260841" w:rsidRPr="004D7DB7" w:rsidRDefault="003D4950" w:rsidP="007B7738">
            <w:pPr>
              <w:pStyle w:val="Tekst"/>
              <w:ind w:right="0"/>
              <w:rPr>
                <w:sz w:val="22"/>
                <w:szCs w:val="22"/>
              </w:rPr>
            </w:pPr>
            <w:r w:rsidRPr="004D7DB7">
              <w:rPr>
                <w:sz w:val="22"/>
                <w:szCs w:val="22"/>
              </w:rPr>
              <w:t>I.strani jezik</w:t>
            </w:r>
            <w:r w:rsidR="00E1295E" w:rsidRPr="004D7DB7">
              <w:rPr>
                <w:sz w:val="22"/>
                <w:szCs w:val="22"/>
              </w:rPr>
              <w:t xml:space="preserve"> (Engleski</w:t>
            </w:r>
            <w:r w:rsidR="001D4D61" w:rsidRPr="004D7DB7">
              <w:rPr>
                <w:sz w:val="22"/>
                <w:szCs w:val="22"/>
              </w:rPr>
              <w:t>, Njemački</w:t>
            </w:r>
            <w:r w:rsidR="00E1295E" w:rsidRPr="004D7DB7">
              <w:rPr>
                <w:sz w:val="22"/>
                <w:szCs w:val="22"/>
              </w:rPr>
              <w:t>)</w:t>
            </w:r>
          </w:p>
        </w:tc>
        <w:tc>
          <w:tcPr>
            <w:tcW w:w="567" w:type="dxa"/>
          </w:tcPr>
          <w:p w14:paraId="384CE71B" w14:textId="0DC474D9" w:rsidR="00260841" w:rsidRPr="004D7DB7" w:rsidRDefault="003D4950" w:rsidP="007B7738">
            <w:pPr>
              <w:pStyle w:val="Tekst"/>
              <w:ind w:right="0"/>
              <w:rPr>
                <w:sz w:val="22"/>
                <w:szCs w:val="22"/>
              </w:rPr>
            </w:pPr>
            <w:r w:rsidRPr="004D7DB7">
              <w:rPr>
                <w:sz w:val="22"/>
                <w:szCs w:val="22"/>
              </w:rPr>
              <w:t>2</w:t>
            </w:r>
          </w:p>
        </w:tc>
        <w:tc>
          <w:tcPr>
            <w:tcW w:w="567" w:type="dxa"/>
          </w:tcPr>
          <w:p w14:paraId="794ADB22" w14:textId="44C37209" w:rsidR="00260841" w:rsidRPr="004D7DB7" w:rsidRDefault="003D4950" w:rsidP="007B7738">
            <w:pPr>
              <w:pStyle w:val="Tekst"/>
              <w:ind w:right="0"/>
              <w:rPr>
                <w:sz w:val="22"/>
                <w:szCs w:val="22"/>
              </w:rPr>
            </w:pPr>
            <w:r w:rsidRPr="004D7DB7">
              <w:rPr>
                <w:sz w:val="22"/>
                <w:szCs w:val="22"/>
              </w:rPr>
              <w:t>2</w:t>
            </w:r>
          </w:p>
        </w:tc>
        <w:tc>
          <w:tcPr>
            <w:tcW w:w="567" w:type="dxa"/>
          </w:tcPr>
          <w:p w14:paraId="47C5AFDF" w14:textId="18FAAEDF" w:rsidR="00260841" w:rsidRPr="004D7DB7" w:rsidRDefault="003D4950" w:rsidP="007B7738">
            <w:pPr>
              <w:pStyle w:val="Tekst"/>
              <w:ind w:right="0"/>
              <w:rPr>
                <w:sz w:val="22"/>
                <w:szCs w:val="22"/>
              </w:rPr>
            </w:pPr>
            <w:r w:rsidRPr="004D7DB7">
              <w:rPr>
                <w:sz w:val="22"/>
                <w:szCs w:val="22"/>
              </w:rPr>
              <w:t>2</w:t>
            </w:r>
          </w:p>
        </w:tc>
        <w:tc>
          <w:tcPr>
            <w:tcW w:w="567" w:type="dxa"/>
          </w:tcPr>
          <w:p w14:paraId="05F8D60E" w14:textId="64134E31" w:rsidR="00260841" w:rsidRPr="004D7DB7" w:rsidRDefault="003D4950" w:rsidP="007B7738">
            <w:pPr>
              <w:pStyle w:val="Tekst"/>
              <w:ind w:right="0"/>
              <w:rPr>
                <w:sz w:val="22"/>
                <w:szCs w:val="22"/>
              </w:rPr>
            </w:pPr>
            <w:r w:rsidRPr="004D7DB7">
              <w:rPr>
                <w:sz w:val="22"/>
                <w:szCs w:val="22"/>
              </w:rPr>
              <w:t>2</w:t>
            </w:r>
          </w:p>
        </w:tc>
        <w:tc>
          <w:tcPr>
            <w:tcW w:w="567" w:type="dxa"/>
          </w:tcPr>
          <w:p w14:paraId="36389AF9" w14:textId="53AB9BF2" w:rsidR="00260841" w:rsidRPr="004D7DB7" w:rsidRDefault="003D4950" w:rsidP="007B7738">
            <w:pPr>
              <w:pStyle w:val="Tekst"/>
              <w:ind w:right="0"/>
              <w:rPr>
                <w:sz w:val="22"/>
                <w:szCs w:val="22"/>
              </w:rPr>
            </w:pPr>
            <w:r w:rsidRPr="004D7DB7">
              <w:rPr>
                <w:sz w:val="22"/>
                <w:szCs w:val="22"/>
              </w:rPr>
              <w:t>3</w:t>
            </w:r>
          </w:p>
        </w:tc>
        <w:tc>
          <w:tcPr>
            <w:tcW w:w="602" w:type="dxa"/>
          </w:tcPr>
          <w:p w14:paraId="349E0BAA" w14:textId="798A6D33" w:rsidR="00260841" w:rsidRPr="004D7DB7" w:rsidRDefault="003D4950" w:rsidP="007B7738">
            <w:pPr>
              <w:pStyle w:val="Tekst"/>
              <w:ind w:right="0"/>
              <w:rPr>
                <w:sz w:val="22"/>
                <w:szCs w:val="22"/>
              </w:rPr>
            </w:pPr>
            <w:r w:rsidRPr="004D7DB7">
              <w:rPr>
                <w:sz w:val="22"/>
                <w:szCs w:val="22"/>
              </w:rPr>
              <w:t>3</w:t>
            </w:r>
          </w:p>
        </w:tc>
        <w:tc>
          <w:tcPr>
            <w:tcW w:w="549" w:type="dxa"/>
          </w:tcPr>
          <w:p w14:paraId="2E323DFE" w14:textId="4E8C3902" w:rsidR="00260841" w:rsidRPr="004D7DB7" w:rsidRDefault="003D4950" w:rsidP="007B7738">
            <w:pPr>
              <w:pStyle w:val="Tekst"/>
              <w:ind w:right="0"/>
              <w:rPr>
                <w:sz w:val="22"/>
                <w:szCs w:val="22"/>
              </w:rPr>
            </w:pPr>
            <w:r w:rsidRPr="004D7DB7">
              <w:rPr>
                <w:sz w:val="22"/>
                <w:szCs w:val="22"/>
              </w:rPr>
              <w:t>3</w:t>
            </w:r>
          </w:p>
        </w:tc>
        <w:tc>
          <w:tcPr>
            <w:tcW w:w="691" w:type="dxa"/>
          </w:tcPr>
          <w:p w14:paraId="58810CD1" w14:textId="7473E8C0" w:rsidR="00260841" w:rsidRPr="004D7DB7" w:rsidRDefault="003D4950" w:rsidP="007B7738">
            <w:pPr>
              <w:pStyle w:val="Tekst"/>
              <w:ind w:right="0"/>
              <w:rPr>
                <w:sz w:val="22"/>
                <w:szCs w:val="22"/>
              </w:rPr>
            </w:pPr>
            <w:r w:rsidRPr="004D7DB7">
              <w:rPr>
                <w:sz w:val="22"/>
                <w:szCs w:val="22"/>
              </w:rPr>
              <w:t>3</w:t>
            </w:r>
          </w:p>
        </w:tc>
      </w:tr>
      <w:tr w:rsidR="00595BDD" w:rsidRPr="004D7DB7" w14:paraId="27E6FF0C" w14:textId="77777777" w:rsidTr="00EF38DF">
        <w:tc>
          <w:tcPr>
            <w:tcW w:w="4957" w:type="dxa"/>
          </w:tcPr>
          <w:p w14:paraId="42D138D4" w14:textId="1F3ECCC5" w:rsidR="00260841" w:rsidRPr="004D7DB7" w:rsidRDefault="003D4950" w:rsidP="007B7738">
            <w:pPr>
              <w:pStyle w:val="Tekst"/>
              <w:ind w:right="0"/>
              <w:rPr>
                <w:sz w:val="22"/>
                <w:szCs w:val="22"/>
              </w:rPr>
            </w:pPr>
            <w:r w:rsidRPr="004D7DB7">
              <w:rPr>
                <w:sz w:val="22"/>
                <w:szCs w:val="22"/>
              </w:rPr>
              <w:t>Matematika</w:t>
            </w:r>
          </w:p>
        </w:tc>
        <w:tc>
          <w:tcPr>
            <w:tcW w:w="567" w:type="dxa"/>
          </w:tcPr>
          <w:p w14:paraId="6F7DF222" w14:textId="47426394" w:rsidR="00260841" w:rsidRPr="004D7DB7" w:rsidRDefault="003D4950" w:rsidP="007B7738">
            <w:pPr>
              <w:pStyle w:val="Tekst"/>
              <w:ind w:right="0"/>
              <w:rPr>
                <w:sz w:val="22"/>
                <w:szCs w:val="22"/>
              </w:rPr>
            </w:pPr>
            <w:r w:rsidRPr="004D7DB7">
              <w:rPr>
                <w:sz w:val="22"/>
                <w:szCs w:val="22"/>
              </w:rPr>
              <w:t>4</w:t>
            </w:r>
          </w:p>
        </w:tc>
        <w:tc>
          <w:tcPr>
            <w:tcW w:w="567" w:type="dxa"/>
          </w:tcPr>
          <w:p w14:paraId="4DBEE961" w14:textId="58F2FF94" w:rsidR="00260841" w:rsidRPr="004D7DB7" w:rsidRDefault="003D4950" w:rsidP="007B7738">
            <w:pPr>
              <w:pStyle w:val="Tekst"/>
              <w:ind w:right="0"/>
              <w:rPr>
                <w:sz w:val="22"/>
                <w:szCs w:val="22"/>
              </w:rPr>
            </w:pPr>
            <w:r w:rsidRPr="004D7DB7">
              <w:rPr>
                <w:sz w:val="22"/>
                <w:szCs w:val="22"/>
              </w:rPr>
              <w:t>4</w:t>
            </w:r>
          </w:p>
        </w:tc>
        <w:tc>
          <w:tcPr>
            <w:tcW w:w="567" w:type="dxa"/>
          </w:tcPr>
          <w:p w14:paraId="300BFECA" w14:textId="7D43B04C" w:rsidR="00260841" w:rsidRPr="004D7DB7" w:rsidRDefault="003D4950" w:rsidP="007B7738">
            <w:pPr>
              <w:pStyle w:val="Tekst"/>
              <w:ind w:right="0"/>
              <w:rPr>
                <w:sz w:val="22"/>
                <w:szCs w:val="22"/>
              </w:rPr>
            </w:pPr>
            <w:r w:rsidRPr="004D7DB7">
              <w:rPr>
                <w:sz w:val="22"/>
                <w:szCs w:val="22"/>
              </w:rPr>
              <w:t>4</w:t>
            </w:r>
          </w:p>
        </w:tc>
        <w:tc>
          <w:tcPr>
            <w:tcW w:w="567" w:type="dxa"/>
          </w:tcPr>
          <w:p w14:paraId="573A48F9" w14:textId="28CF4427" w:rsidR="00260841" w:rsidRPr="004D7DB7" w:rsidRDefault="003D4950" w:rsidP="007B7738">
            <w:pPr>
              <w:pStyle w:val="Tekst"/>
              <w:ind w:right="0"/>
              <w:rPr>
                <w:sz w:val="22"/>
                <w:szCs w:val="22"/>
              </w:rPr>
            </w:pPr>
            <w:r w:rsidRPr="004D7DB7">
              <w:rPr>
                <w:sz w:val="22"/>
                <w:szCs w:val="22"/>
              </w:rPr>
              <w:t>4</w:t>
            </w:r>
          </w:p>
        </w:tc>
        <w:tc>
          <w:tcPr>
            <w:tcW w:w="567" w:type="dxa"/>
          </w:tcPr>
          <w:p w14:paraId="720E5E22" w14:textId="32765F6A" w:rsidR="00260841" w:rsidRPr="004D7DB7" w:rsidRDefault="003D4950" w:rsidP="007B7738">
            <w:pPr>
              <w:pStyle w:val="Tekst"/>
              <w:ind w:right="0"/>
              <w:rPr>
                <w:sz w:val="22"/>
                <w:szCs w:val="22"/>
              </w:rPr>
            </w:pPr>
            <w:r w:rsidRPr="004D7DB7">
              <w:rPr>
                <w:sz w:val="22"/>
                <w:szCs w:val="22"/>
              </w:rPr>
              <w:t>4</w:t>
            </w:r>
          </w:p>
        </w:tc>
        <w:tc>
          <w:tcPr>
            <w:tcW w:w="602" w:type="dxa"/>
          </w:tcPr>
          <w:p w14:paraId="2C3E2AD9" w14:textId="023737C8" w:rsidR="00260841" w:rsidRPr="004D7DB7" w:rsidRDefault="003D4950" w:rsidP="007B7738">
            <w:pPr>
              <w:pStyle w:val="Tekst"/>
              <w:ind w:right="0"/>
              <w:rPr>
                <w:sz w:val="22"/>
                <w:szCs w:val="22"/>
              </w:rPr>
            </w:pPr>
            <w:r w:rsidRPr="004D7DB7">
              <w:rPr>
                <w:sz w:val="22"/>
                <w:szCs w:val="22"/>
              </w:rPr>
              <w:t>4</w:t>
            </w:r>
          </w:p>
        </w:tc>
        <w:tc>
          <w:tcPr>
            <w:tcW w:w="549" w:type="dxa"/>
          </w:tcPr>
          <w:p w14:paraId="67FEA145" w14:textId="1B63B811" w:rsidR="00260841" w:rsidRPr="004D7DB7" w:rsidRDefault="003D4950" w:rsidP="007B7738">
            <w:pPr>
              <w:pStyle w:val="Tekst"/>
              <w:ind w:right="0"/>
              <w:rPr>
                <w:sz w:val="22"/>
                <w:szCs w:val="22"/>
              </w:rPr>
            </w:pPr>
            <w:r w:rsidRPr="004D7DB7">
              <w:rPr>
                <w:sz w:val="22"/>
                <w:szCs w:val="22"/>
              </w:rPr>
              <w:t>4</w:t>
            </w:r>
          </w:p>
        </w:tc>
        <w:tc>
          <w:tcPr>
            <w:tcW w:w="691" w:type="dxa"/>
          </w:tcPr>
          <w:p w14:paraId="2E7DB71F" w14:textId="5B9937CC" w:rsidR="00260841" w:rsidRPr="004D7DB7" w:rsidRDefault="003D4950" w:rsidP="007B7738">
            <w:pPr>
              <w:pStyle w:val="Tekst"/>
              <w:ind w:right="0"/>
              <w:rPr>
                <w:sz w:val="22"/>
                <w:szCs w:val="22"/>
              </w:rPr>
            </w:pPr>
            <w:r w:rsidRPr="004D7DB7">
              <w:rPr>
                <w:sz w:val="22"/>
                <w:szCs w:val="22"/>
              </w:rPr>
              <w:t>4</w:t>
            </w:r>
          </w:p>
        </w:tc>
      </w:tr>
      <w:tr w:rsidR="00595BDD" w:rsidRPr="004D7DB7" w14:paraId="2A765FC7" w14:textId="77777777" w:rsidTr="00EF38DF">
        <w:tc>
          <w:tcPr>
            <w:tcW w:w="4957" w:type="dxa"/>
          </w:tcPr>
          <w:p w14:paraId="63D34094" w14:textId="07C920B3" w:rsidR="00260841" w:rsidRPr="004D7DB7" w:rsidRDefault="003D4950" w:rsidP="007B7738">
            <w:pPr>
              <w:pStyle w:val="Tekst"/>
              <w:ind w:right="0"/>
              <w:rPr>
                <w:sz w:val="22"/>
                <w:szCs w:val="22"/>
              </w:rPr>
            </w:pPr>
            <w:r w:rsidRPr="004D7DB7">
              <w:rPr>
                <w:sz w:val="22"/>
                <w:szCs w:val="22"/>
              </w:rPr>
              <w:t>Priroda i društvo</w:t>
            </w:r>
          </w:p>
        </w:tc>
        <w:tc>
          <w:tcPr>
            <w:tcW w:w="567" w:type="dxa"/>
          </w:tcPr>
          <w:p w14:paraId="3A616A13" w14:textId="49F8394F" w:rsidR="00260841" w:rsidRPr="004D7DB7" w:rsidRDefault="003D4950" w:rsidP="007B7738">
            <w:pPr>
              <w:pStyle w:val="Tekst"/>
              <w:ind w:right="0"/>
              <w:rPr>
                <w:sz w:val="22"/>
                <w:szCs w:val="22"/>
              </w:rPr>
            </w:pPr>
            <w:r w:rsidRPr="004D7DB7">
              <w:rPr>
                <w:sz w:val="22"/>
                <w:szCs w:val="22"/>
              </w:rPr>
              <w:t>2</w:t>
            </w:r>
          </w:p>
        </w:tc>
        <w:tc>
          <w:tcPr>
            <w:tcW w:w="567" w:type="dxa"/>
          </w:tcPr>
          <w:p w14:paraId="462F1B7E" w14:textId="52BB7413" w:rsidR="00260841" w:rsidRPr="004D7DB7" w:rsidRDefault="003D4950" w:rsidP="007B7738">
            <w:pPr>
              <w:pStyle w:val="Tekst"/>
              <w:ind w:right="0"/>
              <w:rPr>
                <w:sz w:val="22"/>
                <w:szCs w:val="22"/>
              </w:rPr>
            </w:pPr>
            <w:r w:rsidRPr="004D7DB7">
              <w:rPr>
                <w:sz w:val="22"/>
                <w:szCs w:val="22"/>
              </w:rPr>
              <w:t>2</w:t>
            </w:r>
          </w:p>
        </w:tc>
        <w:tc>
          <w:tcPr>
            <w:tcW w:w="567" w:type="dxa"/>
          </w:tcPr>
          <w:p w14:paraId="183E7A48" w14:textId="7C60D7B6" w:rsidR="00260841" w:rsidRPr="004D7DB7" w:rsidRDefault="003D4950" w:rsidP="007B7738">
            <w:pPr>
              <w:pStyle w:val="Tekst"/>
              <w:ind w:right="0"/>
              <w:rPr>
                <w:sz w:val="22"/>
                <w:szCs w:val="22"/>
              </w:rPr>
            </w:pPr>
            <w:r w:rsidRPr="004D7DB7">
              <w:rPr>
                <w:sz w:val="22"/>
                <w:szCs w:val="22"/>
              </w:rPr>
              <w:t>2</w:t>
            </w:r>
          </w:p>
        </w:tc>
        <w:tc>
          <w:tcPr>
            <w:tcW w:w="567" w:type="dxa"/>
          </w:tcPr>
          <w:p w14:paraId="2FE5D6E7" w14:textId="2A406704" w:rsidR="00260841" w:rsidRPr="004D7DB7" w:rsidRDefault="003D4950" w:rsidP="007B7738">
            <w:pPr>
              <w:pStyle w:val="Tekst"/>
              <w:ind w:right="0"/>
              <w:rPr>
                <w:sz w:val="22"/>
                <w:szCs w:val="22"/>
              </w:rPr>
            </w:pPr>
            <w:r w:rsidRPr="004D7DB7">
              <w:rPr>
                <w:sz w:val="22"/>
                <w:szCs w:val="22"/>
              </w:rPr>
              <w:t>3</w:t>
            </w:r>
          </w:p>
        </w:tc>
        <w:tc>
          <w:tcPr>
            <w:tcW w:w="567" w:type="dxa"/>
          </w:tcPr>
          <w:p w14:paraId="1F721EFB" w14:textId="6CFB6B80" w:rsidR="00260841" w:rsidRPr="004D7DB7" w:rsidRDefault="00260841" w:rsidP="007B7738">
            <w:pPr>
              <w:pStyle w:val="Tekst"/>
              <w:ind w:right="0"/>
              <w:rPr>
                <w:sz w:val="22"/>
                <w:szCs w:val="22"/>
              </w:rPr>
            </w:pPr>
          </w:p>
        </w:tc>
        <w:tc>
          <w:tcPr>
            <w:tcW w:w="602" w:type="dxa"/>
          </w:tcPr>
          <w:p w14:paraId="781B4C76" w14:textId="045800F8" w:rsidR="00260841" w:rsidRPr="004D7DB7" w:rsidRDefault="00260841" w:rsidP="007B7738">
            <w:pPr>
              <w:pStyle w:val="Tekst"/>
              <w:ind w:right="0"/>
              <w:rPr>
                <w:sz w:val="22"/>
                <w:szCs w:val="22"/>
              </w:rPr>
            </w:pPr>
          </w:p>
        </w:tc>
        <w:tc>
          <w:tcPr>
            <w:tcW w:w="549" w:type="dxa"/>
          </w:tcPr>
          <w:p w14:paraId="4A513D6F" w14:textId="77777777" w:rsidR="00260841" w:rsidRPr="004D7DB7" w:rsidRDefault="00260841" w:rsidP="007B7738">
            <w:pPr>
              <w:pStyle w:val="Tekst"/>
              <w:ind w:right="0"/>
              <w:rPr>
                <w:sz w:val="22"/>
                <w:szCs w:val="22"/>
              </w:rPr>
            </w:pPr>
          </w:p>
        </w:tc>
        <w:tc>
          <w:tcPr>
            <w:tcW w:w="691" w:type="dxa"/>
          </w:tcPr>
          <w:p w14:paraId="29AE9AD3" w14:textId="77777777" w:rsidR="00260841" w:rsidRPr="004D7DB7" w:rsidRDefault="00260841" w:rsidP="007B7738">
            <w:pPr>
              <w:pStyle w:val="Tekst"/>
              <w:ind w:right="0"/>
              <w:rPr>
                <w:sz w:val="22"/>
                <w:szCs w:val="22"/>
              </w:rPr>
            </w:pPr>
          </w:p>
        </w:tc>
      </w:tr>
      <w:tr w:rsidR="00EF38DF" w:rsidRPr="004D7DB7" w14:paraId="0078841C" w14:textId="77777777" w:rsidTr="00EF38DF">
        <w:tc>
          <w:tcPr>
            <w:tcW w:w="4957" w:type="dxa"/>
          </w:tcPr>
          <w:p w14:paraId="24657719" w14:textId="548EE9EF" w:rsidR="003D4950" w:rsidRPr="004D7DB7" w:rsidRDefault="003D4950" w:rsidP="007B7738">
            <w:pPr>
              <w:pStyle w:val="Tekst"/>
              <w:ind w:right="0"/>
              <w:rPr>
                <w:sz w:val="22"/>
                <w:szCs w:val="22"/>
              </w:rPr>
            </w:pPr>
            <w:r w:rsidRPr="004D7DB7">
              <w:rPr>
                <w:sz w:val="22"/>
                <w:szCs w:val="22"/>
              </w:rPr>
              <w:t>Priroda</w:t>
            </w:r>
          </w:p>
        </w:tc>
        <w:tc>
          <w:tcPr>
            <w:tcW w:w="567" w:type="dxa"/>
          </w:tcPr>
          <w:p w14:paraId="6396C36F" w14:textId="77777777" w:rsidR="003D4950" w:rsidRPr="004D7DB7" w:rsidRDefault="003D4950" w:rsidP="007B7738">
            <w:pPr>
              <w:pStyle w:val="Tekst"/>
              <w:ind w:right="0"/>
              <w:rPr>
                <w:sz w:val="22"/>
                <w:szCs w:val="22"/>
              </w:rPr>
            </w:pPr>
          </w:p>
        </w:tc>
        <w:tc>
          <w:tcPr>
            <w:tcW w:w="567" w:type="dxa"/>
          </w:tcPr>
          <w:p w14:paraId="29D472DC" w14:textId="77777777" w:rsidR="003D4950" w:rsidRPr="004D7DB7" w:rsidRDefault="003D4950" w:rsidP="007B7738">
            <w:pPr>
              <w:pStyle w:val="Tekst"/>
              <w:ind w:right="0"/>
              <w:rPr>
                <w:sz w:val="22"/>
                <w:szCs w:val="22"/>
              </w:rPr>
            </w:pPr>
          </w:p>
        </w:tc>
        <w:tc>
          <w:tcPr>
            <w:tcW w:w="567" w:type="dxa"/>
          </w:tcPr>
          <w:p w14:paraId="56472D39" w14:textId="77777777" w:rsidR="003D4950" w:rsidRPr="004D7DB7" w:rsidRDefault="003D4950" w:rsidP="007B7738">
            <w:pPr>
              <w:pStyle w:val="Tekst"/>
              <w:ind w:right="0"/>
              <w:rPr>
                <w:sz w:val="22"/>
                <w:szCs w:val="22"/>
              </w:rPr>
            </w:pPr>
          </w:p>
        </w:tc>
        <w:tc>
          <w:tcPr>
            <w:tcW w:w="567" w:type="dxa"/>
          </w:tcPr>
          <w:p w14:paraId="039ED29B" w14:textId="77777777" w:rsidR="003D4950" w:rsidRPr="004D7DB7" w:rsidRDefault="003D4950" w:rsidP="007B7738">
            <w:pPr>
              <w:pStyle w:val="Tekst"/>
              <w:ind w:right="0"/>
              <w:rPr>
                <w:sz w:val="22"/>
                <w:szCs w:val="22"/>
              </w:rPr>
            </w:pPr>
          </w:p>
        </w:tc>
        <w:tc>
          <w:tcPr>
            <w:tcW w:w="567" w:type="dxa"/>
          </w:tcPr>
          <w:p w14:paraId="7F023130" w14:textId="7B90C2D4" w:rsidR="003D4950" w:rsidRPr="004D7DB7" w:rsidRDefault="003D4950" w:rsidP="007B7738">
            <w:pPr>
              <w:pStyle w:val="Tekst"/>
              <w:ind w:right="0"/>
              <w:rPr>
                <w:sz w:val="22"/>
                <w:szCs w:val="22"/>
              </w:rPr>
            </w:pPr>
            <w:r w:rsidRPr="004D7DB7">
              <w:rPr>
                <w:sz w:val="22"/>
                <w:szCs w:val="22"/>
              </w:rPr>
              <w:t>1,5</w:t>
            </w:r>
          </w:p>
        </w:tc>
        <w:tc>
          <w:tcPr>
            <w:tcW w:w="602" w:type="dxa"/>
          </w:tcPr>
          <w:p w14:paraId="1225F713" w14:textId="7B8F3DB7" w:rsidR="003D4950" w:rsidRPr="004D7DB7" w:rsidRDefault="003D4950" w:rsidP="007B7738">
            <w:pPr>
              <w:pStyle w:val="Tekst"/>
              <w:ind w:right="0"/>
              <w:rPr>
                <w:sz w:val="22"/>
                <w:szCs w:val="22"/>
              </w:rPr>
            </w:pPr>
            <w:r w:rsidRPr="004D7DB7">
              <w:rPr>
                <w:sz w:val="22"/>
                <w:szCs w:val="22"/>
              </w:rPr>
              <w:t>2</w:t>
            </w:r>
          </w:p>
        </w:tc>
        <w:tc>
          <w:tcPr>
            <w:tcW w:w="549" w:type="dxa"/>
          </w:tcPr>
          <w:p w14:paraId="55845876" w14:textId="413F9BAD" w:rsidR="003D4950" w:rsidRPr="004D7DB7" w:rsidRDefault="003D4950" w:rsidP="007B7738">
            <w:pPr>
              <w:pStyle w:val="Tekst"/>
              <w:ind w:right="0"/>
              <w:rPr>
                <w:sz w:val="22"/>
                <w:szCs w:val="22"/>
              </w:rPr>
            </w:pPr>
            <w:r w:rsidRPr="004D7DB7">
              <w:rPr>
                <w:sz w:val="22"/>
                <w:szCs w:val="22"/>
              </w:rPr>
              <w:t>2</w:t>
            </w:r>
          </w:p>
        </w:tc>
        <w:tc>
          <w:tcPr>
            <w:tcW w:w="691" w:type="dxa"/>
          </w:tcPr>
          <w:p w14:paraId="5142886C" w14:textId="404421FA" w:rsidR="003D4950" w:rsidRPr="004D7DB7" w:rsidRDefault="003D4950" w:rsidP="007B7738">
            <w:pPr>
              <w:pStyle w:val="Tekst"/>
              <w:ind w:right="0"/>
              <w:rPr>
                <w:sz w:val="22"/>
                <w:szCs w:val="22"/>
              </w:rPr>
            </w:pPr>
            <w:r w:rsidRPr="004D7DB7">
              <w:rPr>
                <w:sz w:val="22"/>
                <w:szCs w:val="22"/>
              </w:rPr>
              <w:t>2</w:t>
            </w:r>
          </w:p>
        </w:tc>
      </w:tr>
      <w:tr w:rsidR="00EF38DF" w:rsidRPr="004D7DB7" w14:paraId="2E644716" w14:textId="77777777" w:rsidTr="00EF38DF">
        <w:tc>
          <w:tcPr>
            <w:tcW w:w="4957" w:type="dxa"/>
          </w:tcPr>
          <w:p w14:paraId="268B4508" w14:textId="3141730C" w:rsidR="003D4950" w:rsidRPr="004D7DB7" w:rsidRDefault="003D4950" w:rsidP="007B7738">
            <w:pPr>
              <w:pStyle w:val="Tekst"/>
              <w:ind w:right="0"/>
              <w:rPr>
                <w:sz w:val="22"/>
                <w:szCs w:val="22"/>
              </w:rPr>
            </w:pPr>
            <w:r w:rsidRPr="004D7DB7">
              <w:rPr>
                <w:sz w:val="22"/>
                <w:szCs w:val="22"/>
              </w:rPr>
              <w:t>Biologija</w:t>
            </w:r>
          </w:p>
        </w:tc>
        <w:tc>
          <w:tcPr>
            <w:tcW w:w="567" w:type="dxa"/>
          </w:tcPr>
          <w:p w14:paraId="47E41DD2" w14:textId="77777777" w:rsidR="003D4950" w:rsidRPr="004D7DB7" w:rsidRDefault="003D4950" w:rsidP="007B7738">
            <w:pPr>
              <w:pStyle w:val="Tekst"/>
              <w:ind w:right="0"/>
              <w:rPr>
                <w:sz w:val="22"/>
                <w:szCs w:val="22"/>
              </w:rPr>
            </w:pPr>
          </w:p>
        </w:tc>
        <w:tc>
          <w:tcPr>
            <w:tcW w:w="567" w:type="dxa"/>
          </w:tcPr>
          <w:p w14:paraId="1558D9EF" w14:textId="77777777" w:rsidR="003D4950" w:rsidRPr="004D7DB7" w:rsidRDefault="003D4950" w:rsidP="007B7738">
            <w:pPr>
              <w:pStyle w:val="Tekst"/>
              <w:ind w:right="0"/>
              <w:rPr>
                <w:sz w:val="22"/>
                <w:szCs w:val="22"/>
              </w:rPr>
            </w:pPr>
          </w:p>
        </w:tc>
        <w:tc>
          <w:tcPr>
            <w:tcW w:w="567" w:type="dxa"/>
          </w:tcPr>
          <w:p w14:paraId="0CAD54BC" w14:textId="77777777" w:rsidR="003D4950" w:rsidRPr="004D7DB7" w:rsidRDefault="003D4950" w:rsidP="007B7738">
            <w:pPr>
              <w:pStyle w:val="Tekst"/>
              <w:ind w:right="0"/>
              <w:rPr>
                <w:sz w:val="22"/>
                <w:szCs w:val="22"/>
              </w:rPr>
            </w:pPr>
          </w:p>
        </w:tc>
        <w:tc>
          <w:tcPr>
            <w:tcW w:w="567" w:type="dxa"/>
          </w:tcPr>
          <w:p w14:paraId="70985888" w14:textId="77777777" w:rsidR="003D4950" w:rsidRPr="004D7DB7" w:rsidRDefault="003D4950" w:rsidP="007B7738">
            <w:pPr>
              <w:pStyle w:val="Tekst"/>
              <w:ind w:right="0"/>
              <w:rPr>
                <w:sz w:val="22"/>
                <w:szCs w:val="22"/>
              </w:rPr>
            </w:pPr>
          </w:p>
        </w:tc>
        <w:tc>
          <w:tcPr>
            <w:tcW w:w="567" w:type="dxa"/>
          </w:tcPr>
          <w:p w14:paraId="1F894801" w14:textId="77777777" w:rsidR="003D4950" w:rsidRPr="004D7DB7" w:rsidRDefault="003D4950" w:rsidP="007B7738">
            <w:pPr>
              <w:pStyle w:val="Tekst"/>
              <w:ind w:right="0"/>
              <w:rPr>
                <w:sz w:val="22"/>
                <w:szCs w:val="22"/>
              </w:rPr>
            </w:pPr>
          </w:p>
        </w:tc>
        <w:tc>
          <w:tcPr>
            <w:tcW w:w="602" w:type="dxa"/>
          </w:tcPr>
          <w:p w14:paraId="709C05BC" w14:textId="77777777" w:rsidR="003D4950" w:rsidRPr="004D7DB7" w:rsidRDefault="003D4950" w:rsidP="007B7738">
            <w:pPr>
              <w:pStyle w:val="Tekst"/>
              <w:ind w:right="0"/>
              <w:rPr>
                <w:sz w:val="22"/>
                <w:szCs w:val="22"/>
              </w:rPr>
            </w:pPr>
          </w:p>
        </w:tc>
        <w:tc>
          <w:tcPr>
            <w:tcW w:w="549" w:type="dxa"/>
          </w:tcPr>
          <w:p w14:paraId="2C94E00E" w14:textId="36E7700C" w:rsidR="003D4950" w:rsidRPr="004D7DB7" w:rsidRDefault="003D4950" w:rsidP="007B7738">
            <w:pPr>
              <w:pStyle w:val="Tekst"/>
              <w:ind w:right="0"/>
              <w:rPr>
                <w:sz w:val="22"/>
                <w:szCs w:val="22"/>
              </w:rPr>
            </w:pPr>
            <w:r w:rsidRPr="004D7DB7">
              <w:rPr>
                <w:sz w:val="22"/>
                <w:szCs w:val="22"/>
              </w:rPr>
              <w:t>2</w:t>
            </w:r>
          </w:p>
        </w:tc>
        <w:tc>
          <w:tcPr>
            <w:tcW w:w="691" w:type="dxa"/>
          </w:tcPr>
          <w:p w14:paraId="66643C25" w14:textId="67C24A48" w:rsidR="003D4950" w:rsidRPr="004D7DB7" w:rsidRDefault="003D4950" w:rsidP="007B7738">
            <w:pPr>
              <w:pStyle w:val="Tekst"/>
              <w:ind w:right="0"/>
              <w:rPr>
                <w:sz w:val="22"/>
                <w:szCs w:val="22"/>
              </w:rPr>
            </w:pPr>
            <w:r w:rsidRPr="004D7DB7">
              <w:rPr>
                <w:sz w:val="22"/>
                <w:szCs w:val="22"/>
              </w:rPr>
              <w:t>2</w:t>
            </w:r>
          </w:p>
        </w:tc>
      </w:tr>
      <w:tr w:rsidR="00EF38DF" w:rsidRPr="004D7DB7" w14:paraId="4EFADF19" w14:textId="77777777" w:rsidTr="00EF38DF">
        <w:tc>
          <w:tcPr>
            <w:tcW w:w="4957" w:type="dxa"/>
          </w:tcPr>
          <w:p w14:paraId="2D8EC6C8" w14:textId="3AF92F3B" w:rsidR="003D4950" w:rsidRPr="004D7DB7" w:rsidRDefault="003D4950" w:rsidP="007B7738">
            <w:pPr>
              <w:pStyle w:val="Tekst"/>
              <w:ind w:right="0"/>
              <w:rPr>
                <w:sz w:val="22"/>
                <w:szCs w:val="22"/>
              </w:rPr>
            </w:pPr>
            <w:r w:rsidRPr="004D7DB7">
              <w:rPr>
                <w:sz w:val="22"/>
                <w:szCs w:val="22"/>
              </w:rPr>
              <w:t>Kemija</w:t>
            </w:r>
          </w:p>
        </w:tc>
        <w:tc>
          <w:tcPr>
            <w:tcW w:w="567" w:type="dxa"/>
          </w:tcPr>
          <w:p w14:paraId="596CA046" w14:textId="77777777" w:rsidR="003D4950" w:rsidRPr="004D7DB7" w:rsidRDefault="003D4950" w:rsidP="007B7738">
            <w:pPr>
              <w:pStyle w:val="Tekst"/>
              <w:ind w:right="0"/>
              <w:rPr>
                <w:sz w:val="22"/>
                <w:szCs w:val="22"/>
              </w:rPr>
            </w:pPr>
          </w:p>
        </w:tc>
        <w:tc>
          <w:tcPr>
            <w:tcW w:w="567" w:type="dxa"/>
          </w:tcPr>
          <w:p w14:paraId="374D916B" w14:textId="77777777" w:rsidR="003D4950" w:rsidRPr="004D7DB7" w:rsidRDefault="003D4950" w:rsidP="007B7738">
            <w:pPr>
              <w:pStyle w:val="Tekst"/>
              <w:ind w:right="0"/>
              <w:rPr>
                <w:sz w:val="22"/>
                <w:szCs w:val="22"/>
              </w:rPr>
            </w:pPr>
          </w:p>
        </w:tc>
        <w:tc>
          <w:tcPr>
            <w:tcW w:w="567" w:type="dxa"/>
          </w:tcPr>
          <w:p w14:paraId="35D0969B" w14:textId="77777777" w:rsidR="003D4950" w:rsidRPr="004D7DB7" w:rsidRDefault="003D4950" w:rsidP="007B7738">
            <w:pPr>
              <w:pStyle w:val="Tekst"/>
              <w:ind w:right="0"/>
              <w:rPr>
                <w:sz w:val="22"/>
                <w:szCs w:val="22"/>
              </w:rPr>
            </w:pPr>
          </w:p>
        </w:tc>
        <w:tc>
          <w:tcPr>
            <w:tcW w:w="567" w:type="dxa"/>
          </w:tcPr>
          <w:p w14:paraId="1E2E7EE5" w14:textId="77777777" w:rsidR="003D4950" w:rsidRPr="004D7DB7" w:rsidRDefault="003D4950" w:rsidP="007B7738">
            <w:pPr>
              <w:pStyle w:val="Tekst"/>
              <w:ind w:right="0"/>
              <w:rPr>
                <w:sz w:val="22"/>
                <w:szCs w:val="22"/>
              </w:rPr>
            </w:pPr>
          </w:p>
        </w:tc>
        <w:tc>
          <w:tcPr>
            <w:tcW w:w="567" w:type="dxa"/>
          </w:tcPr>
          <w:p w14:paraId="78C6CEB6" w14:textId="77777777" w:rsidR="003D4950" w:rsidRPr="004D7DB7" w:rsidRDefault="003D4950" w:rsidP="007B7738">
            <w:pPr>
              <w:pStyle w:val="Tekst"/>
              <w:ind w:right="0"/>
              <w:rPr>
                <w:sz w:val="22"/>
                <w:szCs w:val="22"/>
              </w:rPr>
            </w:pPr>
          </w:p>
        </w:tc>
        <w:tc>
          <w:tcPr>
            <w:tcW w:w="602" w:type="dxa"/>
          </w:tcPr>
          <w:p w14:paraId="7DF50CCE" w14:textId="77777777" w:rsidR="003D4950" w:rsidRPr="004D7DB7" w:rsidRDefault="003D4950" w:rsidP="007B7738">
            <w:pPr>
              <w:pStyle w:val="Tekst"/>
              <w:ind w:right="0"/>
              <w:rPr>
                <w:sz w:val="22"/>
                <w:szCs w:val="22"/>
              </w:rPr>
            </w:pPr>
          </w:p>
        </w:tc>
        <w:tc>
          <w:tcPr>
            <w:tcW w:w="549" w:type="dxa"/>
          </w:tcPr>
          <w:p w14:paraId="3CF9423B" w14:textId="0495AC00" w:rsidR="003D4950" w:rsidRPr="004D7DB7" w:rsidRDefault="003D4950" w:rsidP="007B7738">
            <w:pPr>
              <w:pStyle w:val="Tekst"/>
              <w:ind w:right="0"/>
              <w:rPr>
                <w:sz w:val="22"/>
                <w:szCs w:val="22"/>
              </w:rPr>
            </w:pPr>
            <w:r w:rsidRPr="004D7DB7">
              <w:rPr>
                <w:sz w:val="22"/>
                <w:szCs w:val="22"/>
              </w:rPr>
              <w:t>2</w:t>
            </w:r>
          </w:p>
        </w:tc>
        <w:tc>
          <w:tcPr>
            <w:tcW w:w="691" w:type="dxa"/>
          </w:tcPr>
          <w:p w14:paraId="416EB3F7" w14:textId="7CF42D00" w:rsidR="003D4950" w:rsidRPr="004D7DB7" w:rsidRDefault="003D4950" w:rsidP="007B7738">
            <w:pPr>
              <w:pStyle w:val="Tekst"/>
              <w:ind w:right="0"/>
              <w:rPr>
                <w:sz w:val="22"/>
                <w:szCs w:val="22"/>
              </w:rPr>
            </w:pPr>
            <w:r w:rsidRPr="004D7DB7">
              <w:rPr>
                <w:sz w:val="22"/>
                <w:szCs w:val="22"/>
              </w:rPr>
              <w:t>2</w:t>
            </w:r>
          </w:p>
        </w:tc>
      </w:tr>
      <w:tr w:rsidR="00EF38DF" w:rsidRPr="004D7DB7" w14:paraId="7D35D2B1" w14:textId="77777777" w:rsidTr="00EF38DF">
        <w:tc>
          <w:tcPr>
            <w:tcW w:w="4957" w:type="dxa"/>
          </w:tcPr>
          <w:p w14:paraId="1F704161" w14:textId="18A4B649" w:rsidR="003D4950" w:rsidRPr="004D7DB7" w:rsidRDefault="003D4950" w:rsidP="007B7738">
            <w:pPr>
              <w:pStyle w:val="Tekst"/>
              <w:ind w:right="0"/>
              <w:rPr>
                <w:sz w:val="22"/>
                <w:szCs w:val="22"/>
              </w:rPr>
            </w:pPr>
            <w:r w:rsidRPr="004D7DB7">
              <w:rPr>
                <w:sz w:val="22"/>
                <w:szCs w:val="22"/>
              </w:rPr>
              <w:t>Fizika</w:t>
            </w:r>
          </w:p>
        </w:tc>
        <w:tc>
          <w:tcPr>
            <w:tcW w:w="567" w:type="dxa"/>
          </w:tcPr>
          <w:p w14:paraId="3088EF25" w14:textId="77777777" w:rsidR="003D4950" w:rsidRPr="004D7DB7" w:rsidRDefault="003D4950" w:rsidP="007B7738">
            <w:pPr>
              <w:pStyle w:val="Tekst"/>
              <w:ind w:right="0"/>
              <w:rPr>
                <w:sz w:val="22"/>
                <w:szCs w:val="22"/>
              </w:rPr>
            </w:pPr>
          </w:p>
        </w:tc>
        <w:tc>
          <w:tcPr>
            <w:tcW w:w="567" w:type="dxa"/>
          </w:tcPr>
          <w:p w14:paraId="104B2E2B" w14:textId="77777777" w:rsidR="003D4950" w:rsidRPr="004D7DB7" w:rsidRDefault="003D4950" w:rsidP="007B7738">
            <w:pPr>
              <w:pStyle w:val="Tekst"/>
              <w:ind w:right="0"/>
              <w:rPr>
                <w:sz w:val="22"/>
                <w:szCs w:val="22"/>
              </w:rPr>
            </w:pPr>
          </w:p>
        </w:tc>
        <w:tc>
          <w:tcPr>
            <w:tcW w:w="567" w:type="dxa"/>
          </w:tcPr>
          <w:p w14:paraId="2F36E54A" w14:textId="77777777" w:rsidR="003D4950" w:rsidRPr="004D7DB7" w:rsidRDefault="003D4950" w:rsidP="007B7738">
            <w:pPr>
              <w:pStyle w:val="Tekst"/>
              <w:ind w:right="0"/>
              <w:rPr>
                <w:sz w:val="22"/>
                <w:szCs w:val="22"/>
              </w:rPr>
            </w:pPr>
          </w:p>
        </w:tc>
        <w:tc>
          <w:tcPr>
            <w:tcW w:w="567" w:type="dxa"/>
          </w:tcPr>
          <w:p w14:paraId="68070E2A" w14:textId="77777777" w:rsidR="003D4950" w:rsidRPr="004D7DB7" w:rsidRDefault="003D4950" w:rsidP="007B7738">
            <w:pPr>
              <w:pStyle w:val="Tekst"/>
              <w:ind w:right="0"/>
              <w:rPr>
                <w:sz w:val="22"/>
                <w:szCs w:val="22"/>
              </w:rPr>
            </w:pPr>
          </w:p>
        </w:tc>
        <w:tc>
          <w:tcPr>
            <w:tcW w:w="567" w:type="dxa"/>
          </w:tcPr>
          <w:p w14:paraId="71B749A1" w14:textId="77777777" w:rsidR="003D4950" w:rsidRPr="004D7DB7" w:rsidRDefault="003D4950" w:rsidP="007B7738">
            <w:pPr>
              <w:pStyle w:val="Tekst"/>
              <w:ind w:right="0"/>
              <w:rPr>
                <w:sz w:val="22"/>
                <w:szCs w:val="22"/>
              </w:rPr>
            </w:pPr>
          </w:p>
        </w:tc>
        <w:tc>
          <w:tcPr>
            <w:tcW w:w="602" w:type="dxa"/>
          </w:tcPr>
          <w:p w14:paraId="1F90A6AB" w14:textId="77777777" w:rsidR="003D4950" w:rsidRPr="004D7DB7" w:rsidRDefault="003D4950" w:rsidP="007B7738">
            <w:pPr>
              <w:pStyle w:val="Tekst"/>
              <w:ind w:right="0"/>
              <w:rPr>
                <w:sz w:val="22"/>
                <w:szCs w:val="22"/>
              </w:rPr>
            </w:pPr>
          </w:p>
        </w:tc>
        <w:tc>
          <w:tcPr>
            <w:tcW w:w="549" w:type="dxa"/>
          </w:tcPr>
          <w:p w14:paraId="0B56A74C" w14:textId="01F1C885" w:rsidR="003D4950" w:rsidRPr="004D7DB7" w:rsidRDefault="003D4950" w:rsidP="007B7738">
            <w:pPr>
              <w:pStyle w:val="Tekst"/>
              <w:ind w:right="0"/>
              <w:rPr>
                <w:sz w:val="22"/>
                <w:szCs w:val="22"/>
              </w:rPr>
            </w:pPr>
            <w:r w:rsidRPr="004D7DB7">
              <w:rPr>
                <w:sz w:val="22"/>
                <w:szCs w:val="22"/>
              </w:rPr>
              <w:t>2</w:t>
            </w:r>
          </w:p>
        </w:tc>
        <w:tc>
          <w:tcPr>
            <w:tcW w:w="691" w:type="dxa"/>
          </w:tcPr>
          <w:p w14:paraId="165CB26E" w14:textId="33A63A0F" w:rsidR="003D4950" w:rsidRPr="004D7DB7" w:rsidRDefault="003D4950" w:rsidP="007B7738">
            <w:pPr>
              <w:pStyle w:val="Tekst"/>
              <w:ind w:right="0"/>
              <w:rPr>
                <w:sz w:val="22"/>
                <w:szCs w:val="22"/>
              </w:rPr>
            </w:pPr>
            <w:r w:rsidRPr="004D7DB7">
              <w:rPr>
                <w:sz w:val="22"/>
                <w:szCs w:val="22"/>
              </w:rPr>
              <w:t>2</w:t>
            </w:r>
          </w:p>
        </w:tc>
      </w:tr>
      <w:tr w:rsidR="00EF38DF" w:rsidRPr="004D7DB7" w14:paraId="2F935BE8" w14:textId="77777777" w:rsidTr="00EF38DF">
        <w:tc>
          <w:tcPr>
            <w:tcW w:w="4957" w:type="dxa"/>
          </w:tcPr>
          <w:p w14:paraId="60B3D0BE" w14:textId="43D7B60C" w:rsidR="003D4950" w:rsidRPr="004D7DB7" w:rsidRDefault="003D4950" w:rsidP="007B7738">
            <w:pPr>
              <w:pStyle w:val="Tekst"/>
              <w:ind w:right="0"/>
              <w:rPr>
                <w:sz w:val="22"/>
                <w:szCs w:val="22"/>
              </w:rPr>
            </w:pPr>
            <w:r w:rsidRPr="004D7DB7">
              <w:rPr>
                <w:sz w:val="22"/>
                <w:szCs w:val="22"/>
              </w:rPr>
              <w:t>Povijest</w:t>
            </w:r>
          </w:p>
        </w:tc>
        <w:tc>
          <w:tcPr>
            <w:tcW w:w="567" w:type="dxa"/>
          </w:tcPr>
          <w:p w14:paraId="6D5BE02A" w14:textId="77777777" w:rsidR="003D4950" w:rsidRPr="004D7DB7" w:rsidRDefault="003D4950" w:rsidP="007B7738">
            <w:pPr>
              <w:pStyle w:val="Tekst"/>
              <w:ind w:right="0"/>
              <w:rPr>
                <w:sz w:val="22"/>
                <w:szCs w:val="22"/>
              </w:rPr>
            </w:pPr>
          </w:p>
        </w:tc>
        <w:tc>
          <w:tcPr>
            <w:tcW w:w="567" w:type="dxa"/>
          </w:tcPr>
          <w:p w14:paraId="78B38E9C" w14:textId="77777777" w:rsidR="003D4950" w:rsidRPr="004D7DB7" w:rsidRDefault="003D4950" w:rsidP="007B7738">
            <w:pPr>
              <w:pStyle w:val="Tekst"/>
              <w:ind w:right="0"/>
              <w:rPr>
                <w:sz w:val="22"/>
                <w:szCs w:val="22"/>
              </w:rPr>
            </w:pPr>
          </w:p>
        </w:tc>
        <w:tc>
          <w:tcPr>
            <w:tcW w:w="567" w:type="dxa"/>
          </w:tcPr>
          <w:p w14:paraId="1B72F17B" w14:textId="77777777" w:rsidR="003D4950" w:rsidRPr="004D7DB7" w:rsidRDefault="003D4950" w:rsidP="007B7738">
            <w:pPr>
              <w:pStyle w:val="Tekst"/>
              <w:ind w:right="0"/>
              <w:rPr>
                <w:sz w:val="22"/>
                <w:szCs w:val="22"/>
              </w:rPr>
            </w:pPr>
          </w:p>
        </w:tc>
        <w:tc>
          <w:tcPr>
            <w:tcW w:w="567" w:type="dxa"/>
          </w:tcPr>
          <w:p w14:paraId="23A6CA6F" w14:textId="77777777" w:rsidR="003D4950" w:rsidRPr="004D7DB7" w:rsidRDefault="003D4950" w:rsidP="007B7738">
            <w:pPr>
              <w:pStyle w:val="Tekst"/>
              <w:ind w:right="0"/>
              <w:rPr>
                <w:sz w:val="22"/>
                <w:szCs w:val="22"/>
              </w:rPr>
            </w:pPr>
          </w:p>
        </w:tc>
        <w:tc>
          <w:tcPr>
            <w:tcW w:w="567" w:type="dxa"/>
          </w:tcPr>
          <w:p w14:paraId="50B0DA7E" w14:textId="456FBC1B" w:rsidR="003D4950" w:rsidRPr="004D7DB7" w:rsidRDefault="003D4950" w:rsidP="007B7738">
            <w:pPr>
              <w:pStyle w:val="Tekst"/>
              <w:ind w:right="0"/>
              <w:rPr>
                <w:sz w:val="22"/>
                <w:szCs w:val="22"/>
              </w:rPr>
            </w:pPr>
            <w:r w:rsidRPr="004D7DB7">
              <w:rPr>
                <w:sz w:val="22"/>
                <w:szCs w:val="22"/>
              </w:rPr>
              <w:t>2</w:t>
            </w:r>
          </w:p>
        </w:tc>
        <w:tc>
          <w:tcPr>
            <w:tcW w:w="602" w:type="dxa"/>
          </w:tcPr>
          <w:p w14:paraId="2BBAE945" w14:textId="6A90382A" w:rsidR="003D4950" w:rsidRPr="004D7DB7" w:rsidRDefault="003D4950" w:rsidP="007B7738">
            <w:pPr>
              <w:pStyle w:val="Tekst"/>
              <w:ind w:right="0"/>
              <w:rPr>
                <w:sz w:val="22"/>
                <w:szCs w:val="22"/>
              </w:rPr>
            </w:pPr>
            <w:r w:rsidRPr="004D7DB7">
              <w:rPr>
                <w:sz w:val="22"/>
                <w:szCs w:val="22"/>
              </w:rPr>
              <w:t>2</w:t>
            </w:r>
          </w:p>
        </w:tc>
        <w:tc>
          <w:tcPr>
            <w:tcW w:w="549" w:type="dxa"/>
          </w:tcPr>
          <w:p w14:paraId="3C93B935" w14:textId="39C793BA" w:rsidR="003D4950" w:rsidRPr="004D7DB7" w:rsidRDefault="003D4950" w:rsidP="007B7738">
            <w:pPr>
              <w:pStyle w:val="Tekst"/>
              <w:ind w:right="0"/>
              <w:rPr>
                <w:sz w:val="22"/>
                <w:szCs w:val="22"/>
              </w:rPr>
            </w:pPr>
            <w:r w:rsidRPr="004D7DB7">
              <w:rPr>
                <w:sz w:val="22"/>
                <w:szCs w:val="22"/>
              </w:rPr>
              <w:t>2</w:t>
            </w:r>
          </w:p>
        </w:tc>
        <w:tc>
          <w:tcPr>
            <w:tcW w:w="691" w:type="dxa"/>
          </w:tcPr>
          <w:p w14:paraId="0A35087D" w14:textId="387B12B3" w:rsidR="003D4950" w:rsidRPr="004D7DB7" w:rsidRDefault="003D4950" w:rsidP="007B7738">
            <w:pPr>
              <w:pStyle w:val="Tekst"/>
              <w:ind w:right="0"/>
              <w:rPr>
                <w:sz w:val="22"/>
                <w:szCs w:val="22"/>
              </w:rPr>
            </w:pPr>
            <w:r w:rsidRPr="004D7DB7">
              <w:rPr>
                <w:sz w:val="22"/>
                <w:szCs w:val="22"/>
              </w:rPr>
              <w:t>2</w:t>
            </w:r>
          </w:p>
        </w:tc>
      </w:tr>
      <w:tr w:rsidR="00EF38DF" w:rsidRPr="004D7DB7" w14:paraId="79F737A6" w14:textId="77777777" w:rsidTr="00EF38DF">
        <w:tc>
          <w:tcPr>
            <w:tcW w:w="4957" w:type="dxa"/>
          </w:tcPr>
          <w:p w14:paraId="68105D71" w14:textId="1098EDA0" w:rsidR="003D4950" w:rsidRPr="004D7DB7" w:rsidRDefault="003D4950" w:rsidP="007B7738">
            <w:pPr>
              <w:pStyle w:val="Tekst"/>
              <w:ind w:right="0"/>
              <w:rPr>
                <w:sz w:val="22"/>
                <w:szCs w:val="22"/>
              </w:rPr>
            </w:pPr>
            <w:r w:rsidRPr="004D7DB7">
              <w:rPr>
                <w:sz w:val="22"/>
                <w:szCs w:val="22"/>
              </w:rPr>
              <w:t>Geografija</w:t>
            </w:r>
          </w:p>
        </w:tc>
        <w:tc>
          <w:tcPr>
            <w:tcW w:w="567" w:type="dxa"/>
          </w:tcPr>
          <w:p w14:paraId="56DD9782" w14:textId="77777777" w:rsidR="003D4950" w:rsidRPr="004D7DB7" w:rsidRDefault="003D4950" w:rsidP="007B7738">
            <w:pPr>
              <w:pStyle w:val="Tekst"/>
              <w:ind w:right="0"/>
              <w:rPr>
                <w:sz w:val="22"/>
                <w:szCs w:val="22"/>
              </w:rPr>
            </w:pPr>
          </w:p>
        </w:tc>
        <w:tc>
          <w:tcPr>
            <w:tcW w:w="567" w:type="dxa"/>
          </w:tcPr>
          <w:p w14:paraId="0E0A3FCE" w14:textId="77777777" w:rsidR="003D4950" w:rsidRPr="004D7DB7" w:rsidRDefault="003D4950" w:rsidP="007B7738">
            <w:pPr>
              <w:pStyle w:val="Tekst"/>
              <w:ind w:right="0"/>
              <w:rPr>
                <w:sz w:val="22"/>
                <w:szCs w:val="22"/>
              </w:rPr>
            </w:pPr>
          </w:p>
        </w:tc>
        <w:tc>
          <w:tcPr>
            <w:tcW w:w="567" w:type="dxa"/>
          </w:tcPr>
          <w:p w14:paraId="3A3E72B1" w14:textId="77777777" w:rsidR="003D4950" w:rsidRPr="004D7DB7" w:rsidRDefault="003D4950" w:rsidP="007B7738">
            <w:pPr>
              <w:pStyle w:val="Tekst"/>
              <w:ind w:right="0"/>
              <w:rPr>
                <w:sz w:val="22"/>
                <w:szCs w:val="22"/>
              </w:rPr>
            </w:pPr>
          </w:p>
        </w:tc>
        <w:tc>
          <w:tcPr>
            <w:tcW w:w="567" w:type="dxa"/>
          </w:tcPr>
          <w:p w14:paraId="08C2B444" w14:textId="77777777" w:rsidR="003D4950" w:rsidRPr="004D7DB7" w:rsidRDefault="003D4950" w:rsidP="007B7738">
            <w:pPr>
              <w:pStyle w:val="Tekst"/>
              <w:ind w:right="0"/>
              <w:rPr>
                <w:sz w:val="22"/>
                <w:szCs w:val="22"/>
              </w:rPr>
            </w:pPr>
          </w:p>
        </w:tc>
        <w:tc>
          <w:tcPr>
            <w:tcW w:w="567" w:type="dxa"/>
          </w:tcPr>
          <w:p w14:paraId="308A3E84" w14:textId="6478D677" w:rsidR="003D4950" w:rsidRPr="004D7DB7" w:rsidRDefault="003D4950" w:rsidP="007B7738">
            <w:pPr>
              <w:pStyle w:val="Tekst"/>
              <w:ind w:right="0"/>
              <w:rPr>
                <w:sz w:val="22"/>
                <w:szCs w:val="22"/>
              </w:rPr>
            </w:pPr>
            <w:r w:rsidRPr="004D7DB7">
              <w:rPr>
                <w:sz w:val="22"/>
                <w:szCs w:val="22"/>
              </w:rPr>
              <w:t>1,5</w:t>
            </w:r>
          </w:p>
        </w:tc>
        <w:tc>
          <w:tcPr>
            <w:tcW w:w="602" w:type="dxa"/>
          </w:tcPr>
          <w:p w14:paraId="428D0F11" w14:textId="0AC88427" w:rsidR="003D4950" w:rsidRPr="004D7DB7" w:rsidRDefault="003D4950" w:rsidP="007B7738">
            <w:pPr>
              <w:pStyle w:val="Tekst"/>
              <w:ind w:right="0"/>
              <w:rPr>
                <w:sz w:val="22"/>
                <w:szCs w:val="22"/>
              </w:rPr>
            </w:pPr>
            <w:r w:rsidRPr="004D7DB7">
              <w:rPr>
                <w:sz w:val="22"/>
                <w:szCs w:val="22"/>
              </w:rPr>
              <w:t>2</w:t>
            </w:r>
          </w:p>
        </w:tc>
        <w:tc>
          <w:tcPr>
            <w:tcW w:w="549" w:type="dxa"/>
          </w:tcPr>
          <w:p w14:paraId="3887D319" w14:textId="49827561" w:rsidR="003D4950" w:rsidRPr="004D7DB7" w:rsidRDefault="003D4950" w:rsidP="007B7738">
            <w:pPr>
              <w:pStyle w:val="Tekst"/>
              <w:ind w:right="0"/>
              <w:rPr>
                <w:sz w:val="22"/>
                <w:szCs w:val="22"/>
              </w:rPr>
            </w:pPr>
            <w:r w:rsidRPr="004D7DB7">
              <w:rPr>
                <w:sz w:val="22"/>
                <w:szCs w:val="22"/>
              </w:rPr>
              <w:t>2</w:t>
            </w:r>
          </w:p>
        </w:tc>
        <w:tc>
          <w:tcPr>
            <w:tcW w:w="691" w:type="dxa"/>
          </w:tcPr>
          <w:p w14:paraId="4DBA2A57" w14:textId="2CDDE055" w:rsidR="003D4950" w:rsidRPr="004D7DB7" w:rsidRDefault="003D4950" w:rsidP="007B7738">
            <w:pPr>
              <w:pStyle w:val="Tekst"/>
              <w:ind w:right="0"/>
              <w:rPr>
                <w:sz w:val="22"/>
                <w:szCs w:val="22"/>
              </w:rPr>
            </w:pPr>
            <w:r w:rsidRPr="004D7DB7">
              <w:rPr>
                <w:sz w:val="22"/>
                <w:szCs w:val="22"/>
              </w:rPr>
              <w:t>2</w:t>
            </w:r>
          </w:p>
        </w:tc>
      </w:tr>
      <w:tr w:rsidR="00EF38DF" w:rsidRPr="004D7DB7" w14:paraId="53CBE486" w14:textId="77777777" w:rsidTr="00EF38DF">
        <w:tc>
          <w:tcPr>
            <w:tcW w:w="4957" w:type="dxa"/>
          </w:tcPr>
          <w:p w14:paraId="72FD70BB" w14:textId="5F054DE6" w:rsidR="003D4950" w:rsidRPr="004D7DB7" w:rsidRDefault="003D4950" w:rsidP="007B7738">
            <w:pPr>
              <w:pStyle w:val="Tekst"/>
              <w:ind w:right="0"/>
              <w:rPr>
                <w:sz w:val="22"/>
                <w:szCs w:val="22"/>
              </w:rPr>
            </w:pPr>
            <w:r w:rsidRPr="004D7DB7">
              <w:rPr>
                <w:sz w:val="22"/>
                <w:szCs w:val="22"/>
              </w:rPr>
              <w:t>Tehnička kultura</w:t>
            </w:r>
          </w:p>
        </w:tc>
        <w:tc>
          <w:tcPr>
            <w:tcW w:w="567" w:type="dxa"/>
          </w:tcPr>
          <w:p w14:paraId="7FDAA460" w14:textId="77777777" w:rsidR="003D4950" w:rsidRPr="004D7DB7" w:rsidRDefault="003D4950" w:rsidP="007B7738">
            <w:pPr>
              <w:pStyle w:val="Tekst"/>
              <w:ind w:right="0"/>
              <w:rPr>
                <w:sz w:val="22"/>
                <w:szCs w:val="22"/>
              </w:rPr>
            </w:pPr>
          </w:p>
        </w:tc>
        <w:tc>
          <w:tcPr>
            <w:tcW w:w="567" w:type="dxa"/>
          </w:tcPr>
          <w:p w14:paraId="01E0ED31" w14:textId="77777777" w:rsidR="003D4950" w:rsidRPr="004D7DB7" w:rsidRDefault="003D4950" w:rsidP="007B7738">
            <w:pPr>
              <w:pStyle w:val="Tekst"/>
              <w:ind w:right="0"/>
              <w:rPr>
                <w:sz w:val="22"/>
                <w:szCs w:val="22"/>
              </w:rPr>
            </w:pPr>
          </w:p>
        </w:tc>
        <w:tc>
          <w:tcPr>
            <w:tcW w:w="567" w:type="dxa"/>
          </w:tcPr>
          <w:p w14:paraId="2CF81D16" w14:textId="77777777" w:rsidR="003D4950" w:rsidRPr="004D7DB7" w:rsidRDefault="003D4950" w:rsidP="007B7738">
            <w:pPr>
              <w:pStyle w:val="Tekst"/>
              <w:ind w:right="0"/>
              <w:rPr>
                <w:sz w:val="22"/>
                <w:szCs w:val="22"/>
              </w:rPr>
            </w:pPr>
          </w:p>
        </w:tc>
        <w:tc>
          <w:tcPr>
            <w:tcW w:w="567" w:type="dxa"/>
          </w:tcPr>
          <w:p w14:paraId="458095E2" w14:textId="77777777" w:rsidR="003D4950" w:rsidRPr="004D7DB7" w:rsidRDefault="003D4950" w:rsidP="007B7738">
            <w:pPr>
              <w:pStyle w:val="Tekst"/>
              <w:ind w:right="0"/>
              <w:rPr>
                <w:sz w:val="22"/>
                <w:szCs w:val="22"/>
              </w:rPr>
            </w:pPr>
          </w:p>
        </w:tc>
        <w:tc>
          <w:tcPr>
            <w:tcW w:w="567" w:type="dxa"/>
          </w:tcPr>
          <w:p w14:paraId="7102D51E" w14:textId="698A58B4" w:rsidR="003D4950" w:rsidRPr="004D7DB7" w:rsidRDefault="003D4950" w:rsidP="007B7738">
            <w:pPr>
              <w:pStyle w:val="Tekst"/>
              <w:ind w:right="0"/>
              <w:rPr>
                <w:sz w:val="22"/>
                <w:szCs w:val="22"/>
              </w:rPr>
            </w:pPr>
            <w:r w:rsidRPr="004D7DB7">
              <w:rPr>
                <w:sz w:val="22"/>
                <w:szCs w:val="22"/>
              </w:rPr>
              <w:t>1</w:t>
            </w:r>
          </w:p>
        </w:tc>
        <w:tc>
          <w:tcPr>
            <w:tcW w:w="602" w:type="dxa"/>
          </w:tcPr>
          <w:p w14:paraId="14B6CDD2" w14:textId="7B79DDA9" w:rsidR="003D4950" w:rsidRPr="004D7DB7" w:rsidRDefault="003D4950" w:rsidP="007B7738">
            <w:pPr>
              <w:pStyle w:val="Tekst"/>
              <w:ind w:right="0"/>
              <w:rPr>
                <w:sz w:val="22"/>
                <w:szCs w:val="22"/>
              </w:rPr>
            </w:pPr>
            <w:r w:rsidRPr="004D7DB7">
              <w:rPr>
                <w:sz w:val="22"/>
                <w:szCs w:val="22"/>
              </w:rPr>
              <w:t>1</w:t>
            </w:r>
          </w:p>
        </w:tc>
        <w:tc>
          <w:tcPr>
            <w:tcW w:w="549" w:type="dxa"/>
          </w:tcPr>
          <w:p w14:paraId="4402B6BF" w14:textId="0D39884B" w:rsidR="003D4950" w:rsidRPr="004D7DB7" w:rsidRDefault="003D4950" w:rsidP="007B7738">
            <w:pPr>
              <w:pStyle w:val="Tekst"/>
              <w:ind w:right="0"/>
              <w:rPr>
                <w:sz w:val="22"/>
                <w:szCs w:val="22"/>
              </w:rPr>
            </w:pPr>
            <w:r w:rsidRPr="004D7DB7">
              <w:rPr>
                <w:sz w:val="22"/>
                <w:szCs w:val="22"/>
              </w:rPr>
              <w:t>1</w:t>
            </w:r>
          </w:p>
        </w:tc>
        <w:tc>
          <w:tcPr>
            <w:tcW w:w="691" w:type="dxa"/>
          </w:tcPr>
          <w:p w14:paraId="3729A5D6" w14:textId="732E6E4C" w:rsidR="003D4950" w:rsidRPr="004D7DB7" w:rsidRDefault="003D4950" w:rsidP="007B7738">
            <w:pPr>
              <w:pStyle w:val="Tekst"/>
              <w:ind w:right="0"/>
              <w:rPr>
                <w:sz w:val="22"/>
                <w:szCs w:val="22"/>
              </w:rPr>
            </w:pPr>
            <w:r w:rsidRPr="004D7DB7">
              <w:rPr>
                <w:sz w:val="22"/>
                <w:szCs w:val="22"/>
              </w:rPr>
              <w:t>1</w:t>
            </w:r>
          </w:p>
        </w:tc>
      </w:tr>
      <w:tr w:rsidR="00EF38DF" w:rsidRPr="004D7DB7" w14:paraId="3C114CC7" w14:textId="77777777" w:rsidTr="00EF38DF">
        <w:tc>
          <w:tcPr>
            <w:tcW w:w="4957" w:type="dxa"/>
          </w:tcPr>
          <w:p w14:paraId="50333714" w14:textId="52C28E02" w:rsidR="003D4950" w:rsidRPr="004D7DB7" w:rsidRDefault="003D4950" w:rsidP="007B7738">
            <w:pPr>
              <w:pStyle w:val="Tekst"/>
              <w:ind w:right="0"/>
              <w:rPr>
                <w:sz w:val="22"/>
                <w:szCs w:val="22"/>
              </w:rPr>
            </w:pPr>
            <w:r w:rsidRPr="004D7DB7">
              <w:rPr>
                <w:sz w:val="22"/>
                <w:szCs w:val="22"/>
              </w:rPr>
              <w:t>Tjelesna i zdravstvena kultura</w:t>
            </w:r>
          </w:p>
        </w:tc>
        <w:tc>
          <w:tcPr>
            <w:tcW w:w="567" w:type="dxa"/>
          </w:tcPr>
          <w:p w14:paraId="57D4E569" w14:textId="0CCEC5C9" w:rsidR="003D4950" w:rsidRPr="004D7DB7" w:rsidRDefault="003D4950" w:rsidP="007B7738">
            <w:pPr>
              <w:pStyle w:val="Tekst"/>
              <w:ind w:right="0"/>
              <w:rPr>
                <w:sz w:val="22"/>
                <w:szCs w:val="22"/>
              </w:rPr>
            </w:pPr>
            <w:r w:rsidRPr="004D7DB7">
              <w:rPr>
                <w:sz w:val="22"/>
                <w:szCs w:val="22"/>
              </w:rPr>
              <w:t>3</w:t>
            </w:r>
          </w:p>
        </w:tc>
        <w:tc>
          <w:tcPr>
            <w:tcW w:w="567" w:type="dxa"/>
          </w:tcPr>
          <w:p w14:paraId="1D71E39C" w14:textId="73866870" w:rsidR="003D4950" w:rsidRPr="004D7DB7" w:rsidRDefault="003D4950" w:rsidP="007B7738">
            <w:pPr>
              <w:pStyle w:val="Tekst"/>
              <w:ind w:right="0"/>
              <w:rPr>
                <w:sz w:val="22"/>
                <w:szCs w:val="22"/>
              </w:rPr>
            </w:pPr>
            <w:r w:rsidRPr="004D7DB7">
              <w:rPr>
                <w:sz w:val="22"/>
                <w:szCs w:val="22"/>
              </w:rPr>
              <w:t>3</w:t>
            </w:r>
          </w:p>
        </w:tc>
        <w:tc>
          <w:tcPr>
            <w:tcW w:w="567" w:type="dxa"/>
          </w:tcPr>
          <w:p w14:paraId="353591D1" w14:textId="06618847" w:rsidR="003D4950" w:rsidRPr="004D7DB7" w:rsidRDefault="003D4950" w:rsidP="007B7738">
            <w:pPr>
              <w:pStyle w:val="Tekst"/>
              <w:ind w:right="0"/>
              <w:rPr>
                <w:sz w:val="22"/>
                <w:szCs w:val="22"/>
              </w:rPr>
            </w:pPr>
            <w:r w:rsidRPr="004D7DB7">
              <w:rPr>
                <w:sz w:val="22"/>
                <w:szCs w:val="22"/>
              </w:rPr>
              <w:t>3</w:t>
            </w:r>
          </w:p>
        </w:tc>
        <w:tc>
          <w:tcPr>
            <w:tcW w:w="567" w:type="dxa"/>
          </w:tcPr>
          <w:p w14:paraId="6327D6F7" w14:textId="66B5BB5F" w:rsidR="003D4950" w:rsidRPr="004D7DB7" w:rsidRDefault="003D4950" w:rsidP="007B7738">
            <w:pPr>
              <w:pStyle w:val="Tekst"/>
              <w:ind w:right="0"/>
              <w:rPr>
                <w:sz w:val="22"/>
                <w:szCs w:val="22"/>
              </w:rPr>
            </w:pPr>
            <w:r w:rsidRPr="004D7DB7">
              <w:rPr>
                <w:sz w:val="22"/>
                <w:szCs w:val="22"/>
              </w:rPr>
              <w:t>2</w:t>
            </w:r>
          </w:p>
        </w:tc>
        <w:tc>
          <w:tcPr>
            <w:tcW w:w="567" w:type="dxa"/>
          </w:tcPr>
          <w:p w14:paraId="0A6EABFB" w14:textId="64E21276" w:rsidR="003D4950" w:rsidRPr="004D7DB7" w:rsidRDefault="003D4950" w:rsidP="007B7738">
            <w:pPr>
              <w:pStyle w:val="Tekst"/>
              <w:ind w:right="0"/>
              <w:rPr>
                <w:sz w:val="22"/>
                <w:szCs w:val="22"/>
              </w:rPr>
            </w:pPr>
            <w:r w:rsidRPr="004D7DB7">
              <w:rPr>
                <w:sz w:val="22"/>
                <w:szCs w:val="22"/>
              </w:rPr>
              <w:t>2</w:t>
            </w:r>
          </w:p>
        </w:tc>
        <w:tc>
          <w:tcPr>
            <w:tcW w:w="602" w:type="dxa"/>
          </w:tcPr>
          <w:p w14:paraId="52C88563" w14:textId="4FEB28BC" w:rsidR="003D4950" w:rsidRPr="004D7DB7" w:rsidRDefault="003D4950" w:rsidP="007B7738">
            <w:pPr>
              <w:pStyle w:val="Tekst"/>
              <w:ind w:right="0"/>
              <w:rPr>
                <w:sz w:val="22"/>
                <w:szCs w:val="22"/>
              </w:rPr>
            </w:pPr>
            <w:r w:rsidRPr="004D7DB7">
              <w:rPr>
                <w:sz w:val="22"/>
                <w:szCs w:val="22"/>
              </w:rPr>
              <w:t>2</w:t>
            </w:r>
          </w:p>
        </w:tc>
        <w:tc>
          <w:tcPr>
            <w:tcW w:w="549" w:type="dxa"/>
          </w:tcPr>
          <w:p w14:paraId="71B2128F" w14:textId="0B869568" w:rsidR="003D4950" w:rsidRPr="004D7DB7" w:rsidRDefault="003D4950" w:rsidP="007B7738">
            <w:pPr>
              <w:pStyle w:val="Tekst"/>
              <w:ind w:right="0"/>
              <w:rPr>
                <w:sz w:val="22"/>
                <w:szCs w:val="22"/>
              </w:rPr>
            </w:pPr>
            <w:r w:rsidRPr="004D7DB7">
              <w:rPr>
                <w:sz w:val="22"/>
                <w:szCs w:val="22"/>
              </w:rPr>
              <w:t>2</w:t>
            </w:r>
          </w:p>
        </w:tc>
        <w:tc>
          <w:tcPr>
            <w:tcW w:w="691" w:type="dxa"/>
          </w:tcPr>
          <w:p w14:paraId="577EF1DB" w14:textId="451E79D8" w:rsidR="003D4950" w:rsidRPr="004D7DB7" w:rsidRDefault="003D4950" w:rsidP="007B7738">
            <w:pPr>
              <w:pStyle w:val="Tekst"/>
              <w:ind w:right="0"/>
              <w:rPr>
                <w:sz w:val="22"/>
                <w:szCs w:val="22"/>
              </w:rPr>
            </w:pPr>
            <w:r w:rsidRPr="004D7DB7">
              <w:rPr>
                <w:sz w:val="22"/>
                <w:szCs w:val="22"/>
              </w:rPr>
              <w:t>2</w:t>
            </w:r>
          </w:p>
        </w:tc>
      </w:tr>
      <w:tr w:rsidR="00EF38DF" w:rsidRPr="004D7DB7" w14:paraId="71E6E3AF" w14:textId="77777777" w:rsidTr="00EF38DF">
        <w:tc>
          <w:tcPr>
            <w:tcW w:w="4957" w:type="dxa"/>
          </w:tcPr>
          <w:p w14:paraId="25749148" w14:textId="0FB91CE7" w:rsidR="003D4950" w:rsidRPr="004D7DB7" w:rsidRDefault="003D4950" w:rsidP="007B7738">
            <w:pPr>
              <w:pStyle w:val="Tekst"/>
              <w:ind w:right="0"/>
              <w:rPr>
                <w:sz w:val="22"/>
                <w:szCs w:val="22"/>
              </w:rPr>
            </w:pPr>
            <w:r w:rsidRPr="004D7DB7">
              <w:rPr>
                <w:sz w:val="22"/>
                <w:szCs w:val="22"/>
              </w:rPr>
              <w:t>Informatika</w:t>
            </w:r>
          </w:p>
        </w:tc>
        <w:tc>
          <w:tcPr>
            <w:tcW w:w="567" w:type="dxa"/>
          </w:tcPr>
          <w:p w14:paraId="03F62E76" w14:textId="77777777" w:rsidR="003D4950" w:rsidRPr="004D7DB7" w:rsidRDefault="003D4950" w:rsidP="007B7738">
            <w:pPr>
              <w:pStyle w:val="Tekst"/>
              <w:ind w:right="0"/>
              <w:rPr>
                <w:sz w:val="22"/>
                <w:szCs w:val="22"/>
              </w:rPr>
            </w:pPr>
          </w:p>
        </w:tc>
        <w:tc>
          <w:tcPr>
            <w:tcW w:w="567" w:type="dxa"/>
          </w:tcPr>
          <w:p w14:paraId="16610AEF" w14:textId="77777777" w:rsidR="003D4950" w:rsidRPr="004D7DB7" w:rsidRDefault="003D4950" w:rsidP="007B7738">
            <w:pPr>
              <w:pStyle w:val="Tekst"/>
              <w:ind w:right="0"/>
              <w:rPr>
                <w:sz w:val="22"/>
                <w:szCs w:val="22"/>
              </w:rPr>
            </w:pPr>
          </w:p>
        </w:tc>
        <w:tc>
          <w:tcPr>
            <w:tcW w:w="567" w:type="dxa"/>
          </w:tcPr>
          <w:p w14:paraId="23ED30CB" w14:textId="77777777" w:rsidR="003D4950" w:rsidRPr="004D7DB7" w:rsidRDefault="003D4950" w:rsidP="007B7738">
            <w:pPr>
              <w:pStyle w:val="Tekst"/>
              <w:ind w:right="0"/>
              <w:rPr>
                <w:sz w:val="22"/>
                <w:szCs w:val="22"/>
              </w:rPr>
            </w:pPr>
          </w:p>
        </w:tc>
        <w:tc>
          <w:tcPr>
            <w:tcW w:w="567" w:type="dxa"/>
          </w:tcPr>
          <w:p w14:paraId="5D75978A" w14:textId="77777777" w:rsidR="003D4950" w:rsidRPr="004D7DB7" w:rsidRDefault="003D4950" w:rsidP="007B7738">
            <w:pPr>
              <w:pStyle w:val="Tekst"/>
              <w:ind w:right="0"/>
              <w:rPr>
                <w:sz w:val="22"/>
                <w:szCs w:val="22"/>
              </w:rPr>
            </w:pPr>
          </w:p>
        </w:tc>
        <w:tc>
          <w:tcPr>
            <w:tcW w:w="567" w:type="dxa"/>
          </w:tcPr>
          <w:p w14:paraId="03436107" w14:textId="4B9693B9" w:rsidR="003D4950" w:rsidRPr="004D7DB7" w:rsidRDefault="003D4950" w:rsidP="007B7738">
            <w:pPr>
              <w:pStyle w:val="Tekst"/>
              <w:ind w:right="0"/>
              <w:rPr>
                <w:sz w:val="22"/>
                <w:szCs w:val="22"/>
              </w:rPr>
            </w:pPr>
            <w:r w:rsidRPr="004D7DB7">
              <w:rPr>
                <w:sz w:val="22"/>
                <w:szCs w:val="22"/>
              </w:rPr>
              <w:t>2</w:t>
            </w:r>
          </w:p>
        </w:tc>
        <w:tc>
          <w:tcPr>
            <w:tcW w:w="602" w:type="dxa"/>
          </w:tcPr>
          <w:p w14:paraId="4AEDFF7E" w14:textId="6AADF6D2" w:rsidR="003D4950" w:rsidRPr="004D7DB7" w:rsidRDefault="003D4950" w:rsidP="007B7738">
            <w:pPr>
              <w:pStyle w:val="Tekst"/>
              <w:ind w:right="0"/>
              <w:rPr>
                <w:sz w:val="22"/>
                <w:szCs w:val="22"/>
              </w:rPr>
            </w:pPr>
            <w:r w:rsidRPr="004D7DB7">
              <w:rPr>
                <w:sz w:val="22"/>
                <w:szCs w:val="22"/>
              </w:rPr>
              <w:t>2</w:t>
            </w:r>
          </w:p>
        </w:tc>
        <w:tc>
          <w:tcPr>
            <w:tcW w:w="549" w:type="dxa"/>
          </w:tcPr>
          <w:p w14:paraId="276F563A" w14:textId="77777777" w:rsidR="003D4950" w:rsidRPr="004D7DB7" w:rsidRDefault="003D4950" w:rsidP="007B7738">
            <w:pPr>
              <w:pStyle w:val="Tekst"/>
              <w:ind w:right="0"/>
              <w:rPr>
                <w:sz w:val="22"/>
                <w:szCs w:val="22"/>
              </w:rPr>
            </w:pPr>
          </w:p>
        </w:tc>
        <w:tc>
          <w:tcPr>
            <w:tcW w:w="691" w:type="dxa"/>
          </w:tcPr>
          <w:p w14:paraId="754BA431" w14:textId="77777777" w:rsidR="003D4950" w:rsidRPr="004D7DB7" w:rsidRDefault="003D4950" w:rsidP="007B7738">
            <w:pPr>
              <w:pStyle w:val="Tekst"/>
              <w:ind w:right="0"/>
              <w:rPr>
                <w:sz w:val="22"/>
                <w:szCs w:val="22"/>
              </w:rPr>
            </w:pPr>
          </w:p>
        </w:tc>
      </w:tr>
      <w:tr w:rsidR="00595BDD" w:rsidRPr="004D7DB7" w14:paraId="4167A209" w14:textId="77777777" w:rsidTr="00EF38DF">
        <w:tc>
          <w:tcPr>
            <w:tcW w:w="4957" w:type="dxa"/>
          </w:tcPr>
          <w:p w14:paraId="2C5C78BF" w14:textId="3774D766" w:rsidR="003D4950" w:rsidRPr="004D7DB7" w:rsidRDefault="003D4950" w:rsidP="007B7738">
            <w:pPr>
              <w:pStyle w:val="Tekst"/>
              <w:ind w:right="0"/>
              <w:rPr>
                <w:b/>
                <w:bCs/>
                <w:color w:val="FF0000"/>
                <w:sz w:val="22"/>
                <w:szCs w:val="22"/>
              </w:rPr>
            </w:pPr>
            <w:r w:rsidRPr="004D7DB7">
              <w:rPr>
                <w:b/>
                <w:bCs/>
                <w:color w:val="FF0000"/>
                <w:sz w:val="22"/>
                <w:szCs w:val="22"/>
              </w:rPr>
              <w:t>UKUPNO REDOVNA NASTAVA</w:t>
            </w:r>
          </w:p>
        </w:tc>
        <w:tc>
          <w:tcPr>
            <w:tcW w:w="567" w:type="dxa"/>
          </w:tcPr>
          <w:p w14:paraId="7290F8B9" w14:textId="167C1F9E" w:rsidR="003D4950" w:rsidRPr="004D7DB7" w:rsidRDefault="003D4950" w:rsidP="007B7738">
            <w:pPr>
              <w:pStyle w:val="Tekst"/>
              <w:ind w:right="0"/>
              <w:rPr>
                <w:b/>
                <w:bCs/>
                <w:sz w:val="22"/>
                <w:szCs w:val="22"/>
              </w:rPr>
            </w:pPr>
            <w:r w:rsidRPr="004D7DB7">
              <w:rPr>
                <w:b/>
                <w:bCs/>
                <w:sz w:val="22"/>
                <w:szCs w:val="22"/>
              </w:rPr>
              <w:t>18</w:t>
            </w:r>
          </w:p>
        </w:tc>
        <w:tc>
          <w:tcPr>
            <w:tcW w:w="567" w:type="dxa"/>
          </w:tcPr>
          <w:p w14:paraId="3EA2BA08" w14:textId="4A5E2A24" w:rsidR="003D4950" w:rsidRPr="004D7DB7" w:rsidRDefault="003D4950" w:rsidP="007B7738">
            <w:pPr>
              <w:pStyle w:val="Tekst"/>
              <w:ind w:right="0"/>
              <w:rPr>
                <w:b/>
                <w:bCs/>
                <w:sz w:val="22"/>
                <w:szCs w:val="22"/>
              </w:rPr>
            </w:pPr>
            <w:r w:rsidRPr="004D7DB7">
              <w:rPr>
                <w:b/>
                <w:bCs/>
                <w:sz w:val="22"/>
                <w:szCs w:val="22"/>
              </w:rPr>
              <w:t>18</w:t>
            </w:r>
          </w:p>
        </w:tc>
        <w:tc>
          <w:tcPr>
            <w:tcW w:w="567" w:type="dxa"/>
          </w:tcPr>
          <w:p w14:paraId="03C7A33F" w14:textId="63AAF7EA" w:rsidR="003D4950" w:rsidRPr="004D7DB7" w:rsidRDefault="003D4950" w:rsidP="007B7738">
            <w:pPr>
              <w:pStyle w:val="Tekst"/>
              <w:ind w:right="0"/>
              <w:rPr>
                <w:b/>
                <w:bCs/>
                <w:sz w:val="22"/>
                <w:szCs w:val="22"/>
              </w:rPr>
            </w:pPr>
            <w:r w:rsidRPr="004D7DB7">
              <w:rPr>
                <w:b/>
                <w:bCs/>
                <w:sz w:val="22"/>
                <w:szCs w:val="22"/>
              </w:rPr>
              <w:t>18</w:t>
            </w:r>
          </w:p>
        </w:tc>
        <w:tc>
          <w:tcPr>
            <w:tcW w:w="567" w:type="dxa"/>
          </w:tcPr>
          <w:p w14:paraId="1CCE4F4D" w14:textId="5CDF50DF" w:rsidR="003D4950" w:rsidRPr="004D7DB7" w:rsidRDefault="003D4950" w:rsidP="007B7738">
            <w:pPr>
              <w:pStyle w:val="Tekst"/>
              <w:ind w:right="0"/>
              <w:rPr>
                <w:b/>
                <w:bCs/>
                <w:sz w:val="22"/>
                <w:szCs w:val="22"/>
              </w:rPr>
            </w:pPr>
            <w:r w:rsidRPr="004D7DB7">
              <w:rPr>
                <w:b/>
                <w:bCs/>
                <w:sz w:val="22"/>
                <w:szCs w:val="22"/>
              </w:rPr>
              <w:t>18</w:t>
            </w:r>
          </w:p>
        </w:tc>
        <w:tc>
          <w:tcPr>
            <w:tcW w:w="567" w:type="dxa"/>
          </w:tcPr>
          <w:p w14:paraId="31C50548" w14:textId="5390D452" w:rsidR="003D4950" w:rsidRPr="004D7DB7" w:rsidRDefault="003D4950" w:rsidP="007B7738">
            <w:pPr>
              <w:pStyle w:val="Tekst"/>
              <w:ind w:right="0"/>
              <w:rPr>
                <w:b/>
                <w:bCs/>
                <w:sz w:val="22"/>
                <w:szCs w:val="22"/>
              </w:rPr>
            </w:pPr>
            <w:r w:rsidRPr="004D7DB7">
              <w:rPr>
                <w:b/>
                <w:bCs/>
                <w:sz w:val="22"/>
                <w:szCs w:val="22"/>
              </w:rPr>
              <w:t>24</w:t>
            </w:r>
          </w:p>
        </w:tc>
        <w:tc>
          <w:tcPr>
            <w:tcW w:w="602" w:type="dxa"/>
          </w:tcPr>
          <w:p w14:paraId="6E68597E" w14:textId="66FA7765" w:rsidR="003D4950" w:rsidRPr="004D7DB7" w:rsidRDefault="003D4950" w:rsidP="007B7738">
            <w:pPr>
              <w:pStyle w:val="Tekst"/>
              <w:ind w:right="0"/>
              <w:rPr>
                <w:b/>
                <w:bCs/>
                <w:sz w:val="22"/>
                <w:szCs w:val="22"/>
              </w:rPr>
            </w:pPr>
            <w:r w:rsidRPr="004D7DB7">
              <w:rPr>
                <w:b/>
                <w:bCs/>
                <w:sz w:val="22"/>
                <w:szCs w:val="22"/>
              </w:rPr>
              <w:t>25</w:t>
            </w:r>
          </w:p>
        </w:tc>
        <w:tc>
          <w:tcPr>
            <w:tcW w:w="549" w:type="dxa"/>
          </w:tcPr>
          <w:p w14:paraId="343E3BC6" w14:textId="16DBD225" w:rsidR="003D4950" w:rsidRPr="004D7DB7" w:rsidRDefault="003D4950" w:rsidP="007B7738">
            <w:pPr>
              <w:pStyle w:val="Tekst"/>
              <w:ind w:right="0"/>
              <w:rPr>
                <w:b/>
                <w:bCs/>
                <w:sz w:val="22"/>
                <w:szCs w:val="22"/>
              </w:rPr>
            </w:pPr>
            <w:r w:rsidRPr="004D7DB7">
              <w:rPr>
                <w:b/>
                <w:bCs/>
                <w:sz w:val="22"/>
                <w:szCs w:val="22"/>
              </w:rPr>
              <w:t>26</w:t>
            </w:r>
          </w:p>
        </w:tc>
        <w:tc>
          <w:tcPr>
            <w:tcW w:w="691" w:type="dxa"/>
          </w:tcPr>
          <w:p w14:paraId="5287DE4A" w14:textId="1221DFFA" w:rsidR="003D4950" w:rsidRPr="004D7DB7" w:rsidRDefault="003D4950" w:rsidP="007B7738">
            <w:pPr>
              <w:pStyle w:val="Tekst"/>
              <w:ind w:right="0"/>
              <w:rPr>
                <w:b/>
                <w:bCs/>
                <w:sz w:val="22"/>
                <w:szCs w:val="22"/>
              </w:rPr>
            </w:pPr>
            <w:r w:rsidRPr="004D7DB7">
              <w:rPr>
                <w:b/>
                <w:bCs/>
                <w:sz w:val="22"/>
                <w:szCs w:val="22"/>
              </w:rPr>
              <w:t>26</w:t>
            </w:r>
          </w:p>
        </w:tc>
      </w:tr>
      <w:tr w:rsidR="00595BDD" w:rsidRPr="004D7DB7" w14:paraId="7E5D130F" w14:textId="77777777" w:rsidTr="00EF38DF">
        <w:tc>
          <w:tcPr>
            <w:tcW w:w="4957" w:type="dxa"/>
          </w:tcPr>
          <w:p w14:paraId="0DB47E93" w14:textId="58C835BA" w:rsidR="003D4950" w:rsidRPr="004D7DB7" w:rsidRDefault="003D4950" w:rsidP="007B7738">
            <w:pPr>
              <w:pStyle w:val="Tekst"/>
              <w:ind w:right="0"/>
              <w:rPr>
                <w:b/>
                <w:bCs/>
                <w:sz w:val="22"/>
                <w:szCs w:val="22"/>
              </w:rPr>
            </w:pPr>
            <w:r w:rsidRPr="004D7DB7">
              <w:rPr>
                <w:b/>
                <w:bCs/>
                <w:sz w:val="22"/>
                <w:szCs w:val="22"/>
              </w:rPr>
              <w:t>Izborni predmeti</w:t>
            </w:r>
          </w:p>
        </w:tc>
        <w:tc>
          <w:tcPr>
            <w:tcW w:w="567" w:type="dxa"/>
          </w:tcPr>
          <w:p w14:paraId="60688A18" w14:textId="77777777" w:rsidR="003D4950" w:rsidRPr="004D7DB7" w:rsidRDefault="003D4950" w:rsidP="007B7738">
            <w:pPr>
              <w:pStyle w:val="Tekst"/>
              <w:ind w:right="0"/>
              <w:rPr>
                <w:b/>
                <w:bCs/>
                <w:sz w:val="22"/>
                <w:szCs w:val="22"/>
              </w:rPr>
            </w:pPr>
          </w:p>
        </w:tc>
        <w:tc>
          <w:tcPr>
            <w:tcW w:w="567" w:type="dxa"/>
          </w:tcPr>
          <w:p w14:paraId="25869981" w14:textId="77777777" w:rsidR="003D4950" w:rsidRPr="004D7DB7" w:rsidRDefault="003D4950" w:rsidP="007B7738">
            <w:pPr>
              <w:pStyle w:val="Tekst"/>
              <w:ind w:right="0"/>
              <w:rPr>
                <w:b/>
                <w:bCs/>
                <w:sz w:val="22"/>
                <w:szCs w:val="22"/>
              </w:rPr>
            </w:pPr>
          </w:p>
        </w:tc>
        <w:tc>
          <w:tcPr>
            <w:tcW w:w="567" w:type="dxa"/>
          </w:tcPr>
          <w:p w14:paraId="37BBBB16" w14:textId="77777777" w:rsidR="003D4950" w:rsidRPr="004D7DB7" w:rsidRDefault="003D4950" w:rsidP="007B7738">
            <w:pPr>
              <w:pStyle w:val="Tekst"/>
              <w:ind w:right="0"/>
              <w:rPr>
                <w:b/>
                <w:bCs/>
                <w:sz w:val="22"/>
                <w:szCs w:val="22"/>
              </w:rPr>
            </w:pPr>
          </w:p>
        </w:tc>
        <w:tc>
          <w:tcPr>
            <w:tcW w:w="567" w:type="dxa"/>
          </w:tcPr>
          <w:p w14:paraId="380510F0" w14:textId="77777777" w:rsidR="003D4950" w:rsidRPr="004D7DB7" w:rsidRDefault="003D4950" w:rsidP="007B7738">
            <w:pPr>
              <w:pStyle w:val="Tekst"/>
              <w:ind w:right="0"/>
              <w:rPr>
                <w:b/>
                <w:bCs/>
                <w:sz w:val="22"/>
                <w:szCs w:val="22"/>
              </w:rPr>
            </w:pPr>
          </w:p>
        </w:tc>
        <w:tc>
          <w:tcPr>
            <w:tcW w:w="567" w:type="dxa"/>
          </w:tcPr>
          <w:p w14:paraId="356787C7" w14:textId="77777777" w:rsidR="003D4950" w:rsidRPr="004D7DB7" w:rsidRDefault="003D4950" w:rsidP="007B7738">
            <w:pPr>
              <w:pStyle w:val="Tekst"/>
              <w:ind w:right="0"/>
              <w:rPr>
                <w:b/>
                <w:bCs/>
                <w:sz w:val="22"/>
                <w:szCs w:val="22"/>
              </w:rPr>
            </w:pPr>
          </w:p>
        </w:tc>
        <w:tc>
          <w:tcPr>
            <w:tcW w:w="602" w:type="dxa"/>
          </w:tcPr>
          <w:p w14:paraId="5FD0A6CC" w14:textId="77777777" w:rsidR="003D4950" w:rsidRPr="004D7DB7" w:rsidRDefault="003D4950" w:rsidP="007B7738">
            <w:pPr>
              <w:pStyle w:val="Tekst"/>
              <w:ind w:right="0"/>
              <w:rPr>
                <w:b/>
                <w:bCs/>
                <w:sz w:val="22"/>
                <w:szCs w:val="22"/>
              </w:rPr>
            </w:pPr>
          </w:p>
        </w:tc>
        <w:tc>
          <w:tcPr>
            <w:tcW w:w="549" w:type="dxa"/>
          </w:tcPr>
          <w:p w14:paraId="629BC137" w14:textId="77777777" w:rsidR="003D4950" w:rsidRPr="004D7DB7" w:rsidRDefault="003D4950" w:rsidP="007B7738">
            <w:pPr>
              <w:pStyle w:val="Tekst"/>
              <w:ind w:right="0"/>
              <w:rPr>
                <w:b/>
                <w:bCs/>
                <w:sz w:val="22"/>
                <w:szCs w:val="22"/>
              </w:rPr>
            </w:pPr>
          </w:p>
        </w:tc>
        <w:tc>
          <w:tcPr>
            <w:tcW w:w="691" w:type="dxa"/>
          </w:tcPr>
          <w:p w14:paraId="0C504468" w14:textId="77777777" w:rsidR="003D4950" w:rsidRPr="004D7DB7" w:rsidRDefault="003D4950" w:rsidP="007B7738">
            <w:pPr>
              <w:pStyle w:val="Tekst"/>
              <w:ind w:right="0"/>
              <w:rPr>
                <w:b/>
                <w:bCs/>
                <w:sz w:val="22"/>
                <w:szCs w:val="22"/>
              </w:rPr>
            </w:pPr>
          </w:p>
        </w:tc>
      </w:tr>
      <w:tr w:rsidR="00595BDD" w:rsidRPr="004D7DB7" w14:paraId="4E1E2F43" w14:textId="77777777" w:rsidTr="00EF38DF">
        <w:tc>
          <w:tcPr>
            <w:tcW w:w="4957" w:type="dxa"/>
          </w:tcPr>
          <w:p w14:paraId="69EB2888" w14:textId="2D8D14F0" w:rsidR="003D4950" w:rsidRPr="004D7DB7" w:rsidRDefault="003D4950" w:rsidP="007B7738">
            <w:pPr>
              <w:pStyle w:val="Tekst"/>
              <w:ind w:right="0"/>
              <w:rPr>
                <w:sz w:val="22"/>
                <w:szCs w:val="22"/>
              </w:rPr>
            </w:pPr>
            <w:r w:rsidRPr="004D7DB7">
              <w:rPr>
                <w:sz w:val="22"/>
                <w:szCs w:val="22"/>
              </w:rPr>
              <w:t>Vjeronauk</w:t>
            </w:r>
          </w:p>
        </w:tc>
        <w:tc>
          <w:tcPr>
            <w:tcW w:w="567" w:type="dxa"/>
          </w:tcPr>
          <w:p w14:paraId="7D7ED5C0" w14:textId="5737D482" w:rsidR="003D4950" w:rsidRPr="004D7DB7" w:rsidRDefault="00595BDD" w:rsidP="007B7738">
            <w:pPr>
              <w:pStyle w:val="Tekst"/>
              <w:ind w:right="0"/>
              <w:rPr>
                <w:sz w:val="22"/>
                <w:szCs w:val="22"/>
              </w:rPr>
            </w:pPr>
            <w:r w:rsidRPr="004D7DB7">
              <w:rPr>
                <w:sz w:val="22"/>
                <w:szCs w:val="22"/>
              </w:rPr>
              <w:t>2</w:t>
            </w:r>
          </w:p>
        </w:tc>
        <w:tc>
          <w:tcPr>
            <w:tcW w:w="567" w:type="dxa"/>
          </w:tcPr>
          <w:p w14:paraId="05DB199E" w14:textId="13E05745" w:rsidR="003D4950" w:rsidRPr="004D7DB7" w:rsidRDefault="00595BDD" w:rsidP="007B7738">
            <w:pPr>
              <w:pStyle w:val="Tekst"/>
              <w:ind w:right="0"/>
              <w:rPr>
                <w:sz w:val="22"/>
                <w:szCs w:val="22"/>
              </w:rPr>
            </w:pPr>
            <w:r w:rsidRPr="004D7DB7">
              <w:rPr>
                <w:sz w:val="22"/>
                <w:szCs w:val="22"/>
              </w:rPr>
              <w:t>2</w:t>
            </w:r>
          </w:p>
        </w:tc>
        <w:tc>
          <w:tcPr>
            <w:tcW w:w="567" w:type="dxa"/>
          </w:tcPr>
          <w:p w14:paraId="41728768" w14:textId="2080B5F4" w:rsidR="003D4950" w:rsidRPr="004D7DB7" w:rsidRDefault="00595BDD" w:rsidP="007B7738">
            <w:pPr>
              <w:pStyle w:val="Tekst"/>
              <w:ind w:right="0"/>
              <w:rPr>
                <w:sz w:val="22"/>
                <w:szCs w:val="22"/>
              </w:rPr>
            </w:pPr>
            <w:r w:rsidRPr="004D7DB7">
              <w:rPr>
                <w:sz w:val="22"/>
                <w:szCs w:val="22"/>
              </w:rPr>
              <w:t>2</w:t>
            </w:r>
          </w:p>
        </w:tc>
        <w:tc>
          <w:tcPr>
            <w:tcW w:w="567" w:type="dxa"/>
          </w:tcPr>
          <w:p w14:paraId="61C185C8" w14:textId="04D11AD9" w:rsidR="003D4950" w:rsidRPr="004D7DB7" w:rsidRDefault="00595BDD" w:rsidP="007B7738">
            <w:pPr>
              <w:pStyle w:val="Tekst"/>
              <w:ind w:right="0"/>
              <w:rPr>
                <w:sz w:val="22"/>
                <w:szCs w:val="22"/>
              </w:rPr>
            </w:pPr>
            <w:r w:rsidRPr="004D7DB7">
              <w:rPr>
                <w:sz w:val="22"/>
                <w:szCs w:val="22"/>
              </w:rPr>
              <w:t>2</w:t>
            </w:r>
          </w:p>
        </w:tc>
        <w:tc>
          <w:tcPr>
            <w:tcW w:w="567" w:type="dxa"/>
          </w:tcPr>
          <w:p w14:paraId="5836442A" w14:textId="64FFBC10" w:rsidR="003D4950" w:rsidRPr="004D7DB7" w:rsidRDefault="00595BDD" w:rsidP="007B7738">
            <w:pPr>
              <w:pStyle w:val="Tekst"/>
              <w:ind w:right="0"/>
              <w:rPr>
                <w:sz w:val="22"/>
                <w:szCs w:val="22"/>
              </w:rPr>
            </w:pPr>
            <w:r w:rsidRPr="004D7DB7">
              <w:rPr>
                <w:sz w:val="22"/>
                <w:szCs w:val="22"/>
              </w:rPr>
              <w:t>2</w:t>
            </w:r>
          </w:p>
        </w:tc>
        <w:tc>
          <w:tcPr>
            <w:tcW w:w="602" w:type="dxa"/>
          </w:tcPr>
          <w:p w14:paraId="34E1D86C" w14:textId="41DEABB9" w:rsidR="003D4950" w:rsidRPr="004D7DB7" w:rsidRDefault="00595BDD" w:rsidP="007B7738">
            <w:pPr>
              <w:pStyle w:val="Tekst"/>
              <w:ind w:right="0"/>
              <w:rPr>
                <w:sz w:val="22"/>
                <w:szCs w:val="22"/>
              </w:rPr>
            </w:pPr>
            <w:r w:rsidRPr="004D7DB7">
              <w:rPr>
                <w:sz w:val="22"/>
                <w:szCs w:val="22"/>
              </w:rPr>
              <w:t>2</w:t>
            </w:r>
          </w:p>
        </w:tc>
        <w:tc>
          <w:tcPr>
            <w:tcW w:w="549" w:type="dxa"/>
          </w:tcPr>
          <w:p w14:paraId="573886EB" w14:textId="166E9FFE" w:rsidR="003D4950" w:rsidRPr="004D7DB7" w:rsidRDefault="00595BDD" w:rsidP="007B7738">
            <w:pPr>
              <w:pStyle w:val="Tekst"/>
              <w:ind w:right="0"/>
              <w:rPr>
                <w:sz w:val="22"/>
                <w:szCs w:val="22"/>
              </w:rPr>
            </w:pPr>
            <w:r w:rsidRPr="004D7DB7">
              <w:rPr>
                <w:sz w:val="22"/>
                <w:szCs w:val="22"/>
              </w:rPr>
              <w:t>2</w:t>
            </w:r>
          </w:p>
        </w:tc>
        <w:tc>
          <w:tcPr>
            <w:tcW w:w="691" w:type="dxa"/>
          </w:tcPr>
          <w:p w14:paraId="2E9CBD7D" w14:textId="2CFC8733" w:rsidR="003D4950" w:rsidRPr="004D7DB7" w:rsidRDefault="00595BDD" w:rsidP="007B7738">
            <w:pPr>
              <w:pStyle w:val="Tekst"/>
              <w:ind w:right="0"/>
              <w:rPr>
                <w:sz w:val="22"/>
                <w:szCs w:val="22"/>
              </w:rPr>
            </w:pPr>
            <w:r w:rsidRPr="004D7DB7">
              <w:rPr>
                <w:sz w:val="22"/>
                <w:szCs w:val="22"/>
              </w:rPr>
              <w:t>2</w:t>
            </w:r>
          </w:p>
        </w:tc>
      </w:tr>
      <w:tr w:rsidR="00595BDD" w:rsidRPr="004D7DB7" w14:paraId="7CEFB16C" w14:textId="77777777" w:rsidTr="00EF38DF">
        <w:tc>
          <w:tcPr>
            <w:tcW w:w="4957" w:type="dxa"/>
          </w:tcPr>
          <w:p w14:paraId="68639BE6" w14:textId="7A959310" w:rsidR="00595BDD" w:rsidRPr="004D7DB7" w:rsidRDefault="00595BDD" w:rsidP="007B7738">
            <w:pPr>
              <w:pStyle w:val="Tekst"/>
              <w:ind w:right="0"/>
              <w:rPr>
                <w:sz w:val="22"/>
                <w:szCs w:val="22"/>
              </w:rPr>
            </w:pPr>
            <w:r w:rsidRPr="004D7DB7">
              <w:rPr>
                <w:sz w:val="22"/>
                <w:szCs w:val="22"/>
              </w:rPr>
              <w:t>Informatika</w:t>
            </w:r>
          </w:p>
        </w:tc>
        <w:tc>
          <w:tcPr>
            <w:tcW w:w="567" w:type="dxa"/>
          </w:tcPr>
          <w:p w14:paraId="5060BEC7" w14:textId="6EDB84A5" w:rsidR="00595BDD" w:rsidRPr="004D7DB7" w:rsidRDefault="00595BDD" w:rsidP="007B7738">
            <w:pPr>
              <w:pStyle w:val="Tekst"/>
              <w:ind w:right="0"/>
              <w:rPr>
                <w:sz w:val="22"/>
                <w:szCs w:val="22"/>
              </w:rPr>
            </w:pPr>
            <w:r w:rsidRPr="004D7DB7">
              <w:rPr>
                <w:sz w:val="22"/>
                <w:szCs w:val="22"/>
              </w:rPr>
              <w:t>2</w:t>
            </w:r>
          </w:p>
        </w:tc>
        <w:tc>
          <w:tcPr>
            <w:tcW w:w="567" w:type="dxa"/>
          </w:tcPr>
          <w:p w14:paraId="2A83AFF6" w14:textId="767C94F7" w:rsidR="00595BDD" w:rsidRPr="004D7DB7" w:rsidRDefault="00595BDD" w:rsidP="007B7738">
            <w:pPr>
              <w:pStyle w:val="Tekst"/>
              <w:ind w:right="0"/>
              <w:rPr>
                <w:sz w:val="22"/>
                <w:szCs w:val="22"/>
              </w:rPr>
            </w:pPr>
            <w:r w:rsidRPr="004D7DB7">
              <w:rPr>
                <w:sz w:val="22"/>
                <w:szCs w:val="22"/>
              </w:rPr>
              <w:t>2</w:t>
            </w:r>
          </w:p>
        </w:tc>
        <w:tc>
          <w:tcPr>
            <w:tcW w:w="567" w:type="dxa"/>
          </w:tcPr>
          <w:p w14:paraId="190237C7" w14:textId="246BBEA5" w:rsidR="00595BDD" w:rsidRPr="004D7DB7" w:rsidRDefault="00595BDD" w:rsidP="007B7738">
            <w:pPr>
              <w:pStyle w:val="Tekst"/>
              <w:ind w:right="0"/>
              <w:rPr>
                <w:sz w:val="22"/>
                <w:szCs w:val="22"/>
              </w:rPr>
            </w:pPr>
            <w:r w:rsidRPr="004D7DB7">
              <w:rPr>
                <w:sz w:val="22"/>
                <w:szCs w:val="22"/>
              </w:rPr>
              <w:t>2</w:t>
            </w:r>
          </w:p>
        </w:tc>
        <w:tc>
          <w:tcPr>
            <w:tcW w:w="567" w:type="dxa"/>
          </w:tcPr>
          <w:p w14:paraId="052284BE" w14:textId="547D7D9B" w:rsidR="00595BDD" w:rsidRPr="004D7DB7" w:rsidRDefault="00595BDD" w:rsidP="007B7738">
            <w:pPr>
              <w:pStyle w:val="Tekst"/>
              <w:ind w:right="0"/>
              <w:rPr>
                <w:sz w:val="22"/>
                <w:szCs w:val="22"/>
              </w:rPr>
            </w:pPr>
            <w:r w:rsidRPr="004D7DB7">
              <w:rPr>
                <w:sz w:val="22"/>
                <w:szCs w:val="22"/>
              </w:rPr>
              <w:t>2</w:t>
            </w:r>
          </w:p>
        </w:tc>
        <w:tc>
          <w:tcPr>
            <w:tcW w:w="567" w:type="dxa"/>
          </w:tcPr>
          <w:p w14:paraId="184B3063" w14:textId="77777777" w:rsidR="00595BDD" w:rsidRPr="004D7DB7" w:rsidRDefault="00595BDD" w:rsidP="007B7738">
            <w:pPr>
              <w:pStyle w:val="Tekst"/>
              <w:ind w:right="0"/>
              <w:rPr>
                <w:sz w:val="22"/>
                <w:szCs w:val="22"/>
              </w:rPr>
            </w:pPr>
          </w:p>
        </w:tc>
        <w:tc>
          <w:tcPr>
            <w:tcW w:w="602" w:type="dxa"/>
          </w:tcPr>
          <w:p w14:paraId="178C04C2" w14:textId="77777777" w:rsidR="00595BDD" w:rsidRPr="004D7DB7" w:rsidRDefault="00595BDD" w:rsidP="007B7738">
            <w:pPr>
              <w:pStyle w:val="Tekst"/>
              <w:ind w:right="0"/>
              <w:rPr>
                <w:sz w:val="22"/>
                <w:szCs w:val="22"/>
              </w:rPr>
            </w:pPr>
          </w:p>
        </w:tc>
        <w:tc>
          <w:tcPr>
            <w:tcW w:w="549" w:type="dxa"/>
          </w:tcPr>
          <w:p w14:paraId="719F4231" w14:textId="6D488FF4" w:rsidR="00595BDD" w:rsidRPr="004D7DB7" w:rsidRDefault="00595BDD" w:rsidP="007B7738">
            <w:pPr>
              <w:pStyle w:val="Tekst"/>
              <w:ind w:right="0"/>
              <w:rPr>
                <w:sz w:val="22"/>
                <w:szCs w:val="22"/>
              </w:rPr>
            </w:pPr>
            <w:r w:rsidRPr="004D7DB7">
              <w:rPr>
                <w:sz w:val="22"/>
                <w:szCs w:val="22"/>
              </w:rPr>
              <w:t>2</w:t>
            </w:r>
          </w:p>
        </w:tc>
        <w:tc>
          <w:tcPr>
            <w:tcW w:w="691" w:type="dxa"/>
          </w:tcPr>
          <w:p w14:paraId="05BB4917" w14:textId="13C76C05" w:rsidR="00595BDD" w:rsidRPr="004D7DB7" w:rsidRDefault="00595BDD" w:rsidP="007B7738">
            <w:pPr>
              <w:pStyle w:val="Tekst"/>
              <w:ind w:right="0"/>
              <w:rPr>
                <w:sz w:val="22"/>
                <w:szCs w:val="22"/>
              </w:rPr>
            </w:pPr>
            <w:r w:rsidRPr="004D7DB7">
              <w:rPr>
                <w:sz w:val="22"/>
                <w:szCs w:val="22"/>
              </w:rPr>
              <w:t>2</w:t>
            </w:r>
          </w:p>
        </w:tc>
      </w:tr>
      <w:tr w:rsidR="00595BDD" w:rsidRPr="004D7DB7" w14:paraId="0EED704F" w14:textId="77777777" w:rsidTr="00EF38DF">
        <w:tc>
          <w:tcPr>
            <w:tcW w:w="4957" w:type="dxa"/>
          </w:tcPr>
          <w:p w14:paraId="7B04E951" w14:textId="0AFB78E0" w:rsidR="00595BDD" w:rsidRPr="004D7DB7" w:rsidRDefault="00595BDD" w:rsidP="007B7738">
            <w:pPr>
              <w:pStyle w:val="Tekst"/>
              <w:ind w:right="0"/>
              <w:rPr>
                <w:sz w:val="22"/>
                <w:szCs w:val="22"/>
              </w:rPr>
            </w:pPr>
            <w:r w:rsidRPr="004D7DB7">
              <w:rPr>
                <w:sz w:val="22"/>
                <w:szCs w:val="22"/>
              </w:rPr>
              <w:t>II.strani jezik</w:t>
            </w:r>
            <w:r w:rsidR="00E1295E" w:rsidRPr="004D7DB7">
              <w:rPr>
                <w:sz w:val="22"/>
                <w:szCs w:val="22"/>
              </w:rPr>
              <w:t xml:space="preserve"> (Njemački)</w:t>
            </w:r>
          </w:p>
        </w:tc>
        <w:tc>
          <w:tcPr>
            <w:tcW w:w="567" w:type="dxa"/>
          </w:tcPr>
          <w:p w14:paraId="0677B17B" w14:textId="77777777" w:rsidR="00595BDD" w:rsidRPr="004D7DB7" w:rsidRDefault="00595BDD" w:rsidP="007B7738">
            <w:pPr>
              <w:pStyle w:val="Tekst"/>
              <w:ind w:right="0"/>
              <w:rPr>
                <w:sz w:val="22"/>
                <w:szCs w:val="22"/>
              </w:rPr>
            </w:pPr>
          </w:p>
        </w:tc>
        <w:tc>
          <w:tcPr>
            <w:tcW w:w="567" w:type="dxa"/>
          </w:tcPr>
          <w:p w14:paraId="38E06DA9" w14:textId="77777777" w:rsidR="00595BDD" w:rsidRPr="004D7DB7" w:rsidRDefault="00595BDD" w:rsidP="007B7738">
            <w:pPr>
              <w:pStyle w:val="Tekst"/>
              <w:ind w:right="0"/>
              <w:rPr>
                <w:sz w:val="22"/>
                <w:szCs w:val="22"/>
              </w:rPr>
            </w:pPr>
          </w:p>
        </w:tc>
        <w:tc>
          <w:tcPr>
            <w:tcW w:w="567" w:type="dxa"/>
          </w:tcPr>
          <w:p w14:paraId="14DBCC28" w14:textId="77777777" w:rsidR="00595BDD" w:rsidRPr="004D7DB7" w:rsidRDefault="00595BDD" w:rsidP="007B7738">
            <w:pPr>
              <w:pStyle w:val="Tekst"/>
              <w:ind w:right="0"/>
              <w:rPr>
                <w:sz w:val="22"/>
                <w:szCs w:val="22"/>
              </w:rPr>
            </w:pPr>
          </w:p>
        </w:tc>
        <w:tc>
          <w:tcPr>
            <w:tcW w:w="567" w:type="dxa"/>
          </w:tcPr>
          <w:p w14:paraId="4F33D340" w14:textId="3CBE3B87" w:rsidR="00595BDD" w:rsidRPr="004D7DB7" w:rsidRDefault="00595BDD" w:rsidP="007B7738">
            <w:pPr>
              <w:pStyle w:val="Tekst"/>
              <w:ind w:right="0"/>
              <w:rPr>
                <w:sz w:val="22"/>
                <w:szCs w:val="22"/>
              </w:rPr>
            </w:pPr>
            <w:r w:rsidRPr="004D7DB7">
              <w:rPr>
                <w:sz w:val="22"/>
                <w:szCs w:val="22"/>
              </w:rPr>
              <w:t>2</w:t>
            </w:r>
          </w:p>
        </w:tc>
        <w:tc>
          <w:tcPr>
            <w:tcW w:w="567" w:type="dxa"/>
          </w:tcPr>
          <w:p w14:paraId="123C2B59" w14:textId="68FE915E" w:rsidR="00595BDD" w:rsidRPr="004D7DB7" w:rsidRDefault="00595BDD" w:rsidP="007B7738">
            <w:pPr>
              <w:pStyle w:val="Tekst"/>
              <w:ind w:right="0"/>
              <w:rPr>
                <w:sz w:val="22"/>
                <w:szCs w:val="22"/>
              </w:rPr>
            </w:pPr>
            <w:r w:rsidRPr="004D7DB7">
              <w:rPr>
                <w:sz w:val="22"/>
                <w:szCs w:val="22"/>
              </w:rPr>
              <w:t>2</w:t>
            </w:r>
          </w:p>
        </w:tc>
        <w:tc>
          <w:tcPr>
            <w:tcW w:w="602" w:type="dxa"/>
          </w:tcPr>
          <w:p w14:paraId="2957BACB" w14:textId="091BAF80" w:rsidR="00595BDD" w:rsidRPr="004D7DB7" w:rsidRDefault="00595BDD" w:rsidP="007B7738">
            <w:pPr>
              <w:pStyle w:val="Tekst"/>
              <w:ind w:right="0"/>
              <w:rPr>
                <w:sz w:val="22"/>
                <w:szCs w:val="22"/>
              </w:rPr>
            </w:pPr>
            <w:r w:rsidRPr="004D7DB7">
              <w:rPr>
                <w:sz w:val="22"/>
                <w:szCs w:val="22"/>
              </w:rPr>
              <w:t>2</w:t>
            </w:r>
          </w:p>
        </w:tc>
        <w:tc>
          <w:tcPr>
            <w:tcW w:w="549" w:type="dxa"/>
          </w:tcPr>
          <w:p w14:paraId="25A5BFD6" w14:textId="062867A4" w:rsidR="00595BDD" w:rsidRPr="004D7DB7" w:rsidRDefault="00595BDD" w:rsidP="007B7738">
            <w:pPr>
              <w:pStyle w:val="Tekst"/>
              <w:ind w:right="0"/>
              <w:rPr>
                <w:sz w:val="22"/>
                <w:szCs w:val="22"/>
              </w:rPr>
            </w:pPr>
            <w:r w:rsidRPr="004D7DB7">
              <w:rPr>
                <w:sz w:val="22"/>
                <w:szCs w:val="22"/>
              </w:rPr>
              <w:t>2</w:t>
            </w:r>
          </w:p>
        </w:tc>
        <w:tc>
          <w:tcPr>
            <w:tcW w:w="691" w:type="dxa"/>
          </w:tcPr>
          <w:p w14:paraId="62BD3029" w14:textId="571CC383" w:rsidR="00595BDD" w:rsidRPr="004D7DB7" w:rsidRDefault="00595BDD" w:rsidP="007B7738">
            <w:pPr>
              <w:pStyle w:val="Tekst"/>
              <w:ind w:right="0"/>
              <w:rPr>
                <w:sz w:val="22"/>
                <w:szCs w:val="22"/>
              </w:rPr>
            </w:pPr>
            <w:r w:rsidRPr="004D7DB7">
              <w:rPr>
                <w:sz w:val="22"/>
                <w:szCs w:val="22"/>
              </w:rPr>
              <w:t>2</w:t>
            </w:r>
          </w:p>
        </w:tc>
      </w:tr>
      <w:tr w:rsidR="00595BDD" w:rsidRPr="004D7DB7" w14:paraId="1949D7C0" w14:textId="77777777" w:rsidTr="00EF38DF">
        <w:tc>
          <w:tcPr>
            <w:tcW w:w="4957" w:type="dxa"/>
          </w:tcPr>
          <w:p w14:paraId="52C457AE" w14:textId="21042004" w:rsidR="00595BDD" w:rsidRPr="004D7DB7" w:rsidRDefault="00595BDD" w:rsidP="007B7738">
            <w:pPr>
              <w:pStyle w:val="Tekst"/>
              <w:ind w:right="0"/>
              <w:rPr>
                <w:b/>
                <w:bCs/>
                <w:color w:val="FF0000"/>
                <w:sz w:val="22"/>
                <w:szCs w:val="22"/>
              </w:rPr>
            </w:pPr>
            <w:r w:rsidRPr="004D7DB7">
              <w:rPr>
                <w:b/>
                <w:bCs/>
                <w:color w:val="FF0000"/>
                <w:sz w:val="22"/>
                <w:szCs w:val="22"/>
              </w:rPr>
              <w:t>UKUPNO IZBORNA NASTAVA</w:t>
            </w:r>
          </w:p>
        </w:tc>
        <w:tc>
          <w:tcPr>
            <w:tcW w:w="567" w:type="dxa"/>
          </w:tcPr>
          <w:p w14:paraId="516489D9" w14:textId="431B5640" w:rsidR="00595BDD" w:rsidRPr="004D7DB7" w:rsidRDefault="00595BDD" w:rsidP="007B7738">
            <w:pPr>
              <w:pStyle w:val="Tekst"/>
              <w:ind w:right="0"/>
              <w:rPr>
                <w:b/>
                <w:bCs/>
                <w:sz w:val="22"/>
                <w:szCs w:val="22"/>
              </w:rPr>
            </w:pPr>
            <w:r w:rsidRPr="004D7DB7">
              <w:rPr>
                <w:b/>
                <w:bCs/>
                <w:sz w:val="22"/>
                <w:szCs w:val="22"/>
              </w:rPr>
              <w:t>4</w:t>
            </w:r>
          </w:p>
        </w:tc>
        <w:tc>
          <w:tcPr>
            <w:tcW w:w="567" w:type="dxa"/>
          </w:tcPr>
          <w:p w14:paraId="1909294B" w14:textId="4F0BE15F" w:rsidR="00595BDD" w:rsidRPr="004D7DB7" w:rsidRDefault="00595BDD" w:rsidP="007B7738">
            <w:pPr>
              <w:pStyle w:val="Tekst"/>
              <w:ind w:right="0"/>
              <w:rPr>
                <w:b/>
                <w:bCs/>
                <w:sz w:val="22"/>
                <w:szCs w:val="22"/>
              </w:rPr>
            </w:pPr>
            <w:r w:rsidRPr="004D7DB7">
              <w:rPr>
                <w:b/>
                <w:bCs/>
                <w:sz w:val="22"/>
                <w:szCs w:val="22"/>
              </w:rPr>
              <w:t>4</w:t>
            </w:r>
          </w:p>
        </w:tc>
        <w:tc>
          <w:tcPr>
            <w:tcW w:w="567" w:type="dxa"/>
          </w:tcPr>
          <w:p w14:paraId="0F81E576" w14:textId="30FE8ED4" w:rsidR="00595BDD" w:rsidRPr="004D7DB7" w:rsidRDefault="00595BDD" w:rsidP="007B7738">
            <w:pPr>
              <w:pStyle w:val="Tekst"/>
              <w:ind w:right="0"/>
              <w:rPr>
                <w:b/>
                <w:bCs/>
                <w:sz w:val="22"/>
                <w:szCs w:val="22"/>
              </w:rPr>
            </w:pPr>
            <w:r w:rsidRPr="004D7DB7">
              <w:rPr>
                <w:b/>
                <w:bCs/>
                <w:sz w:val="22"/>
                <w:szCs w:val="22"/>
              </w:rPr>
              <w:t>4</w:t>
            </w:r>
          </w:p>
        </w:tc>
        <w:tc>
          <w:tcPr>
            <w:tcW w:w="567" w:type="dxa"/>
          </w:tcPr>
          <w:p w14:paraId="054C90B9" w14:textId="726808C8" w:rsidR="00595BDD" w:rsidRPr="004D7DB7" w:rsidRDefault="00595BDD" w:rsidP="007B7738">
            <w:pPr>
              <w:pStyle w:val="Tekst"/>
              <w:ind w:right="0"/>
              <w:rPr>
                <w:b/>
                <w:bCs/>
                <w:sz w:val="22"/>
                <w:szCs w:val="22"/>
              </w:rPr>
            </w:pPr>
            <w:r w:rsidRPr="004D7DB7">
              <w:rPr>
                <w:b/>
                <w:bCs/>
                <w:sz w:val="22"/>
                <w:szCs w:val="22"/>
              </w:rPr>
              <w:t>6</w:t>
            </w:r>
          </w:p>
        </w:tc>
        <w:tc>
          <w:tcPr>
            <w:tcW w:w="567" w:type="dxa"/>
          </w:tcPr>
          <w:p w14:paraId="6558CD2A" w14:textId="70089984" w:rsidR="00595BDD" w:rsidRPr="004D7DB7" w:rsidRDefault="00595BDD" w:rsidP="007B7738">
            <w:pPr>
              <w:pStyle w:val="Tekst"/>
              <w:ind w:right="0"/>
              <w:rPr>
                <w:b/>
                <w:bCs/>
                <w:sz w:val="22"/>
                <w:szCs w:val="22"/>
              </w:rPr>
            </w:pPr>
            <w:r w:rsidRPr="004D7DB7">
              <w:rPr>
                <w:b/>
                <w:bCs/>
                <w:sz w:val="22"/>
                <w:szCs w:val="22"/>
              </w:rPr>
              <w:t>4</w:t>
            </w:r>
          </w:p>
        </w:tc>
        <w:tc>
          <w:tcPr>
            <w:tcW w:w="602" w:type="dxa"/>
          </w:tcPr>
          <w:p w14:paraId="1AC3BACC" w14:textId="49E4FEC4" w:rsidR="00595BDD" w:rsidRPr="004D7DB7" w:rsidRDefault="00595BDD" w:rsidP="007B7738">
            <w:pPr>
              <w:pStyle w:val="Tekst"/>
              <w:ind w:right="0"/>
              <w:rPr>
                <w:b/>
                <w:bCs/>
                <w:sz w:val="22"/>
                <w:szCs w:val="22"/>
              </w:rPr>
            </w:pPr>
            <w:r w:rsidRPr="004D7DB7">
              <w:rPr>
                <w:b/>
                <w:bCs/>
                <w:sz w:val="22"/>
                <w:szCs w:val="22"/>
              </w:rPr>
              <w:t>4</w:t>
            </w:r>
          </w:p>
        </w:tc>
        <w:tc>
          <w:tcPr>
            <w:tcW w:w="549" w:type="dxa"/>
          </w:tcPr>
          <w:p w14:paraId="61E1E538" w14:textId="710E6FFB" w:rsidR="00595BDD" w:rsidRPr="004D7DB7" w:rsidRDefault="00595BDD" w:rsidP="007B7738">
            <w:pPr>
              <w:pStyle w:val="Tekst"/>
              <w:ind w:right="0"/>
              <w:rPr>
                <w:b/>
                <w:bCs/>
                <w:sz w:val="22"/>
                <w:szCs w:val="22"/>
              </w:rPr>
            </w:pPr>
            <w:r w:rsidRPr="004D7DB7">
              <w:rPr>
                <w:b/>
                <w:bCs/>
                <w:sz w:val="22"/>
                <w:szCs w:val="22"/>
              </w:rPr>
              <w:t>6</w:t>
            </w:r>
          </w:p>
        </w:tc>
        <w:tc>
          <w:tcPr>
            <w:tcW w:w="691" w:type="dxa"/>
          </w:tcPr>
          <w:p w14:paraId="32238FA1" w14:textId="51EAD4A9" w:rsidR="00595BDD" w:rsidRPr="004D7DB7" w:rsidRDefault="00595BDD" w:rsidP="007B7738">
            <w:pPr>
              <w:pStyle w:val="Tekst"/>
              <w:ind w:right="0"/>
              <w:rPr>
                <w:b/>
                <w:bCs/>
                <w:sz w:val="22"/>
                <w:szCs w:val="22"/>
              </w:rPr>
            </w:pPr>
            <w:r w:rsidRPr="004D7DB7">
              <w:rPr>
                <w:b/>
                <w:bCs/>
                <w:sz w:val="22"/>
                <w:szCs w:val="22"/>
              </w:rPr>
              <w:t>6</w:t>
            </w:r>
          </w:p>
        </w:tc>
      </w:tr>
      <w:tr w:rsidR="00EF38DF" w:rsidRPr="004D7DB7" w14:paraId="3CA3C147" w14:textId="77777777" w:rsidTr="00EF38DF">
        <w:tc>
          <w:tcPr>
            <w:tcW w:w="4957" w:type="dxa"/>
          </w:tcPr>
          <w:p w14:paraId="04927A53" w14:textId="69A611B7" w:rsidR="00595BDD" w:rsidRPr="004D7DB7" w:rsidRDefault="00595BDD" w:rsidP="007B7738">
            <w:pPr>
              <w:pStyle w:val="Tekst"/>
              <w:ind w:right="0"/>
              <w:rPr>
                <w:b/>
                <w:bCs/>
                <w:sz w:val="22"/>
                <w:szCs w:val="22"/>
              </w:rPr>
            </w:pPr>
            <w:r w:rsidRPr="004D7DB7">
              <w:rPr>
                <w:b/>
                <w:bCs/>
                <w:sz w:val="22"/>
                <w:szCs w:val="22"/>
              </w:rPr>
              <w:t>Ostali oblici neposrednog odgojno-obrazovnog rada</w:t>
            </w:r>
          </w:p>
        </w:tc>
        <w:tc>
          <w:tcPr>
            <w:tcW w:w="567" w:type="dxa"/>
          </w:tcPr>
          <w:p w14:paraId="026B8299" w14:textId="77777777" w:rsidR="00595BDD" w:rsidRPr="004D7DB7" w:rsidRDefault="00595BDD" w:rsidP="007B7738">
            <w:pPr>
              <w:pStyle w:val="Tekst"/>
              <w:ind w:right="0"/>
              <w:rPr>
                <w:sz w:val="22"/>
                <w:szCs w:val="22"/>
              </w:rPr>
            </w:pPr>
          </w:p>
        </w:tc>
        <w:tc>
          <w:tcPr>
            <w:tcW w:w="567" w:type="dxa"/>
          </w:tcPr>
          <w:p w14:paraId="717DD3C7" w14:textId="77777777" w:rsidR="00595BDD" w:rsidRPr="004D7DB7" w:rsidRDefault="00595BDD" w:rsidP="007B7738">
            <w:pPr>
              <w:pStyle w:val="Tekst"/>
              <w:ind w:right="0"/>
              <w:rPr>
                <w:sz w:val="22"/>
                <w:szCs w:val="22"/>
              </w:rPr>
            </w:pPr>
          </w:p>
        </w:tc>
        <w:tc>
          <w:tcPr>
            <w:tcW w:w="567" w:type="dxa"/>
          </w:tcPr>
          <w:p w14:paraId="033270B0" w14:textId="77777777" w:rsidR="00595BDD" w:rsidRPr="004D7DB7" w:rsidRDefault="00595BDD" w:rsidP="007B7738">
            <w:pPr>
              <w:pStyle w:val="Tekst"/>
              <w:ind w:right="0"/>
              <w:rPr>
                <w:sz w:val="22"/>
                <w:szCs w:val="22"/>
              </w:rPr>
            </w:pPr>
          </w:p>
        </w:tc>
        <w:tc>
          <w:tcPr>
            <w:tcW w:w="567" w:type="dxa"/>
          </w:tcPr>
          <w:p w14:paraId="4119C91C" w14:textId="77777777" w:rsidR="00595BDD" w:rsidRPr="004D7DB7" w:rsidRDefault="00595BDD" w:rsidP="007B7738">
            <w:pPr>
              <w:pStyle w:val="Tekst"/>
              <w:ind w:right="0"/>
              <w:rPr>
                <w:sz w:val="22"/>
                <w:szCs w:val="22"/>
              </w:rPr>
            </w:pPr>
          </w:p>
        </w:tc>
        <w:tc>
          <w:tcPr>
            <w:tcW w:w="567" w:type="dxa"/>
          </w:tcPr>
          <w:p w14:paraId="1545015B" w14:textId="77777777" w:rsidR="00595BDD" w:rsidRPr="004D7DB7" w:rsidRDefault="00595BDD" w:rsidP="007B7738">
            <w:pPr>
              <w:pStyle w:val="Tekst"/>
              <w:ind w:right="0"/>
              <w:rPr>
                <w:sz w:val="22"/>
                <w:szCs w:val="22"/>
              </w:rPr>
            </w:pPr>
          </w:p>
        </w:tc>
        <w:tc>
          <w:tcPr>
            <w:tcW w:w="602" w:type="dxa"/>
          </w:tcPr>
          <w:p w14:paraId="1351C3CC" w14:textId="77777777" w:rsidR="00595BDD" w:rsidRPr="004D7DB7" w:rsidRDefault="00595BDD" w:rsidP="007B7738">
            <w:pPr>
              <w:pStyle w:val="Tekst"/>
              <w:ind w:right="0"/>
              <w:rPr>
                <w:sz w:val="22"/>
                <w:szCs w:val="22"/>
              </w:rPr>
            </w:pPr>
          </w:p>
        </w:tc>
        <w:tc>
          <w:tcPr>
            <w:tcW w:w="549" w:type="dxa"/>
          </w:tcPr>
          <w:p w14:paraId="42D12461" w14:textId="77777777" w:rsidR="00595BDD" w:rsidRPr="004D7DB7" w:rsidRDefault="00595BDD" w:rsidP="007B7738">
            <w:pPr>
              <w:pStyle w:val="Tekst"/>
              <w:ind w:right="0"/>
              <w:rPr>
                <w:sz w:val="22"/>
                <w:szCs w:val="22"/>
              </w:rPr>
            </w:pPr>
          </w:p>
        </w:tc>
        <w:tc>
          <w:tcPr>
            <w:tcW w:w="691" w:type="dxa"/>
          </w:tcPr>
          <w:p w14:paraId="6C6D6AB6" w14:textId="77777777" w:rsidR="00595BDD" w:rsidRPr="004D7DB7" w:rsidRDefault="00595BDD" w:rsidP="007B7738">
            <w:pPr>
              <w:pStyle w:val="Tekst"/>
              <w:ind w:right="0"/>
              <w:rPr>
                <w:sz w:val="22"/>
                <w:szCs w:val="22"/>
              </w:rPr>
            </w:pPr>
          </w:p>
        </w:tc>
      </w:tr>
      <w:tr w:rsidR="00EF38DF" w:rsidRPr="004D7DB7" w14:paraId="4DFF35EB" w14:textId="77777777" w:rsidTr="00EF38DF">
        <w:tc>
          <w:tcPr>
            <w:tcW w:w="4957" w:type="dxa"/>
          </w:tcPr>
          <w:p w14:paraId="75F8BBFF" w14:textId="015EBC5B" w:rsidR="00595BDD" w:rsidRPr="004D7DB7" w:rsidRDefault="00595BDD" w:rsidP="007B7738">
            <w:pPr>
              <w:pStyle w:val="Tekst"/>
              <w:ind w:right="0"/>
              <w:rPr>
                <w:sz w:val="22"/>
                <w:szCs w:val="22"/>
              </w:rPr>
            </w:pPr>
            <w:r w:rsidRPr="004D7DB7">
              <w:rPr>
                <w:sz w:val="22"/>
                <w:szCs w:val="22"/>
              </w:rPr>
              <w:t>Dopunska ili dodatna nastava</w:t>
            </w:r>
          </w:p>
        </w:tc>
        <w:tc>
          <w:tcPr>
            <w:tcW w:w="567" w:type="dxa"/>
          </w:tcPr>
          <w:p w14:paraId="62511979" w14:textId="2A6C9460" w:rsidR="00595BDD" w:rsidRPr="004D7DB7" w:rsidRDefault="00595BDD" w:rsidP="007B7738">
            <w:pPr>
              <w:pStyle w:val="Tekst"/>
              <w:ind w:right="0"/>
              <w:rPr>
                <w:sz w:val="22"/>
                <w:szCs w:val="22"/>
              </w:rPr>
            </w:pPr>
            <w:r w:rsidRPr="004D7DB7">
              <w:rPr>
                <w:sz w:val="22"/>
                <w:szCs w:val="22"/>
              </w:rPr>
              <w:t>1</w:t>
            </w:r>
          </w:p>
        </w:tc>
        <w:tc>
          <w:tcPr>
            <w:tcW w:w="567" w:type="dxa"/>
          </w:tcPr>
          <w:p w14:paraId="5C4B3044" w14:textId="2284EBE3" w:rsidR="00595BDD" w:rsidRPr="004D7DB7" w:rsidRDefault="00595BDD" w:rsidP="007B7738">
            <w:pPr>
              <w:pStyle w:val="Tekst"/>
              <w:ind w:right="0"/>
              <w:rPr>
                <w:sz w:val="22"/>
                <w:szCs w:val="22"/>
              </w:rPr>
            </w:pPr>
            <w:r w:rsidRPr="004D7DB7">
              <w:rPr>
                <w:sz w:val="22"/>
                <w:szCs w:val="22"/>
              </w:rPr>
              <w:t>1</w:t>
            </w:r>
          </w:p>
        </w:tc>
        <w:tc>
          <w:tcPr>
            <w:tcW w:w="567" w:type="dxa"/>
          </w:tcPr>
          <w:p w14:paraId="4B877D77" w14:textId="605A2D9B" w:rsidR="00595BDD" w:rsidRPr="004D7DB7" w:rsidRDefault="00595BDD" w:rsidP="007B7738">
            <w:pPr>
              <w:pStyle w:val="Tekst"/>
              <w:ind w:right="0"/>
              <w:rPr>
                <w:sz w:val="22"/>
                <w:szCs w:val="22"/>
              </w:rPr>
            </w:pPr>
            <w:r w:rsidRPr="004D7DB7">
              <w:rPr>
                <w:sz w:val="22"/>
                <w:szCs w:val="22"/>
              </w:rPr>
              <w:t>1</w:t>
            </w:r>
          </w:p>
        </w:tc>
        <w:tc>
          <w:tcPr>
            <w:tcW w:w="567" w:type="dxa"/>
          </w:tcPr>
          <w:p w14:paraId="27E51320" w14:textId="7E947619" w:rsidR="00595BDD" w:rsidRPr="004D7DB7" w:rsidRDefault="00595BDD" w:rsidP="007B7738">
            <w:pPr>
              <w:pStyle w:val="Tekst"/>
              <w:ind w:right="0"/>
              <w:rPr>
                <w:sz w:val="22"/>
                <w:szCs w:val="22"/>
              </w:rPr>
            </w:pPr>
            <w:r w:rsidRPr="004D7DB7">
              <w:rPr>
                <w:sz w:val="22"/>
                <w:szCs w:val="22"/>
              </w:rPr>
              <w:t>1</w:t>
            </w:r>
          </w:p>
        </w:tc>
        <w:tc>
          <w:tcPr>
            <w:tcW w:w="567" w:type="dxa"/>
          </w:tcPr>
          <w:p w14:paraId="1A1B84C0" w14:textId="20839D10" w:rsidR="00595BDD" w:rsidRPr="004D7DB7" w:rsidRDefault="00595BDD" w:rsidP="007B7738">
            <w:pPr>
              <w:pStyle w:val="Tekst"/>
              <w:ind w:right="0"/>
              <w:rPr>
                <w:sz w:val="22"/>
                <w:szCs w:val="22"/>
              </w:rPr>
            </w:pPr>
            <w:r w:rsidRPr="004D7DB7">
              <w:rPr>
                <w:sz w:val="22"/>
                <w:szCs w:val="22"/>
              </w:rPr>
              <w:t>1</w:t>
            </w:r>
          </w:p>
        </w:tc>
        <w:tc>
          <w:tcPr>
            <w:tcW w:w="602" w:type="dxa"/>
          </w:tcPr>
          <w:p w14:paraId="2CC07039" w14:textId="742D2B94" w:rsidR="00595BDD" w:rsidRPr="004D7DB7" w:rsidRDefault="00595BDD" w:rsidP="007B7738">
            <w:pPr>
              <w:pStyle w:val="Tekst"/>
              <w:ind w:right="0"/>
              <w:rPr>
                <w:sz w:val="22"/>
                <w:szCs w:val="22"/>
              </w:rPr>
            </w:pPr>
            <w:r w:rsidRPr="004D7DB7">
              <w:rPr>
                <w:sz w:val="22"/>
                <w:szCs w:val="22"/>
              </w:rPr>
              <w:t>1</w:t>
            </w:r>
          </w:p>
        </w:tc>
        <w:tc>
          <w:tcPr>
            <w:tcW w:w="549" w:type="dxa"/>
          </w:tcPr>
          <w:p w14:paraId="6D9E1691" w14:textId="03EDB286" w:rsidR="00595BDD" w:rsidRPr="004D7DB7" w:rsidRDefault="00595BDD" w:rsidP="007B7738">
            <w:pPr>
              <w:pStyle w:val="Tekst"/>
              <w:ind w:right="0"/>
              <w:rPr>
                <w:sz w:val="22"/>
                <w:szCs w:val="22"/>
              </w:rPr>
            </w:pPr>
            <w:r w:rsidRPr="004D7DB7">
              <w:rPr>
                <w:sz w:val="22"/>
                <w:szCs w:val="22"/>
              </w:rPr>
              <w:t>1</w:t>
            </w:r>
          </w:p>
        </w:tc>
        <w:tc>
          <w:tcPr>
            <w:tcW w:w="691" w:type="dxa"/>
          </w:tcPr>
          <w:p w14:paraId="64D4AD0A" w14:textId="50E66591" w:rsidR="00595BDD" w:rsidRPr="004D7DB7" w:rsidRDefault="00595BDD" w:rsidP="007B7738">
            <w:pPr>
              <w:pStyle w:val="Tekst"/>
              <w:ind w:right="0"/>
              <w:rPr>
                <w:sz w:val="22"/>
                <w:szCs w:val="22"/>
              </w:rPr>
            </w:pPr>
            <w:r w:rsidRPr="004D7DB7">
              <w:rPr>
                <w:sz w:val="22"/>
                <w:szCs w:val="22"/>
              </w:rPr>
              <w:t>1</w:t>
            </w:r>
          </w:p>
        </w:tc>
      </w:tr>
      <w:tr w:rsidR="00595BDD" w:rsidRPr="004D7DB7" w14:paraId="14AFD000" w14:textId="77777777" w:rsidTr="00EF38DF">
        <w:tc>
          <w:tcPr>
            <w:tcW w:w="4957" w:type="dxa"/>
          </w:tcPr>
          <w:p w14:paraId="6F91AC35" w14:textId="3B7F20FC" w:rsidR="00595BDD" w:rsidRPr="004D7DB7" w:rsidRDefault="00595BDD" w:rsidP="007B7738">
            <w:pPr>
              <w:pStyle w:val="Tekst"/>
              <w:ind w:right="0"/>
              <w:rPr>
                <w:sz w:val="22"/>
                <w:szCs w:val="22"/>
              </w:rPr>
            </w:pPr>
            <w:r w:rsidRPr="004D7DB7">
              <w:rPr>
                <w:sz w:val="22"/>
                <w:szCs w:val="22"/>
              </w:rPr>
              <w:t>Izvannastavne aktivnosti</w:t>
            </w:r>
          </w:p>
        </w:tc>
        <w:tc>
          <w:tcPr>
            <w:tcW w:w="567" w:type="dxa"/>
          </w:tcPr>
          <w:p w14:paraId="42886DD5" w14:textId="17214854" w:rsidR="00595BDD" w:rsidRPr="004D7DB7" w:rsidRDefault="00595BDD" w:rsidP="007B7738">
            <w:pPr>
              <w:pStyle w:val="Tekst"/>
              <w:ind w:right="0"/>
              <w:rPr>
                <w:sz w:val="22"/>
                <w:szCs w:val="22"/>
              </w:rPr>
            </w:pPr>
            <w:r w:rsidRPr="004D7DB7">
              <w:rPr>
                <w:sz w:val="22"/>
                <w:szCs w:val="22"/>
              </w:rPr>
              <w:t>1</w:t>
            </w:r>
          </w:p>
        </w:tc>
        <w:tc>
          <w:tcPr>
            <w:tcW w:w="567" w:type="dxa"/>
          </w:tcPr>
          <w:p w14:paraId="06EA5288" w14:textId="72E07DC1" w:rsidR="00595BDD" w:rsidRPr="004D7DB7" w:rsidRDefault="00595BDD" w:rsidP="007B7738">
            <w:pPr>
              <w:pStyle w:val="Tekst"/>
              <w:ind w:right="0"/>
              <w:rPr>
                <w:sz w:val="22"/>
                <w:szCs w:val="22"/>
              </w:rPr>
            </w:pPr>
            <w:r w:rsidRPr="004D7DB7">
              <w:rPr>
                <w:sz w:val="22"/>
                <w:szCs w:val="22"/>
              </w:rPr>
              <w:t>1</w:t>
            </w:r>
          </w:p>
        </w:tc>
        <w:tc>
          <w:tcPr>
            <w:tcW w:w="567" w:type="dxa"/>
          </w:tcPr>
          <w:p w14:paraId="666CF030" w14:textId="29453AA5" w:rsidR="00595BDD" w:rsidRPr="004D7DB7" w:rsidRDefault="00595BDD" w:rsidP="007B7738">
            <w:pPr>
              <w:pStyle w:val="Tekst"/>
              <w:ind w:right="0"/>
              <w:rPr>
                <w:sz w:val="22"/>
                <w:szCs w:val="22"/>
              </w:rPr>
            </w:pPr>
            <w:r w:rsidRPr="004D7DB7">
              <w:rPr>
                <w:sz w:val="22"/>
                <w:szCs w:val="22"/>
              </w:rPr>
              <w:t>1</w:t>
            </w:r>
          </w:p>
        </w:tc>
        <w:tc>
          <w:tcPr>
            <w:tcW w:w="567" w:type="dxa"/>
          </w:tcPr>
          <w:p w14:paraId="7C4757E5" w14:textId="5FE78436" w:rsidR="00595BDD" w:rsidRPr="004D7DB7" w:rsidRDefault="00595BDD" w:rsidP="007B7738">
            <w:pPr>
              <w:pStyle w:val="Tekst"/>
              <w:ind w:right="0"/>
              <w:rPr>
                <w:sz w:val="22"/>
                <w:szCs w:val="22"/>
              </w:rPr>
            </w:pPr>
            <w:r w:rsidRPr="004D7DB7">
              <w:rPr>
                <w:sz w:val="22"/>
                <w:szCs w:val="22"/>
              </w:rPr>
              <w:t>1</w:t>
            </w:r>
          </w:p>
        </w:tc>
        <w:tc>
          <w:tcPr>
            <w:tcW w:w="567" w:type="dxa"/>
          </w:tcPr>
          <w:p w14:paraId="5803F310" w14:textId="4FC7F544" w:rsidR="00595BDD" w:rsidRPr="004D7DB7" w:rsidRDefault="00595BDD" w:rsidP="007B7738">
            <w:pPr>
              <w:pStyle w:val="Tekst"/>
              <w:ind w:right="0"/>
              <w:rPr>
                <w:sz w:val="22"/>
                <w:szCs w:val="22"/>
              </w:rPr>
            </w:pPr>
            <w:r w:rsidRPr="004D7DB7">
              <w:rPr>
                <w:sz w:val="22"/>
                <w:szCs w:val="22"/>
              </w:rPr>
              <w:t>1</w:t>
            </w:r>
          </w:p>
        </w:tc>
        <w:tc>
          <w:tcPr>
            <w:tcW w:w="602" w:type="dxa"/>
          </w:tcPr>
          <w:p w14:paraId="2A9084DB" w14:textId="45190FE3" w:rsidR="00595BDD" w:rsidRPr="004D7DB7" w:rsidRDefault="00595BDD" w:rsidP="007B7738">
            <w:pPr>
              <w:pStyle w:val="Tekst"/>
              <w:ind w:right="0"/>
              <w:rPr>
                <w:sz w:val="22"/>
                <w:szCs w:val="22"/>
              </w:rPr>
            </w:pPr>
            <w:r w:rsidRPr="004D7DB7">
              <w:rPr>
                <w:sz w:val="22"/>
                <w:szCs w:val="22"/>
              </w:rPr>
              <w:t>1</w:t>
            </w:r>
          </w:p>
        </w:tc>
        <w:tc>
          <w:tcPr>
            <w:tcW w:w="549" w:type="dxa"/>
          </w:tcPr>
          <w:p w14:paraId="05458973" w14:textId="6D835DAA" w:rsidR="00595BDD" w:rsidRPr="004D7DB7" w:rsidRDefault="00595BDD" w:rsidP="007B7738">
            <w:pPr>
              <w:pStyle w:val="Tekst"/>
              <w:ind w:right="0"/>
              <w:rPr>
                <w:sz w:val="22"/>
                <w:szCs w:val="22"/>
              </w:rPr>
            </w:pPr>
            <w:r w:rsidRPr="004D7DB7">
              <w:rPr>
                <w:sz w:val="22"/>
                <w:szCs w:val="22"/>
              </w:rPr>
              <w:t>1</w:t>
            </w:r>
          </w:p>
        </w:tc>
        <w:tc>
          <w:tcPr>
            <w:tcW w:w="691" w:type="dxa"/>
          </w:tcPr>
          <w:p w14:paraId="57B6A39E" w14:textId="63AD39AB" w:rsidR="00595BDD" w:rsidRPr="004D7DB7" w:rsidRDefault="00595BDD" w:rsidP="007B7738">
            <w:pPr>
              <w:pStyle w:val="Tekst"/>
              <w:ind w:right="0"/>
              <w:rPr>
                <w:sz w:val="22"/>
                <w:szCs w:val="22"/>
              </w:rPr>
            </w:pPr>
            <w:r w:rsidRPr="004D7DB7">
              <w:rPr>
                <w:sz w:val="22"/>
                <w:szCs w:val="22"/>
              </w:rPr>
              <w:t>1</w:t>
            </w:r>
          </w:p>
        </w:tc>
      </w:tr>
      <w:tr w:rsidR="00595BDD" w:rsidRPr="004D7DB7" w14:paraId="3B11979F" w14:textId="77777777" w:rsidTr="00EF38DF">
        <w:tc>
          <w:tcPr>
            <w:tcW w:w="4957" w:type="dxa"/>
          </w:tcPr>
          <w:p w14:paraId="7EF3AAAF" w14:textId="2115AD6B" w:rsidR="00595BDD" w:rsidRPr="004D7DB7" w:rsidRDefault="00595BDD" w:rsidP="007B7738">
            <w:pPr>
              <w:pStyle w:val="Tekst"/>
              <w:ind w:right="0"/>
              <w:rPr>
                <w:sz w:val="22"/>
                <w:szCs w:val="22"/>
              </w:rPr>
            </w:pPr>
            <w:r w:rsidRPr="004D7DB7">
              <w:rPr>
                <w:sz w:val="22"/>
                <w:szCs w:val="22"/>
              </w:rPr>
              <w:t>Sat razrednika</w:t>
            </w:r>
          </w:p>
        </w:tc>
        <w:tc>
          <w:tcPr>
            <w:tcW w:w="567" w:type="dxa"/>
          </w:tcPr>
          <w:p w14:paraId="64E8055E" w14:textId="57AAA2E8" w:rsidR="00595BDD" w:rsidRPr="004D7DB7" w:rsidRDefault="00595BDD" w:rsidP="007B7738">
            <w:pPr>
              <w:pStyle w:val="Tekst"/>
              <w:ind w:right="0"/>
              <w:rPr>
                <w:sz w:val="22"/>
                <w:szCs w:val="22"/>
              </w:rPr>
            </w:pPr>
            <w:r w:rsidRPr="004D7DB7">
              <w:rPr>
                <w:sz w:val="22"/>
                <w:szCs w:val="22"/>
              </w:rPr>
              <w:t>1</w:t>
            </w:r>
          </w:p>
        </w:tc>
        <w:tc>
          <w:tcPr>
            <w:tcW w:w="567" w:type="dxa"/>
          </w:tcPr>
          <w:p w14:paraId="3422C27D" w14:textId="48389199" w:rsidR="00595BDD" w:rsidRPr="004D7DB7" w:rsidRDefault="00595BDD" w:rsidP="007B7738">
            <w:pPr>
              <w:pStyle w:val="Tekst"/>
              <w:ind w:right="0"/>
              <w:rPr>
                <w:sz w:val="22"/>
                <w:szCs w:val="22"/>
              </w:rPr>
            </w:pPr>
            <w:r w:rsidRPr="004D7DB7">
              <w:rPr>
                <w:sz w:val="22"/>
                <w:szCs w:val="22"/>
              </w:rPr>
              <w:t>1</w:t>
            </w:r>
          </w:p>
        </w:tc>
        <w:tc>
          <w:tcPr>
            <w:tcW w:w="567" w:type="dxa"/>
          </w:tcPr>
          <w:p w14:paraId="348BF8FF" w14:textId="3D3662F7" w:rsidR="00595BDD" w:rsidRPr="004D7DB7" w:rsidRDefault="00595BDD" w:rsidP="007B7738">
            <w:pPr>
              <w:pStyle w:val="Tekst"/>
              <w:ind w:right="0"/>
              <w:rPr>
                <w:sz w:val="22"/>
                <w:szCs w:val="22"/>
              </w:rPr>
            </w:pPr>
            <w:r w:rsidRPr="004D7DB7">
              <w:rPr>
                <w:sz w:val="22"/>
                <w:szCs w:val="22"/>
              </w:rPr>
              <w:t>1</w:t>
            </w:r>
          </w:p>
        </w:tc>
        <w:tc>
          <w:tcPr>
            <w:tcW w:w="567" w:type="dxa"/>
          </w:tcPr>
          <w:p w14:paraId="78DC2254" w14:textId="6A7F6309" w:rsidR="00595BDD" w:rsidRPr="004D7DB7" w:rsidRDefault="00595BDD" w:rsidP="007B7738">
            <w:pPr>
              <w:pStyle w:val="Tekst"/>
              <w:ind w:right="0"/>
              <w:rPr>
                <w:sz w:val="22"/>
                <w:szCs w:val="22"/>
              </w:rPr>
            </w:pPr>
            <w:r w:rsidRPr="004D7DB7">
              <w:rPr>
                <w:sz w:val="22"/>
                <w:szCs w:val="22"/>
              </w:rPr>
              <w:t>1</w:t>
            </w:r>
          </w:p>
        </w:tc>
        <w:tc>
          <w:tcPr>
            <w:tcW w:w="567" w:type="dxa"/>
          </w:tcPr>
          <w:p w14:paraId="301DEC99" w14:textId="34075126" w:rsidR="00595BDD" w:rsidRPr="004D7DB7" w:rsidRDefault="00595BDD" w:rsidP="007B7738">
            <w:pPr>
              <w:pStyle w:val="Tekst"/>
              <w:ind w:right="0"/>
              <w:rPr>
                <w:sz w:val="22"/>
                <w:szCs w:val="22"/>
              </w:rPr>
            </w:pPr>
            <w:r w:rsidRPr="004D7DB7">
              <w:rPr>
                <w:sz w:val="22"/>
                <w:szCs w:val="22"/>
              </w:rPr>
              <w:t>1</w:t>
            </w:r>
          </w:p>
        </w:tc>
        <w:tc>
          <w:tcPr>
            <w:tcW w:w="602" w:type="dxa"/>
          </w:tcPr>
          <w:p w14:paraId="070A7BA2" w14:textId="17C0E278" w:rsidR="00595BDD" w:rsidRPr="004D7DB7" w:rsidRDefault="00595BDD" w:rsidP="007B7738">
            <w:pPr>
              <w:pStyle w:val="Tekst"/>
              <w:ind w:right="0"/>
              <w:rPr>
                <w:sz w:val="22"/>
                <w:szCs w:val="22"/>
              </w:rPr>
            </w:pPr>
            <w:r w:rsidRPr="004D7DB7">
              <w:rPr>
                <w:sz w:val="22"/>
                <w:szCs w:val="22"/>
              </w:rPr>
              <w:t>1</w:t>
            </w:r>
          </w:p>
        </w:tc>
        <w:tc>
          <w:tcPr>
            <w:tcW w:w="549" w:type="dxa"/>
          </w:tcPr>
          <w:p w14:paraId="3835A55B" w14:textId="5DBCC9E4" w:rsidR="00595BDD" w:rsidRPr="004D7DB7" w:rsidRDefault="00595BDD" w:rsidP="007B7738">
            <w:pPr>
              <w:pStyle w:val="Tekst"/>
              <w:ind w:right="0"/>
              <w:rPr>
                <w:sz w:val="22"/>
                <w:szCs w:val="22"/>
              </w:rPr>
            </w:pPr>
            <w:r w:rsidRPr="004D7DB7">
              <w:rPr>
                <w:sz w:val="22"/>
                <w:szCs w:val="22"/>
              </w:rPr>
              <w:t>1</w:t>
            </w:r>
          </w:p>
        </w:tc>
        <w:tc>
          <w:tcPr>
            <w:tcW w:w="691" w:type="dxa"/>
          </w:tcPr>
          <w:p w14:paraId="7D15740A" w14:textId="2E9A27CA" w:rsidR="00595BDD" w:rsidRPr="004D7DB7" w:rsidRDefault="00595BDD" w:rsidP="007B7738">
            <w:pPr>
              <w:pStyle w:val="Tekst"/>
              <w:ind w:right="0"/>
              <w:rPr>
                <w:sz w:val="22"/>
                <w:szCs w:val="22"/>
              </w:rPr>
            </w:pPr>
            <w:r w:rsidRPr="004D7DB7">
              <w:rPr>
                <w:sz w:val="22"/>
                <w:szCs w:val="22"/>
              </w:rPr>
              <w:t>1</w:t>
            </w:r>
          </w:p>
        </w:tc>
      </w:tr>
      <w:tr w:rsidR="00595BDD" w:rsidRPr="004D7DB7" w14:paraId="6773A4B6" w14:textId="77777777" w:rsidTr="00EF38DF">
        <w:tc>
          <w:tcPr>
            <w:tcW w:w="4957" w:type="dxa"/>
          </w:tcPr>
          <w:p w14:paraId="737E6E41" w14:textId="33189B0E" w:rsidR="00595BDD" w:rsidRPr="004D7DB7" w:rsidRDefault="00595BDD" w:rsidP="007B7738">
            <w:pPr>
              <w:pStyle w:val="Tekst"/>
              <w:ind w:right="0"/>
              <w:rPr>
                <w:b/>
                <w:bCs/>
                <w:color w:val="FF0000"/>
                <w:sz w:val="22"/>
                <w:szCs w:val="22"/>
              </w:rPr>
            </w:pPr>
            <w:r w:rsidRPr="004D7DB7">
              <w:rPr>
                <w:b/>
                <w:bCs/>
                <w:color w:val="FF0000"/>
                <w:sz w:val="22"/>
                <w:szCs w:val="22"/>
              </w:rPr>
              <w:t>UKUPNO OSTALO</w:t>
            </w:r>
          </w:p>
        </w:tc>
        <w:tc>
          <w:tcPr>
            <w:tcW w:w="567" w:type="dxa"/>
          </w:tcPr>
          <w:p w14:paraId="5458A1AF" w14:textId="52013F27" w:rsidR="00595BDD" w:rsidRPr="004D7DB7" w:rsidRDefault="00595BDD" w:rsidP="007B7738">
            <w:pPr>
              <w:pStyle w:val="Tekst"/>
              <w:ind w:right="0"/>
              <w:rPr>
                <w:b/>
                <w:bCs/>
                <w:sz w:val="22"/>
                <w:szCs w:val="22"/>
              </w:rPr>
            </w:pPr>
            <w:r w:rsidRPr="004D7DB7">
              <w:rPr>
                <w:b/>
                <w:bCs/>
                <w:sz w:val="22"/>
                <w:szCs w:val="22"/>
              </w:rPr>
              <w:t>3</w:t>
            </w:r>
          </w:p>
        </w:tc>
        <w:tc>
          <w:tcPr>
            <w:tcW w:w="567" w:type="dxa"/>
          </w:tcPr>
          <w:p w14:paraId="673F89F8" w14:textId="14E0978F" w:rsidR="00595BDD" w:rsidRPr="004D7DB7" w:rsidRDefault="00595BDD" w:rsidP="007B7738">
            <w:pPr>
              <w:pStyle w:val="Tekst"/>
              <w:ind w:right="0"/>
              <w:rPr>
                <w:b/>
                <w:bCs/>
                <w:sz w:val="22"/>
                <w:szCs w:val="22"/>
              </w:rPr>
            </w:pPr>
            <w:r w:rsidRPr="004D7DB7">
              <w:rPr>
                <w:b/>
                <w:bCs/>
                <w:sz w:val="22"/>
                <w:szCs w:val="22"/>
              </w:rPr>
              <w:t>3</w:t>
            </w:r>
          </w:p>
        </w:tc>
        <w:tc>
          <w:tcPr>
            <w:tcW w:w="567" w:type="dxa"/>
          </w:tcPr>
          <w:p w14:paraId="0B9CCF4E" w14:textId="0722FB01" w:rsidR="00595BDD" w:rsidRPr="004D7DB7" w:rsidRDefault="00595BDD" w:rsidP="007B7738">
            <w:pPr>
              <w:pStyle w:val="Tekst"/>
              <w:ind w:right="0"/>
              <w:rPr>
                <w:b/>
                <w:bCs/>
                <w:sz w:val="22"/>
                <w:szCs w:val="22"/>
              </w:rPr>
            </w:pPr>
            <w:r w:rsidRPr="004D7DB7">
              <w:rPr>
                <w:b/>
                <w:bCs/>
                <w:sz w:val="22"/>
                <w:szCs w:val="22"/>
              </w:rPr>
              <w:t>3</w:t>
            </w:r>
          </w:p>
        </w:tc>
        <w:tc>
          <w:tcPr>
            <w:tcW w:w="567" w:type="dxa"/>
          </w:tcPr>
          <w:p w14:paraId="19C99F82" w14:textId="640415BA" w:rsidR="00595BDD" w:rsidRPr="004D7DB7" w:rsidRDefault="00595BDD" w:rsidP="007B7738">
            <w:pPr>
              <w:pStyle w:val="Tekst"/>
              <w:ind w:right="0"/>
              <w:rPr>
                <w:b/>
                <w:bCs/>
                <w:sz w:val="22"/>
                <w:szCs w:val="22"/>
              </w:rPr>
            </w:pPr>
            <w:r w:rsidRPr="004D7DB7">
              <w:rPr>
                <w:b/>
                <w:bCs/>
                <w:sz w:val="22"/>
                <w:szCs w:val="22"/>
              </w:rPr>
              <w:t>3</w:t>
            </w:r>
          </w:p>
        </w:tc>
        <w:tc>
          <w:tcPr>
            <w:tcW w:w="567" w:type="dxa"/>
          </w:tcPr>
          <w:p w14:paraId="66F8EC3B" w14:textId="0BC25B89" w:rsidR="00595BDD" w:rsidRPr="004D7DB7" w:rsidRDefault="00595BDD" w:rsidP="007B7738">
            <w:pPr>
              <w:pStyle w:val="Tekst"/>
              <w:ind w:right="0"/>
              <w:rPr>
                <w:b/>
                <w:bCs/>
                <w:sz w:val="22"/>
                <w:szCs w:val="22"/>
              </w:rPr>
            </w:pPr>
            <w:r w:rsidRPr="004D7DB7">
              <w:rPr>
                <w:b/>
                <w:bCs/>
                <w:sz w:val="22"/>
                <w:szCs w:val="22"/>
              </w:rPr>
              <w:t>3</w:t>
            </w:r>
          </w:p>
        </w:tc>
        <w:tc>
          <w:tcPr>
            <w:tcW w:w="602" w:type="dxa"/>
          </w:tcPr>
          <w:p w14:paraId="768B8180" w14:textId="3A3E5DE1" w:rsidR="00595BDD" w:rsidRPr="004D7DB7" w:rsidRDefault="00595BDD" w:rsidP="007B7738">
            <w:pPr>
              <w:pStyle w:val="Tekst"/>
              <w:ind w:right="0"/>
              <w:rPr>
                <w:b/>
                <w:bCs/>
                <w:sz w:val="22"/>
                <w:szCs w:val="22"/>
              </w:rPr>
            </w:pPr>
            <w:r w:rsidRPr="004D7DB7">
              <w:rPr>
                <w:b/>
                <w:bCs/>
                <w:sz w:val="22"/>
                <w:szCs w:val="22"/>
              </w:rPr>
              <w:t>3</w:t>
            </w:r>
          </w:p>
        </w:tc>
        <w:tc>
          <w:tcPr>
            <w:tcW w:w="549" w:type="dxa"/>
          </w:tcPr>
          <w:p w14:paraId="60F4052F" w14:textId="05A442AE" w:rsidR="00595BDD" w:rsidRPr="004D7DB7" w:rsidRDefault="00595BDD" w:rsidP="007B7738">
            <w:pPr>
              <w:pStyle w:val="Tekst"/>
              <w:ind w:right="0"/>
              <w:rPr>
                <w:b/>
                <w:bCs/>
                <w:sz w:val="22"/>
                <w:szCs w:val="22"/>
              </w:rPr>
            </w:pPr>
            <w:r w:rsidRPr="004D7DB7">
              <w:rPr>
                <w:b/>
                <w:bCs/>
                <w:sz w:val="22"/>
                <w:szCs w:val="22"/>
              </w:rPr>
              <w:t>3</w:t>
            </w:r>
          </w:p>
        </w:tc>
        <w:tc>
          <w:tcPr>
            <w:tcW w:w="691" w:type="dxa"/>
          </w:tcPr>
          <w:p w14:paraId="0C77B551" w14:textId="099EBAB2" w:rsidR="00595BDD" w:rsidRPr="004D7DB7" w:rsidRDefault="00595BDD" w:rsidP="007B7738">
            <w:pPr>
              <w:pStyle w:val="Tekst"/>
              <w:ind w:right="0"/>
              <w:rPr>
                <w:b/>
                <w:bCs/>
                <w:sz w:val="22"/>
                <w:szCs w:val="22"/>
              </w:rPr>
            </w:pPr>
            <w:r w:rsidRPr="004D7DB7">
              <w:rPr>
                <w:b/>
                <w:bCs/>
                <w:sz w:val="22"/>
                <w:szCs w:val="22"/>
              </w:rPr>
              <w:t>3</w:t>
            </w:r>
          </w:p>
        </w:tc>
      </w:tr>
      <w:tr w:rsidR="00595BDD" w:rsidRPr="004D7DB7" w14:paraId="1FFC06CC" w14:textId="77777777" w:rsidTr="00EF38DF">
        <w:tc>
          <w:tcPr>
            <w:tcW w:w="4957" w:type="dxa"/>
          </w:tcPr>
          <w:p w14:paraId="781B9288" w14:textId="60A041A3" w:rsidR="00595BDD" w:rsidRPr="004D7DB7" w:rsidRDefault="00595BDD" w:rsidP="007B7738">
            <w:pPr>
              <w:pStyle w:val="Tekst"/>
              <w:ind w:right="0"/>
              <w:rPr>
                <w:b/>
                <w:bCs/>
                <w:color w:val="FF0000"/>
                <w:sz w:val="22"/>
                <w:szCs w:val="22"/>
              </w:rPr>
            </w:pPr>
            <w:r w:rsidRPr="004D7DB7">
              <w:rPr>
                <w:b/>
                <w:bCs/>
                <w:color w:val="FF0000"/>
                <w:sz w:val="22"/>
                <w:szCs w:val="22"/>
              </w:rPr>
              <w:t>UKUPNO MOGUĆE OPTEREĆENJE UČENIKA</w:t>
            </w:r>
          </w:p>
        </w:tc>
        <w:tc>
          <w:tcPr>
            <w:tcW w:w="567" w:type="dxa"/>
          </w:tcPr>
          <w:p w14:paraId="54D15368" w14:textId="2E0B7449" w:rsidR="00595BDD" w:rsidRPr="004D7DB7" w:rsidRDefault="00EF38DF" w:rsidP="007B7738">
            <w:pPr>
              <w:pStyle w:val="Tekst"/>
              <w:ind w:right="0"/>
              <w:rPr>
                <w:b/>
                <w:bCs/>
                <w:sz w:val="22"/>
                <w:szCs w:val="22"/>
              </w:rPr>
            </w:pPr>
            <w:r w:rsidRPr="004D7DB7">
              <w:rPr>
                <w:b/>
                <w:bCs/>
                <w:sz w:val="22"/>
                <w:szCs w:val="22"/>
              </w:rPr>
              <w:t>25</w:t>
            </w:r>
          </w:p>
        </w:tc>
        <w:tc>
          <w:tcPr>
            <w:tcW w:w="567" w:type="dxa"/>
          </w:tcPr>
          <w:p w14:paraId="7D799B1D" w14:textId="21A5195F" w:rsidR="00595BDD" w:rsidRPr="004D7DB7" w:rsidRDefault="00EF38DF" w:rsidP="007B7738">
            <w:pPr>
              <w:pStyle w:val="Tekst"/>
              <w:ind w:right="0"/>
              <w:rPr>
                <w:b/>
                <w:bCs/>
                <w:sz w:val="22"/>
                <w:szCs w:val="22"/>
              </w:rPr>
            </w:pPr>
            <w:r w:rsidRPr="004D7DB7">
              <w:rPr>
                <w:b/>
                <w:bCs/>
                <w:sz w:val="22"/>
                <w:szCs w:val="22"/>
              </w:rPr>
              <w:t>25</w:t>
            </w:r>
          </w:p>
        </w:tc>
        <w:tc>
          <w:tcPr>
            <w:tcW w:w="567" w:type="dxa"/>
          </w:tcPr>
          <w:p w14:paraId="3D409BAD" w14:textId="6D81B66B" w:rsidR="00595BDD" w:rsidRPr="004D7DB7" w:rsidRDefault="00EF38DF" w:rsidP="007B7738">
            <w:pPr>
              <w:pStyle w:val="Tekst"/>
              <w:ind w:right="0"/>
              <w:rPr>
                <w:b/>
                <w:bCs/>
                <w:sz w:val="22"/>
                <w:szCs w:val="22"/>
              </w:rPr>
            </w:pPr>
            <w:r w:rsidRPr="004D7DB7">
              <w:rPr>
                <w:b/>
                <w:bCs/>
                <w:sz w:val="22"/>
                <w:szCs w:val="22"/>
              </w:rPr>
              <w:t>25</w:t>
            </w:r>
          </w:p>
        </w:tc>
        <w:tc>
          <w:tcPr>
            <w:tcW w:w="567" w:type="dxa"/>
          </w:tcPr>
          <w:p w14:paraId="72A1044D" w14:textId="4953763D" w:rsidR="00595BDD" w:rsidRPr="004D7DB7" w:rsidRDefault="00EF38DF" w:rsidP="007B7738">
            <w:pPr>
              <w:pStyle w:val="Tekst"/>
              <w:ind w:right="0"/>
              <w:rPr>
                <w:b/>
                <w:bCs/>
                <w:sz w:val="22"/>
                <w:szCs w:val="22"/>
              </w:rPr>
            </w:pPr>
            <w:r w:rsidRPr="004D7DB7">
              <w:rPr>
                <w:b/>
                <w:bCs/>
                <w:sz w:val="22"/>
                <w:szCs w:val="22"/>
              </w:rPr>
              <w:t>27</w:t>
            </w:r>
          </w:p>
        </w:tc>
        <w:tc>
          <w:tcPr>
            <w:tcW w:w="567" w:type="dxa"/>
          </w:tcPr>
          <w:p w14:paraId="262EF09D" w14:textId="71C54DC3" w:rsidR="00595BDD" w:rsidRPr="004D7DB7" w:rsidRDefault="00EF38DF" w:rsidP="007B7738">
            <w:pPr>
              <w:pStyle w:val="Tekst"/>
              <w:ind w:right="0"/>
              <w:rPr>
                <w:b/>
                <w:bCs/>
                <w:sz w:val="22"/>
                <w:szCs w:val="22"/>
              </w:rPr>
            </w:pPr>
            <w:r w:rsidRPr="004D7DB7">
              <w:rPr>
                <w:b/>
                <w:bCs/>
                <w:sz w:val="22"/>
                <w:szCs w:val="22"/>
              </w:rPr>
              <w:t>31</w:t>
            </w:r>
          </w:p>
        </w:tc>
        <w:tc>
          <w:tcPr>
            <w:tcW w:w="602" w:type="dxa"/>
          </w:tcPr>
          <w:p w14:paraId="71D18D93" w14:textId="2D53108B" w:rsidR="00595BDD" w:rsidRPr="004D7DB7" w:rsidRDefault="00EF38DF" w:rsidP="007B7738">
            <w:pPr>
              <w:pStyle w:val="Tekst"/>
              <w:ind w:right="0"/>
              <w:rPr>
                <w:b/>
                <w:bCs/>
                <w:sz w:val="22"/>
                <w:szCs w:val="22"/>
              </w:rPr>
            </w:pPr>
            <w:r w:rsidRPr="004D7DB7">
              <w:rPr>
                <w:b/>
                <w:bCs/>
                <w:sz w:val="22"/>
                <w:szCs w:val="22"/>
              </w:rPr>
              <w:t>32</w:t>
            </w:r>
          </w:p>
        </w:tc>
        <w:tc>
          <w:tcPr>
            <w:tcW w:w="549" w:type="dxa"/>
          </w:tcPr>
          <w:p w14:paraId="0F3138BE" w14:textId="4B68C67F" w:rsidR="00595BDD" w:rsidRPr="004D7DB7" w:rsidRDefault="00EF38DF" w:rsidP="007B7738">
            <w:pPr>
              <w:pStyle w:val="Tekst"/>
              <w:ind w:right="0"/>
              <w:rPr>
                <w:b/>
                <w:bCs/>
                <w:sz w:val="22"/>
                <w:szCs w:val="22"/>
              </w:rPr>
            </w:pPr>
            <w:r w:rsidRPr="004D7DB7">
              <w:rPr>
                <w:b/>
                <w:bCs/>
                <w:sz w:val="22"/>
                <w:szCs w:val="22"/>
              </w:rPr>
              <w:t>35</w:t>
            </w:r>
          </w:p>
        </w:tc>
        <w:tc>
          <w:tcPr>
            <w:tcW w:w="691" w:type="dxa"/>
          </w:tcPr>
          <w:p w14:paraId="6E5A79B5" w14:textId="7BB54EF2" w:rsidR="00595BDD" w:rsidRPr="004D7DB7" w:rsidRDefault="00EF38DF" w:rsidP="007B7738">
            <w:pPr>
              <w:pStyle w:val="Tekst"/>
              <w:ind w:right="0"/>
              <w:rPr>
                <w:b/>
                <w:bCs/>
                <w:sz w:val="22"/>
                <w:szCs w:val="22"/>
              </w:rPr>
            </w:pPr>
            <w:r w:rsidRPr="004D7DB7">
              <w:rPr>
                <w:b/>
                <w:bCs/>
                <w:sz w:val="22"/>
                <w:szCs w:val="22"/>
              </w:rPr>
              <w:t>35</w:t>
            </w:r>
          </w:p>
        </w:tc>
      </w:tr>
    </w:tbl>
    <w:p w14:paraId="4D0D816B" w14:textId="77777777" w:rsidR="007A0C89" w:rsidRPr="00CC12FD" w:rsidRDefault="007A0C89" w:rsidP="00CC12FD">
      <w:pPr>
        <w:pStyle w:val="Tekst"/>
        <w:ind w:right="0"/>
      </w:pPr>
    </w:p>
    <w:p w14:paraId="2CEC4DC1" w14:textId="315CB80C" w:rsidR="00002002" w:rsidRPr="004D7DB7" w:rsidRDefault="00E7166D" w:rsidP="007B7738">
      <w:pPr>
        <w:pStyle w:val="Podnaslovdijela"/>
        <w:ind w:left="284" w:right="0" w:hanging="284"/>
      </w:pPr>
      <w:bookmarkStart w:id="29" w:name="_Toc211235508"/>
      <w:r w:rsidRPr="004D7DB7">
        <w:lastRenderedPageBreak/>
        <w:t>Redovn</w:t>
      </w:r>
      <w:r w:rsidR="00020B41" w:rsidRPr="004D7DB7">
        <w:t>a nastava</w:t>
      </w:r>
      <w:bookmarkEnd w:id="29"/>
    </w:p>
    <w:p w14:paraId="735BFD42" w14:textId="1E9AE14F" w:rsidR="00E7166D" w:rsidRPr="004D7DB7" w:rsidRDefault="00443C15" w:rsidP="007B7738">
      <w:pPr>
        <w:pStyle w:val="Tekst"/>
        <w:spacing w:after="120"/>
        <w:ind w:right="0"/>
        <w:contextualSpacing w:val="0"/>
      </w:pPr>
      <w:r w:rsidRPr="004D7DB7">
        <w:t>Godišnji fond sati u redovnoj nastavi, po predmetima i razredima, na bazi 35 tjedana.</w:t>
      </w:r>
    </w:p>
    <w:tbl>
      <w:tblPr>
        <w:tblW w:w="10269" w:type="dxa"/>
        <w:tblInd w:w="-307" w:type="dxa"/>
        <w:tblLayout w:type="fixed"/>
        <w:tblLook w:val="04A0" w:firstRow="1" w:lastRow="0" w:firstColumn="1" w:lastColumn="0" w:noHBand="0" w:noVBand="1"/>
      </w:tblPr>
      <w:tblGrid>
        <w:gridCol w:w="426"/>
        <w:gridCol w:w="567"/>
        <w:gridCol w:w="562"/>
        <w:gridCol w:w="563"/>
        <w:gridCol w:w="563"/>
        <w:gridCol w:w="563"/>
        <w:gridCol w:w="563"/>
        <w:gridCol w:w="562"/>
        <w:gridCol w:w="563"/>
        <w:gridCol w:w="563"/>
        <w:gridCol w:w="563"/>
        <w:gridCol w:w="563"/>
        <w:gridCol w:w="562"/>
        <w:gridCol w:w="563"/>
        <w:gridCol w:w="563"/>
        <w:gridCol w:w="563"/>
        <w:gridCol w:w="563"/>
        <w:gridCol w:w="834"/>
      </w:tblGrid>
      <w:tr w:rsidR="00443C15" w:rsidRPr="004D7DB7" w14:paraId="3DDE60BC" w14:textId="77777777" w:rsidTr="00443C15">
        <w:trPr>
          <w:trHeight w:val="300"/>
        </w:trPr>
        <w:tc>
          <w:tcPr>
            <w:tcW w:w="426" w:type="dxa"/>
            <w:tcBorders>
              <w:top w:val="double" w:sz="6" w:space="0" w:color="auto"/>
              <w:left w:val="double" w:sz="6" w:space="0" w:color="auto"/>
              <w:bottom w:val="double" w:sz="6" w:space="0" w:color="auto"/>
              <w:right w:val="double" w:sz="6" w:space="0" w:color="auto"/>
            </w:tcBorders>
            <w:vAlign w:val="center"/>
            <w:hideMark/>
          </w:tcPr>
          <w:p w14:paraId="65705BAD" w14:textId="77777777" w:rsidR="00443C15" w:rsidRPr="004D7DB7" w:rsidRDefault="00443C15" w:rsidP="007B7738">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Šk.</w:t>
            </w:r>
          </w:p>
        </w:tc>
        <w:tc>
          <w:tcPr>
            <w:tcW w:w="567" w:type="dxa"/>
            <w:tcBorders>
              <w:top w:val="double" w:sz="6" w:space="0" w:color="auto"/>
              <w:left w:val="double" w:sz="6" w:space="0" w:color="auto"/>
              <w:bottom w:val="double" w:sz="6" w:space="0" w:color="auto"/>
              <w:right w:val="double" w:sz="6" w:space="0" w:color="auto"/>
            </w:tcBorders>
            <w:vAlign w:val="center"/>
            <w:hideMark/>
          </w:tcPr>
          <w:p w14:paraId="2279EC78" w14:textId="52AA4372" w:rsidR="00443C15" w:rsidRPr="004D7DB7" w:rsidRDefault="00443C15" w:rsidP="007B7738">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Raz.</w:t>
            </w:r>
          </w:p>
        </w:tc>
        <w:tc>
          <w:tcPr>
            <w:tcW w:w="562" w:type="dxa"/>
            <w:tcBorders>
              <w:top w:val="double" w:sz="6" w:space="0" w:color="auto"/>
              <w:left w:val="double" w:sz="6" w:space="0" w:color="auto"/>
              <w:bottom w:val="double" w:sz="6" w:space="0" w:color="auto"/>
              <w:right w:val="double" w:sz="6" w:space="0" w:color="auto"/>
            </w:tcBorders>
            <w:vAlign w:val="center"/>
            <w:hideMark/>
          </w:tcPr>
          <w:p w14:paraId="3A716B4C" w14:textId="77777777" w:rsidR="00443C15" w:rsidRPr="004D7DB7" w:rsidRDefault="00443C15" w:rsidP="007B7738">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HJ</w:t>
            </w:r>
          </w:p>
        </w:tc>
        <w:tc>
          <w:tcPr>
            <w:tcW w:w="563" w:type="dxa"/>
            <w:tcBorders>
              <w:top w:val="double" w:sz="6" w:space="0" w:color="auto"/>
              <w:left w:val="double" w:sz="6" w:space="0" w:color="auto"/>
              <w:bottom w:val="double" w:sz="6" w:space="0" w:color="auto"/>
              <w:right w:val="double" w:sz="6" w:space="0" w:color="auto"/>
            </w:tcBorders>
            <w:vAlign w:val="center"/>
            <w:hideMark/>
          </w:tcPr>
          <w:p w14:paraId="2C2E02D3" w14:textId="77777777" w:rsidR="00443C15" w:rsidRPr="004D7DB7" w:rsidRDefault="00443C15" w:rsidP="007B7738">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LK</w:t>
            </w:r>
          </w:p>
        </w:tc>
        <w:tc>
          <w:tcPr>
            <w:tcW w:w="563" w:type="dxa"/>
            <w:tcBorders>
              <w:top w:val="double" w:sz="6" w:space="0" w:color="auto"/>
              <w:left w:val="double" w:sz="6" w:space="0" w:color="auto"/>
              <w:bottom w:val="double" w:sz="6" w:space="0" w:color="auto"/>
              <w:right w:val="double" w:sz="6" w:space="0" w:color="auto"/>
            </w:tcBorders>
            <w:vAlign w:val="center"/>
            <w:hideMark/>
          </w:tcPr>
          <w:p w14:paraId="7C2F25AD" w14:textId="77777777" w:rsidR="00443C15" w:rsidRPr="004D7DB7" w:rsidRDefault="00443C15" w:rsidP="007B7738">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GK</w:t>
            </w:r>
          </w:p>
        </w:tc>
        <w:tc>
          <w:tcPr>
            <w:tcW w:w="563" w:type="dxa"/>
            <w:tcBorders>
              <w:top w:val="double" w:sz="6" w:space="0" w:color="auto"/>
              <w:left w:val="double" w:sz="6" w:space="0" w:color="auto"/>
              <w:bottom w:val="double" w:sz="6" w:space="0" w:color="auto"/>
              <w:right w:val="double" w:sz="6" w:space="0" w:color="auto"/>
            </w:tcBorders>
            <w:vAlign w:val="center"/>
            <w:hideMark/>
          </w:tcPr>
          <w:p w14:paraId="37C55390" w14:textId="77777777" w:rsidR="00443C15" w:rsidRPr="004D7DB7" w:rsidRDefault="00443C15" w:rsidP="007B7738">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EJ</w:t>
            </w:r>
          </w:p>
        </w:tc>
        <w:tc>
          <w:tcPr>
            <w:tcW w:w="563" w:type="dxa"/>
            <w:tcBorders>
              <w:top w:val="double" w:sz="6" w:space="0" w:color="auto"/>
              <w:left w:val="double" w:sz="6" w:space="0" w:color="auto"/>
              <w:bottom w:val="double" w:sz="6" w:space="0" w:color="auto"/>
              <w:right w:val="double" w:sz="6" w:space="0" w:color="auto"/>
            </w:tcBorders>
            <w:vAlign w:val="center"/>
            <w:hideMark/>
          </w:tcPr>
          <w:p w14:paraId="28237C94" w14:textId="77777777" w:rsidR="00443C15" w:rsidRPr="004D7DB7" w:rsidRDefault="00443C15" w:rsidP="007B7738">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M</w:t>
            </w:r>
          </w:p>
        </w:tc>
        <w:tc>
          <w:tcPr>
            <w:tcW w:w="562" w:type="dxa"/>
            <w:tcBorders>
              <w:top w:val="double" w:sz="6" w:space="0" w:color="auto"/>
              <w:left w:val="double" w:sz="6" w:space="0" w:color="auto"/>
              <w:bottom w:val="double" w:sz="6" w:space="0" w:color="auto"/>
              <w:right w:val="double" w:sz="6" w:space="0" w:color="auto"/>
            </w:tcBorders>
            <w:vAlign w:val="center"/>
            <w:hideMark/>
          </w:tcPr>
          <w:p w14:paraId="746EF541" w14:textId="77777777" w:rsidR="00443C15" w:rsidRPr="004D7DB7" w:rsidRDefault="00443C15" w:rsidP="007B7738">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PID</w:t>
            </w:r>
          </w:p>
        </w:tc>
        <w:tc>
          <w:tcPr>
            <w:tcW w:w="563" w:type="dxa"/>
            <w:tcBorders>
              <w:top w:val="double" w:sz="6" w:space="0" w:color="auto"/>
              <w:left w:val="double" w:sz="6" w:space="0" w:color="auto"/>
              <w:bottom w:val="double" w:sz="6" w:space="0" w:color="auto"/>
              <w:right w:val="double" w:sz="6" w:space="0" w:color="auto"/>
            </w:tcBorders>
            <w:vAlign w:val="center"/>
            <w:hideMark/>
          </w:tcPr>
          <w:p w14:paraId="5FC3C75B" w14:textId="77777777" w:rsidR="00443C15" w:rsidRPr="004D7DB7" w:rsidRDefault="00443C15" w:rsidP="007B7738">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Pr</w:t>
            </w:r>
          </w:p>
        </w:tc>
        <w:tc>
          <w:tcPr>
            <w:tcW w:w="563" w:type="dxa"/>
            <w:tcBorders>
              <w:top w:val="double" w:sz="6" w:space="0" w:color="auto"/>
              <w:left w:val="double" w:sz="6" w:space="0" w:color="auto"/>
              <w:bottom w:val="double" w:sz="6" w:space="0" w:color="auto"/>
              <w:right w:val="double" w:sz="6" w:space="0" w:color="auto"/>
            </w:tcBorders>
            <w:vAlign w:val="center"/>
            <w:hideMark/>
          </w:tcPr>
          <w:p w14:paraId="74C3DAED" w14:textId="77777777" w:rsidR="00443C15" w:rsidRPr="004D7DB7" w:rsidRDefault="00443C15" w:rsidP="007B7738">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B</w:t>
            </w:r>
          </w:p>
        </w:tc>
        <w:tc>
          <w:tcPr>
            <w:tcW w:w="563" w:type="dxa"/>
            <w:tcBorders>
              <w:top w:val="double" w:sz="6" w:space="0" w:color="auto"/>
              <w:left w:val="double" w:sz="6" w:space="0" w:color="auto"/>
              <w:bottom w:val="double" w:sz="6" w:space="0" w:color="auto"/>
              <w:right w:val="double" w:sz="6" w:space="0" w:color="auto"/>
            </w:tcBorders>
            <w:vAlign w:val="center"/>
            <w:hideMark/>
          </w:tcPr>
          <w:p w14:paraId="18B2B361" w14:textId="77777777" w:rsidR="00443C15" w:rsidRPr="004D7DB7" w:rsidRDefault="00443C15" w:rsidP="007B7738">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K</w:t>
            </w:r>
          </w:p>
        </w:tc>
        <w:tc>
          <w:tcPr>
            <w:tcW w:w="563" w:type="dxa"/>
            <w:tcBorders>
              <w:top w:val="double" w:sz="6" w:space="0" w:color="auto"/>
              <w:left w:val="double" w:sz="6" w:space="0" w:color="auto"/>
              <w:bottom w:val="double" w:sz="6" w:space="0" w:color="auto"/>
              <w:right w:val="double" w:sz="6" w:space="0" w:color="auto"/>
            </w:tcBorders>
            <w:vAlign w:val="center"/>
            <w:hideMark/>
          </w:tcPr>
          <w:p w14:paraId="1A985EB1" w14:textId="77777777" w:rsidR="00443C15" w:rsidRPr="004D7DB7" w:rsidRDefault="00443C15" w:rsidP="007B7738">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F</w:t>
            </w:r>
          </w:p>
        </w:tc>
        <w:tc>
          <w:tcPr>
            <w:tcW w:w="562" w:type="dxa"/>
            <w:tcBorders>
              <w:top w:val="double" w:sz="6" w:space="0" w:color="auto"/>
              <w:left w:val="double" w:sz="6" w:space="0" w:color="auto"/>
              <w:bottom w:val="double" w:sz="6" w:space="0" w:color="auto"/>
              <w:right w:val="double" w:sz="6" w:space="0" w:color="auto"/>
            </w:tcBorders>
            <w:vAlign w:val="center"/>
            <w:hideMark/>
          </w:tcPr>
          <w:p w14:paraId="62756698" w14:textId="77777777" w:rsidR="00443C15" w:rsidRPr="004D7DB7" w:rsidRDefault="00443C15" w:rsidP="007B7738">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P</w:t>
            </w:r>
          </w:p>
        </w:tc>
        <w:tc>
          <w:tcPr>
            <w:tcW w:w="563" w:type="dxa"/>
            <w:tcBorders>
              <w:top w:val="double" w:sz="6" w:space="0" w:color="auto"/>
              <w:left w:val="double" w:sz="6" w:space="0" w:color="auto"/>
              <w:bottom w:val="double" w:sz="6" w:space="0" w:color="auto"/>
              <w:right w:val="double" w:sz="6" w:space="0" w:color="auto"/>
            </w:tcBorders>
            <w:vAlign w:val="center"/>
            <w:hideMark/>
          </w:tcPr>
          <w:p w14:paraId="4CEDBB32" w14:textId="77777777" w:rsidR="00443C15" w:rsidRPr="004D7DB7" w:rsidRDefault="00443C15" w:rsidP="007B7738">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G</w:t>
            </w:r>
          </w:p>
        </w:tc>
        <w:tc>
          <w:tcPr>
            <w:tcW w:w="563" w:type="dxa"/>
            <w:tcBorders>
              <w:top w:val="double" w:sz="6" w:space="0" w:color="auto"/>
              <w:left w:val="double" w:sz="6" w:space="0" w:color="auto"/>
              <w:bottom w:val="double" w:sz="6" w:space="0" w:color="auto"/>
              <w:right w:val="double" w:sz="6" w:space="0" w:color="auto"/>
            </w:tcBorders>
            <w:vAlign w:val="center"/>
            <w:hideMark/>
          </w:tcPr>
          <w:p w14:paraId="57334F2B" w14:textId="77777777" w:rsidR="00443C15" w:rsidRPr="004D7DB7" w:rsidRDefault="00443C15" w:rsidP="007B7738">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TK</w:t>
            </w:r>
          </w:p>
        </w:tc>
        <w:tc>
          <w:tcPr>
            <w:tcW w:w="563" w:type="dxa"/>
            <w:tcBorders>
              <w:top w:val="double" w:sz="6" w:space="0" w:color="auto"/>
              <w:left w:val="double" w:sz="6" w:space="0" w:color="auto"/>
              <w:bottom w:val="double" w:sz="6" w:space="0" w:color="auto"/>
              <w:right w:val="double" w:sz="6" w:space="0" w:color="auto"/>
            </w:tcBorders>
            <w:vAlign w:val="center"/>
            <w:hideMark/>
          </w:tcPr>
          <w:p w14:paraId="667114F0" w14:textId="77777777" w:rsidR="00443C15" w:rsidRPr="004D7DB7" w:rsidRDefault="00443C15" w:rsidP="007B7738">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TZK</w:t>
            </w:r>
          </w:p>
        </w:tc>
        <w:tc>
          <w:tcPr>
            <w:tcW w:w="563" w:type="dxa"/>
            <w:tcBorders>
              <w:top w:val="double" w:sz="6" w:space="0" w:color="auto"/>
              <w:left w:val="double" w:sz="6" w:space="0" w:color="auto"/>
              <w:bottom w:val="double" w:sz="6" w:space="0" w:color="auto"/>
              <w:right w:val="double" w:sz="6" w:space="0" w:color="auto"/>
            </w:tcBorders>
            <w:vAlign w:val="center"/>
            <w:hideMark/>
          </w:tcPr>
          <w:p w14:paraId="1B3D1FBE" w14:textId="77777777" w:rsidR="00443C15" w:rsidRPr="004D7DB7" w:rsidRDefault="00443C15" w:rsidP="007B7738">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INF</w:t>
            </w:r>
          </w:p>
        </w:tc>
        <w:tc>
          <w:tcPr>
            <w:tcW w:w="834" w:type="dxa"/>
            <w:tcBorders>
              <w:top w:val="double" w:sz="6" w:space="0" w:color="auto"/>
              <w:left w:val="double" w:sz="6" w:space="0" w:color="auto"/>
              <w:bottom w:val="double" w:sz="6" w:space="0" w:color="auto"/>
              <w:right w:val="double" w:sz="6" w:space="0" w:color="auto"/>
            </w:tcBorders>
            <w:vAlign w:val="center"/>
            <w:hideMark/>
          </w:tcPr>
          <w:p w14:paraId="12F78CB9" w14:textId="77777777" w:rsidR="00443C15" w:rsidRPr="004D7DB7" w:rsidRDefault="00443C15" w:rsidP="007B7738">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Ukupno</w:t>
            </w:r>
          </w:p>
        </w:tc>
      </w:tr>
      <w:tr w:rsidR="00C14BA1" w:rsidRPr="004D7DB7" w14:paraId="399B077C" w14:textId="77777777" w:rsidTr="00443C15">
        <w:trPr>
          <w:trHeight w:val="327"/>
        </w:trPr>
        <w:tc>
          <w:tcPr>
            <w:tcW w:w="426" w:type="dxa"/>
            <w:vMerge w:val="restart"/>
            <w:tcBorders>
              <w:top w:val="nil"/>
              <w:left w:val="double" w:sz="6" w:space="0" w:color="auto"/>
              <w:bottom w:val="nil"/>
              <w:right w:val="double" w:sz="6" w:space="0" w:color="auto"/>
            </w:tcBorders>
            <w:shd w:val="clear" w:color="000000" w:fill="DAEEF3"/>
            <w:textDirection w:val="btLr"/>
            <w:vAlign w:val="center"/>
            <w:hideMark/>
          </w:tcPr>
          <w:p w14:paraId="1731E9BC" w14:textId="77777777"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Matična škola u Soblincu</w:t>
            </w:r>
          </w:p>
        </w:tc>
        <w:tc>
          <w:tcPr>
            <w:tcW w:w="567" w:type="dxa"/>
            <w:tcBorders>
              <w:top w:val="nil"/>
              <w:left w:val="nil"/>
              <w:bottom w:val="double" w:sz="6" w:space="0" w:color="auto"/>
              <w:right w:val="double" w:sz="6" w:space="0" w:color="auto"/>
            </w:tcBorders>
            <w:shd w:val="clear" w:color="000000" w:fill="DAEEF3"/>
            <w:vAlign w:val="center"/>
            <w:hideMark/>
          </w:tcPr>
          <w:p w14:paraId="70E0982D" w14:textId="77777777"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1.a</w:t>
            </w:r>
          </w:p>
        </w:tc>
        <w:tc>
          <w:tcPr>
            <w:tcW w:w="562" w:type="dxa"/>
            <w:tcBorders>
              <w:top w:val="nil"/>
              <w:left w:val="nil"/>
              <w:bottom w:val="single" w:sz="8" w:space="0" w:color="auto"/>
              <w:right w:val="single" w:sz="8" w:space="0" w:color="auto"/>
            </w:tcBorders>
            <w:vAlign w:val="center"/>
            <w:hideMark/>
          </w:tcPr>
          <w:p w14:paraId="733AF01A" w14:textId="696ED4F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hideMark/>
          </w:tcPr>
          <w:p w14:paraId="371A1C18" w14:textId="06F29EA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7FB487ED" w14:textId="36BB31E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4BCF8CAD" w14:textId="5837BAC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7454B32B" w14:textId="1D13E09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706A6F28" w14:textId="77C0F23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3E373928" w14:textId="7C1C43F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67989576" w14:textId="242D7B8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63AAB937" w14:textId="2178923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27905BA8" w14:textId="46704F2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hideMark/>
          </w:tcPr>
          <w:p w14:paraId="68190C5A" w14:textId="381F238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23FBCE1C" w14:textId="369DA6A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0E1ED3DA" w14:textId="0DDDD68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4FB21734" w14:textId="4707D6F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7E310AE4" w14:textId="707C6DA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hideMark/>
          </w:tcPr>
          <w:p w14:paraId="3A7BC756" w14:textId="2D1E923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630</w:t>
            </w:r>
          </w:p>
        </w:tc>
      </w:tr>
      <w:tr w:rsidR="00C14BA1" w:rsidRPr="004D7DB7" w14:paraId="459A1B37" w14:textId="77777777" w:rsidTr="00443C15">
        <w:trPr>
          <w:trHeight w:val="327"/>
        </w:trPr>
        <w:tc>
          <w:tcPr>
            <w:tcW w:w="426" w:type="dxa"/>
            <w:vMerge/>
            <w:tcBorders>
              <w:top w:val="nil"/>
              <w:left w:val="double" w:sz="6" w:space="0" w:color="auto"/>
              <w:bottom w:val="nil"/>
              <w:right w:val="double" w:sz="6" w:space="0" w:color="auto"/>
            </w:tcBorders>
            <w:vAlign w:val="center"/>
            <w:hideMark/>
          </w:tcPr>
          <w:p w14:paraId="0B7AE057"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DAEEF3"/>
            <w:vAlign w:val="center"/>
            <w:hideMark/>
          </w:tcPr>
          <w:p w14:paraId="03FD173E" w14:textId="77777777"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1.b</w:t>
            </w:r>
          </w:p>
        </w:tc>
        <w:tc>
          <w:tcPr>
            <w:tcW w:w="562" w:type="dxa"/>
            <w:tcBorders>
              <w:top w:val="nil"/>
              <w:left w:val="nil"/>
              <w:bottom w:val="single" w:sz="8" w:space="0" w:color="auto"/>
              <w:right w:val="single" w:sz="8" w:space="0" w:color="auto"/>
            </w:tcBorders>
            <w:vAlign w:val="center"/>
            <w:hideMark/>
          </w:tcPr>
          <w:p w14:paraId="1F714A64" w14:textId="6EDC4CD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hideMark/>
          </w:tcPr>
          <w:p w14:paraId="583F9FE4" w14:textId="7EE49E8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1BE5C532" w14:textId="43D4079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58CAE10F" w14:textId="54ECF06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7A28EABE" w14:textId="01E7E7B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0EC26341" w14:textId="1605136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52665B33" w14:textId="4C196AB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3BC5A246" w14:textId="32D847E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27EF1CBD" w14:textId="6D5CCCB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1B2E592D" w14:textId="63C5121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hideMark/>
          </w:tcPr>
          <w:p w14:paraId="5C1FD702" w14:textId="16AA3A4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4C884264" w14:textId="1F3052B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2267C7ED" w14:textId="722D839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026DA186" w14:textId="33B9F81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42DA3DAA" w14:textId="600161E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hideMark/>
          </w:tcPr>
          <w:p w14:paraId="497C6E23" w14:textId="4D9E9E4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630</w:t>
            </w:r>
          </w:p>
        </w:tc>
      </w:tr>
      <w:tr w:rsidR="00C14BA1" w:rsidRPr="004D7DB7" w14:paraId="41C6779D" w14:textId="77777777" w:rsidTr="00443C15">
        <w:trPr>
          <w:trHeight w:val="327"/>
        </w:trPr>
        <w:tc>
          <w:tcPr>
            <w:tcW w:w="426" w:type="dxa"/>
            <w:vMerge/>
            <w:tcBorders>
              <w:top w:val="nil"/>
              <w:left w:val="double" w:sz="6" w:space="0" w:color="auto"/>
              <w:bottom w:val="nil"/>
              <w:right w:val="double" w:sz="6" w:space="0" w:color="auto"/>
            </w:tcBorders>
            <w:vAlign w:val="center"/>
          </w:tcPr>
          <w:p w14:paraId="257A425B"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DAEEF3"/>
            <w:vAlign w:val="center"/>
          </w:tcPr>
          <w:p w14:paraId="5E50703A" w14:textId="0F1732C9"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2.a</w:t>
            </w:r>
          </w:p>
        </w:tc>
        <w:tc>
          <w:tcPr>
            <w:tcW w:w="562" w:type="dxa"/>
            <w:tcBorders>
              <w:top w:val="nil"/>
              <w:left w:val="nil"/>
              <w:bottom w:val="single" w:sz="8" w:space="0" w:color="auto"/>
              <w:right w:val="single" w:sz="8" w:space="0" w:color="auto"/>
            </w:tcBorders>
            <w:vAlign w:val="center"/>
          </w:tcPr>
          <w:p w14:paraId="4EEE52BC" w14:textId="57FC4E1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tcPr>
          <w:p w14:paraId="27E8E531" w14:textId="10189BA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tcPr>
          <w:p w14:paraId="2CAD5C0C" w14:textId="62012B4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tcPr>
          <w:p w14:paraId="11B10AA2" w14:textId="4010E8E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tcPr>
          <w:p w14:paraId="4FF1AD43" w14:textId="771F14A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tcPr>
          <w:p w14:paraId="0590B6F7" w14:textId="2315E24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tcPr>
          <w:p w14:paraId="1BC7CA1F" w14:textId="47CCE84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5AA1B711" w14:textId="0E9917C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08F8DCAC" w14:textId="6FB9698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4E366FA0" w14:textId="54B8BD0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tcPr>
          <w:p w14:paraId="19652F5C" w14:textId="5A1DD55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59D694EB" w14:textId="1702D9C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181BD391" w14:textId="6B3C776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7E900D21" w14:textId="5967B04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tcPr>
          <w:p w14:paraId="7754B8AD" w14:textId="58B505B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tcPr>
          <w:p w14:paraId="083DB146" w14:textId="1D4C13B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630</w:t>
            </w:r>
          </w:p>
        </w:tc>
      </w:tr>
      <w:tr w:rsidR="00C14BA1" w:rsidRPr="004D7DB7" w14:paraId="3C1D1409" w14:textId="77777777" w:rsidTr="00443C15">
        <w:trPr>
          <w:trHeight w:val="327"/>
        </w:trPr>
        <w:tc>
          <w:tcPr>
            <w:tcW w:w="426" w:type="dxa"/>
            <w:vMerge/>
            <w:tcBorders>
              <w:top w:val="nil"/>
              <w:left w:val="double" w:sz="6" w:space="0" w:color="auto"/>
              <w:bottom w:val="nil"/>
              <w:right w:val="double" w:sz="6" w:space="0" w:color="auto"/>
            </w:tcBorders>
            <w:vAlign w:val="center"/>
            <w:hideMark/>
          </w:tcPr>
          <w:p w14:paraId="4412F967"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DAEEF3"/>
            <w:vAlign w:val="center"/>
            <w:hideMark/>
          </w:tcPr>
          <w:p w14:paraId="26F6B7E4" w14:textId="7FEB98A6"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2.b</w:t>
            </w:r>
          </w:p>
        </w:tc>
        <w:tc>
          <w:tcPr>
            <w:tcW w:w="562" w:type="dxa"/>
            <w:tcBorders>
              <w:top w:val="nil"/>
              <w:left w:val="nil"/>
              <w:bottom w:val="single" w:sz="8" w:space="0" w:color="auto"/>
              <w:right w:val="single" w:sz="8" w:space="0" w:color="auto"/>
            </w:tcBorders>
            <w:vAlign w:val="center"/>
            <w:hideMark/>
          </w:tcPr>
          <w:p w14:paraId="61F966A4" w14:textId="3A8730C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hideMark/>
          </w:tcPr>
          <w:p w14:paraId="37E37FFD" w14:textId="473506F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2DB1E1A8" w14:textId="78469A2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1C2AAE38" w14:textId="1BA9B32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2C6A590F" w14:textId="5DF79B6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06E76F91" w14:textId="6934AFA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77AFBC5A" w14:textId="0499682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2BD9CF1E" w14:textId="4906B34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5DEB86A4" w14:textId="59485ED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2F992C21" w14:textId="3AB4377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hideMark/>
          </w:tcPr>
          <w:p w14:paraId="223EACB5" w14:textId="18C6150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59745081" w14:textId="4F6C955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5E4139E8" w14:textId="1863709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07575958" w14:textId="5372365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3D0B3333" w14:textId="6871CA3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hideMark/>
          </w:tcPr>
          <w:p w14:paraId="71B80823" w14:textId="6D5D670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630</w:t>
            </w:r>
          </w:p>
        </w:tc>
      </w:tr>
      <w:tr w:rsidR="00C14BA1" w:rsidRPr="004D7DB7" w14:paraId="66D9057A" w14:textId="77777777" w:rsidTr="00443C15">
        <w:trPr>
          <w:trHeight w:val="327"/>
        </w:trPr>
        <w:tc>
          <w:tcPr>
            <w:tcW w:w="426" w:type="dxa"/>
            <w:vMerge/>
            <w:tcBorders>
              <w:top w:val="nil"/>
              <w:left w:val="double" w:sz="6" w:space="0" w:color="auto"/>
              <w:bottom w:val="nil"/>
              <w:right w:val="double" w:sz="6" w:space="0" w:color="auto"/>
            </w:tcBorders>
            <w:vAlign w:val="center"/>
            <w:hideMark/>
          </w:tcPr>
          <w:p w14:paraId="429677B5"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DAEEF3"/>
            <w:vAlign w:val="center"/>
            <w:hideMark/>
          </w:tcPr>
          <w:p w14:paraId="217B3DD0" w14:textId="56A5E427"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3.a</w:t>
            </w:r>
          </w:p>
        </w:tc>
        <w:tc>
          <w:tcPr>
            <w:tcW w:w="562" w:type="dxa"/>
            <w:tcBorders>
              <w:top w:val="nil"/>
              <w:left w:val="nil"/>
              <w:bottom w:val="single" w:sz="8" w:space="0" w:color="auto"/>
              <w:right w:val="single" w:sz="8" w:space="0" w:color="auto"/>
            </w:tcBorders>
            <w:vAlign w:val="center"/>
            <w:hideMark/>
          </w:tcPr>
          <w:p w14:paraId="0FFF0CFD" w14:textId="130A4A1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hideMark/>
          </w:tcPr>
          <w:p w14:paraId="46A1F0C5" w14:textId="1C266F8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4D9E8B82" w14:textId="360CB35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565AE12D" w14:textId="538ED74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777D6B36" w14:textId="191ABC4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2186FE17" w14:textId="2208AB7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52CE7B6A" w14:textId="09F383C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56618126" w14:textId="2B07D03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75A4815E" w14:textId="3355E9F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4303E8F0" w14:textId="1F436C0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hideMark/>
          </w:tcPr>
          <w:p w14:paraId="080C0759" w14:textId="4781712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508291BC" w14:textId="25677DD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3C1DC02D" w14:textId="3782FAD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5C6240E2" w14:textId="7876187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40600354" w14:textId="4BA0ECB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hideMark/>
          </w:tcPr>
          <w:p w14:paraId="3E6C9691" w14:textId="6630128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630</w:t>
            </w:r>
          </w:p>
        </w:tc>
      </w:tr>
      <w:tr w:rsidR="00C14BA1" w:rsidRPr="004D7DB7" w14:paraId="724F0BEC" w14:textId="77777777" w:rsidTr="00443C15">
        <w:trPr>
          <w:trHeight w:val="327"/>
        </w:trPr>
        <w:tc>
          <w:tcPr>
            <w:tcW w:w="426" w:type="dxa"/>
            <w:vMerge/>
            <w:tcBorders>
              <w:top w:val="nil"/>
              <w:left w:val="double" w:sz="6" w:space="0" w:color="auto"/>
              <w:bottom w:val="nil"/>
              <w:right w:val="double" w:sz="6" w:space="0" w:color="auto"/>
            </w:tcBorders>
            <w:vAlign w:val="center"/>
            <w:hideMark/>
          </w:tcPr>
          <w:p w14:paraId="2EB3FA21"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DAEEF3"/>
            <w:vAlign w:val="center"/>
            <w:hideMark/>
          </w:tcPr>
          <w:p w14:paraId="498F918A" w14:textId="57BD6B08"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3.b</w:t>
            </w:r>
          </w:p>
        </w:tc>
        <w:tc>
          <w:tcPr>
            <w:tcW w:w="562" w:type="dxa"/>
            <w:tcBorders>
              <w:top w:val="nil"/>
              <w:left w:val="nil"/>
              <w:bottom w:val="single" w:sz="8" w:space="0" w:color="auto"/>
              <w:right w:val="single" w:sz="8" w:space="0" w:color="auto"/>
            </w:tcBorders>
            <w:vAlign w:val="center"/>
            <w:hideMark/>
          </w:tcPr>
          <w:p w14:paraId="23CF34E6" w14:textId="1B7D209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hideMark/>
          </w:tcPr>
          <w:p w14:paraId="5F2D2642" w14:textId="7617E67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62218F7C" w14:textId="729F8AE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3C8A7C43" w14:textId="5BE3143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27CDE59E" w14:textId="24C2096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20EE989F" w14:textId="1EE070A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7C61C467" w14:textId="15C0374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4DB8AFE8" w14:textId="79F1B4C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4141474D" w14:textId="4815E48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00591DA8" w14:textId="2EC2C3A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hideMark/>
          </w:tcPr>
          <w:p w14:paraId="75D370D9" w14:textId="0DD7FA8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4B9D253A" w14:textId="46703B1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66A9F59D" w14:textId="7114CD5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2140762F" w14:textId="4585A57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41029D00" w14:textId="713EF14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hideMark/>
          </w:tcPr>
          <w:p w14:paraId="1C4DDE1F" w14:textId="251466A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630</w:t>
            </w:r>
          </w:p>
        </w:tc>
      </w:tr>
      <w:tr w:rsidR="00C14BA1" w:rsidRPr="004D7DB7" w14:paraId="019FDD96" w14:textId="77777777" w:rsidTr="00443C15">
        <w:trPr>
          <w:trHeight w:val="327"/>
        </w:trPr>
        <w:tc>
          <w:tcPr>
            <w:tcW w:w="426" w:type="dxa"/>
            <w:vMerge/>
            <w:tcBorders>
              <w:top w:val="nil"/>
              <w:left w:val="double" w:sz="6" w:space="0" w:color="auto"/>
              <w:bottom w:val="nil"/>
              <w:right w:val="double" w:sz="6" w:space="0" w:color="auto"/>
            </w:tcBorders>
            <w:vAlign w:val="center"/>
            <w:hideMark/>
          </w:tcPr>
          <w:p w14:paraId="5D895392"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DAEEF3"/>
            <w:vAlign w:val="center"/>
            <w:hideMark/>
          </w:tcPr>
          <w:p w14:paraId="7857E52C" w14:textId="77F33AFE"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3.</w:t>
            </w:r>
            <w:r>
              <w:rPr>
                <w:rFonts w:ascii="Calibri" w:hAnsi="Calibri" w:cs="Calibri"/>
                <w:color w:val="000000"/>
                <w:sz w:val="18"/>
                <w:szCs w:val="18"/>
                <w:lang w:eastAsia="hr-HR"/>
              </w:rPr>
              <w:t>c</w:t>
            </w:r>
          </w:p>
        </w:tc>
        <w:tc>
          <w:tcPr>
            <w:tcW w:w="562" w:type="dxa"/>
            <w:tcBorders>
              <w:top w:val="nil"/>
              <w:left w:val="nil"/>
              <w:bottom w:val="single" w:sz="8" w:space="0" w:color="auto"/>
              <w:right w:val="single" w:sz="8" w:space="0" w:color="auto"/>
            </w:tcBorders>
            <w:vAlign w:val="center"/>
            <w:hideMark/>
          </w:tcPr>
          <w:p w14:paraId="5EFFC0B8" w14:textId="6E32A21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hideMark/>
          </w:tcPr>
          <w:p w14:paraId="149136E0" w14:textId="089E927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21F2F5A9" w14:textId="461DE8D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00C71669" w14:textId="0184006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70B36E97" w14:textId="6157E2F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2EA69CC1" w14:textId="76B3FA6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48D86DE8" w14:textId="3CAAAC0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31FD364C" w14:textId="068B600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5A18D35B" w14:textId="0E6B1CD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05712A6C" w14:textId="147412A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hideMark/>
          </w:tcPr>
          <w:p w14:paraId="617514F9" w14:textId="55191BE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63B286F2" w14:textId="130878C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52EFE0BB" w14:textId="7B77BDD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578D5893" w14:textId="3241E5B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648BD5CB" w14:textId="7141620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hideMark/>
          </w:tcPr>
          <w:p w14:paraId="6395B724" w14:textId="371434C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630</w:t>
            </w:r>
          </w:p>
        </w:tc>
      </w:tr>
      <w:tr w:rsidR="00C14BA1" w:rsidRPr="004D7DB7" w14:paraId="18E85E56" w14:textId="77777777" w:rsidTr="00443C15">
        <w:trPr>
          <w:trHeight w:val="327"/>
        </w:trPr>
        <w:tc>
          <w:tcPr>
            <w:tcW w:w="426" w:type="dxa"/>
            <w:vMerge/>
            <w:tcBorders>
              <w:top w:val="nil"/>
              <w:left w:val="double" w:sz="6" w:space="0" w:color="auto"/>
              <w:bottom w:val="nil"/>
              <w:right w:val="double" w:sz="6" w:space="0" w:color="auto"/>
            </w:tcBorders>
            <w:vAlign w:val="center"/>
          </w:tcPr>
          <w:p w14:paraId="4465138E"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DAEEF3"/>
            <w:vAlign w:val="center"/>
          </w:tcPr>
          <w:p w14:paraId="74AC00DB" w14:textId="1E53104E"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4.a</w:t>
            </w:r>
          </w:p>
        </w:tc>
        <w:tc>
          <w:tcPr>
            <w:tcW w:w="562" w:type="dxa"/>
            <w:tcBorders>
              <w:top w:val="nil"/>
              <w:left w:val="nil"/>
              <w:bottom w:val="single" w:sz="8" w:space="0" w:color="auto"/>
              <w:right w:val="single" w:sz="8" w:space="0" w:color="auto"/>
            </w:tcBorders>
            <w:vAlign w:val="center"/>
          </w:tcPr>
          <w:p w14:paraId="05A9BC56" w14:textId="27ED017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tcPr>
          <w:p w14:paraId="5BAADC93" w14:textId="26245AD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tcPr>
          <w:p w14:paraId="44DCC91F" w14:textId="372D9D6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tcPr>
          <w:p w14:paraId="651C7C4E" w14:textId="1F192CE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tcPr>
          <w:p w14:paraId="10D9B892" w14:textId="53D1818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tcPr>
          <w:p w14:paraId="0B8A72AA" w14:textId="29AFC6F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tcPr>
          <w:p w14:paraId="595D8B05" w14:textId="7A7B021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74AB1F8C" w14:textId="68D751C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63E62ACE" w14:textId="6F10E6B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1004FEE0" w14:textId="41107BF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tcPr>
          <w:p w14:paraId="2AB28947" w14:textId="7549FEE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1E494196" w14:textId="3E046C0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7B65D455" w14:textId="647E5A0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0C8FAD9A" w14:textId="4C44BD3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tcPr>
          <w:p w14:paraId="7F03B5FF" w14:textId="602498C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tcPr>
          <w:p w14:paraId="4C69FBA9" w14:textId="35B4F90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630</w:t>
            </w:r>
          </w:p>
        </w:tc>
      </w:tr>
      <w:tr w:rsidR="00C14BA1" w:rsidRPr="004D7DB7" w14:paraId="34342487" w14:textId="77777777" w:rsidTr="00443C15">
        <w:trPr>
          <w:trHeight w:val="327"/>
        </w:trPr>
        <w:tc>
          <w:tcPr>
            <w:tcW w:w="426" w:type="dxa"/>
            <w:vMerge/>
            <w:tcBorders>
              <w:top w:val="nil"/>
              <w:left w:val="double" w:sz="6" w:space="0" w:color="auto"/>
              <w:bottom w:val="nil"/>
              <w:right w:val="double" w:sz="6" w:space="0" w:color="auto"/>
            </w:tcBorders>
            <w:vAlign w:val="center"/>
            <w:hideMark/>
          </w:tcPr>
          <w:p w14:paraId="6D04807B"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DAEEF3"/>
            <w:vAlign w:val="center"/>
            <w:hideMark/>
          </w:tcPr>
          <w:p w14:paraId="60C1E957" w14:textId="262B886E"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4.b</w:t>
            </w:r>
          </w:p>
        </w:tc>
        <w:tc>
          <w:tcPr>
            <w:tcW w:w="562" w:type="dxa"/>
            <w:tcBorders>
              <w:top w:val="nil"/>
              <w:left w:val="nil"/>
              <w:bottom w:val="single" w:sz="8" w:space="0" w:color="auto"/>
              <w:right w:val="single" w:sz="8" w:space="0" w:color="auto"/>
            </w:tcBorders>
            <w:vAlign w:val="center"/>
            <w:hideMark/>
          </w:tcPr>
          <w:p w14:paraId="0A21A153" w14:textId="3240A5C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hideMark/>
          </w:tcPr>
          <w:p w14:paraId="4736A426" w14:textId="7A44D13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16442C16" w14:textId="727237F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505BF925" w14:textId="3DE5B14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7371E046" w14:textId="37978C6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72B5C37B" w14:textId="17A80F9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42192ECF" w14:textId="27B9BF2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5B258F0B" w14:textId="15BA253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4AED7CA6" w14:textId="7F74444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13D3DC7A" w14:textId="7090DA7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hideMark/>
          </w:tcPr>
          <w:p w14:paraId="41BDE493" w14:textId="5B3DD90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2CF6B458" w14:textId="57ED755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0F715EC0" w14:textId="65BD262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0B4CA9DE" w14:textId="2E71D9F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171D7361" w14:textId="2457440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hideMark/>
          </w:tcPr>
          <w:p w14:paraId="5FE01FE3" w14:textId="189B4C6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630</w:t>
            </w:r>
          </w:p>
        </w:tc>
      </w:tr>
      <w:tr w:rsidR="00C14BA1" w:rsidRPr="004D7DB7" w14:paraId="3864F4EC" w14:textId="77777777" w:rsidTr="00443C15">
        <w:trPr>
          <w:trHeight w:val="327"/>
        </w:trPr>
        <w:tc>
          <w:tcPr>
            <w:tcW w:w="426" w:type="dxa"/>
            <w:vMerge/>
            <w:tcBorders>
              <w:top w:val="nil"/>
              <w:left w:val="double" w:sz="6" w:space="0" w:color="auto"/>
              <w:bottom w:val="nil"/>
              <w:right w:val="double" w:sz="6" w:space="0" w:color="auto"/>
            </w:tcBorders>
            <w:vAlign w:val="center"/>
            <w:hideMark/>
          </w:tcPr>
          <w:p w14:paraId="4F6A1972"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DAEEF3"/>
            <w:vAlign w:val="center"/>
            <w:hideMark/>
          </w:tcPr>
          <w:p w14:paraId="345F126A" w14:textId="4955D609"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r>
              <w:rPr>
                <w:rFonts w:ascii="Calibri" w:hAnsi="Calibri" w:cs="Calibri"/>
                <w:color w:val="000000"/>
                <w:sz w:val="18"/>
                <w:szCs w:val="18"/>
                <w:lang w:eastAsia="hr-HR"/>
              </w:rPr>
              <w:t>c</w:t>
            </w:r>
          </w:p>
        </w:tc>
        <w:tc>
          <w:tcPr>
            <w:tcW w:w="562" w:type="dxa"/>
            <w:tcBorders>
              <w:top w:val="nil"/>
              <w:left w:val="nil"/>
              <w:bottom w:val="single" w:sz="8" w:space="0" w:color="auto"/>
              <w:right w:val="single" w:sz="8" w:space="0" w:color="auto"/>
            </w:tcBorders>
            <w:vAlign w:val="center"/>
            <w:hideMark/>
          </w:tcPr>
          <w:p w14:paraId="3E524AD8" w14:textId="79BEB6B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hideMark/>
          </w:tcPr>
          <w:p w14:paraId="760E0E3E" w14:textId="0A5FAB3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14454F32" w14:textId="5E96008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41FBEF94" w14:textId="45CD4C5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7922E65D" w14:textId="735DF9E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4AEC89AD" w14:textId="6919714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6F6A907B" w14:textId="3B0498C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6635A855" w14:textId="6485987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3387A337" w14:textId="527D2E2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758D42C1" w14:textId="4566D1E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hideMark/>
          </w:tcPr>
          <w:p w14:paraId="4746D4C8" w14:textId="082E7C6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035DE170" w14:textId="7BEDBF7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439E44ED" w14:textId="4242871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29C71DA1" w14:textId="5413299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56C861AF" w14:textId="7B57373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hideMark/>
          </w:tcPr>
          <w:p w14:paraId="60585941" w14:textId="08D399F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630</w:t>
            </w:r>
          </w:p>
        </w:tc>
      </w:tr>
      <w:tr w:rsidR="00C14BA1" w:rsidRPr="004D7DB7" w14:paraId="34E7165C" w14:textId="77777777" w:rsidTr="004774F5">
        <w:trPr>
          <w:trHeight w:val="327"/>
        </w:trPr>
        <w:tc>
          <w:tcPr>
            <w:tcW w:w="426" w:type="dxa"/>
            <w:vMerge/>
            <w:tcBorders>
              <w:top w:val="nil"/>
              <w:left w:val="double" w:sz="6" w:space="0" w:color="auto"/>
              <w:bottom w:val="nil"/>
              <w:right w:val="double" w:sz="6" w:space="0" w:color="auto"/>
            </w:tcBorders>
            <w:vAlign w:val="center"/>
            <w:hideMark/>
          </w:tcPr>
          <w:p w14:paraId="1414C134"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DAEEF3"/>
            <w:vAlign w:val="center"/>
          </w:tcPr>
          <w:p w14:paraId="7B449598" w14:textId="64E538D6"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5.a</w:t>
            </w:r>
          </w:p>
        </w:tc>
        <w:tc>
          <w:tcPr>
            <w:tcW w:w="562" w:type="dxa"/>
            <w:tcBorders>
              <w:top w:val="nil"/>
              <w:left w:val="nil"/>
              <w:bottom w:val="single" w:sz="8" w:space="0" w:color="auto"/>
              <w:right w:val="single" w:sz="8" w:space="0" w:color="auto"/>
            </w:tcBorders>
            <w:vAlign w:val="center"/>
          </w:tcPr>
          <w:p w14:paraId="112BE0C8" w14:textId="33E9116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tcPr>
          <w:p w14:paraId="5B5B162C" w14:textId="12C27C6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tcPr>
          <w:p w14:paraId="506E74B1" w14:textId="5844CBD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tcPr>
          <w:p w14:paraId="387F9AEB" w14:textId="2415EAA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tcPr>
          <w:p w14:paraId="12670370" w14:textId="0371893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tcPr>
          <w:p w14:paraId="14FB9FE7" w14:textId="62F9219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14322DF2" w14:textId="179308A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52</w:t>
            </w:r>
          </w:p>
        </w:tc>
        <w:tc>
          <w:tcPr>
            <w:tcW w:w="563" w:type="dxa"/>
            <w:tcBorders>
              <w:top w:val="nil"/>
              <w:left w:val="nil"/>
              <w:bottom w:val="single" w:sz="8" w:space="0" w:color="auto"/>
              <w:right w:val="single" w:sz="8" w:space="0" w:color="auto"/>
            </w:tcBorders>
            <w:vAlign w:val="center"/>
          </w:tcPr>
          <w:p w14:paraId="64196C43" w14:textId="126CBFC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3E5B2DE4" w14:textId="298F3C5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4AFC5EB7" w14:textId="19851B9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tcPr>
          <w:p w14:paraId="4ECA78FB" w14:textId="2066A6C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tcPr>
          <w:p w14:paraId="4890219B" w14:textId="092BBBC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53</w:t>
            </w:r>
          </w:p>
        </w:tc>
        <w:tc>
          <w:tcPr>
            <w:tcW w:w="563" w:type="dxa"/>
            <w:tcBorders>
              <w:top w:val="nil"/>
              <w:left w:val="nil"/>
              <w:bottom w:val="single" w:sz="8" w:space="0" w:color="auto"/>
              <w:right w:val="single" w:sz="8" w:space="0" w:color="auto"/>
            </w:tcBorders>
            <w:vAlign w:val="center"/>
          </w:tcPr>
          <w:p w14:paraId="5C660AC7" w14:textId="54508D0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tcPr>
          <w:p w14:paraId="51B85B78" w14:textId="02D417F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tcPr>
          <w:p w14:paraId="2899E901" w14:textId="3E01081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834" w:type="dxa"/>
            <w:tcBorders>
              <w:top w:val="nil"/>
              <w:left w:val="nil"/>
              <w:bottom w:val="single" w:sz="8" w:space="0" w:color="auto"/>
              <w:right w:val="double" w:sz="6" w:space="0" w:color="auto"/>
            </w:tcBorders>
            <w:vAlign w:val="center"/>
          </w:tcPr>
          <w:p w14:paraId="338CA01C" w14:textId="34E80D2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840</w:t>
            </w:r>
          </w:p>
        </w:tc>
      </w:tr>
      <w:tr w:rsidR="00C14BA1" w:rsidRPr="004D7DB7" w14:paraId="040F935D" w14:textId="77777777" w:rsidTr="004774F5">
        <w:trPr>
          <w:trHeight w:val="327"/>
        </w:trPr>
        <w:tc>
          <w:tcPr>
            <w:tcW w:w="426" w:type="dxa"/>
            <w:vMerge/>
            <w:tcBorders>
              <w:top w:val="nil"/>
              <w:left w:val="double" w:sz="6" w:space="0" w:color="auto"/>
              <w:bottom w:val="nil"/>
              <w:right w:val="double" w:sz="6" w:space="0" w:color="auto"/>
            </w:tcBorders>
            <w:vAlign w:val="center"/>
            <w:hideMark/>
          </w:tcPr>
          <w:p w14:paraId="20518624"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DAEEF3"/>
            <w:vAlign w:val="center"/>
          </w:tcPr>
          <w:p w14:paraId="7293C7D3" w14:textId="04DD0653"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5.b</w:t>
            </w:r>
          </w:p>
        </w:tc>
        <w:tc>
          <w:tcPr>
            <w:tcW w:w="562" w:type="dxa"/>
            <w:tcBorders>
              <w:top w:val="nil"/>
              <w:left w:val="nil"/>
              <w:bottom w:val="single" w:sz="8" w:space="0" w:color="auto"/>
              <w:right w:val="single" w:sz="8" w:space="0" w:color="auto"/>
            </w:tcBorders>
            <w:vAlign w:val="center"/>
          </w:tcPr>
          <w:p w14:paraId="2A65E510" w14:textId="511E5E0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tcPr>
          <w:p w14:paraId="22115096" w14:textId="27907A5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tcPr>
          <w:p w14:paraId="0D4D3FB2" w14:textId="2F70ECB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tcPr>
          <w:p w14:paraId="679141CA" w14:textId="0FA2CBB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tcPr>
          <w:p w14:paraId="4A95D014" w14:textId="450CD52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tcPr>
          <w:p w14:paraId="705C661B" w14:textId="383AB50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23C607A8" w14:textId="317F8E8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52</w:t>
            </w:r>
          </w:p>
        </w:tc>
        <w:tc>
          <w:tcPr>
            <w:tcW w:w="563" w:type="dxa"/>
            <w:tcBorders>
              <w:top w:val="nil"/>
              <w:left w:val="nil"/>
              <w:bottom w:val="single" w:sz="8" w:space="0" w:color="auto"/>
              <w:right w:val="single" w:sz="8" w:space="0" w:color="auto"/>
            </w:tcBorders>
            <w:vAlign w:val="center"/>
          </w:tcPr>
          <w:p w14:paraId="7F207698" w14:textId="72235D8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1B7298C3" w14:textId="046B533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165B27EA" w14:textId="1C47CA4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tcPr>
          <w:p w14:paraId="421702E4" w14:textId="5C8C9B1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tcPr>
          <w:p w14:paraId="07D6B83A" w14:textId="5103CCA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53</w:t>
            </w:r>
          </w:p>
        </w:tc>
        <w:tc>
          <w:tcPr>
            <w:tcW w:w="563" w:type="dxa"/>
            <w:tcBorders>
              <w:top w:val="nil"/>
              <w:left w:val="nil"/>
              <w:bottom w:val="single" w:sz="8" w:space="0" w:color="auto"/>
              <w:right w:val="single" w:sz="8" w:space="0" w:color="auto"/>
            </w:tcBorders>
            <w:vAlign w:val="center"/>
          </w:tcPr>
          <w:p w14:paraId="536642EA" w14:textId="3DE08F8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tcPr>
          <w:p w14:paraId="1521ED8B" w14:textId="43970F6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tcPr>
          <w:p w14:paraId="51A29B80" w14:textId="635911F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834" w:type="dxa"/>
            <w:tcBorders>
              <w:top w:val="nil"/>
              <w:left w:val="nil"/>
              <w:bottom w:val="single" w:sz="8" w:space="0" w:color="auto"/>
              <w:right w:val="double" w:sz="6" w:space="0" w:color="auto"/>
            </w:tcBorders>
            <w:vAlign w:val="center"/>
          </w:tcPr>
          <w:p w14:paraId="66346B91" w14:textId="650AD69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840</w:t>
            </w:r>
          </w:p>
        </w:tc>
      </w:tr>
      <w:tr w:rsidR="00C14BA1" w:rsidRPr="004D7DB7" w14:paraId="1D1FCB6E" w14:textId="77777777" w:rsidTr="004774F5">
        <w:trPr>
          <w:trHeight w:val="327"/>
        </w:trPr>
        <w:tc>
          <w:tcPr>
            <w:tcW w:w="426" w:type="dxa"/>
            <w:vMerge/>
            <w:tcBorders>
              <w:top w:val="nil"/>
              <w:left w:val="double" w:sz="6" w:space="0" w:color="auto"/>
              <w:bottom w:val="nil"/>
              <w:right w:val="double" w:sz="6" w:space="0" w:color="auto"/>
            </w:tcBorders>
            <w:vAlign w:val="center"/>
            <w:hideMark/>
          </w:tcPr>
          <w:p w14:paraId="649509A9"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DAEEF3"/>
            <w:vAlign w:val="center"/>
          </w:tcPr>
          <w:p w14:paraId="44A07F0C" w14:textId="14A34E4B"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6.a</w:t>
            </w:r>
          </w:p>
        </w:tc>
        <w:tc>
          <w:tcPr>
            <w:tcW w:w="562" w:type="dxa"/>
            <w:tcBorders>
              <w:top w:val="nil"/>
              <w:left w:val="nil"/>
              <w:bottom w:val="single" w:sz="8" w:space="0" w:color="auto"/>
              <w:right w:val="single" w:sz="8" w:space="0" w:color="auto"/>
            </w:tcBorders>
            <w:vAlign w:val="center"/>
          </w:tcPr>
          <w:p w14:paraId="5C36C35A" w14:textId="4C590A8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tcPr>
          <w:p w14:paraId="3BF1454A" w14:textId="7635E66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tcPr>
          <w:p w14:paraId="31FBE972" w14:textId="385EAED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tcPr>
          <w:p w14:paraId="283791C8" w14:textId="0FAA408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tcPr>
          <w:p w14:paraId="76E0778D" w14:textId="14E7B20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tcPr>
          <w:p w14:paraId="1C574A85" w14:textId="69D7103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5BD2922D" w14:textId="4A59FB7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tcPr>
          <w:p w14:paraId="383EBB97" w14:textId="6C8A54D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59AF5144" w14:textId="60D900B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tcPr>
          <w:p w14:paraId="35CD8D7F" w14:textId="4A059A8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tcPr>
          <w:p w14:paraId="29BA1B47" w14:textId="002CE3D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tcPr>
          <w:p w14:paraId="63B539F9" w14:textId="7860201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tcPr>
          <w:p w14:paraId="3A7DF4BA" w14:textId="5D408C2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tcPr>
          <w:p w14:paraId="0D22534C" w14:textId="39E0F07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tcPr>
          <w:p w14:paraId="78E24846" w14:textId="7853FCC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834" w:type="dxa"/>
            <w:tcBorders>
              <w:top w:val="nil"/>
              <w:left w:val="nil"/>
              <w:bottom w:val="single" w:sz="8" w:space="0" w:color="auto"/>
              <w:right w:val="double" w:sz="6" w:space="0" w:color="auto"/>
            </w:tcBorders>
            <w:vAlign w:val="center"/>
          </w:tcPr>
          <w:p w14:paraId="1BFB9214" w14:textId="354F3F7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875</w:t>
            </w:r>
          </w:p>
        </w:tc>
      </w:tr>
      <w:tr w:rsidR="00C14BA1" w:rsidRPr="004D7DB7" w14:paraId="7D558F3C" w14:textId="77777777" w:rsidTr="00443C15">
        <w:trPr>
          <w:trHeight w:val="327"/>
        </w:trPr>
        <w:tc>
          <w:tcPr>
            <w:tcW w:w="426" w:type="dxa"/>
            <w:vMerge/>
            <w:tcBorders>
              <w:top w:val="nil"/>
              <w:left w:val="double" w:sz="6" w:space="0" w:color="auto"/>
              <w:bottom w:val="nil"/>
              <w:right w:val="double" w:sz="6" w:space="0" w:color="auto"/>
            </w:tcBorders>
            <w:vAlign w:val="center"/>
            <w:hideMark/>
          </w:tcPr>
          <w:p w14:paraId="67CBFD58"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DAEEF3"/>
            <w:vAlign w:val="center"/>
            <w:hideMark/>
          </w:tcPr>
          <w:p w14:paraId="17C316A0" w14:textId="7A8A935F"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6.b</w:t>
            </w:r>
          </w:p>
        </w:tc>
        <w:tc>
          <w:tcPr>
            <w:tcW w:w="562" w:type="dxa"/>
            <w:tcBorders>
              <w:top w:val="nil"/>
              <w:left w:val="nil"/>
              <w:bottom w:val="single" w:sz="8" w:space="0" w:color="auto"/>
              <w:right w:val="single" w:sz="8" w:space="0" w:color="auto"/>
            </w:tcBorders>
            <w:vAlign w:val="center"/>
            <w:hideMark/>
          </w:tcPr>
          <w:p w14:paraId="3247C30E" w14:textId="449074C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hideMark/>
          </w:tcPr>
          <w:p w14:paraId="0612BC24" w14:textId="3ABB15F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17C87291" w14:textId="4BDF5CC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7FDFF512" w14:textId="6B29703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4DC9AFEB" w14:textId="1116CE0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4D6EB84A" w14:textId="7D47EEA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2BA0DAA2" w14:textId="318C300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54F033F8" w14:textId="2EB2312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1E069700" w14:textId="67462B2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7DDB8FAC" w14:textId="3FDB75F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hideMark/>
          </w:tcPr>
          <w:p w14:paraId="6B23ADEC" w14:textId="4713ED1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52D41B10" w14:textId="5FFB199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2E1F170B" w14:textId="23B923B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79C3DFDA" w14:textId="1DB8B1A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6A6FACBF" w14:textId="5822F6C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834" w:type="dxa"/>
            <w:tcBorders>
              <w:top w:val="nil"/>
              <w:left w:val="nil"/>
              <w:bottom w:val="single" w:sz="8" w:space="0" w:color="auto"/>
              <w:right w:val="double" w:sz="6" w:space="0" w:color="auto"/>
            </w:tcBorders>
            <w:vAlign w:val="center"/>
            <w:hideMark/>
          </w:tcPr>
          <w:p w14:paraId="594313A5" w14:textId="4D5656D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875</w:t>
            </w:r>
          </w:p>
        </w:tc>
      </w:tr>
      <w:tr w:rsidR="00C14BA1" w:rsidRPr="004D7DB7" w14:paraId="0FA730C6" w14:textId="77777777" w:rsidTr="00443C15">
        <w:trPr>
          <w:trHeight w:val="327"/>
        </w:trPr>
        <w:tc>
          <w:tcPr>
            <w:tcW w:w="426" w:type="dxa"/>
            <w:vMerge/>
            <w:tcBorders>
              <w:top w:val="nil"/>
              <w:left w:val="double" w:sz="6" w:space="0" w:color="auto"/>
              <w:bottom w:val="nil"/>
              <w:right w:val="double" w:sz="6" w:space="0" w:color="auto"/>
            </w:tcBorders>
            <w:vAlign w:val="center"/>
            <w:hideMark/>
          </w:tcPr>
          <w:p w14:paraId="5664D905"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DAEEF3"/>
            <w:vAlign w:val="center"/>
            <w:hideMark/>
          </w:tcPr>
          <w:p w14:paraId="75E68821" w14:textId="19F229E8"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r>
              <w:rPr>
                <w:rFonts w:ascii="Calibri" w:hAnsi="Calibri" w:cs="Calibri"/>
                <w:color w:val="000000"/>
                <w:sz w:val="18"/>
                <w:szCs w:val="18"/>
                <w:lang w:eastAsia="hr-HR"/>
              </w:rPr>
              <w:t>c</w:t>
            </w:r>
          </w:p>
        </w:tc>
        <w:tc>
          <w:tcPr>
            <w:tcW w:w="562" w:type="dxa"/>
            <w:tcBorders>
              <w:top w:val="nil"/>
              <w:left w:val="nil"/>
              <w:bottom w:val="single" w:sz="8" w:space="0" w:color="auto"/>
              <w:right w:val="single" w:sz="8" w:space="0" w:color="auto"/>
            </w:tcBorders>
            <w:vAlign w:val="center"/>
            <w:hideMark/>
          </w:tcPr>
          <w:p w14:paraId="280148BC" w14:textId="6D3E226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hideMark/>
          </w:tcPr>
          <w:p w14:paraId="545019C1" w14:textId="34FD0F3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1FF8E991" w14:textId="3EC5048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2B251B18" w14:textId="4309E5D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498D4322" w14:textId="218BA4A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4B5539E8" w14:textId="745B9BC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1F9B48DB" w14:textId="65B7605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2346CFA7" w14:textId="5B2348E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6E990831" w14:textId="055C32E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7FDC276C" w14:textId="2F677A6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hideMark/>
          </w:tcPr>
          <w:p w14:paraId="3BE16288" w14:textId="74C1DE1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508DBE77" w14:textId="7D5F6EC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68D0CADF" w14:textId="3C78C92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2D03BF94" w14:textId="796A1BA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03D96032" w14:textId="165BA2D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834" w:type="dxa"/>
            <w:tcBorders>
              <w:top w:val="nil"/>
              <w:left w:val="nil"/>
              <w:bottom w:val="single" w:sz="8" w:space="0" w:color="auto"/>
              <w:right w:val="double" w:sz="6" w:space="0" w:color="auto"/>
            </w:tcBorders>
            <w:vAlign w:val="center"/>
            <w:hideMark/>
          </w:tcPr>
          <w:p w14:paraId="454BFFF5" w14:textId="2C187E9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875</w:t>
            </w:r>
          </w:p>
        </w:tc>
      </w:tr>
      <w:tr w:rsidR="00C14BA1" w:rsidRPr="004D7DB7" w14:paraId="29A0F4C2" w14:textId="77777777" w:rsidTr="00443C15">
        <w:trPr>
          <w:trHeight w:val="327"/>
        </w:trPr>
        <w:tc>
          <w:tcPr>
            <w:tcW w:w="426" w:type="dxa"/>
            <w:vMerge/>
            <w:tcBorders>
              <w:top w:val="nil"/>
              <w:left w:val="double" w:sz="6" w:space="0" w:color="auto"/>
              <w:bottom w:val="nil"/>
              <w:right w:val="double" w:sz="6" w:space="0" w:color="auto"/>
            </w:tcBorders>
            <w:vAlign w:val="center"/>
            <w:hideMark/>
          </w:tcPr>
          <w:p w14:paraId="1C06DC72"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DAEEF3"/>
            <w:vAlign w:val="center"/>
            <w:hideMark/>
          </w:tcPr>
          <w:p w14:paraId="4E43C3F3" w14:textId="77777777"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7.a</w:t>
            </w:r>
          </w:p>
        </w:tc>
        <w:tc>
          <w:tcPr>
            <w:tcW w:w="562" w:type="dxa"/>
            <w:tcBorders>
              <w:top w:val="nil"/>
              <w:left w:val="nil"/>
              <w:bottom w:val="single" w:sz="8" w:space="0" w:color="auto"/>
              <w:right w:val="single" w:sz="8" w:space="0" w:color="auto"/>
            </w:tcBorders>
            <w:vAlign w:val="center"/>
            <w:hideMark/>
          </w:tcPr>
          <w:p w14:paraId="18C12682" w14:textId="75E58A9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3" w:type="dxa"/>
            <w:tcBorders>
              <w:top w:val="nil"/>
              <w:left w:val="nil"/>
              <w:bottom w:val="single" w:sz="8" w:space="0" w:color="auto"/>
              <w:right w:val="single" w:sz="8" w:space="0" w:color="auto"/>
            </w:tcBorders>
            <w:vAlign w:val="center"/>
            <w:hideMark/>
          </w:tcPr>
          <w:p w14:paraId="44EF0BEA" w14:textId="505DE04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21A8DCD0" w14:textId="5B1E9D4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662BD201" w14:textId="22FD6F0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3A246447" w14:textId="077D203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2127D18F" w14:textId="10D366F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0F9F25A8" w14:textId="23DB535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6774552D" w14:textId="6A48A8C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74F4938F" w14:textId="62CEE82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65CDCA96" w14:textId="33D2512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2" w:type="dxa"/>
            <w:tcBorders>
              <w:top w:val="nil"/>
              <w:left w:val="nil"/>
              <w:bottom w:val="single" w:sz="8" w:space="0" w:color="auto"/>
              <w:right w:val="single" w:sz="8" w:space="0" w:color="auto"/>
            </w:tcBorders>
            <w:vAlign w:val="center"/>
            <w:hideMark/>
          </w:tcPr>
          <w:p w14:paraId="22E1BD3A" w14:textId="1C18829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492520A7" w14:textId="37DE94D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3062848E" w14:textId="2284A79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4E8405EA" w14:textId="3EC9523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39E3C30A" w14:textId="21F15BB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hideMark/>
          </w:tcPr>
          <w:p w14:paraId="71BE3916" w14:textId="03D26B8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910</w:t>
            </w:r>
          </w:p>
        </w:tc>
      </w:tr>
      <w:tr w:rsidR="00C14BA1" w:rsidRPr="004D7DB7" w14:paraId="48910FE0" w14:textId="77777777" w:rsidTr="00443C15">
        <w:trPr>
          <w:trHeight w:val="327"/>
        </w:trPr>
        <w:tc>
          <w:tcPr>
            <w:tcW w:w="426" w:type="dxa"/>
            <w:vMerge/>
            <w:tcBorders>
              <w:top w:val="nil"/>
              <w:left w:val="double" w:sz="6" w:space="0" w:color="auto"/>
              <w:bottom w:val="nil"/>
              <w:right w:val="double" w:sz="6" w:space="0" w:color="auto"/>
            </w:tcBorders>
            <w:vAlign w:val="center"/>
            <w:hideMark/>
          </w:tcPr>
          <w:p w14:paraId="1EDA8262"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DAEEF3"/>
            <w:vAlign w:val="center"/>
            <w:hideMark/>
          </w:tcPr>
          <w:p w14:paraId="3FC89D27" w14:textId="77777777"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7.b</w:t>
            </w:r>
          </w:p>
        </w:tc>
        <w:tc>
          <w:tcPr>
            <w:tcW w:w="562" w:type="dxa"/>
            <w:tcBorders>
              <w:top w:val="nil"/>
              <w:left w:val="nil"/>
              <w:bottom w:val="single" w:sz="8" w:space="0" w:color="auto"/>
              <w:right w:val="single" w:sz="8" w:space="0" w:color="auto"/>
            </w:tcBorders>
            <w:vAlign w:val="center"/>
            <w:hideMark/>
          </w:tcPr>
          <w:p w14:paraId="0E41B9D0" w14:textId="0305AE0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3" w:type="dxa"/>
            <w:tcBorders>
              <w:top w:val="nil"/>
              <w:left w:val="nil"/>
              <w:bottom w:val="single" w:sz="8" w:space="0" w:color="auto"/>
              <w:right w:val="single" w:sz="8" w:space="0" w:color="auto"/>
            </w:tcBorders>
            <w:vAlign w:val="center"/>
            <w:hideMark/>
          </w:tcPr>
          <w:p w14:paraId="0A820F79" w14:textId="4B66B41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3A983D32" w14:textId="0A8FD9C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7D706F64" w14:textId="35015E5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5D6E536D" w14:textId="293B4ED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6C835F6D" w14:textId="1381FC3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06F0C8D8" w14:textId="5C38850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5E55BDD7" w14:textId="73A2F5F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1A60C3DD" w14:textId="7C6DFB8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0D46B833" w14:textId="1C94437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2" w:type="dxa"/>
            <w:tcBorders>
              <w:top w:val="nil"/>
              <w:left w:val="nil"/>
              <w:bottom w:val="single" w:sz="8" w:space="0" w:color="auto"/>
              <w:right w:val="single" w:sz="8" w:space="0" w:color="auto"/>
            </w:tcBorders>
            <w:vAlign w:val="center"/>
            <w:hideMark/>
          </w:tcPr>
          <w:p w14:paraId="6D1537DE" w14:textId="4018077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620D3A74" w14:textId="47860C4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30886941" w14:textId="7636793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7C3AB8C7" w14:textId="45A6709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73CFA626" w14:textId="5FC62F5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hideMark/>
          </w:tcPr>
          <w:p w14:paraId="0025E363" w14:textId="445BDDE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910</w:t>
            </w:r>
          </w:p>
        </w:tc>
      </w:tr>
      <w:tr w:rsidR="00C14BA1" w:rsidRPr="004D7DB7" w14:paraId="6E2412D4" w14:textId="77777777" w:rsidTr="00443C15">
        <w:trPr>
          <w:trHeight w:val="327"/>
        </w:trPr>
        <w:tc>
          <w:tcPr>
            <w:tcW w:w="426" w:type="dxa"/>
            <w:vMerge/>
            <w:tcBorders>
              <w:top w:val="nil"/>
              <w:left w:val="double" w:sz="6" w:space="0" w:color="auto"/>
              <w:bottom w:val="nil"/>
              <w:right w:val="double" w:sz="6" w:space="0" w:color="auto"/>
            </w:tcBorders>
            <w:vAlign w:val="center"/>
            <w:hideMark/>
          </w:tcPr>
          <w:p w14:paraId="001AE616"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DAEEF3"/>
            <w:vAlign w:val="center"/>
            <w:hideMark/>
          </w:tcPr>
          <w:p w14:paraId="22F99676" w14:textId="715FE0B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lang w:eastAsia="hr-HR"/>
              </w:rPr>
              <w:t>7.c</w:t>
            </w:r>
          </w:p>
        </w:tc>
        <w:tc>
          <w:tcPr>
            <w:tcW w:w="562" w:type="dxa"/>
            <w:tcBorders>
              <w:top w:val="nil"/>
              <w:left w:val="nil"/>
              <w:bottom w:val="single" w:sz="8" w:space="0" w:color="auto"/>
              <w:right w:val="single" w:sz="8" w:space="0" w:color="auto"/>
            </w:tcBorders>
            <w:vAlign w:val="center"/>
            <w:hideMark/>
          </w:tcPr>
          <w:p w14:paraId="5C0DF6BF" w14:textId="09F1415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3" w:type="dxa"/>
            <w:tcBorders>
              <w:top w:val="nil"/>
              <w:left w:val="nil"/>
              <w:bottom w:val="single" w:sz="8" w:space="0" w:color="auto"/>
              <w:right w:val="single" w:sz="8" w:space="0" w:color="auto"/>
            </w:tcBorders>
            <w:vAlign w:val="center"/>
            <w:hideMark/>
          </w:tcPr>
          <w:p w14:paraId="1EBFE95C" w14:textId="2E179DD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43683E72" w14:textId="106C95C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113074F5" w14:textId="7F2D385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0B0390CE" w14:textId="35BBA58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22D6F259" w14:textId="124A9D2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2B1C0D0F" w14:textId="1E4B648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6E2DD249" w14:textId="0CCF0B9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6EE9328D" w14:textId="5CA4130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03454B21" w14:textId="696AFEC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2" w:type="dxa"/>
            <w:tcBorders>
              <w:top w:val="nil"/>
              <w:left w:val="nil"/>
              <w:bottom w:val="single" w:sz="8" w:space="0" w:color="auto"/>
              <w:right w:val="single" w:sz="8" w:space="0" w:color="auto"/>
            </w:tcBorders>
            <w:vAlign w:val="center"/>
            <w:hideMark/>
          </w:tcPr>
          <w:p w14:paraId="145FE6DD" w14:textId="0650AD6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3E2876C4" w14:textId="4182F5C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31611CD0" w14:textId="41731F7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759B28B5" w14:textId="6489696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5C759D17" w14:textId="54D7332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hideMark/>
          </w:tcPr>
          <w:p w14:paraId="27186694" w14:textId="6D619E6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910</w:t>
            </w:r>
          </w:p>
        </w:tc>
      </w:tr>
      <w:tr w:rsidR="00C14BA1" w:rsidRPr="004D7DB7" w14:paraId="7E9922E8" w14:textId="77777777" w:rsidTr="00443C15">
        <w:trPr>
          <w:trHeight w:val="327"/>
        </w:trPr>
        <w:tc>
          <w:tcPr>
            <w:tcW w:w="426" w:type="dxa"/>
            <w:vMerge/>
            <w:tcBorders>
              <w:top w:val="nil"/>
              <w:left w:val="double" w:sz="6" w:space="0" w:color="auto"/>
              <w:bottom w:val="nil"/>
              <w:right w:val="double" w:sz="6" w:space="0" w:color="auto"/>
            </w:tcBorders>
            <w:vAlign w:val="center"/>
            <w:hideMark/>
          </w:tcPr>
          <w:p w14:paraId="78F351C3"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DAEEF3"/>
            <w:vAlign w:val="center"/>
            <w:hideMark/>
          </w:tcPr>
          <w:p w14:paraId="2994A4B2" w14:textId="748E1A3A"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8.</w:t>
            </w:r>
            <w:r>
              <w:rPr>
                <w:rFonts w:ascii="Calibri" w:hAnsi="Calibri" w:cs="Calibri"/>
                <w:color w:val="000000"/>
                <w:sz w:val="18"/>
                <w:szCs w:val="18"/>
                <w:lang w:eastAsia="hr-HR"/>
              </w:rPr>
              <w:t>a</w:t>
            </w:r>
          </w:p>
        </w:tc>
        <w:tc>
          <w:tcPr>
            <w:tcW w:w="562" w:type="dxa"/>
            <w:tcBorders>
              <w:top w:val="nil"/>
              <w:left w:val="nil"/>
              <w:bottom w:val="single" w:sz="8" w:space="0" w:color="auto"/>
              <w:right w:val="single" w:sz="8" w:space="0" w:color="auto"/>
            </w:tcBorders>
            <w:vAlign w:val="center"/>
            <w:hideMark/>
          </w:tcPr>
          <w:p w14:paraId="467F0812" w14:textId="6A4D9A3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3" w:type="dxa"/>
            <w:tcBorders>
              <w:top w:val="nil"/>
              <w:left w:val="nil"/>
              <w:bottom w:val="single" w:sz="8" w:space="0" w:color="auto"/>
              <w:right w:val="single" w:sz="8" w:space="0" w:color="auto"/>
            </w:tcBorders>
            <w:vAlign w:val="center"/>
            <w:hideMark/>
          </w:tcPr>
          <w:p w14:paraId="1265785A" w14:textId="52FB194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59C6D80E" w14:textId="3D9E200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3C5B763D" w14:textId="1274648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1BD3E43E" w14:textId="033CEB6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2AE7EF73" w14:textId="05C8012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1ED9C8D9" w14:textId="029A2C1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23FAFDE8" w14:textId="7F8DB09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6EEB7549" w14:textId="32322D7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59FF60B6" w14:textId="233C52C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2" w:type="dxa"/>
            <w:tcBorders>
              <w:top w:val="nil"/>
              <w:left w:val="nil"/>
              <w:bottom w:val="single" w:sz="8" w:space="0" w:color="auto"/>
              <w:right w:val="single" w:sz="8" w:space="0" w:color="auto"/>
            </w:tcBorders>
            <w:vAlign w:val="center"/>
            <w:hideMark/>
          </w:tcPr>
          <w:p w14:paraId="352E153D" w14:textId="4E1E2D2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43F186F3" w14:textId="03405A1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23D2DE30" w14:textId="0844FD4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6BA29CF8" w14:textId="3EF318A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586CC583" w14:textId="70BF1A6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hideMark/>
          </w:tcPr>
          <w:p w14:paraId="5FE21053" w14:textId="17D84F4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910</w:t>
            </w:r>
          </w:p>
        </w:tc>
      </w:tr>
      <w:tr w:rsidR="00C14BA1" w:rsidRPr="004D7DB7" w14:paraId="6BD2202C" w14:textId="77777777" w:rsidTr="00443C15">
        <w:trPr>
          <w:trHeight w:val="327"/>
        </w:trPr>
        <w:tc>
          <w:tcPr>
            <w:tcW w:w="426" w:type="dxa"/>
            <w:vMerge/>
            <w:tcBorders>
              <w:top w:val="nil"/>
              <w:left w:val="double" w:sz="6" w:space="0" w:color="auto"/>
              <w:bottom w:val="nil"/>
              <w:right w:val="double" w:sz="6" w:space="0" w:color="auto"/>
            </w:tcBorders>
            <w:vAlign w:val="center"/>
            <w:hideMark/>
          </w:tcPr>
          <w:p w14:paraId="53DD078E"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DAEEF3"/>
            <w:vAlign w:val="center"/>
            <w:hideMark/>
          </w:tcPr>
          <w:p w14:paraId="6177B45E" w14:textId="7A374673"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8.</w:t>
            </w:r>
            <w:r>
              <w:rPr>
                <w:rFonts w:ascii="Calibri" w:hAnsi="Calibri" w:cs="Calibri"/>
                <w:color w:val="000000"/>
                <w:sz w:val="18"/>
                <w:szCs w:val="18"/>
                <w:lang w:eastAsia="hr-HR"/>
              </w:rPr>
              <w:t>b</w:t>
            </w:r>
          </w:p>
        </w:tc>
        <w:tc>
          <w:tcPr>
            <w:tcW w:w="562" w:type="dxa"/>
            <w:tcBorders>
              <w:top w:val="nil"/>
              <w:left w:val="nil"/>
              <w:bottom w:val="double" w:sz="6" w:space="0" w:color="auto"/>
              <w:right w:val="single" w:sz="8" w:space="0" w:color="auto"/>
            </w:tcBorders>
            <w:vAlign w:val="center"/>
            <w:hideMark/>
          </w:tcPr>
          <w:p w14:paraId="484F5590" w14:textId="6FBA660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3" w:type="dxa"/>
            <w:tcBorders>
              <w:top w:val="nil"/>
              <w:left w:val="nil"/>
              <w:bottom w:val="double" w:sz="6" w:space="0" w:color="auto"/>
              <w:right w:val="single" w:sz="8" w:space="0" w:color="auto"/>
            </w:tcBorders>
            <w:vAlign w:val="center"/>
            <w:hideMark/>
          </w:tcPr>
          <w:p w14:paraId="26923FDE" w14:textId="6C568EF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double" w:sz="6" w:space="0" w:color="auto"/>
              <w:right w:val="single" w:sz="8" w:space="0" w:color="auto"/>
            </w:tcBorders>
            <w:vAlign w:val="center"/>
            <w:hideMark/>
          </w:tcPr>
          <w:p w14:paraId="53A8F739" w14:textId="72B61A1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double" w:sz="6" w:space="0" w:color="auto"/>
              <w:right w:val="single" w:sz="8" w:space="0" w:color="auto"/>
            </w:tcBorders>
            <w:vAlign w:val="center"/>
            <w:hideMark/>
          </w:tcPr>
          <w:p w14:paraId="14211BCD" w14:textId="671ADB6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double" w:sz="6" w:space="0" w:color="auto"/>
              <w:right w:val="single" w:sz="8" w:space="0" w:color="auto"/>
            </w:tcBorders>
            <w:vAlign w:val="center"/>
            <w:hideMark/>
          </w:tcPr>
          <w:p w14:paraId="553455FF" w14:textId="2D608A2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double" w:sz="6" w:space="0" w:color="auto"/>
              <w:right w:val="single" w:sz="8" w:space="0" w:color="auto"/>
            </w:tcBorders>
            <w:vAlign w:val="center"/>
            <w:hideMark/>
          </w:tcPr>
          <w:p w14:paraId="53D3FF43" w14:textId="03D53BF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double" w:sz="6" w:space="0" w:color="auto"/>
              <w:right w:val="single" w:sz="8" w:space="0" w:color="auto"/>
            </w:tcBorders>
            <w:vAlign w:val="center"/>
            <w:hideMark/>
          </w:tcPr>
          <w:p w14:paraId="06F48F33" w14:textId="6ED63C8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double" w:sz="6" w:space="0" w:color="auto"/>
              <w:right w:val="single" w:sz="8" w:space="0" w:color="auto"/>
            </w:tcBorders>
            <w:vAlign w:val="center"/>
            <w:hideMark/>
          </w:tcPr>
          <w:p w14:paraId="6F26538B" w14:textId="6660F86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double" w:sz="6" w:space="0" w:color="auto"/>
              <w:right w:val="single" w:sz="8" w:space="0" w:color="auto"/>
            </w:tcBorders>
            <w:vAlign w:val="center"/>
            <w:hideMark/>
          </w:tcPr>
          <w:p w14:paraId="2C5FE84B" w14:textId="185C8BB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double" w:sz="6" w:space="0" w:color="auto"/>
              <w:right w:val="single" w:sz="8" w:space="0" w:color="auto"/>
            </w:tcBorders>
            <w:vAlign w:val="center"/>
            <w:hideMark/>
          </w:tcPr>
          <w:p w14:paraId="765F5531" w14:textId="19BA5FB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2" w:type="dxa"/>
            <w:tcBorders>
              <w:top w:val="nil"/>
              <w:left w:val="nil"/>
              <w:bottom w:val="double" w:sz="6" w:space="0" w:color="auto"/>
              <w:right w:val="single" w:sz="8" w:space="0" w:color="auto"/>
            </w:tcBorders>
            <w:vAlign w:val="center"/>
            <w:hideMark/>
          </w:tcPr>
          <w:p w14:paraId="425431BC" w14:textId="368C77F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double" w:sz="6" w:space="0" w:color="auto"/>
              <w:right w:val="single" w:sz="8" w:space="0" w:color="auto"/>
            </w:tcBorders>
            <w:vAlign w:val="center"/>
            <w:hideMark/>
          </w:tcPr>
          <w:p w14:paraId="3304D9BB" w14:textId="5879E8D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double" w:sz="6" w:space="0" w:color="auto"/>
              <w:right w:val="single" w:sz="8" w:space="0" w:color="auto"/>
            </w:tcBorders>
            <w:vAlign w:val="center"/>
            <w:hideMark/>
          </w:tcPr>
          <w:p w14:paraId="5C21AC01" w14:textId="574D059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double" w:sz="6" w:space="0" w:color="auto"/>
              <w:right w:val="single" w:sz="8" w:space="0" w:color="auto"/>
            </w:tcBorders>
            <w:vAlign w:val="center"/>
            <w:hideMark/>
          </w:tcPr>
          <w:p w14:paraId="12D090BC" w14:textId="5E875AE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double" w:sz="6" w:space="0" w:color="auto"/>
              <w:right w:val="single" w:sz="8" w:space="0" w:color="auto"/>
            </w:tcBorders>
            <w:vAlign w:val="center"/>
            <w:hideMark/>
          </w:tcPr>
          <w:p w14:paraId="664D4520" w14:textId="2FFDB9E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double" w:sz="6" w:space="0" w:color="auto"/>
              <w:right w:val="double" w:sz="6" w:space="0" w:color="auto"/>
            </w:tcBorders>
            <w:vAlign w:val="center"/>
            <w:hideMark/>
          </w:tcPr>
          <w:p w14:paraId="3D61CBBE" w14:textId="3577B80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910</w:t>
            </w:r>
          </w:p>
        </w:tc>
      </w:tr>
      <w:tr w:rsidR="00C14BA1" w:rsidRPr="004D7DB7" w14:paraId="61734970" w14:textId="77777777" w:rsidTr="00443C15">
        <w:trPr>
          <w:trHeight w:val="327"/>
        </w:trPr>
        <w:tc>
          <w:tcPr>
            <w:tcW w:w="426" w:type="dxa"/>
            <w:vMerge w:val="restart"/>
            <w:tcBorders>
              <w:top w:val="double" w:sz="6" w:space="0" w:color="auto"/>
              <w:left w:val="double" w:sz="6" w:space="0" w:color="auto"/>
              <w:bottom w:val="double" w:sz="6" w:space="0" w:color="000000"/>
              <w:right w:val="double" w:sz="6" w:space="0" w:color="auto"/>
            </w:tcBorders>
            <w:shd w:val="clear" w:color="000000" w:fill="F2DCDB"/>
            <w:textDirection w:val="btLr"/>
            <w:vAlign w:val="center"/>
            <w:hideMark/>
          </w:tcPr>
          <w:p w14:paraId="77292441" w14:textId="77777777"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PŠ Adamovec</w:t>
            </w:r>
          </w:p>
        </w:tc>
        <w:tc>
          <w:tcPr>
            <w:tcW w:w="567" w:type="dxa"/>
            <w:tcBorders>
              <w:top w:val="nil"/>
              <w:left w:val="nil"/>
              <w:bottom w:val="double" w:sz="6" w:space="0" w:color="auto"/>
              <w:right w:val="double" w:sz="6" w:space="0" w:color="auto"/>
            </w:tcBorders>
            <w:shd w:val="clear" w:color="000000" w:fill="F2DCDB"/>
            <w:vAlign w:val="center"/>
            <w:hideMark/>
          </w:tcPr>
          <w:p w14:paraId="0060BD97" w14:textId="77777777"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562" w:type="dxa"/>
            <w:tcBorders>
              <w:top w:val="nil"/>
              <w:left w:val="nil"/>
              <w:bottom w:val="single" w:sz="8" w:space="0" w:color="auto"/>
              <w:right w:val="single" w:sz="8" w:space="0" w:color="auto"/>
            </w:tcBorders>
            <w:vAlign w:val="center"/>
            <w:hideMark/>
          </w:tcPr>
          <w:p w14:paraId="1A55F398" w14:textId="1488268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hideMark/>
          </w:tcPr>
          <w:p w14:paraId="6E6EC85D" w14:textId="7817279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2B097E32" w14:textId="666AA31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263B0B20" w14:textId="3327002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42267EA0" w14:textId="4D50276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59D49C36" w14:textId="168CD12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4C79A686" w14:textId="470B958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71F63386" w14:textId="679E908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0D239B83" w14:textId="6399EFD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2A119F92" w14:textId="055241A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hideMark/>
          </w:tcPr>
          <w:p w14:paraId="0123799D" w14:textId="52A7E5B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48FD19C8" w14:textId="43DB15B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30D2EBC5" w14:textId="3DFA971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26ABA8E7" w14:textId="0722CBE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227B7292" w14:textId="369B766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hideMark/>
          </w:tcPr>
          <w:p w14:paraId="74E71DE8" w14:textId="7E1822B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630</w:t>
            </w:r>
          </w:p>
        </w:tc>
      </w:tr>
      <w:tr w:rsidR="00C14BA1" w:rsidRPr="004D7DB7" w14:paraId="2644AF42" w14:textId="77777777" w:rsidTr="00443C15">
        <w:trPr>
          <w:trHeight w:val="327"/>
        </w:trPr>
        <w:tc>
          <w:tcPr>
            <w:tcW w:w="426" w:type="dxa"/>
            <w:vMerge/>
            <w:tcBorders>
              <w:top w:val="double" w:sz="6" w:space="0" w:color="auto"/>
              <w:left w:val="double" w:sz="6" w:space="0" w:color="auto"/>
              <w:bottom w:val="double" w:sz="6" w:space="0" w:color="000000"/>
              <w:right w:val="double" w:sz="6" w:space="0" w:color="auto"/>
            </w:tcBorders>
            <w:vAlign w:val="center"/>
            <w:hideMark/>
          </w:tcPr>
          <w:p w14:paraId="1ED526C8"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F2DCDB"/>
            <w:vAlign w:val="center"/>
            <w:hideMark/>
          </w:tcPr>
          <w:p w14:paraId="723D7901" w14:textId="77777777"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562" w:type="dxa"/>
            <w:tcBorders>
              <w:top w:val="nil"/>
              <w:left w:val="nil"/>
              <w:bottom w:val="single" w:sz="8" w:space="0" w:color="auto"/>
              <w:right w:val="single" w:sz="8" w:space="0" w:color="auto"/>
            </w:tcBorders>
            <w:vAlign w:val="center"/>
            <w:hideMark/>
          </w:tcPr>
          <w:p w14:paraId="3B581DF7" w14:textId="3D99CB1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hideMark/>
          </w:tcPr>
          <w:p w14:paraId="3E825749" w14:textId="4BE1344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295B5B18" w14:textId="0F40FA4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30C27DD0" w14:textId="426DBA2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30616317" w14:textId="4E46168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23232A9F" w14:textId="20C0578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1726D142" w14:textId="088859C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47368CFE" w14:textId="7A7F9FA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12CBD913" w14:textId="2AC2F95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3153577D" w14:textId="1176406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hideMark/>
          </w:tcPr>
          <w:p w14:paraId="655028FB" w14:textId="6027CF6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4F410577" w14:textId="23779E4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0C7B8FBC" w14:textId="5925879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7B45C92E" w14:textId="3AAA301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3F43D828" w14:textId="0BE8A60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hideMark/>
          </w:tcPr>
          <w:p w14:paraId="28C8467B" w14:textId="191C8B5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630</w:t>
            </w:r>
          </w:p>
        </w:tc>
      </w:tr>
      <w:tr w:rsidR="00C14BA1" w:rsidRPr="004D7DB7" w14:paraId="137C2B55" w14:textId="77777777" w:rsidTr="00443C15">
        <w:trPr>
          <w:trHeight w:val="327"/>
        </w:trPr>
        <w:tc>
          <w:tcPr>
            <w:tcW w:w="426" w:type="dxa"/>
            <w:vMerge/>
            <w:tcBorders>
              <w:top w:val="double" w:sz="6" w:space="0" w:color="auto"/>
              <w:left w:val="double" w:sz="6" w:space="0" w:color="auto"/>
              <w:bottom w:val="double" w:sz="6" w:space="0" w:color="000000"/>
              <w:right w:val="double" w:sz="6" w:space="0" w:color="auto"/>
            </w:tcBorders>
            <w:vAlign w:val="center"/>
            <w:hideMark/>
          </w:tcPr>
          <w:p w14:paraId="340430E6"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F2DCDB"/>
            <w:vAlign w:val="center"/>
            <w:hideMark/>
          </w:tcPr>
          <w:p w14:paraId="1FD4AAB1" w14:textId="77777777"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3.</w:t>
            </w:r>
          </w:p>
        </w:tc>
        <w:tc>
          <w:tcPr>
            <w:tcW w:w="562" w:type="dxa"/>
            <w:tcBorders>
              <w:top w:val="nil"/>
              <w:left w:val="nil"/>
              <w:bottom w:val="single" w:sz="8" w:space="0" w:color="auto"/>
              <w:right w:val="single" w:sz="8" w:space="0" w:color="auto"/>
            </w:tcBorders>
            <w:vAlign w:val="center"/>
            <w:hideMark/>
          </w:tcPr>
          <w:p w14:paraId="3CA5188D" w14:textId="1EE7F44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hideMark/>
          </w:tcPr>
          <w:p w14:paraId="24ABA14E" w14:textId="07ECA8E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6757FD22" w14:textId="3D409E1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3596EC5A" w14:textId="06EC996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79F5FADB" w14:textId="5AD814D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6CA58C4E" w14:textId="7633808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26048A24" w14:textId="3398EE2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17346005" w14:textId="3C58E6D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4F546A98" w14:textId="352A197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748A2DB2" w14:textId="18429AB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hideMark/>
          </w:tcPr>
          <w:p w14:paraId="7407F5C1" w14:textId="12A541B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706BE31F" w14:textId="40A950F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75F51FC2" w14:textId="6F601F1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57D04D49" w14:textId="7627A4B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6D31D471" w14:textId="083BC5C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hideMark/>
          </w:tcPr>
          <w:p w14:paraId="2BAFD49C" w14:textId="615F343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630</w:t>
            </w:r>
          </w:p>
        </w:tc>
      </w:tr>
      <w:tr w:rsidR="00C14BA1" w:rsidRPr="004D7DB7" w14:paraId="0993ED3C" w14:textId="77777777" w:rsidTr="00443C15">
        <w:trPr>
          <w:trHeight w:val="327"/>
        </w:trPr>
        <w:tc>
          <w:tcPr>
            <w:tcW w:w="426" w:type="dxa"/>
            <w:vMerge/>
            <w:tcBorders>
              <w:top w:val="double" w:sz="6" w:space="0" w:color="auto"/>
              <w:left w:val="double" w:sz="6" w:space="0" w:color="auto"/>
              <w:bottom w:val="double" w:sz="6" w:space="0" w:color="000000"/>
              <w:right w:val="double" w:sz="6" w:space="0" w:color="auto"/>
            </w:tcBorders>
            <w:vAlign w:val="center"/>
            <w:hideMark/>
          </w:tcPr>
          <w:p w14:paraId="1D971A5F"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F2DCDB"/>
            <w:vAlign w:val="center"/>
            <w:hideMark/>
          </w:tcPr>
          <w:p w14:paraId="48DB74B8" w14:textId="77777777"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562" w:type="dxa"/>
            <w:tcBorders>
              <w:top w:val="nil"/>
              <w:left w:val="nil"/>
              <w:bottom w:val="single" w:sz="8" w:space="0" w:color="auto"/>
              <w:right w:val="single" w:sz="8" w:space="0" w:color="auto"/>
            </w:tcBorders>
            <w:vAlign w:val="center"/>
            <w:hideMark/>
          </w:tcPr>
          <w:p w14:paraId="26199841" w14:textId="73E60B4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hideMark/>
          </w:tcPr>
          <w:p w14:paraId="3EF2AE2F" w14:textId="29FC7B9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7F11203B" w14:textId="6E7D47A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4F0E6B7F" w14:textId="7C97B24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773ECEE9" w14:textId="2280803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3F94B070" w14:textId="62AD7A3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464192D4" w14:textId="21D2052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5CAA9632" w14:textId="081817B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1750EB6F" w14:textId="68CEA29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1664D10D" w14:textId="1D66A2D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hideMark/>
          </w:tcPr>
          <w:p w14:paraId="34B49D64" w14:textId="764B050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1006CB9D" w14:textId="6FF4BCE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6FBE080B" w14:textId="761368C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68478F2C" w14:textId="237DDE8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1C4C6A85" w14:textId="2E8D33B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hideMark/>
          </w:tcPr>
          <w:p w14:paraId="3A9F3A7F" w14:textId="388ED03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630</w:t>
            </w:r>
          </w:p>
        </w:tc>
      </w:tr>
      <w:tr w:rsidR="00C14BA1" w:rsidRPr="004D7DB7" w14:paraId="25C1F20D" w14:textId="77777777" w:rsidTr="00443C15">
        <w:trPr>
          <w:trHeight w:val="327"/>
        </w:trPr>
        <w:tc>
          <w:tcPr>
            <w:tcW w:w="426" w:type="dxa"/>
            <w:vMerge/>
            <w:tcBorders>
              <w:top w:val="double" w:sz="6" w:space="0" w:color="auto"/>
              <w:left w:val="double" w:sz="6" w:space="0" w:color="auto"/>
              <w:bottom w:val="double" w:sz="6" w:space="0" w:color="000000"/>
              <w:right w:val="double" w:sz="6" w:space="0" w:color="auto"/>
            </w:tcBorders>
            <w:vAlign w:val="center"/>
            <w:hideMark/>
          </w:tcPr>
          <w:p w14:paraId="0B00DB23"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F2DCDB"/>
            <w:vAlign w:val="center"/>
            <w:hideMark/>
          </w:tcPr>
          <w:p w14:paraId="3AE37401" w14:textId="5288C8D0"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5.</w:t>
            </w:r>
            <w:r>
              <w:rPr>
                <w:rFonts w:ascii="Calibri" w:hAnsi="Calibri" w:cs="Calibri"/>
                <w:color w:val="000000"/>
                <w:sz w:val="18"/>
                <w:szCs w:val="18"/>
                <w:lang w:eastAsia="hr-HR"/>
              </w:rPr>
              <w:t>a</w:t>
            </w:r>
          </w:p>
        </w:tc>
        <w:tc>
          <w:tcPr>
            <w:tcW w:w="562" w:type="dxa"/>
            <w:tcBorders>
              <w:top w:val="nil"/>
              <w:left w:val="nil"/>
              <w:bottom w:val="single" w:sz="8" w:space="0" w:color="auto"/>
              <w:right w:val="single" w:sz="8" w:space="0" w:color="auto"/>
            </w:tcBorders>
            <w:vAlign w:val="center"/>
            <w:hideMark/>
          </w:tcPr>
          <w:p w14:paraId="42E61D3C" w14:textId="6FD2E59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hideMark/>
          </w:tcPr>
          <w:p w14:paraId="10FC5C98" w14:textId="7BDD882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3C78E5DF" w14:textId="7F6A5B9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05176DC3" w14:textId="1CD79E3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6EDA8BD5" w14:textId="60C54EE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51335AD8" w14:textId="475CC87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3A310309" w14:textId="42DB3D4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53</w:t>
            </w:r>
          </w:p>
        </w:tc>
        <w:tc>
          <w:tcPr>
            <w:tcW w:w="563" w:type="dxa"/>
            <w:tcBorders>
              <w:top w:val="nil"/>
              <w:left w:val="nil"/>
              <w:bottom w:val="single" w:sz="8" w:space="0" w:color="auto"/>
              <w:right w:val="single" w:sz="8" w:space="0" w:color="auto"/>
            </w:tcBorders>
            <w:vAlign w:val="center"/>
            <w:hideMark/>
          </w:tcPr>
          <w:p w14:paraId="054E3FB3" w14:textId="4312B1F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25EE57D2" w14:textId="1221942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43ABEA0E" w14:textId="11CC51E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hideMark/>
          </w:tcPr>
          <w:p w14:paraId="353F01F7" w14:textId="727FC68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4D3B2344" w14:textId="300ACFB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52</w:t>
            </w:r>
          </w:p>
        </w:tc>
        <w:tc>
          <w:tcPr>
            <w:tcW w:w="563" w:type="dxa"/>
            <w:tcBorders>
              <w:top w:val="nil"/>
              <w:left w:val="nil"/>
              <w:bottom w:val="single" w:sz="8" w:space="0" w:color="auto"/>
              <w:right w:val="single" w:sz="8" w:space="0" w:color="auto"/>
            </w:tcBorders>
            <w:vAlign w:val="center"/>
            <w:hideMark/>
          </w:tcPr>
          <w:p w14:paraId="70C4CCEE" w14:textId="0F444E7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48F6AF83" w14:textId="36E0E6C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3AB8018B" w14:textId="1CDB7CF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834" w:type="dxa"/>
            <w:tcBorders>
              <w:top w:val="nil"/>
              <w:left w:val="nil"/>
              <w:bottom w:val="single" w:sz="8" w:space="0" w:color="auto"/>
              <w:right w:val="double" w:sz="6" w:space="0" w:color="auto"/>
            </w:tcBorders>
            <w:vAlign w:val="center"/>
            <w:hideMark/>
          </w:tcPr>
          <w:p w14:paraId="401FF9E1" w14:textId="6FE43BE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840</w:t>
            </w:r>
          </w:p>
        </w:tc>
      </w:tr>
      <w:tr w:rsidR="00C14BA1" w:rsidRPr="004D7DB7" w14:paraId="4CE3E3F1" w14:textId="77777777" w:rsidTr="00443C15">
        <w:trPr>
          <w:trHeight w:val="327"/>
        </w:trPr>
        <w:tc>
          <w:tcPr>
            <w:tcW w:w="426" w:type="dxa"/>
            <w:vMerge/>
            <w:tcBorders>
              <w:top w:val="double" w:sz="6" w:space="0" w:color="auto"/>
              <w:left w:val="double" w:sz="6" w:space="0" w:color="auto"/>
              <w:bottom w:val="double" w:sz="6" w:space="0" w:color="000000"/>
              <w:right w:val="double" w:sz="6" w:space="0" w:color="auto"/>
            </w:tcBorders>
            <w:vAlign w:val="center"/>
            <w:hideMark/>
          </w:tcPr>
          <w:p w14:paraId="1C6F90E0"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F2DCDB"/>
            <w:vAlign w:val="center"/>
            <w:hideMark/>
          </w:tcPr>
          <w:p w14:paraId="7F15A508" w14:textId="753D7A4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lang w:eastAsia="hr-HR"/>
              </w:rPr>
              <w:t>5</w:t>
            </w:r>
            <w:r w:rsidRPr="004D7DB7">
              <w:rPr>
                <w:rFonts w:ascii="Calibri" w:hAnsi="Calibri" w:cs="Calibri"/>
                <w:color w:val="000000"/>
                <w:sz w:val="18"/>
                <w:szCs w:val="18"/>
                <w:lang w:eastAsia="hr-HR"/>
              </w:rPr>
              <w:t>.</w:t>
            </w:r>
            <w:r>
              <w:rPr>
                <w:rFonts w:ascii="Calibri" w:hAnsi="Calibri" w:cs="Calibri"/>
                <w:color w:val="000000"/>
                <w:sz w:val="18"/>
                <w:szCs w:val="18"/>
                <w:lang w:eastAsia="hr-HR"/>
              </w:rPr>
              <w:t>b</w:t>
            </w:r>
          </w:p>
        </w:tc>
        <w:tc>
          <w:tcPr>
            <w:tcW w:w="562" w:type="dxa"/>
            <w:tcBorders>
              <w:top w:val="nil"/>
              <w:left w:val="nil"/>
              <w:bottom w:val="single" w:sz="8" w:space="0" w:color="auto"/>
              <w:right w:val="single" w:sz="8" w:space="0" w:color="auto"/>
            </w:tcBorders>
            <w:vAlign w:val="center"/>
            <w:hideMark/>
          </w:tcPr>
          <w:p w14:paraId="7C6924EE" w14:textId="6C95E45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hideMark/>
          </w:tcPr>
          <w:p w14:paraId="68BAB692" w14:textId="7D5C515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5DFADF78" w14:textId="57703BC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7C5BF607" w14:textId="7B9930F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6EFA58E9" w14:textId="55579C2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1531D1EA" w14:textId="321B05B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334ECDCF" w14:textId="62B3CC0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53</w:t>
            </w:r>
          </w:p>
        </w:tc>
        <w:tc>
          <w:tcPr>
            <w:tcW w:w="563" w:type="dxa"/>
            <w:tcBorders>
              <w:top w:val="nil"/>
              <w:left w:val="nil"/>
              <w:bottom w:val="single" w:sz="8" w:space="0" w:color="auto"/>
              <w:right w:val="single" w:sz="8" w:space="0" w:color="auto"/>
            </w:tcBorders>
            <w:vAlign w:val="center"/>
            <w:hideMark/>
          </w:tcPr>
          <w:p w14:paraId="713A42D5" w14:textId="1277CF2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6322CDE7" w14:textId="1626749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4941FFBE" w14:textId="0BDFA82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hideMark/>
          </w:tcPr>
          <w:p w14:paraId="03FCFA4A" w14:textId="0AED9CE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1B1A8954" w14:textId="77A632B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52</w:t>
            </w:r>
          </w:p>
        </w:tc>
        <w:tc>
          <w:tcPr>
            <w:tcW w:w="563" w:type="dxa"/>
            <w:tcBorders>
              <w:top w:val="nil"/>
              <w:left w:val="nil"/>
              <w:bottom w:val="single" w:sz="8" w:space="0" w:color="auto"/>
              <w:right w:val="single" w:sz="8" w:space="0" w:color="auto"/>
            </w:tcBorders>
            <w:vAlign w:val="center"/>
            <w:hideMark/>
          </w:tcPr>
          <w:p w14:paraId="641327F1" w14:textId="5DCF044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4DF02CE1" w14:textId="157E41E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11F695E6" w14:textId="1A729C3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834" w:type="dxa"/>
            <w:tcBorders>
              <w:top w:val="nil"/>
              <w:left w:val="nil"/>
              <w:bottom w:val="single" w:sz="8" w:space="0" w:color="auto"/>
              <w:right w:val="double" w:sz="6" w:space="0" w:color="auto"/>
            </w:tcBorders>
            <w:vAlign w:val="center"/>
            <w:hideMark/>
          </w:tcPr>
          <w:p w14:paraId="3BE14A15" w14:textId="3995A3F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840</w:t>
            </w:r>
          </w:p>
        </w:tc>
      </w:tr>
      <w:tr w:rsidR="00C14BA1" w:rsidRPr="004D7DB7" w14:paraId="65DE6B15" w14:textId="77777777" w:rsidTr="00443C15">
        <w:trPr>
          <w:trHeight w:val="327"/>
        </w:trPr>
        <w:tc>
          <w:tcPr>
            <w:tcW w:w="426" w:type="dxa"/>
            <w:vMerge/>
            <w:tcBorders>
              <w:top w:val="double" w:sz="6" w:space="0" w:color="auto"/>
              <w:left w:val="double" w:sz="6" w:space="0" w:color="auto"/>
              <w:bottom w:val="double" w:sz="6" w:space="0" w:color="000000"/>
              <w:right w:val="double" w:sz="6" w:space="0" w:color="auto"/>
            </w:tcBorders>
            <w:vAlign w:val="center"/>
            <w:hideMark/>
          </w:tcPr>
          <w:p w14:paraId="63635924"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F2DCDB"/>
            <w:vAlign w:val="center"/>
            <w:hideMark/>
          </w:tcPr>
          <w:p w14:paraId="755FB81B" w14:textId="7F461AF4"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562" w:type="dxa"/>
            <w:tcBorders>
              <w:top w:val="nil"/>
              <w:left w:val="nil"/>
              <w:bottom w:val="single" w:sz="8" w:space="0" w:color="auto"/>
              <w:right w:val="single" w:sz="8" w:space="0" w:color="auto"/>
            </w:tcBorders>
            <w:vAlign w:val="center"/>
            <w:hideMark/>
          </w:tcPr>
          <w:p w14:paraId="7426D193" w14:textId="2956221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3" w:type="dxa"/>
            <w:tcBorders>
              <w:top w:val="nil"/>
              <w:left w:val="nil"/>
              <w:bottom w:val="single" w:sz="8" w:space="0" w:color="auto"/>
              <w:right w:val="single" w:sz="8" w:space="0" w:color="auto"/>
            </w:tcBorders>
            <w:vAlign w:val="center"/>
            <w:hideMark/>
          </w:tcPr>
          <w:p w14:paraId="1042F8A7" w14:textId="5F8B0C3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7449E912" w14:textId="56A3D9B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527F3F8A" w14:textId="565AFD1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76B56F77" w14:textId="0FA2B70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29821C5F" w14:textId="4CCFD56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7F8730F7" w14:textId="414933F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006E6660" w14:textId="22B3F7A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265A210E" w14:textId="09F3845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6AB2E80E" w14:textId="4F28C28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2" w:type="dxa"/>
            <w:tcBorders>
              <w:top w:val="nil"/>
              <w:left w:val="nil"/>
              <w:bottom w:val="single" w:sz="8" w:space="0" w:color="auto"/>
              <w:right w:val="single" w:sz="8" w:space="0" w:color="auto"/>
            </w:tcBorders>
            <w:vAlign w:val="center"/>
            <w:hideMark/>
          </w:tcPr>
          <w:p w14:paraId="6C7D61D9" w14:textId="54AE531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211FB4A0" w14:textId="167A3CC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58611C17" w14:textId="5DA8EA2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207F8084" w14:textId="33CCB3E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5671F97B" w14:textId="074FA4B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hideMark/>
          </w:tcPr>
          <w:p w14:paraId="6D7CBFFE" w14:textId="71D5AC4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910</w:t>
            </w:r>
          </w:p>
        </w:tc>
      </w:tr>
      <w:tr w:rsidR="00C14BA1" w:rsidRPr="004D7DB7" w14:paraId="4D49AFAD" w14:textId="77777777" w:rsidTr="00443C15">
        <w:trPr>
          <w:trHeight w:val="327"/>
        </w:trPr>
        <w:tc>
          <w:tcPr>
            <w:tcW w:w="426" w:type="dxa"/>
            <w:vMerge/>
            <w:tcBorders>
              <w:top w:val="double" w:sz="6" w:space="0" w:color="auto"/>
              <w:left w:val="double" w:sz="6" w:space="0" w:color="auto"/>
              <w:bottom w:val="double" w:sz="6" w:space="0" w:color="000000"/>
              <w:right w:val="double" w:sz="6" w:space="0" w:color="auto"/>
            </w:tcBorders>
            <w:vAlign w:val="center"/>
            <w:hideMark/>
          </w:tcPr>
          <w:p w14:paraId="20BEEF8E"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F2DCDB"/>
            <w:vAlign w:val="center"/>
            <w:hideMark/>
          </w:tcPr>
          <w:p w14:paraId="57F8D5C7" w14:textId="6AF09FA0"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7.</w:t>
            </w:r>
          </w:p>
        </w:tc>
        <w:tc>
          <w:tcPr>
            <w:tcW w:w="562" w:type="dxa"/>
            <w:tcBorders>
              <w:top w:val="nil"/>
              <w:left w:val="nil"/>
              <w:bottom w:val="single" w:sz="8" w:space="0" w:color="auto"/>
              <w:right w:val="single" w:sz="8" w:space="0" w:color="auto"/>
            </w:tcBorders>
            <w:vAlign w:val="center"/>
            <w:hideMark/>
          </w:tcPr>
          <w:p w14:paraId="002E202B" w14:textId="740A14A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3" w:type="dxa"/>
            <w:tcBorders>
              <w:top w:val="nil"/>
              <w:left w:val="nil"/>
              <w:bottom w:val="single" w:sz="8" w:space="0" w:color="auto"/>
              <w:right w:val="single" w:sz="8" w:space="0" w:color="auto"/>
            </w:tcBorders>
            <w:vAlign w:val="center"/>
            <w:hideMark/>
          </w:tcPr>
          <w:p w14:paraId="0494C22E" w14:textId="1E83179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59EA06CC" w14:textId="3FF29B9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0213AF25" w14:textId="06C855E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4832C268" w14:textId="15B17E6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5E58F0D0" w14:textId="4A02E27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151B5506" w14:textId="5E04AC7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54998B83" w14:textId="7D3A43C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218A139B" w14:textId="7EC91A4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491EF42E" w14:textId="652003C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2" w:type="dxa"/>
            <w:tcBorders>
              <w:top w:val="nil"/>
              <w:left w:val="nil"/>
              <w:bottom w:val="single" w:sz="8" w:space="0" w:color="auto"/>
              <w:right w:val="single" w:sz="8" w:space="0" w:color="auto"/>
            </w:tcBorders>
            <w:vAlign w:val="center"/>
            <w:hideMark/>
          </w:tcPr>
          <w:p w14:paraId="438A5E81" w14:textId="6ECD92A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2E5853E1" w14:textId="4A54236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0D96B07D" w14:textId="2990423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68FD6567" w14:textId="48E8CA0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5C2810E2" w14:textId="543FA63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hideMark/>
          </w:tcPr>
          <w:p w14:paraId="081CA099" w14:textId="21511C7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910</w:t>
            </w:r>
          </w:p>
        </w:tc>
      </w:tr>
      <w:tr w:rsidR="00C14BA1" w:rsidRPr="004D7DB7" w14:paraId="5BB43575" w14:textId="77777777" w:rsidTr="00443C15">
        <w:trPr>
          <w:trHeight w:val="327"/>
        </w:trPr>
        <w:tc>
          <w:tcPr>
            <w:tcW w:w="426" w:type="dxa"/>
            <w:vMerge/>
            <w:tcBorders>
              <w:top w:val="double" w:sz="6" w:space="0" w:color="auto"/>
              <w:left w:val="double" w:sz="6" w:space="0" w:color="auto"/>
              <w:bottom w:val="double" w:sz="6" w:space="0" w:color="000000"/>
              <w:right w:val="double" w:sz="6" w:space="0" w:color="auto"/>
            </w:tcBorders>
            <w:vAlign w:val="center"/>
            <w:hideMark/>
          </w:tcPr>
          <w:p w14:paraId="1EE54C21"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F2DCDB"/>
            <w:vAlign w:val="center"/>
            <w:hideMark/>
          </w:tcPr>
          <w:p w14:paraId="5DA63E04" w14:textId="648CB74A"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8.</w:t>
            </w:r>
          </w:p>
        </w:tc>
        <w:tc>
          <w:tcPr>
            <w:tcW w:w="562" w:type="dxa"/>
            <w:tcBorders>
              <w:top w:val="nil"/>
              <w:left w:val="nil"/>
              <w:bottom w:val="double" w:sz="6" w:space="0" w:color="auto"/>
              <w:right w:val="single" w:sz="8" w:space="0" w:color="auto"/>
            </w:tcBorders>
            <w:vAlign w:val="center"/>
            <w:hideMark/>
          </w:tcPr>
          <w:p w14:paraId="4DA609DA" w14:textId="7022C36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3" w:type="dxa"/>
            <w:tcBorders>
              <w:top w:val="nil"/>
              <w:left w:val="nil"/>
              <w:bottom w:val="double" w:sz="6" w:space="0" w:color="auto"/>
              <w:right w:val="single" w:sz="8" w:space="0" w:color="auto"/>
            </w:tcBorders>
            <w:vAlign w:val="center"/>
            <w:hideMark/>
          </w:tcPr>
          <w:p w14:paraId="75D4C755" w14:textId="339B699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double" w:sz="6" w:space="0" w:color="auto"/>
              <w:right w:val="single" w:sz="8" w:space="0" w:color="auto"/>
            </w:tcBorders>
            <w:vAlign w:val="center"/>
            <w:hideMark/>
          </w:tcPr>
          <w:p w14:paraId="7EF01198" w14:textId="6B4E5CD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double" w:sz="6" w:space="0" w:color="auto"/>
              <w:right w:val="single" w:sz="8" w:space="0" w:color="auto"/>
            </w:tcBorders>
            <w:vAlign w:val="center"/>
            <w:hideMark/>
          </w:tcPr>
          <w:p w14:paraId="5ADFEF06" w14:textId="0EB3129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double" w:sz="6" w:space="0" w:color="auto"/>
              <w:right w:val="single" w:sz="8" w:space="0" w:color="auto"/>
            </w:tcBorders>
            <w:vAlign w:val="center"/>
            <w:hideMark/>
          </w:tcPr>
          <w:p w14:paraId="5BE1AE4B" w14:textId="6B822A5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double" w:sz="6" w:space="0" w:color="auto"/>
              <w:right w:val="single" w:sz="8" w:space="0" w:color="auto"/>
            </w:tcBorders>
            <w:vAlign w:val="center"/>
            <w:hideMark/>
          </w:tcPr>
          <w:p w14:paraId="7BE84969" w14:textId="55FC31E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double" w:sz="6" w:space="0" w:color="auto"/>
              <w:right w:val="single" w:sz="8" w:space="0" w:color="auto"/>
            </w:tcBorders>
            <w:vAlign w:val="center"/>
            <w:hideMark/>
          </w:tcPr>
          <w:p w14:paraId="19553D01" w14:textId="2A667B8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double" w:sz="6" w:space="0" w:color="auto"/>
              <w:right w:val="single" w:sz="8" w:space="0" w:color="auto"/>
            </w:tcBorders>
            <w:vAlign w:val="center"/>
            <w:hideMark/>
          </w:tcPr>
          <w:p w14:paraId="76120C94" w14:textId="23FE3630"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double" w:sz="6" w:space="0" w:color="auto"/>
              <w:right w:val="single" w:sz="8" w:space="0" w:color="auto"/>
            </w:tcBorders>
            <w:vAlign w:val="center"/>
            <w:hideMark/>
          </w:tcPr>
          <w:p w14:paraId="2D7972F7" w14:textId="24D6E1B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double" w:sz="6" w:space="0" w:color="auto"/>
              <w:right w:val="single" w:sz="8" w:space="0" w:color="auto"/>
            </w:tcBorders>
            <w:vAlign w:val="center"/>
            <w:hideMark/>
          </w:tcPr>
          <w:p w14:paraId="273C4878" w14:textId="577876A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2" w:type="dxa"/>
            <w:tcBorders>
              <w:top w:val="nil"/>
              <w:left w:val="nil"/>
              <w:bottom w:val="double" w:sz="6" w:space="0" w:color="auto"/>
              <w:right w:val="single" w:sz="8" w:space="0" w:color="auto"/>
            </w:tcBorders>
            <w:vAlign w:val="center"/>
            <w:hideMark/>
          </w:tcPr>
          <w:p w14:paraId="4EB4FC29" w14:textId="1FC92CF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double" w:sz="6" w:space="0" w:color="auto"/>
              <w:right w:val="single" w:sz="8" w:space="0" w:color="auto"/>
            </w:tcBorders>
            <w:vAlign w:val="center"/>
            <w:hideMark/>
          </w:tcPr>
          <w:p w14:paraId="103A7F33" w14:textId="3F92258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double" w:sz="6" w:space="0" w:color="auto"/>
              <w:right w:val="single" w:sz="8" w:space="0" w:color="auto"/>
            </w:tcBorders>
            <w:vAlign w:val="center"/>
            <w:hideMark/>
          </w:tcPr>
          <w:p w14:paraId="2F2E73E3" w14:textId="565869B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double" w:sz="6" w:space="0" w:color="auto"/>
              <w:right w:val="single" w:sz="8" w:space="0" w:color="auto"/>
            </w:tcBorders>
            <w:vAlign w:val="center"/>
            <w:hideMark/>
          </w:tcPr>
          <w:p w14:paraId="24209353" w14:textId="63CA55D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double" w:sz="6" w:space="0" w:color="auto"/>
              <w:right w:val="single" w:sz="8" w:space="0" w:color="auto"/>
            </w:tcBorders>
            <w:vAlign w:val="center"/>
            <w:hideMark/>
          </w:tcPr>
          <w:p w14:paraId="10C0920D" w14:textId="58D521F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double" w:sz="6" w:space="0" w:color="auto"/>
              <w:right w:val="double" w:sz="6" w:space="0" w:color="auto"/>
            </w:tcBorders>
            <w:vAlign w:val="center"/>
            <w:hideMark/>
          </w:tcPr>
          <w:p w14:paraId="46AFA75B" w14:textId="0ABEDD2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910</w:t>
            </w:r>
          </w:p>
        </w:tc>
      </w:tr>
      <w:tr w:rsidR="00C14BA1" w:rsidRPr="004D7DB7" w14:paraId="030C1030" w14:textId="77777777" w:rsidTr="00443C15">
        <w:trPr>
          <w:trHeight w:val="327"/>
        </w:trPr>
        <w:tc>
          <w:tcPr>
            <w:tcW w:w="426" w:type="dxa"/>
            <w:vMerge w:val="restart"/>
            <w:tcBorders>
              <w:top w:val="nil"/>
              <w:left w:val="double" w:sz="6" w:space="0" w:color="auto"/>
              <w:bottom w:val="nil"/>
              <w:right w:val="double" w:sz="6" w:space="0" w:color="auto"/>
            </w:tcBorders>
            <w:shd w:val="clear" w:color="000000" w:fill="EBF1DE"/>
            <w:textDirection w:val="btLr"/>
            <w:vAlign w:val="center"/>
            <w:hideMark/>
          </w:tcPr>
          <w:p w14:paraId="2B73BCD2" w14:textId="77777777"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Gl</w:t>
            </w:r>
          </w:p>
        </w:tc>
        <w:tc>
          <w:tcPr>
            <w:tcW w:w="567" w:type="dxa"/>
            <w:tcBorders>
              <w:top w:val="nil"/>
              <w:left w:val="nil"/>
              <w:bottom w:val="double" w:sz="6" w:space="0" w:color="auto"/>
              <w:right w:val="double" w:sz="6" w:space="0" w:color="auto"/>
            </w:tcBorders>
            <w:shd w:val="clear" w:color="000000" w:fill="EBF1DE"/>
            <w:vAlign w:val="center"/>
            <w:hideMark/>
          </w:tcPr>
          <w:p w14:paraId="121F8CAC" w14:textId="7B04B2DB"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r>
              <w:rPr>
                <w:rFonts w:ascii="Calibri" w:hAnsi="Calibri" w:cs="Calibri"/>
                <w:color w:val="000000"/>
                <w:sz w:val="18"/>
                <w:szCs w:val="18"/>
                <w:lang w:eastAsia="hr-HR"/>
              </w:rPr>
              <w:t>/</w:t>
            </w:r>
            <w:r w:rsidRPr="004D7DB7">
              <w:rPr>
                <w:rFonts w:ascii="Calibri" w:hAnsi="Calibri" w:cs="Calibri"/>
                <w:color w:val="000000"/>
                <w:sz w:val="18"/>
                <w:szCs w:val="18"/>
                <w:lang w:eastAsia="hr-HR"/>
              </w:rPr>
              <w:t>3.</w:t>
            </w:r>
          </w:p>
        </w:tc>
        <w:tc>
          <w:tcPr>
            <w:tcW w:w="562" w:type="dxa"/>
            <w:tcBorders>
              <w:top w:val="nil"/>
              <w:left w:val="nil"/>
              <w:bottom w:val="single" w:sz="8" w:space="0" w:color="auto"/>
              <w:right w:val="single" w:sz="8" w:space="0" w:color="auto"/>
            </w:tcBorders>
            <w:vAlign w:val="center"/>
            <w:hideMark/>
          </w:tcPr>
          <w:p w14:paraId="5F6467CB" w14:textId="51C6CF4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single" w:sz="8" w:space="0" w:color="auto"/>
              <w:right w:val="single" w:sz="8" w:space="0" w:color="auto"/>
            </w:tcBorders>
            <w:vAlign w:val="center"/>
            <w:hideMark/>
          </w:tcPr>
          <w:p w14:paraId="29EEB143" w14:textId="0778D59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45131B00" w14:textId="30F7ED0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single" w:sz="8" w:space="0" w:color="auto"/>
              <w:right w:val="single" w:sz="8" w:space="0" w:color="auto"/>
            </w:tcBorders>
            <w:vAlign w:val="center"/>
            <w:hideMark/>
          </w:tcPr>
          <w:p w14:paraId="08FFA9AB" w14:textId="5D30C00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531CB05B" w14:textId="6B8EAA0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single" w:sz="8" w:space="0" w:color="auto"/>
              <w:right w:val="single" w:sz="8" w:space="0" w:color="auto"/>
            </w:tcBorders>
            <w:vAlign w:val="center"/>
            <w:hideMark/>
          </w:tcPr>
          <w:p w14:paraId="0EA6657C" w14:textId="1C1C45F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single" w:sz="8" w:space="0" w:color="auto"/>
              <w:right w:val="single" w:sz="8" w:space="0" w:color="auto"/>
            </w:tcBorders>
            <w:vAlign w:val="center"/>
            <w:hideMark/>
          </w:tcPr>
          <w:p w14:paraId="208FF208" w14:textId="6E1AA4A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4D44E849" w14:textId="351872D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67900804" w14:textId="548E5F6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1B9076F1" w14:textId="693B156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single" w:sz="8" w:space="0" w:color="auto"/>
              <w:right w:val="single" w:sz="8" w:space="0" w:color="auto"/>
            </w:tcBorders>
            <w:vAlign w:val="center"/>
            <w:hideMark/>
          </w:tcPr>
          <w:p w14:paraId="102FCE33" w14:textId="2FC1CAF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15063B6B" w14:textId="13AEDAB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2B2236E3" w14:textId="0082504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single" w:sz="8" w:space="0" w:color="auto"/>
              <w:right w:val="single" w:sz="8" w:space="0" w:color="auto"/>
            </w:tcBorders>
            <w:vAlign w:val="center"/>
            <w:hideMark/>
          </w:tcPr>
          <w:p w14:paraId="5AA07316" w14:textId="2E6A9DF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single" w:sz="8" w:space="0" w:color="auto"/>
              <w:right w:val="single" w:sz="8" w:space="0" w:color="auto"/>
            </w:tcBorders>
            <w:vAlign w:val="center"/>
            <w:hideMark/>
          </w:tcPr>
          <w:p w14:paraId="586BFDEA" w14:textId="38DF8FB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single" w:sz="8" w:space="0" w:color="auto"/>
              <w:right w:val="double" w:sz="6" w:space="0" w:color="auto"/>
            </w:tcBorders>
            <w:vAlign w:val="center"/>
            <w:hideMark/>
          </w:tcPr>
          <w:p w14:paraId="41F8DB91" w14:textId="4EA4DEC6"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630</w:t>
            </w:r>
          </w:p>
        </w:tc>
      </w:tr>
      <w:tr w:rsidR="00C14BA1" w:rsidRPr="004D7DB7" w14:paraId="52A4FE57" w14:textId="77777777" w:rsidTr="00443C15">
        <w:trPr>
          <w:trHeight w:val="327"/>
        </w:trPr>
        <w:tc>
          <w:tcPr>
            <w:tcW w:w="426" w:type="dxa"/>
            <w:vMerge/>
            <w:tcBorders>
              <w:top w:val="nil"/>
              <w:left w:val="double" w:sz="6" w:space="0" w:color="auto"/>
              <w:bottom w:val="nil"/>
              <w:right w:val="double" w:sz="6" w:space="0" w:color="auto"/>
            </w:tcBorders>
            <w:vAlign w:val="center"/>
            <w:hideMark/>
          </w:tcPr>
          <w:p w14:paraId="00D5B1FF" w14:textId="77777777" w:rsidR="00C14BA1" w:rsidRPr="004D7DB7" w:rsidRDefault="00C14BA1" w:rsidP="00C14BA1">
            <w:pPr>
              <w:suppressAutoHyphens w:val="0"/>
              <w:rPr>
                <w:rFonts w:ascii="Calibri" w:hAnsi="Calibri" w:cs="Calibri"/>
                <w:color w:val="000000"/>
                <w:sz w:val="18"/>
                <w:szCs w:val="18"/>
                <w:lang w:eastAsia="hr-HR"/>
              </w:rPr>
            </w:pPr>
          </w:p>
        </w:tc>
        <w:tc>
          <w:tcPr>
            <w:tcW w:w="567" w:type="dxa"/>
            <w:tcBorders>
              <w:top w:val="nil"/>
              <w:left w:val="nil"/>
              <w:bottom w:val="double" w:sz="6" w:space="0" w:color="auto"/>
              <w:right w:val="double" w:sz="6" w:space="0" w:color="auto"/>
            </w:tcBorders>
            <w:shd w:val="clear" w:color="000000" w:fill="EBF1DE"/>
            <w:vAlign w:val="center"/>
            <w:hideMark/>
          </w:tcPr>
          <w:p w14:paraId="211A2BBA" w14:textId="203A2444"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r>
              <w:rPr>
                <w:rFonts w:ascii="Calibri" w:hAnsi="Calibri" w:cs="Calibri"/>
                <w:color w:val="000000"/>
                <w:sz w:val="18"/>
                <w:szCs w:val="18"/>
                <w:lang w:eastAsia="hr-HR"/>
              </w:rPr>
              <w:t>/</w:t>
            </w:r>
            <w:r w:rsidRPr="004D7DB7">
              <w:rPr>
                <w:rFonts w:ascii="Calibri" w:hAnsi="Calibri" w:cs="Calibri"/>
                <w:color w:val="000000"/>
                <w:sz w:val="18"/>
                <w:szCs w:val="18"/>
                <w:lang w:eastAsia="hr-HR"/>
              </w:rPr>
              <w:t>4.</w:t>
            </w:r>
          </w:p>
        </w:tc>
        <w:tc>
          <w:tcPr>
            <w:tcW w:w="562" w:type="dxa"/>
            <w:tcBorders>
              <w:top w:val="nil"/>
              <w:left w:val="nil"/>
              <w:bottom w:val="double" w:sz="6" w:space="0" w:color="auto"/>
              <w:right w:val="single" w:sz="8" w:space="0" w:color="auto"/>
            </w:tcBorders>
            <w:vAlign w:val="center"/>
            <w:hideMark/>
          </w:tcPr>
          <w:p w14:paraId="040C4FDE" w14:textId="66450D1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nil"/>
              <w:left w:val="nil"/>
              <w:bottom w:val="double" w:sz="6" w:space="0" w:color="auto"/>
              <w:right w:val="single" w:sz="8" w:space="0" w:color="auto"/>
            </w:tcBorders>
            <w:vAlign w:val="center"/>
            <w:hideMark/>
          </w:tcPr>
          <w:p w14:paraId="67609B0D" w14:textId="76999EE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double" w:sz="6" w:space="0" w:color="auto"/>
              <w:right w:val="single" w:sz="8" w:space="0" w:color="auto"/>
            </w:tcBorders>
            <w:vAlign w:val="center"/>
            <w:hideMark/>
          </w:tcPr>
          <w:p w14:paraId="0029280B" w14:textId="165D59A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nil"/>
              <w:left w:val="nil"/>
              <w:bottom w:val="double" w:sz="6" w:space="0" w:color="auto"/>
              <w:right w:val="single" w:sz="8" w:space="0" w:color="auto"/>
            </w:tcBorders>
            <w:vAlign w:val="center"/>
            <w:hideMark/>
          </w:tcPr>
          <w:p w14:paraId="45F1CF6A" w14:textId="5E21396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double" w:sz="6" w:space="0" w:color="auto"/>
              <w:right w:val="single" w:sz="8" w:space="0" w:color="auto"/>
            </w:tcBorders>
            <w:vAlign w:val="center"/>
            <w:hideMark/>
          </w:tcPr>
          <w:p w14:paraId="68AEEFCC" w14:textId="33154189"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nil"/>
              <w:left w:val="nil"/>
              <w:bottom w:val="double" w:sz="6" w:space="0" w:color="auto"/>
              <w:right w:val="single" w:sz="8" w:space="0" w:color="auto"/>
            </w:tcBorders>
            <w:vAlign w:val="center"/>
            <w:hideMark/>
          </w:tcPr>
          <w:p w14:paraId="1A32489E" w14:textId="31F0AB0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nil"/>
              <w:left w:val="nil"/>
              <w:bottom w:val="double" w:sz="6" w:space="0" w:color="auto"/>
              <w:right w:val="single" w:sz="8" w:space="0" w:color="auto"/>
            </w:tcBorders>
            <w:vAlign w:val="center"/>
            <w:hideMark/>
          </w:tcPr>
          <w:p w14:paraId="16189145" w14:textId="0A50452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double" w:sz="6" w:space="0" w:color="auto"/>
              <w:right w:val="single" w:sz="8" w:space="0" w:color="auto"/>
            </w:tcBorders>
            <w:vAlign w:val="center"/>
            <w:hideMark/>
          </w:tcPr>
          <w:p w14:paraId="4789BC90" w14:textId="1D46C81B"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double" w:sz="6" w:space="0" w:color="auto"/>
              <w:right w:val="single" w:sz="8" w:space="0" w:color="auto"/>
            </w:tcBorders>
            <w:vAlign w:val="center"/>
            <w:hideMark/>
          </w:tcPr>
          <w:p w14:paraId="0A13B882" w14:textId="63016A5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double" w:sz="6" w:space="0" w:color="auto"/>
              <w:right w:val="single" w:sz="8" w:space="0" w:color="auto"/>
            </w:tcBorders>
            <w:vAlign w:val="center"/>
            <w:hideMark/>
          </w:tcPr>
          <w:p w14:paraId="3199FEB0" w14:textId="31ED2C7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nil"/>
              <w:left w:val="nil"/>
              <w:bottom w:val="double" w:sz="6" w:space="0" w:color="auto"/>
              <w:right w:val="single" w:sz="8" w:space="0" w:color="auto"/>
            </w:tcBorders>
            <w:vAlign w:val="center"/>
            <w:hideMark/>
          </w:tcPr>
          <w:p w14:paraId="7BCC66E6" w14:textId="4427EF8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double" w:sz="6" w:space="0" w:color="auto"/>
              <w:right w:val="single" w:sz="8" w:space="0" w:color="auto"/>
            </w:tcBorders>
            <w:vAlign w:val="center"/>
            <w:hideMark/>
          </w:tcPr>
          <w:p w14:paraId="6B9471E6" w14:textId="307409B4"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double" w:sz="6" w:space="0" w:color="auto"/>
              <w:right w:val="single" w:sz="8" w:space="0" w:color="auto"/>
            </w:tcBorders>
            <w:vAlign w:val="center"/>
            <w:hideMark/>
          </w:tcPr>
          <w:p w14:paraId="38E27792" w14:textId="4D85ADC7"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nil"/>
              <w:left w:val="nil"/>
              <w:bottom w:val="double" w:sz="6" w:space="0" w:color="auto"/>
              <w:right w:val="single" w:sz="8" w:space="0" w:color="auto"/>
            </w:tcBorders>
            <w:vAlign w:val="center"/>
            <w:hideMark/>
          </w:tcPr>
          <w:p w14:paraId="6311EEFC" w14:textId="73BF18E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nil"/>
              <w:left w:val="nil"/>
              <w:bottom w:val="double" w:sz="6" w:space="0" w:color="auto"/>
              <w:right w:val="single" w:sz="8" w:space="0" w:color="auto"/>
            </w:tcBorders>
            <w:vAlign w:val="center"/>
            <w:hideMark/>
          </w:tcPr>
          <w:p w14:paraId="420A164F" w14:textId="45F31ADF"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nil"/>
              <w:left w:val="nil"/>
              <w:bottom w:val="double" w:sz="6" w:space="0" w:color="auto"/>
              <w:right w:val="double" w:sz="6" w:space="0" w:color="auto"/>
            </w:tcBorders>
            <w:vAlign w:val="center"/>
            <w:hideMark/>
          </w:tcPr>
          <w:p w14:paraId="1806A999" w14:textId="22BB96A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630</w:t>
            </w:r>
          </w:p>
        </w:tc>
      </w:tr>
      <w:tr w:rsidR="00C14BA1" w:rsidRPr="004D7DB7" w14:paraId="5C6B8A71" w14:textId="77777777" w:rsidTr="00443C15">
        <w:trPr>
          <w:trHeight w:val="327"/>
        </w:trPr>
        <w:tc>
          <w:tcPr>
            <w:tcW w:w="426" w:type="dxa"/>
            <w:tcBorders>
              <w:top w:val="nil"/>
              <w:left w:val="double" w:sz="6" w:space="0" w:color="auto"/>
              <w:bottom w:val="double" w:sz="6" w:space="0" w:color="auto"/>
              <w:right w:val="double" w:sz="6" w:space="0" w:color="auto"/>
            </w:tcBorders>
            <w:shd w:val="clear" w:color="000000" w:fill="FDE9D9"/>
            <w:textDirection w:val="btLr"/>
            <w:vAlign w:val="center"/>
            <w:hideMark/>
          </w:tcPr>
          <w:p w14:paraId="1EBE2C72" w14:textId="77777777"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Mo</w:t>
            </w:r>
          </w:p>
        </w:tc>
        <w:tc>
          <w:tcPr>
            <w:tcW w:w="567" w:type="dxa"/>
            <w:tcBorders>
              <w:top w:val="nil"/>
              <w:left w:val="nil"/>
              <w:bottom w:val="double" w:sz="6" w:space="0" w:color="auto"/>
              <w:right w:val="double" w:sz="6" w:space="0" w:color="auto"/>
            </w:tcBorders>
            <w:shd w:val="clear" w:color="000000" w:fill="FDE9D9"/>
            <w:vAlign w:val="center"/>
            <w:hideMark/>
          </w:tcPr>
          <w:p w14:paraId="00BBC6EB" w14:textId="0A509049" w:rsidR="00C14BA1" w:rsidRPr="004D7DB7" w:rsidRDefault="00C14BA1" w:rsidP="00C14BA1">
            <w:pPr>
              <w:suppressAutoHyphens w:val="0"/>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r>
              <w:rPr>
                <w:rFonts w:ascii="Calibri" w:hAnsi="Calibri" w:cs="Calibri"/>
                <w:color w:val="000000"/>
                <w:sz w:val="18"/>
                <w:szCs w:val="18"/>
                <w:lang w:eastAsia="hr-HR"/>
              </w:rPr>
              <w:t>/2.</w:t>
            </w:r>
          </w:p>
        </w:tc>
        <w:tc>
          <w:tcPr>
            <w:tcW w:w="562" w:type="dxa"/>
            <w:tcBorders>
              <w:top w:val="single" w:sz="8" w:space="0" w:color="auto"/>
              <w:left w:val="nil"/>
              <w:bottom w:val="double" w:sz="6" w:space="0" w:color="auto"/>
              <w:right w:val="single" w:sz="8" w:space="0" w:color="auto"/>
            </w:tcBorders>
            <w:vAlign w:val="center"/>
            <w:hideMark/>
          </w:tcPr>
          <w:p w14:paraId="3ECACD02" w14:textId="6163C243"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175</w:t>
            </w:r>
          </w:p>
        </w:tc>
        <w:tc>
          <w:tcPr>
            <w:tcW w:w="563" w:type="dxa"/>
            <w:tcBorders>
              <w:top w:val="single" w:sz="8" w:space="0" w:color="auto"/>
              <w:left w:val="nil"/>
              <w:bottom w:val="double" w:sz="6" w:space="0" w:color="auto"/>
              <w:right w:val="single" w:sz="8" w:space="0" w:color="auto"/>
            </w:tcBorders>
            <w:vAlign w:val="center"/>
            <w:hideMark/>
          </w:tcPr>
          <w:p w14:paraId="0527A2F1" w14:textId="35E923F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single" w:sz="8" w:space="0" w:color="auto"/>
              <w:left w:val="nil"/>
              <w:bottom w:val="double" w:sz="6" w:space="0" w:color="auto"/>
              <w:right w:val="single" w:sz="8" w:space="0" w:color="auto"/>
            </w:tcBorders>
            <w:vAlign w:val="center"/>
            <w:hideMark/>
          </w:tcPr>
          <w:p w14:paraId="5CA2B4FE" w14:textId="4EA438D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35</w:t>
            </w:r>
          </w:p>
        </w:tc>
        <w:tc>
          <w:tcPr>
            <w:tcW w:w="563" w:type="dxa"/>
            <w:tcBorders>
              <w:top w:val="single" w:sz="8" w:space="0" w:color="auto"/>
              <w:left w:val="nil"/>
              <w:bottom w:val="double" w:sz="6" w:space="0" w:color="auto"/>
              <w:right w:val="single" w:sz="8" w:space="0" w:color="auto"/>
            </w:tcBorders>
            <w:vAlign w:val="center"/>
            <w:hideMark/>
          </w:tcPr>
          <w:p w14:paraId="69064C03" w14:textId="544052E8"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single" w:sz="8" w:space="0" w:color="auto"/>
              <w:left w:val="nil"/>
              <w:bottom w:val="double" w:sz="6" w:space="0" w:color="auto"/>
              <w:right w:val="single" w:sz="8" w:space="0" w:color="auto"/>
            </w:tcBorders>
            <w:vAlign w:val="center"/>
            <w:hideMark/>
          </w:tcPr>
          <w:p w14:paraId="319F03D4" w14:textId="603AC3A5"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140</w:t>
            </w:r>
          </w:p>
        </w:tc>
        <w:tc>
          <w:tcPr>
            <w:tcW w:w="562" w:type="dxa"/>
            <w:tcBorders>
              <w:top w:val="single" w:sz="8" w:space="0" w:color="auto"/>
              <w:left w:val="nil"/>
              <w:bottom w:val="double" w:sz="6" w:space="0" w:color="auto"/>
              <w:right w:val="single" w:sz="8" w:space="0" w:color="auto"/>
            </w:tcBorders>
            <w:vAlign w:val="center"/>
            <w:hideMark/>
          </w:tcPr>
          <w:p w14:paraId="3C62B5B5" w14:textId="7A9796F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70</w:t>
            </w:r>
          </w:p>
        </w:tc>
        <w:tc>
          <w:tcPr>
            <w:tcW w:w="563" w:type="dxa"/>
            <w:tcBorders>
              <w:top w:val="single" w:sz="8" w:space="0" w:color="auto"/>
              <w:left w:val="nil"/>
              <w:bottom w:val="double" w:sz="6" w:space="0" w:color="auto"/>
              <w:right w:val="single" w:sz="8" w:space="0" w:color="auto"/>
            </w:tcBorders>
            <w:vAlign w:val="center"/>
            <w:hideMark/>
          </w:tcPr>
          <w:p w14:paraId="31E1A47E" w14:textId="1BD3431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single" w:sz="8" w:space="0" w:color="auto"/>
              <w:left w:val="nil"/>
              <w:bottom w:val="double" w:sz="6" w:space="0" w:color="auto"/>
              <w:right w:val="single" w:sz="8" w:space="0" w:color="auto"/>
            </w:tcBorders>
            <w:vAlign w:val="center"/>
            <w:hideMark/>
          </w:tcPr>
          <w:p w14:paraId="3870310B" w14:textId="4B3FA381"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single" w:sz="8" w:space="0" w:color="auto"/>
              <w:left w:val="nil"/>
              <w:bottom w:val="double" w:sz="6" w:space="0" w:color="auto"/>
              <w:right w:val="single" w:sz="8" w:space="0" w:color="auto"/>
            </w:tcBorders>
            <w:vAlign w:val="center"/>
            <w:hideMark/>
          </w:tcPr>
          <w:p w14:paraId="43164079" w14:textId="6B78CAD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single" w:sz="8" w:space="0" w:color="auto"/>
              <w:left w:val="nil"/>
              <w:bottom w:val="double" w:sz="6" w:space="0" w:color="auto"/>
              <w:right w:val="single" w:sz="8" w:space="0" w:color="auto"/>
            </w:tcBorders>
            <w:vAlign w:val="center"/>
            <w:hideMark/>
          </w:tcPr>
          <w:p w14:paraId="47B434C1" w14:textId="10D5833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2" w:type="dxa"/>
            <w:tcBorders>
              <w:top w:val="single" w:sz="8" w:space="0" w:color="auto"/>
              <w:left w:val="nil"/>
              <w:bottom w:val="double" w:sz="6" w:space="0" w:color="auto"/>
              <w:right w:val="single" w:sz="8" w:space="0" w:color="auto"/>
            </w:tcBorders>
            <w:vAlign w:val="center"/>
            <w:hideMark/>
          </w:tcPr>
          <w:p w14:paraId="67589EF0" w14:textId="451FE2FC"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single" w:sz="8" w:space="0" w:color="auto"/>
              <w:left w:val="nil"/>
              <w:bottom w:val="double" w:sz="6" w:space="0" w:color="auto"/>
              <w:right w:val="single" w:sz="8" w:space="0" w:color="auto"/>
            </w:tcBorders>
            <w:vAlign w:val="center"/>
            <w:hideMark/>
          </w:tcPr>
          <w:p w14:paraId="4DD63A53" w14:textId="6BF196A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single" w:sz="8" w:space="0" w:color="auto"/>
              <w:left w:val="nil"/>
              <w:bottom w:val="double" w:sz="6" w:space="0" w:color="auto"/>
              <w:right w:val="single" w:sz="8" w:space="0" w:color="auto"/>
            </w:tcBorders>
            <w:vAlign w:val="center"/>
            <w:hideMark/>
          </w:tcPr>
          <w:p w14:paraId="2E885387" w14:textId="497C790D"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563" w:type="dxa"/>
            <w:tcBorders>
              <w:top w:val="single" w:sz="8" w:space="0" w:color="auto"/>
              <w:left w:val="nil"/>
              <w:bottom w:val="double" w:sz="6" w:space="0" w:color="auto"/>
              <w:right w:val="single" w:sz="8" w:space="0" w:color="auto"/>
            </w:tcBorders>
            <w:vAlign w:val="center"/>
            <w:hideMark/>
          </w:tcPr>
          <w:p w14:paraId="3EF91F8F" w14:textId="007BA742"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105</w:t>
            </w:r>
          </w:p>
        </w:tc>
        <w:tc>
          <w:tcPr>
            <w:tcW w:w="563" w:type="dxa"/>
            <w:tcBorders>
              <w:top w:val="single" w:sz="8" w:space="0" w:color="auto"/>
              <w:left w:val="nil"/>
              <w:bottom w:val="double" w:sz="6" w:space="0" w:color="auto"/>
              <w:right w:val="single" w:sz="8" w:space="0" w:color="auto"/>
            </w:tcBorders>
            <w:vAlign w:val="center"/>
            <w:hideMark/>
          </w:tcPr>
          <w:p w14:paraId="763C8FA8" w14:textId="0E6F2CBA"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0</w:t>
            </w:r>
          </w:p>
        </w:tc>
        <w:tc>
          <w:tcPr>
            <w:tcW w:w="834" w:type="dxa"/>
            <w:tcBorders>
              <w:top w:val="single" w:sz="8" w:space="0" w:color="auto"/>
              <w:left w:val="nil"/>
              <w:bottom w:val="double" w:sz="6" w:space="0" w:color="auto"/>
              <w:right w:val="double" w:sz="6" w:space="0" w:color="auto"/>
            </w:tcBorders>
            <w:vAlign w:val="center"/>
            <w:hideMark/>
          </w:tcPr>
          <w:p w14:paraId="0C6010A7" w14:textId="3B2B838E" w:rsidR="00C14BA1" w:rsidRPr="004D7DB7" w:rsidRDefault="00C14BA1" w:rsidP="00C14BA1">
            <w:pPr>
              <w:suppressAutoHyphens w:val="0"/>
              <w:jc w:val="center"/>
              <w:rPr>
                <w:rFonts w:ascii="Calibri" w:hAnsi="Calibri" w:cs="Calibri"/>
                <w:color w:val="000000"/>
                <w:sz w:val="18"/>
                <w:szCs w:val="18"/>
                <w:lang w:eastAsia="hr-HR"/>
              </w:rPr>
            </w:pPr>
            <w:r>
              <w:rPr>
                <w:rFonts w:ascii="Calibri" w:hAnsi="Calibri" w:cs="Calibri"/>
                <w:color w:val="000000"/>
                <w:sz w:val="18"/>
                <w:szCs w:val="18"/>
              </w:rPr>
              <w:t>630</w:t>
            </w:r>
          </w:p>
        </w:tc>
      </w:tr>
      <w:tr w:rsidR="00E90801" w:rsidRPr="004D7DB7" w14:paraId="495BA2B4" w14:textId="77777777" w:rsidTr="00443C15">
        <w:trPr>
          <w:trHeight w:val="312"/>
        </w:trPr>
        <w:tc>
          <w:tcPr>
            <w:tcW w:w="993" w:type="dxa"/>
            <w:gridSpan w:val="2"/>
            <w:tcBorders>
              <w:top w:val="nil"/>
              <w:left w:val="double" w:sz="6" w:space="0" w:color="auto"/>
              <w:bottom w:val="double" w:sz="6" w:space="0" w:color="auto"/>
              <w:right w:val="double" w:sz="6" w:space="0" w:color="auto"/>
            </w:tcBorders>
            <w:vAlign w:val="center"/>
            <w:hideMark/>
          </w:tcPr>
          <w:p w14:paraId="4EF5FC7D" w14:textId="7D64A64B" w:rsidR="00E90801" w:rsidRPr="004D7DB7" w:rsidRDefault="00E90801" w:rsidP="00E90801">
            <w:pPr>
              <w:suppressAutoHyphens w:val="0"/>
              <w:jc w:val="center"/>
              <w:rPr>
                <w:rFonts w:ascii="Calibri" w:hAnsi="Calibri" w:cs="Calibri"/>
                <w:color w:val="000000"/>
                <w:sz w:val="16"/>
                <w:szCs w:val="16"/>
                <w:lang w:eastAsia="hr-HR"/>
              </w:rPr>
            </w:pPr>
            <w:r w:rsidRPr="004D7DB7">
              <w:rPr>
                <w:rFonts w:ascii="Calibri" w:hAnsi="Calibri" w:cs="Calibri"/>
                <w:color w:val="000000"/>
                <w:sz w:val="16"/>
                <w:szCs w:val="16"/>
                <w:lang w:eastAsia="hr-HR"/>
              </w:rPr>
              <w:t>Ukupno </w:t>
            </w:r>
          </w:p>
        </w:tc>
        <w:tc>
          <w:tcPr>
            <w:tcW w:w="562" w:type="dxa"/>
            <w:tcBorders>
              <w:top w:val="nil"/>
              <w:left w:val="nil"/>
              <w:bottom w:val="double" w:sz="6" w:space="0" w:color="auto"/>
              <w:right w:val="double" w:sz="6" w:space="0" w:color="auto"/>
            </w:tcBorders>
            <w:shd w:val="clear" w:color="000000" w:fill="FDE9D9"/>
            <w:vAlign w:val="center"/>
            <w:hideMark/>
          </w:tcPr>
          <w:p w14:paraId="4DE41722" w14:textId="0A72F8C9" w:rsidR="00E90801" w:rsidRPr="004D7DB7" w:rsidRDefault="00E90801" w:rsidP="00E90801">
            <w:pPr>
              <w:suppressAutoHyphens w:val="0"/>
              <w:jc w:val="center"/>
              <w:rPr>
                <w:rFonts w:ascii="Calibri" w:hAnsi="Calibri" w:cs="Calibri"/>
                <w:color w:val="000000"/>
                <w:sz w:val="16"/>
                <w:szCs w:val="16"/>
                <w:lang w:eastAsia="hr-HR"/>
              </w:rPr>
            </w:pPr>
            <w:r w:rsidRPr="004D7DB7">
              <w:rPr>
                <w:rFonts w:ascii="Calibri" w:hAnsi="Calibri" w:cs="Calibri"/>
                <w:color w:val="000000"/>
                <w:sz w:val="16"/>
                <w:szCs w:val="16"/>
                <w:lang w:eastAsia="hr-HR"/>
              </w:rPr>
              <w:t>5320</w:t>
            </w:r>
          </w:p>
        </w:tc>
        <w:tc>
          <w:tcPr>
            <w:tcW w:w="563" w:type="dxa"/>
            <w:tcBorders>
              <w:top w:val="nil"/>
              <w:left w:val="nil"/>
              <w:bottom w:val="double" w:sz="6" w:space="0" w:color="auto"/>
              <w:right w:val="double" w:sz="6" w:space="0" w:color="auto"/>
            </w:tcBorders>
            <w:shd w:val="clear" w:color="000000" w:fill="FDE9D9"/>
            <w:vAlign w:val="center"/>
            <w:hideMark/>
          </w:tcPr>
          <w:p w14:paraId="42585762" w14:textId="5896FBC0" w:rsidR="00E90801" w:rsidRPr="004D7DB7" w:rsidRDefault="00E90801" w:rsidP="00E90801">
            <w:pPr>
              <w:suppressAutoHyphens w:val="0"/>
              <w:jc w:val="center"/>
              <w:rPr>
                <w:rFonts w:ascii="Calibri" w:hAnsi="Calibri" w:cs="Calibri"/>
                <w:color w:val="000000"/>
                <w:sz w:val="16"/>
                <w:szCs w:val="16"/>
                <w:lang w:eastAsia="hr-HR"/>
              </w:rPr>
            </w:pPr>
            <w:r>
              <w:rPr>
                <w:rFonts w:ascii="Calibri" w:hAnsi="Calibri" w:cs="Calibri"/>
                <w:color w:val="000000"/>
                <w:sz w:val="16"/>
                <w:szCs w:val="16"/>
              </w:rPr>
              <w:t>1120</w:t>
            </w:r>
          </w:p>
        </w:tc>
        <w:tc>
          <w:tcPr>
            <w:tcW w:w="563" w:type="dxa"/>
            <w:tcBorders>
              <w:top w:val="nil"/>
              <w:left w:val="nil"/>
              <w:bottom w:val="double" w:sz="6" w:space="0" w:color="auto"/>
              <w:right w:val="double" w:sz="6" w:space="0" w:color="auto"/>
            </w:tcBorders>
            <w:shd w:val="clear" w:color="000000" w:fill="FDE9D9"/>
            <w:vAlign w:val="center"/>
            <w:hideMark/>
          </w:tcPr>
          <w:p w14:paraId="521D10E2" w14:textId="721AE400" w:rsidR="00E90801" w:rsidRPr="004D7DB7" w:rsidRDefault="00E90801" w:rsidP="00E90801">
            <w:pPr>
              <w:suppressAutoHyphens w:val="0"/>
              <w:jc w:val="center"/>
              <w:rPr>
                <w:rFonts w:ascii="Calibri" w:hAnsi="Calibri" w:cs="Calibri"/>
                <w:color w:val="000000"/>
                <w:sz w:val="16"/>
                <w:szCs w:val="16"/>
                <w:lang w:eastAsia="hr-HR"/>
              </w:rPr>
            </w:pPr>
            <w:r>
              <w:rPr>
                <w:rFonts w:ascii="Calibri" w:hAnsi="Calibri" w:cs="Calibri"/>
                <w:color w:val="000000"/>
                <w:sz w:val="16"/>
                <w:szCs w:val="16"/>
              </w:rPr>
              <w:t>1120</w:t>
            </w:r>
          </w:p>
        </w:tc>
        <w:tc>
          <w:tcPr>
            <w:tcW w:w="563" w:type="dxa"/>
            <w:tcBorders>
              <w:top w:val="nil"/>
              <w:left w:val="nil"/>
              <w:bottom w:val="double" w:sz="6" w:space="0" w:color="auto"/>
              <w:right w:val="double" w:sz="6" w:space="0" w:color="auto"/>
            </w:tcBorders>
            <w:shd w:val="clear" w:color="000000" w:fill="FDE9D9"/>
            <w:vAlign w:val="center"/>
            <w:hideMark/>
          </w:tcPr>
          <w:p w14:paraId="401D967A" w14:textId="65CF33A5" w:rsidR="00E90801" w:rsidRPr="004D7DB7" w:rsidRDefault="00E90801" w:rsidP="00E90801">
            <w:pPr>
              <w:suppressAutoHyphens w:val="0"/>
              <w:jc w:val="center"/>
              <w:rPr>
                <w:rFonts w:ascii="Calibri" w:hAnsi="Calibri" w:cs="Calibri"/>
                <w:color w:val="000000"/>
                <w:sz w:val="16"/>
                <w:szCs w:val="16"/>
                <w:lang w:eastAsia="hr-HR"/>
              </w:rPr>
            </w:pPr>
            <w:r>
              <w:rPr>
                <w:rFonts w:ascii="Calibri" w:hAnsi="Calibri" w:cs="Calibri"/>
                <w:color w:val="000000"/>
                <w:sz w:val="16"/>
                <w:szCs w:val="16"/>
              </w:rPr>
              <w:t>2765</w:t>
            </w:r>
          </w:p>
        </w:tc>
        <w:tc>
          <w:tcPr>
            <w:tcW w:w="563" w:type="dxa"/>
            <w:tcBorders>
              <w:top w:val="nil"/>
              <w:left w:val="nil"/>
              <w:bottom w:val="double" w:sz="6" w:space="0" w:color="auto"/>
              <w:right w:val="double" w:sz="6" w:space="0" w:color="auto"/>
            </w:tcBorders>
            <w:shd w:val="clear" w:color="000000" w:fill="FDE9D9"/>
            <w:vAlign w:val="center"/>
            <w:hideMark/>
          </w:tcPr>
          <w:p w14:paraId="4A22A122" w14:textId="03634087" w:rsidR="00E90801" w:rsidRPr="004D7DB7" w:rsidRDefault="00E90801" w:rsidP="00E90801">
            <w:pPr>
              <w:suppressAutoHyphens w:val="0"/>
              <w:jc w:val="center"/>
              <w:rPr>
                <w:rFonts w:ascii="Calibri" w:hAnsi="Calibri" w:cs="Calibri"/>
                <w:color w:val="000000"/>
                <w:sz w:val="16"/>
                <w:szCs w:val="16"/>
                <w:lang w:eastAsia="hr-HR"/>
              </w:rPr>
            </w:pPr>
            <w:r>
              <w:rPr>
                <w:rFonts w:ascii="Calibri" w:hAnsi="Calibri" w:cs="Calibri"/>
                <w:color w:val="000000"/>
                <w:sz w:val="16"/>
                <w:szCs w:val="16"/>
              </w:rPr>
              <w:t>4480</w:t>
            </w:r>
          </w:p>
        </w:tc>
        <w:tc>
          <w:tcPr>
            <w:tcW w:w="562" w:type="dxa"/>
            <w:tcBorders>
              <w:top w:val="nil"/>
              <w:left w:val="nil"/>
              <w:bottom w:val="double" w:sz="6" w:space="0" w:color="auto"/>
              <w:right w:val="double" w:sz="6" w:space="0" w:color="auto"/>
            </w:tcBorders>
            <w:shd w:val="clear" w:color="000000" w:fill="FDE9D9"/>
            <w:vAlign w:val="center"/>
            <w:hideMark/>
          </w:tcPr>
          <w:p w14:paraId="2D8C74E3" w14:textId="07FA5D1B" w:rsidR="00E90801" w:rsidRPr="004D7DB7" w:rsidRDefault="00E90801" w:rsidP="00E90801">
            <w:pPr>
              <w:suppressAutoHyphens w:val="0"/>
              <w:jc w:val="center"/>
              <w:rPr>
                <w:rFonts w:ascii="Calibri" w:hAnsi="Calibri" w:cs="Calibri"/>
                <w:color w:val="000000"/>
                <w:sz w:val="16"/>
                <w:szCs w:val="16"/>
                <w:lang w:eastAsia="hr-HR"/>
              </w:rPr>
            </w:pPr>
            <w:r>
              <w:rPr>
                <w:rFonts w:ascii="Calibri" w:hAnsi="Calibri" w:cs="Calibri"/>
                <w:color w:val="000000"/>
                <w:sz w:val="16"/>
                <w:szCs w:val="16"/>
              </w:rPr>
              <w:t>1365</w:t>
            </w:r>
          </w:p>
        </w:tc>
        <w:tc>
          <w:tcPr>
            <w:tcW w:w="563" w:type="dxa"/>
            <w:tcBorders>
              <w:top w:val="nil"/>
              <w:left w:val="nil"/>
              <w:bottom w:val="double" w:sz="6" w:space="0" w:color="auto"/>
              <w:right w:val="double" w:sz="6" w:space="0" w:color="auto"/>
            </w:tcBorders>
            <w:shd w:val="clear" w:color="000000" w:fill="FDE9D9"/>
            <w:vAlign w:val="center"/>
            <w:hideMark/>
          </w:tcPr>
          <w:p w14:paraId="006CF2A6" w14:textId="692AD10B" w:rsidR="00E90801" w:rsidRPr="004D7DB7" w:rsidRDefault="00E90801" w:rsidP="00E90801">
            <w:pPr>
              <w:suppressAutoHyphens w:val="0"/>
              <w:jc w:val="center"/>
              <w:rPr>
                <w:rFonts w:ascii="Calibri" w:hAnsi="Calibri" w:cs="Calibri"/>
                <w:color w:val="000000"/>
                <w:sz w:val="16"/>
                <w:szCs w:val="16"/>
                <w:lang w:eastAsia="hr-HR"/>
              </w:rPr>
            </w:pPr>
            <w:r>
              <w:rPr>
                <w:rFonts w:ascii="Calibri" w:hAnsi="Calibri" w:cs="Calibri"/>
                <w:color w:val="000000"/>
                <w:sz w:val="16"/>
                <w:szCs w:val="16"/>
              </w:rPr>
              <w:t>420</w:t>
            </w:r>
          </w:p>
        </w:tc>
        <w:tc>
          <w:tcPr>
            <w:tcW w:w="563" w:type="dxa"/>
            <w:tcBorders>
              <w:top w:val="nil"/>
              <w:left w:val="nil"/>
              <w:bottom w:val="double" w:sz="6" w:space="0" w:color="auto"/>
              <w:right w:val="double" w:sz="6" w:space="0" w:color="auto"/>
            </w:tcBorders>
            <w:shd w:val="clear" w:color="000000" w:fill="FDE9D9"/>
            <w:vAlign w:val="center"/>
            <w:hideMark/>
          </w:tcPr>
          <w:p w14:paraId="6EA57709" w14:textId="38215248" w:rsidR="00E90801" w:rsidRPr="004D7DB7" w:rsidRDefault="00E90801" w:rsidP="00E90801">
            <w:pPr>
              <w:suppressAutoHyphens w:val="0"/>
              <w:jc w:val="center"/>
              <w:rPr>
                <w:rFonts w:ascii="Calibri" w:hAnsi="Calibri" w:cs="Calibri"/>
                <w:color w:val="000000"/>
                <w:sz w:val="16"/>
                <w:szCs w:val="16"/>
                <w:lang w:eastAsia="hr-HR"/>
              </w:rPr>
            </w:pPr>
            <w:r>
              <w:rPr>
                <w:rFonts w:ascii="Calibri" w:hAnsi="Calibri" w:cs="Calibri"/>
                <w:color w:val="000000"/>
                <w:sz w:val="16"/>
                <w:szCs w:val="16"/>
              </w:rPr>
              <w:t>560</w:t>
            </w:r>
          </w:p>
        </w:tc>
        <w:tc>
          <w:tcPr>
            <w:tcW w:w="563" w:type="dxa"/>
            <w:tcBorders>
              <w:top w:val="nil"/>
              <w:left w:val="nil"/>
              <w:bottom w:val="double" w:sz="6" w:space="0" w:color="auto"/>
              <w:right w:val="double" w:sz="6" w:space="0" w:color="auto"/>
            </w:tcBorders>
            <w:shd w:val="clear" w:color="000000" w:fill="FDE9D9"/>
            <w:vAlign w:val="center"/>
            <w:hideMark/>
          </w:tcPr>
          <w:p w14:paraId="5CD47EF8" w14:textId="4BCBE28B" w:rsidR="00E90801" w:rsidRPr="004D7DB7" w:rsidRDefault="00E90801" w:rsidP="00E90801">
            <w:pPr>
              <w:suppressAutoHyphens w:val="0"/>
              <w:jc w:val="center"/>
              <w:rPr>
                <w:rFonts w:ascii="Calibri" w:hAnsi="Calibri" w:cs="Calibri"/>
                <w:color w:val="000000"/>
                <w:sz w:val="16"/>
                <w:szCs w:val="16"/>
                <w:lang w:eastAsia="hr-HR"/>
              </w:rPr>
            </w:pPr>
            <w:r>
              <w:rPr>
                <w:rFonts w:ascii="Calibri" w:hAnsi="Calibri" w:cs="Calibri"/>
                <w:color w:val="000000"/>
                <w:sz w:val="16"/>
                <w:szCs w:val="16"/>
              </w:rPr>
              <w:t>560</w:t>
            </w:r>
          </w:p>
        </w:tc>
        <w:tc>
          <w:tcPr>
            <w:tcW w:w="563" w:type="dxa"/>
            <w:tcBorders>
              <w:top w:val="nil"/>
              <w:left w:val="nil"/>
              <w:bottom w:val="double" w:sz="6" w:space="0" w:color="auto"/>
              <w:right w:val="double" w:sz="6" w:space="0" w:color="auto"/>
            </w:tcBorders>
            <w:shd w:val="clear" w:color="000000" w:fill="FDE9D9"/>
            <w:vAlign w:val="center"/>
            <w:hideMark/>
          </w:tcPr>
          <w:p w14:paraId="5F17C848" w14:textId="2087F558" w:rsidR="00E90801" w:rsidRPr="004D7DB7" w:rsidRDefault="00E90801" w:rsidP="00E90801">
            <w:pPr>
              <w:suppressAutoHyphens w:val="0"/>
              <w:jc w:val="center"/>
              <w:rPr>
                <w:rFonts w:ascii="Calibri" w:hAnsi="Calibri" w:cs="Calibri"/>
                <w:color w:val="000000"/>
                <w:sz w:val="16"/>
                <w:szCs w:val="16"/>
                <w:lang w:eastAsia="hr-HR"/>
              </w:rPr>
            </w:pPr>
            <w:r>
              <w:rPr>
                <w:rFonts w:ascii="Calibri" w:hAnsi="Calibri" w:cs="Calibri"/>
                <w:color w:val="000000"/>
                <w:sz w:val="16"/>
                <w:szCs w:val="16"/>
              </w:rPr>
              <w:t>560</w:t>
            </w:r>
          </w:p>
        </w:tc>
        <w:tc>
          <w:tcPr>
            <w:tcW w:w="562" w:type="dxa"/>
            <w:tcBorders>
              <w:top w:val="nil"/>
              <w:left w:val="nil"/>
              <w:bottom w:val="double" w:sz="6" w:space="0" w:color="auto"/>
              <w:right w:val="double" w:sz="6" w:space="0" w:color="auto"/>
            </w:tcBorders>
            <w:shd w:val="clear" w:color="000000" w:fill="FDE9D9"/>
            <w:vAlign w:val="center"/>
            <w:hideMark/>
          </w:tcPr>
          <w:p w14:paraId="2E6B6A58" w14:textId="01843355" w:rsidR="00E90801" w:rsidRPr="004D7DB7" w:rsidRDefault="00E90801" w:rsidP="00E90801">
            <w:pPr>
              <w:suppressAutoHyphens w:val="0"/>
              <w:jc w:val="center"/>
              <w:rPr>
                <w:rFonts w:ascii="Calibri" w:hAnsi="Calibri" w:cs="Calibri"/>
                <w:color w:val="000000"/>
                <w:sz w:val="16"/>
                <w:szCs w:val="16"/>
                <w:lang w:eastAsia="hr-HR"/>
              </w:rPr>
            </w:pPr>
            <w:r>
              <w:rPr>
                <w:rFonts w:ascii="Calibri" w:hAnsi="Calibri" w:cs="Calibri"/>
                <w:color w:val="000000"/>
                <w:sz w:val="16"/>
                <w:szCs w:val="16"/>
              </w:rPr>
              <w:t>1050</w:t>
            </w:r>
          </w:p>
        </w:tc>
        <w:tc>
          <w:tcPr>
            <w:tcW w:w="563" w:type="dxa"/>
            <w:tcBorders>
              <w:top w:val="nil"/>
              <w:left w:val="nil"/>
              <w:bottom w:val="double" w:sz="6" w:space="0" w:color="auto"/>
              <w:right w:val="double" w:sz="6" w:space="0" w:color="auto"/>
            </w:tcBorders>
            <w:shd w:val="clear" w:color="000000" w:fill="FDE9D9"/>
            <w:vAlign w:val="center"/>
            <w:hideMark/>
          </w:tcPr>
          <w:p w14:paraId="69DB72EE" w14:textId="0ECA8DFF" w:rsidR="00E90801" w:rsidRPr="004D7DB7" w:rsidRDefault="00E90801" w:rsidP="00E90801">
            <w:pPr>
              <w:suppressAutoHyphens w:val="0"/>
              <w:jc w:val="center"/>
              <w:rPr>
                <w:rFonts w:ascii="Calibri" w:hAnsi="Calibri" w:cs="Calibri"/>
                <w:color w:val="000000"/>
                <w:sz w:val="16"/>
                <w:szCs w:val="16"/>
                <w:lang w:eastAsia="hr-HR"/>
              </w:rPr>
            </w:pPr>
            <w:r>
              <w:rPr>
                <w:rFonts w:ascii="Calibri" w:hAnsi="Calibri" w:cs="Calibri"/>
                <w:color w:val="000000"/>
                <w:sz w:val="16"/>
                <w:szCs w:val="16"/>
              </w:rPr>
              <w:t>980</w:t>
            </w:r>
          </w:p>
        </w:tc>
        <w:tc>
          <w:tcPr>
            <w:tcW w:w="563" w:type="dxa"/>
            <w:tcBorders>
              <w:top w:val="nil"/>
              <w:left w:val="nil"/>
              <w:bottom w:val="double" w:sz="6" w:space="0" w:color="auto"/>
              <w:right w:val="double" w:sz="6" w:space="0" w:color="auto"/>
            </w:tcBorders>
            <w:shd w:val="clear" w:color="000000" w:fill="FDE9D9"/>
            <w:vAlign w:val="center"/>
            <w:hideMark/>
          </w:tcPr>
          <w:p w14:paraId="22D500CF" w14:textId="67DDA524" w:rsidR="00E90801" w:rsidRPr="004D7DB7" w:rsidRDefault="00E90801" w:rsidP="00E90801">
            <w:pPr>
              <w:suppressAutoHyphens w:val="0"/>
              <w:jc w:val="center"/>
              <w:rPr>
                <w:rFonts w:ascii="Calibri" w:hAnsi="Calibri" w:cs="Calibri"/>
                <w:color w:val="000000"/>
                <w:sz w:val="16"/>
                <w:szCs w:val="16"/>
                <w:lang w:eastAsia="hr-HR"/>
              </w:rPr>
            </w:pPr>
            <w:r>
              <w:rPr>
                <w:rFonts w:ascii="Calibri" w:hAnsi="Calibri" w:cs="Calibri"/>
                <w:color w:val="000000"/>
                <w:sz w:val="16"/>
                <w:szCs w:val="16"/>
              </w:rPr>
              <w:t>525</w:t>
            </w:r>
          </w:p>
        </w:tc>
        <w:tc>
          <w:tcPr>
            <w:tcW w:w="563" w:type="dxa"/>
            <w:tcBorders>
              <w:top w:val="nil"/>
              <w:left w:val="nil"/>
              <w:bottom w:val="double" w:sz="6" w:space="0" w:color="auto"/>
              <w:right w:val="double" w:sz="6" w:space="0" w:color="auto"/>
            </w:tcBorders>
            <w:shd w:val="clear" w:color="000000" w:fill="FDE9D9"/>
            <w:vAlign w:val="center"/>
            <w:hideMark/>
          </w:tcPr>
          <w:p w14:paraId="608CD1B3" w14:textId="74C18F2A" w:rsidR="00E90801" w:rsidRPr="004D7DB7" w:rsidRDefault="00E90801" w:rsidP="00E90801">
            <w:pPr>
              <w:suppressAutoHyphens w:val="0"/>
              <w:jc w:val="center"/>
              <w:rPr>
                <w:rFonts w:ascii="Calibri" w:hAnsi="Calibri" w:cs="Calibri"/>
                <w:color w:val="000000"/>
                <w:sz w:val="16"/>
                <w:szCs w:val="16"/>
                <w:lang w:eastAsia="hr-HR"/>
              </w:rPr>
            </w:pPr>
            <w:r>
              <w:rPr>
                <w:rFonts w:ascii="Calibri" w:hAnsi="Calibri" w:cs="Calibri"/>
                <w:color w:val="000000"/>
                <w:sz w:val="16"/>
                <w:szCs w:val="16"/>
              </w:rPr>
              <w:t>2660</w:t>
            </w:r>
          </w:p>
        </w:tc>
        <w:tc>
          <w:tcPr>
            <w:tcW w:w="563" w:type="dxa"/>
            <w:tcBorders>
              <w:top w:val="nil"/>
              <w:left w:val="nil"/>
              <w:bottom w:val="double" w:sz="6" w:space="0" w:color="auto"/>
              <w:right w:val="double" w:sz="6" w:space="0" w:color="auto"/>
            </w:tcBorders>
            <w:shd w:val="clear" w:color="000000" w:fill="FDE9D9"/>
            <w:vAlign w:val="center"/>
            <w:hideMark/>
          </w:tcPr>
          <w:p w14:paraId="1555AB54" w14:textId="1028798E" w:rsidR="00E90801" w:rsidRPr="004D7DB7" w:rsidRDefault="00E90801" w:rsidP="00E90801">
            <w:pPr>
              <w:suppressAutoHyphens w:val="0"/>
              <w:jc w:val="center"/>
              <w:rPr>
                <w:rFonts w:ascii="Calibri" w:hAnsi="Calibri" w:cs="Calibri"/>
                <w:color w:val="000000"/>
                <w:sz w:val="16"/>
                <w:szCs w:val="16"/>
                <w:lang w:eastAsia="hr-HR"/>
              </w:rPr>
            </w:pPr>
            <w:r>
              <w:rPr>
                <w:rFonts w:ascii="Calibri" w:hAnsi="Calibri" w:cs="Calibri"/>
                <w:color w:val="000000"/>
                <w:sz w:val="16"/>
                <w:szCs w:val="16"/>
              </w:rPr>
              <w:t>490</w:t>
            </w:r>
          </w:p>
        </w:tc>
        <w:tc>
          <w:tcPr>
            <w:tcW w:w="834" w:type="dxa"/>
            <w:tcBorders>
              <w:top w:val="nil"/>
              <w:left w:val="nil"/>
              <w:bottom w:val="double" w:sz="6" w:space="0" w:color="auto"/>
              <w:right w:val="double" w:sz="6" w:space="0" w:color="auto"/>
            </w:tcBorders>
            <w:shd w:val="clear" w:color="000000" w:fill="FDE9D9"/>
            <w:vAlign w:val="center"/>
            <w:hideMark/>
          </w:tcPr>
          <w:p w14:paraId="129A6D31" w14:textId="58809619" w:rsidR="00E90801" w:rsidRPr="004D7DB7" w:rsidRDefault="00E90801" w:rsidP="00E90801">
            <w:pPr>
              <w:suppressAutoHyphens w:val="0"/>
              <w:jc w:val="center"/>
              <w:rPr>
                <w:rFonts w:ascii="Calibri" w:hAnsi="Calibri" w:cs="Calibri"/>
                <w:color w:val="000000"/>
                <w:sz w:val="16"/>
                <w:szCs w:val="16"/>
                <w:lang w:eastAsia="hr-HR"/>
              </w:rPr>
            </w:pPr>
            <w:r>
              <w:rPr>
                <w:rFonts w:ascii="Calibri" w:hAnsi="Calibri" w:cs="Calibri"/>
                <w:color w:val="000000"/>
                <w:sz w:val="16"/>
                <w:szCs w:val="16"/>
              </w:rPr>
              <w:t>23975</w:t>
            </w:r>
          </w:p>
        </w:tc>
      </w:tr>
    </w:tbl>
    <w:p w14:paraId="64BBABA9" w14:textId="77777777" w:rsidR="00443C15" w:rsidRPr="004D7DB7" w:rsidRDefault="00443C15" w:rsidP="007B7738">
      <w:pPr>
        <w:pStyle w:val="Tekst"/>
        <w:ind w:right="0"/>
      </w:pPr>
    </w:p>
    <w:p w14:paraId="2D6CB8B3" w14:textId="5CDE42A4" w:rsidR="00E1295E" w:rsidRPr="004D7DB7" w:rsidRDefault="00DD5619" w:rsidP="007B7738">
      <w:pPr>
        <w:pStyle w:val="Tekst"/>
        <w:ind w:right="0"/>
      </w:pPr>
      <w:r w:rsidRPr="004D7DB7">
        <w:t xml:space="preserve">U kombiniranim razrednim odjelima prikazana je satnica predmeta s većim brojem sati (iz prirode i društva te tjelesne i zdravstvene kulture u </w:t>
      </w:r>
      <w:r w:rsidR="00E20F24" w:rsidRPr="004D7DB7">
        <w:t>2</w:t>
      </w:r>
      <w:r w:rsidRPr="004D7DB7">
        <w:t>. i 4. razredu)</w:t>
      </w:r>
      <w:r w:rsidR="00EF3D44" w:rsidRPr="004D7DB7">
        <w:t>.</w:t>
      </w:r>
    </w:p>
    <w:p w14:paraId="6E119D8A" w14:textId="38E823AA" w:rsidR="00020B41" w:rsidRPr="004D7DB7" w:rsidRDefault="00020B41" w:rsidP="007B7738">
      <w:pPr>
        <w:pStyle w:val="Podnaslovdijela"/>
        <w:ind w:left="284" w:right="0" w:hanging="284"/>
      </w:pPr>
      <w:bookmarkStart w:id="30" w:name="_Toc211235509"/>
      <w:r w:rsidRPr="004D7DB7">
        <w:lastRenderedPageBreak/>
        <w:t>Izborna nastava</w:t>
      </w:r>
      <w:bookmarkEnd w:id="30"/>
    </w:p>
    <w:p w14:paraId="63B50E26" w14:textId="511AE028" w:rsidR="00612702" w:rsidRPr="004D7DB7" w:rsidRDefault="00612702" w:rsidP="007B7738">
      <w:pPr>
        <w:pStyle w:val="Tekst"/>
        <w:ind w:right="0"/>
      </w:pPr>
      <w:r w:rsidRPr="004D7DB7">
        <w:t>U školi je organizirana izborna nastava iz tri nastavna predmeta: Vjeronauk, Informatik</w:t>
      </w:r>
      <w:r w:rsidR="00A70ACA">
        <w:t>a</w:t>
      </w:r>
      <w:r w:rsidRPr="004D7DB7">
        <w:t xml:space="preserve"> i Njemačk</w:t>
      </w:r>
      <w:r w:rsidR="00A70ACA">
        <w:t>i</w:t>
      </w:r>
      <w:r w:rsidRPr="004D7DB7">
        <w:t xml:space="preserve"> jezik.</w:t>
      </w:r>
    </w:p>
    <w:p w14:paraId="33ECC3D0" w14:textId="0F164F60" w:rsidR="00612702" w:rsidRPr="004D7DB7" w:rsidRDefault="00612702" w:rsidP="007B7738">
      <w:pPr>
        <w:pStyle w:val="Tekst"/>
        <w:ind w:right="0"/>
      </w:pPr>
      <w:r w:rsidRPr="004D7DB7">
        <w:t xml:space="preserve">Nastava Vjeronauka organizirana je u svim razrednim odjelima i u svim </w:t>
      </w:r>
      <w:r w:rsidR="007B7738" w:rsidRPr="004D7DB7">
        <w:t>objektima</w:t>
      </w:r>
      <w:r w:rsidRPr="004D7DB7">
        <w:t>. Izvode je tri vjeroučiteljice.</w:t>
      </w:r>
    </w:p>
    <w:p w14:paraId="1D20CDA5" w14:textId="05A42A8F" w:rsidR="00612702" w:rsidRPr="004D7DB7" w:rsidRDefault="00612702" w:rsidP="007B7738">
      <w:pPr>
        <w:pStyle w:val="Tekst"/>
        <w:ind w:right="0"/>
      </w:pPr>
      <w:r w:rsidRPr="004D7DB7">
        <w:t>Nastava izbornog programa Njemačkog jezika organizirana je u matičnoj školi i u područnim školama od 4.- 8. razreda. Nastavu Njemačkog jezika izvod</w:t>
      </w:r>
      <w:r w:rsidR="00960896" w:rsidRPr="004D7DB7">
        <w:t>e</w:t>
      </w:r>
      <w:r w:rsidRPr="004D7DB7">
        <w:t xml:space="preserve"> </w:t>
      </w:r>
      <w:r w:rsidR="00960896" w:rsidRPr="004D7DB7">
        <w:t>dvije</w:t>
      </w:r>
      <w:r w:rsidRPr="004D7DB7">
        <w:t xml:space="preserve"> učiteljic</w:t>
      </w:r>
      <w:r w:rsidR="00960896" w:rsidRPr="004D7DB7">
        <w:t>e</w:t>
      </w:r>
      <w:r w:rsidRPr="004D7DB7">
        <w:t>.</w:t>
      </w:r>
    </w:p>
    <w:p w14:paraId="0E7DE692" w14:textId="18131728" w:rsidR="00612702" w:rsidRPr="004D7DB7" w:rsidRDefault="00612702" w:rsidP="007B7738">
      <w:pPr>
        <w:pStyle w:val="Tekst"/>
        <w:ind w:right="0"/>
      </w:pPr>
      <w:r w:rsidRPr="004D7DB7">
        <w:t>Nastava iz Informatike obvezna je za učenike 5. i 6. razreda dok se nastava izbornog programa Informatike izvodi u svim razredima od 1. do 4. te 7. i 8. razredu.</w:t>
      </w:r>
      <w:r w:rsidR="00CA4E7D">
        <w:t xml:space="preserve"> Nastavu izvode tri učitelja.</w:t>
      </w:r>
    </w:p>
    <w:p w14:paraId="2B21CC21" w14:textId="77777777" w:rsidR="00EF3D44" w:rsidRPr="004D7DB7" w:rsidRDefault="00EF3D44" w:rsidP="007B7738">
      <w:pPr>
        <w:pStyle w:val="Tekst"/>
        <w:ind w:right="0"/>
      </w:pPr>
    </w:p>
    <w:tbl>
      <w:tblPr>
        <w:tblW w:w="10348" w:type="dxa"/>
        <w:tblInd w:w="-152" w:type="dxa"/>
        <w:tblLayout w:type="fixed"/>
        <w:tblLook w:val="04A0" w:firstRow="1" w:lastRow="0" w:firstColumn="1" w:lastColumn="0" w:noHBand="0" w:noVBand="1"/>
      </w:tblPr>
      <w:tblGrid>
        <w:gridCol w:w="986"/>
        <w:gridCol w:w="442"/>
        <w:gridCol w:w="443"/>
        <w:gridCol w:w="443"/>
        <w:gridCol w:w="446"/>
        <w:gridCol w:w="445"/>
        <w:gridCol w:w="446"/>
        <w:gridCol w:w="445"/>
        <w:gridCol w:w="446"/>
        <w:gridCol w:w="446"/>
        <w:gridCol w:w="446"/>
        <w:gridCol w:w="446"/>
        <w:gridCol w:w="446"/>
        <w:gridCol w:w="446"/>
        <w:gridCol w:w="446"/>
        <w:gridCol w:w="445"/>
        <w:gridCol w:w="446"/>
        <w:gridCol w:w="445"/>
        <w:gridCol w:w="446"/>
        <w:gridCol w:w="445"/>
        <w:gridCol w:w="446"/>
        <w:gridCol w:w="7"/>
        <w:gridCol w:w="450"/>
      </w:tblGrid>
      <w:tr w:rsidR="00DB6462" w:rsidRPr="004D7DB7" w14:paraId="08422D68" w14:textId="0C6B394B" w:rsidTr="00DB6462">
        <w:trPr>
          <w:trHeight w:val="391"/>
        </w:trPr>
        <w:tc>
          <w:tcPr>
            <w:tcW w:w="986" w:type="dxa"/>
            <w:tcBorders>
              <w:top w:val="single" w:sz="12" w:space="0" w:color="auto"/>
              <w:left w:val="single" w:sz="12" w:space="0" w:color="auto"/>
              <w:bottom w:val="single" w:sz="4" w:space="0" w:color="auto"/>
              <w:right w:val="single" w:sz="12" w:space="0" w:color="auto"/>
            </w:tcBorders>
            <w:vAlign w:val="center"/>
            <w:hideMark/>
          </w:tcPr>
          <w:p w14:paraId="0058825E" w14:textId="77777777" w:rsidR="00DB6462" w:rsidRPr="004D7DB7" w:rsidRDefault="00DB6462" w:rsidP="00146C8D">
            <w:pPr>
              <w:suppressAutoHyphens w:val="0"/>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8905" w:type="dxa"/>
            <w:gridSpan w:val="20"/>
            <w:tcBorders>
              <w:top w:val="single" w:sz="12" w:space="0" w:color="auto"/>
              <w:left w:val="single" w:sz="12" w:space="0" w:color="auto"/>
              <w:bottom w:val="nil"/>
              <w:right w:val="single" w:sz="12" w:space="0" w:color="auto"/>
            </w:tcBorders>
            <w:vAlign w:val="center"/>
            <w:hideMark/>
          </w:tcPr>
          <w:p w14:paraId="5E8DFD7B" w14:textId="77777777" w:rsidR="00DB6462" w:rsidRPr="004D7DB7" w:rsidRDefault="00DB6462" w:rsidP="00A45BB0">
            <w:pPr>
              <w:suppressAutoHyphens w:val="0"/>
              <w:ind w:left="-113"/>
              <w:jc w:val="center"/>
              <w:rPr>
                <w:rFonts w:ascii="Calibri" w:hAnsi="Calibri" w:cs="Calibri"/>
                <w:b/>
                <w:bCs/>
                <w:sz w:val="16"/>
                <w:szCs w:val="16"/>
                <w:lang w:eastAsia="hr-HR" w:bidi="ta-IN"/>
              </w:rPr>
            </w:pPr>
            <w:r w:rsidRPr="004D7DB7">
              <w:rPr>
                <w:rFonts w:ascii="Calibri" w:hAnsi="Calibri" w:cs="Calibri"/>
                <w:b/>
                <w:bCs/>
                <w:sz w:val="16"/>
                <w:szCs w:val="16"/>
                <w:lang w:eastAsia="hr-HR" w:bidi="ta-IN"/>
              </w:rPr>
              <w:t>MATIČNA ŠKOLA</w:t>
            </w:r>
          </w:p>
        </w:tc>
        <w:tc>
          <w:tcPr>
            <w:tcW w:w="457" w:type="dxa"/>
            <w:gridSpan w:val="2"/>
            <w:tcBorders>
              <w:top w:val="single" w:sz="12" w:space="0" w:color="auto"/>
              <w:left w:val="single" w:sz="12" w:space="0" w:color="auto"/>
              <w:bottom w:val="nil"/>
              <w:right w:val="single" w:sz="12" w:space="0" w:color="auto"/>
            </w:tcBorders>
            <w:vAlign w:val="center"/>
          </w:tcPr>
          <w:p w14:paraId="0881AE0B" w14:textId="77777777" w:rsidR="00DB6462" w:rsidRPr="004D7DB7" w:rsidRDefault="00DB6462" w:rsidP="00DB6462">
            <w:pPr>
              <w:suppressAutoHyphens w:val="0"/>
              <w:jc w:val="center"/>
              <w:rPr>
                <w:rFonts w:ascii="Calibri" w:hAnsi="Calibri" w:cs="Calibri"/>
                <w:b/>
                <w:bCs/>
                <w:sz w:val="16"/>
                <w:szCs w:val="16"/>
                <w:lang w:eastAsia="hr-HR" w:bidi="ta-IN"/>
              </w:rPr>
            </w:pPr>
          </w:p>
        </w:tc>
      </w:tr>
      <w:tr w:rsidR="00916C8D" w:rsidRPr="004D7DB7" w14:paraId="3D0EF2D6" w14:textId="77777777" w:rsidTr="0073443C">
        <w:trPr>
          <w:trHeight w:val="391"/>
        </w:trPr>
        <w:tc>
          <w:tcPr>
            <w:tcW w:w="986" w:type="dxa"/>
            <w:tcBorders>
              <w:top w:val="nil"/>
              <w:left w:val="single" w:sz="12" w:space="0" w:color="auto"/>
              <w:bottom w:val="single" w:sz="12" w:space="0" w:color="auto"/>
              <w:right w:val="single" w:sz="12" w:space="0" w:color="auto"/>
            </w:tcBorders>
            <w:vAlign w:val="center"/>
            <w:hideMark/>
          </w:tcPr>
          <w:p w14:paraId="6DD4A8D9" w14:textId="77777777" w:rsidR="005B6737" w:rsidRPr="004D7DB7" w:rsidRDefault="005B6737" w:rsidP="005B6737">
            <w:pPr>
              <w:suppressAutoHyphens w:val="0"/>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2" w:type="dxa"/>
            <w:tcBorders>
              <w:top w:val="single" w:sz="8" w:space="0" w:color="auto"/>
              <w:left w:val="single" w:sz="12" w:space="0" w:color="auto"/>
              <w:bottom w:val="single" w:sz="12" w:space="0" w:color="auto"/>
              <w:right w:val="single" w:sz="4" w:space="0" w:color="auto"/>
            </w:tcBorders>
            <w:vAlign w:val="center"/>
            <w:hideMark/>
          </w:tcPr>
          <w:p w14:paraId="125E8445" w14:textId="77777777"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1.a</w:t>
            </w:r>
          </w:p>
        </w:tc>
        <w:tc>
          <w:tcPr>
            <w:tcW w:w="443" w:type="dxa"/>
            <w:tcBorders>
              <w:top w:val="single" w:sz="8" w:space="0" w:color="auto"/>
              <w:left w:val="nil"/>
              <w:bottom w:val="single" w:sz="12" w:space="0" w:color="auto"/>
              <w:right w:val="single" w:sz="4" w:space="0" w:color="auto"/>
            </w:tcBorders>
            <w:vAlign w:val="center"/>
            <w:hideMark/>
          </w:tcPr>
          <w:p w14:paraId="4F051339" w14:textId="77777777"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1.b</w:t>
            </w:r>
          </w:p>
        </w:tc>
        <w:tc>
          <w:tcPr>
            <w:tcW w:w="443" w:type="dxa"/>
            <w:tcBorders>
              <w:top w:val="single" w:sz="8" w:space="0" w:color="auto"/>
              <w:left w:val="nil"/>
              <w:bottom w:val="single" w:sz="12" w:space="0" w:color="auto"/>
              <w:right w:val="single" w:sz="4" w:space="0" w:color="auto"/>
            </w:tcBorders>
            <w:vAlign w:val="center"/>
            <w:hideMark/>
          </w:tcPr>
          <w:p w14:paraId="10BF487A" w14:textId="77777777"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2.a</w:t>
            </w:r>
          </w:p>
        </w:tc>
        <w:tc>
          <w:tcPr>
            <w:tcW w:w="446" w:type="dxa"/>
            <w:tcBorders>
              <w:top w:val="single" w:sz="8" w:space="0" w:color="auto"/>
              <w:left w:val="nil"/>
              <w:bottom w:val="single" w:sz="12" w:space="0" w:color="auto"/>
              <w:right w:val="single" w:sz="4" w:space="0" w:color="auto"/>
            </w:tcBorders>
            <w:vAlign w:val="center"/>
            <w:hideMark/>
          </w:tcPr>
          <w:p w14:paraId="154C30D6" w14:textId="77777777"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2.b</w:t>
            </w:r>
          </w:p>
        </w:tc>
        <w:tc>
          <w:tcPr>
            <w:tcW w:w="445" w:type="dxa"/>
            <w:tcBorders>
              <w:top w:val="single" w:sz="8" w:space="0" w:color="auto"/>
              <w:left w:val="nil"/>
              <w:bottom w:val="single" w:sz="12" w:space="0" w:color="auto"/>
              <w:right w:val="single" w:sz="4" w:space="0" w:color="auto"/>
            </w:tcBorders>
            <w:vAlign w:val="center"/>
            <w:hideMark/>
          </w:tcPr>
          <w:p w14:paraId="26FA4448" w14:textId="342F3E3D"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3.a</w:t>
            </w:r>
          </w:p>
        </w:tc>
        <w:tc>
          <w:tcPr>
            <w:tcW w:w="446" w:type="dxa"/>
            <w:tcBorders>
              <w:top w:val="single" w:sz="8" w:space="0" w:color="auto"/>
              <w:left w:val="nil"/>
              <w:bottom w:val="single" w:sz="12" w:space="0" w:color="auto"/>
              <w:right w:val="single" w:sz="4" w:space="0" w:color="auto"/>
            </w:tcBorders>
            <w:vAlign w:val="center"/>
            <w:hideMark/>
          </w:tcPr>
          <w:p w14:paraId="6A1A3D05" w14:textId="4E294D60"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3.b</w:t>
            </w:r>
          </w:p>
        </w:tc>
        <w:tc>
          <w:tcPr>
            <w:tcW w:w="445" w:type="dxa"/>
            <w:tcBorders>
              <w:top w:val="single" w:sz="8" w:space="0" w:color="auto"/>
              <w:left w:val="nil"/>
              <w:bottom w:val="single" w:sz="12" w:space="0" w:color="auto"/>
              <w:right w:val="single" w:sz="4" w:space="0" w:color="auto"/>
            </w:tcBorders>
            <w:vAlign w:val="center"/>
            <w:hideMark/>
          </w:tcPr>
          <w:p w14:paraId="0BA3D1DF" w14:textId="4E0AA15A"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3.c</w:t>
            </w:r>
          </w:p>
        </w:tc>
        <w:tc>
          <w:tcPr>
            <w:tcW w:w="446" w:type="dxa"/>
            <w:tcBorders>
              <w:top w:val="single" w:sz="8" w:space="0" w:color="auto"/>
              <w:left w:val="nil"/>
              <w:bottom w:val="single" w:sz="12" w:space="0" w:color="auto"/>
              <w:right w:val="single" w:sz="4" w:space="0" w:color="auto"/>
            </w:tcBorders>
            <w:vAlign w:val="center"/>
            <w:hideMark/>
          </w:tcPr>
          <w:p w14:paraId="26B6FE74" w14:textId="74470862"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4.a</w:t>
            </w:r>
          </w:p>
        </w:tc>
        <w:tc>
          <w:tcPr>
            <w:tcW w:w="446" w:type="dxa"/>
            <w:tcBorders>
              <w:top w:val="single" w:sz="8" w:space="0" w:color="auto"/>
              <w:left w:val="nil"/>
              <w:bottom w:val="single" w:sz="12" w:space="0" w:color="auto"/>
              <w:right w:val="single" w:sz="4" w:space="0" w:color="auto"/>
            </w:tcBorders>
            <w:vAlign w:val="center"/>
            <w:hideMark/>
          </w:tcPr>
          <w:p w14:paraId="554C6295" w14:textId="416C336A"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4.b</w:t>
            </w:r>
          </w:p>
        </w:tc>
        <w:tc>
          <w:tcPr>
            <w:tcW w:w="446" w:type="dxa"/>
            <w:tcBorders>
              <w:top w:val="single" w:sz="8" w:space="0" w:color="auto"/>
              <w:left w:val="nil"/>
              <w:bottom w:val="single" w:sz="12" w:space="0" w:color="auto"/>
              <w:right w:val="single" w:sz="12" w:space="0" w:color="auto"/>
            </w:tcBorders>
            <w:vAlign w:val="center"/>
            <w:hideMark/>
          </w:tcPr>
          <w:p w14:paraId="6E6EE20A" w14:textId="6694820B"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4.</w:t>
            </w:r>
            <w:r>
              <w:rPr>
                <w:rFonts w:ascii="Calibri" w:hAnsi="Calibri" w:cs="Calibri"/>
                <w:b/>
                <w:bCs/>
                <w:color w:val="C00000"/>
                <w:sz w:val="16"/>
                <w:szCs w:val="16"/>
                <w:lang w:eastAsia="hr-HR" w:bidi="ta-IN"/>
              </w:rPr>
              <w:t>c</w:t>
            </w:r>
          </w:p>
        </w:tc>
        <w:tc>
          <w:tcPr>
            <w:tcW w:w="446" w:type="dxa"/>
            <w:tcBorders>
              <w:top w:val="single" w:sz="8" w:space="0" w:color="auto"/>
              <w:left w:val="single" w:sz="12" w:space="0" w:color="auto"/>
              <w:bottom w:val="single" w:sz="12" w:space="0" w:color="auto"/>
              <w:right w:val="single" w:sz="4" w:space="0" w:color="auto"/>
            </w:tcBorders>
            <w:vAlign w:val="center"/>
            <w:hideMark/>
          </w:tcPr>
          <w:p w14:paraId="2EE299C3" w14:textId="77777777"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5.a</w:t>
            </w:r>
          </w:p>
        </w:tc>
        <w:tc>
          <w:tcPr>
            <w:tcW w:w="446" w:type="dxa"/>
            <w:tcBorders>
              <w:top w:val="single" w:sz="8" w:space="0" w:color="auto"/>
              <w:left w:val="nil"/>
              <w:bottom w:val="single" w:sz="12" w:space="0" w:color="auto"/>
              <w:right w:val="single" w:sz="4" w:space="0" w:color="auto"/>
            </w:tcBorders>
            <w:vAlign w:val="center"/>
            <w:hideMark/>
          </w:tcPr>
          <w:p w14:paraId="463198B1" w14:textId="77777777"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5.b</w:t>
            </w:r>
          </w:p>
        </w:tc>
        <w:tc>
          <w:tcPr>
            <w:tcW w:w="446" w:type="dxa"/>
            <w:tcBorders>
              <w:top w:val="single" w:sz="8" w:space="0" w:color="auto"/>
              <w:left w:val="nil"/>
              <w:bottom w:val="single" w:sz="12" w:space="0" w:color="auto"/>
              <w:right w:val="single" w:sz="4" w:space="0" w:color="auto"/>
            </w:tcBorders>
            <w:vAlign w:val="center"/>
            <w:hideMark/>
          </w:tcPr>
          <w:p w14:paraId="77BBA9BF" w14:textId="5A60C703"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6.a</w:t>
            </w:r>
          </w:p>
        </w:tc>
        <w:tc>
          <w:tcPr>
            <w:tcW w:w="446" w:type="dxa"/>
            <w:tcBorders>
              <w:top w:val="single" w:sz="8" w:space="0" w:color="auto"/>
              <w:left w:val="nil"/>
              <w:bottom w:val="single" w:sz="12" w:space="0" w:color="auto"/>
              <w:right w:val="single" w:sz="4" w:space="0" w:color="auto"/>
            </w:tcBorders>
            <w:vAlign w:val="center"/>
            <w:hideMark/>
          </w:tcPr>
          <w:p w14:paraId="756BF05B" w14:textId="4E8FA4F4"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6.b</w:t>
            </w:r>
          </w:p>
        </w:tc>
        <w:tc>
          <w:tcPr>
            <w:tcW w:w="445" w:type="dxa"/>
            <w:tcBorders>
              <w:top w:val="single" w:sz="8" w:space="0" w:color="auto"/>
              <w:left w:val="nil"/>
              <w:bottom w:val="single" w:sz="12" w:space="0" w:color="auto"/>
              <w:right w:val="single" w:sz="4" w:space="0" w:color="auto"/>
            </w:tcBorders>
            <w:vAlign w:val="center"/>
            <w:hideMark/>
          </w:tcPr>
          <w:p w14:paraId="48F0C985" w14:textId="0930EA3C"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6.</w:t>
            </w:r>
            <w:r>
              <w:rPr>
                <w:rFonts w:ascii="Calibri" w:hAnsi="Calibri" w:cs="Calibri"/>
                <w:b/>
                <w:bCs/>
                <w:color w:val="C00000"/>
                <w:sz w:val="16"/>
                <w:szCs w:val="16"/>
                <w:lang w:eastAsia="hr-HR" w:bidi="ta-IN"/>
              </w:rPr>
              <w:t>c</w:t>
            </w:r>
          </w:p>
        </w:tc>
        <w:tc>
          <w:tcPr>
            <w:tcW w:w="446" w:type="dxa"/>
            <w:tcBorders>
              <w:top w:val="single" w:sz="8" w:space="0" w:color="auto"/>
              <w:left w:val="nil"/>
              <w:bottom w:val="single" w:sz="12" w:space="0" w:color="auto"/>
              <w:right w:val="single" w:sz="4" w:space="0" w:color="auto"/>
            </w:tcBorders>
            <w:vAlign w:val="center"/>
            <w:hideMark/>
          </w:tcPr>
          <w:p w14:paraId="586FD3E6" w14:textId="77777777"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7.a</w:t>
            </w:r>
          </w:p>
        </w:tc>
        <w:tc>
          <w:tcPr>
            <w:tcW w:w="445" w:type="dxa"/>
            <w:tcBorders>
              <w:top w:val="single" w:sz="8" w:space="0" w:color="auto"/>
              <w:left w:val="nil"/>
              <w:bottom w:val="single" w:sz="12" w:space="0" w:color="auto"/>
              <w:right w:val="single" w:sz="4" w:space="0" w:color="auto"/>
            </w:tcBorders>
            <w:vAlign w:val="center"/>
            <w:hideMark/>
          </w:tcPr>
          <w:p w14:paraId="5520FD90" w14:textId="77777777"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7.b</w:t>
            </w:r>
          </w:p>
        </w:tc>
        <w:tc>
          <w:tcPr>
            <w:tcW w:w="446" w:type="dxa"/>
            <w:tcBorders>
              <w:top w:val="single" w:sz="8" w:space="0" w:color="auto"/>
              <w:left w:val="nil"/>
              <w:bottom w:val="single" w:sz="12" w:space="0" w:color="auto"/>
              <w:right w:val="single" w:sz="4" w:space="0" w:color="auto"/>
            </w:tcBorders>
            <w:vAlign w:val="center"/>
            <w:hideMark/>
          </w:tcPr>
          <w:p w14:paraId="6DAC6370" w14:textId="74D46F33" w:rsidR="005B6737" w:rsidRPr="004D7DB7" w:rsidRDefault="005B6737" w:rsidP="005B6737">
            <w:pPr>
              <w:suppressAutoHyphens w:val="0"/>
              <w:ind w:left="-113"/>
              <w:jc w:val="center"/>
              <w:rPr>
                <w:rFonts w:ascii="Calibri" w:hAnsi="Calibri" w:cs="Calibri"/>
                <w:b/>
                <w:bCs/>
                <w:color w:val="C00000"/>
                <w:sz w:val="16"/>
                <w:szCs w:val="16"/>
                <w:lang w:eastAsia="hr-HR" w:bidi="ta-IN"/>
              </w:rPr>
            </w:pPr>
            <w:r>
              <w:rPr>
                <w:rFonts w:ascii="Calibri" w:hAnsi="Calibri" w:cs="Calibri"/>
                <w:b/>
                <w:bCs/>
                <w:color w:val="C00000"/>
                <w:sz w:val="16"/>
                <w:szCs w:val="16"/>
                <w:lang w:eastAsia="hr-HR" w:bidi="ta-IN"/>
              </w:rPr>
              <w:t>7.c</w:t>
            </w:r>
          </w:p>
        </w:tc>
        <w:tc>
          <w:tcPr>
            <w:tcW w:w="445" w:type="dxa"/>
            <w:tcBorders>
              <w:top w:val="single" w:sz="8" w:space="0" w:color="auto"/>
              <w:left w:val="nil"/>
              <w:bottom w:val="single" w:sz="12" w:space="0" w:color="auto"/>
              <w:right w:val="single" w:sz="4" w:space="0" w:color="auto"/>
            </w:tcBorders>
            <w:vAlign w:val="center"/>
            <w:hideMark/>
          </w:tcPr>
          <w:p w14:paraId="096FAFA2" w14:textId="74B85B7E"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8.a</w:t>
            </w:r>
          </w:p>
        </w:tc>
        <w:tc>
          <w:tcPr>
            <w:tcW w:w="446" w:type="dxa"/>
            <w:tcBorders>
              <w:top w:val="single" w:sz="8" w:space="0" w:color="auto"/>
              <w:left w:val="nil"/>
              <w:bottom w:val="single" w:sz="12" w:space="0" w:color="auto"/>
              <w:right w:val="single" w:sz="12" w:space="0" w:color="auto"/>
            </w:tcBorders>
            <w:vAlign w:val="center"/>
            <w:hideMark/>
          </w:tcPr>
          <w:p w14:paraId="1CB19BB7" w14:textId="53893642"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8.b</w:t>
            </w:r>
          </w:p>
        </w:tc>
        <w:tc>
          <w:tcPr>
            <w:tcW w:w="457" w:type="dxa"/>
            <w:gridSpan w:val="2"/>
            <w:tcBorders>
              <w:top w:val="single" w:sz="8" w:space="0" w:color="auto"/>
              <w:left w:val="single" w:sz="12" w:space="0" w:color="auto"/>
              <w:bottom w:val="single" w:sz="12" w:space="0" w:color="auto"/>
              <w:right w:val="single" w:sz="12" w:space="0" w:color="auto"/>
            </w:tcBorders>
            <w:vAlign w:val="center"/>
            <w:hideMark/>
          </w:tcPr>
          <w:p w14:paraId="64AF885B" w14:textId="44A05E38" w:rsidR="005B6737" w:rsidRPr="004D7DB7" w:rsidRDefault="005B6737" w:rsidP="005B6737">
            <w:pPr>
              <w:suppressAutoHyphens w:val="0"/>
              <w:ind w:left="-113"/>
              <w:jc w:val="center"/>
              <w:rPr>
                <w:rFonts w:ascii="Calibri" w:hAnsi="Calibri" w:cs="Calibri"/>
                <w:b/>
                <w:bCs/>
                <w:color w:val="C00000"/>
                <w:sz w:val="16"/>
                <w:szCs w:val="16"/>
                <w:lang w:eastAsia="hr-HR" w:bidi="ta-IN"/>
              </w:rPr>
            </w:pPr>
            <w:r w:rsidRPr="004D7DB7">
              <w:rPr>
                <w:rFonts w:ascii="Calibri" w:hAnsi="Calibri" w:cs="Calibri"/>
                <w:b/>
                <w:bCs/>
                <w:color w:val="C00000"/>
                <w:sz w:val="16"/>
                <w:szCs w:val="16"/>
                <w:lang w:eastAsia="hr-HR" w:bidi="ta-IN"/>
              </w:rPr>
              <w:t>Uk.</w:t>
            </w:r>
          </w:p>
        </w:tc>
      </w:tr>
      <w:tr w:rsidR="00BB1EBF" w:rsidRPr="004D7DB7" w14:paraId="5E4C0070" w14:textId="77777777" w:rsidTr="0073443C">
        <w:trPr>
          <w:trHeight w:val="391"/>
        </w:trPr>
        <w:tc>
          <w:tcPr>
            <w:tcW w:w="986" w:type="dxa"/>
            <w:tcBorders>
              <w:top w:val="single" w:sz="12" w:space="0" w:color="auto"/>
              <w:left w:val="single" w:sz="12" w:space="0" w:color="auto"/>
              <w:bottom w:val="single" w:sz="12" w:space="0" w:color="auto"/>
              <w:right w:val="single" w:sz="12" w:space="0" w:color="auto"/>
            </w:tcBorders>
            <w:shd w:val="clear" w:color="000000" w:fill="FFE699"/>
            <w:vAlign w:val="center"/>
            <w:hideMark/>
          </w:tcPr>
          <w:p w14:paraId="0186C52D" w14:textId="73A13E9C" w:rsidR="00146C8D" w:rsidRPr="004D7DB7" w:rsidRDefault="00146C8D" w:rsidP="00146C8D">
            <w:pPr>
              <w:suppressAutoHyphens w:val="0"/>
              <w:jc w:val="center"/>
              <w:rPr>
                <w:rFonts w:ascii="Calibri" w:hAnsi="Calibri" w:cs="Calibri"/>
                <w:sz w:val="16"/>
                <w:szCs w:val="16"/>
                <w:lang w:eastAsia="hr-HR" w:bidi="ta-IN"/>
              </w:rPr>
            </w:pPr>
            <w:r w:rsidRPr="004D7DB7">
              <w:rPr>
                <w:rFonts w:ascii="Calibri" w:hAnsi="Calibri" w:cs="Calibri"/>
                <w:sz w:val="16"/>
                <w:szCs w:val="16"/>
                <w:lang w:eastAsia="hr-HR" w:bidi="ta-IN"/>
              </w:rPr>
              <w:t>BR. UČ</w:t>
            </w:r>
            <w:r w:rsidR="006A7E67" w:rsidRPr="004D7DB7">
              <w:rPr>
                <w:rFonts w:ascii="Calibri" w:hAnsi="Calibri" w:cs="Calibri"/>
                <w:sz w:val="16"/>
                <w:szCs w:val="16"/>
                <w:lang w:eastAsia="hr-HR" w:bidi="ta-IN"/>
              </w:rPr>
              <w:t>.</w:t>
            </w:r>
            <w:r w:rsidRPr="004D7DB7">
              <w:rPr>
                <w:rFonts w:ascii="Calibri" w:hAnsi="Calibri" w:cs="Calibri"/>
                <w:sz w:val="16"/>
                <w:szCs w:val="16"/>
                <w:lang w:eastAsia="hr-HR" w:bidi="ta-IN"/>
              </w:rPr>
              <w:t xml:space="preserve"> U RAZREDU </w:t>
            </w:r>
          </w:p>
        </w:tc>
        <w:tc>
          <w:tcPr>
            <w:tcW w:w="442" w:type="dxa"/>
            <w:tcBorders>
              <w:top w:val="single" w:sz="12" w:space="0" w:color="auto"/>
              <w:left w:val="single" w:sz="12" w:space="0" w:color="auto"/>
              <w:bottom w:val="single" w:sz="12" w:space="0" w:color="auto"/>
              <w:right w:val="single" w:sz="4" w:space="0" w:color="auto"/>
            </w:tcBorders>
            <w:shd w:val="clear" w:color="000000" w:fill="FFE699"/>
            <w:vAlign w:val="center"/>
            <w:hideMark/>
          </w:tcPr>
          <w:p w14:paraId="2A470320" w14:textId="51A9D534"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r w:rsidR="00C7182D">
              <w:rPr>
                <w:rFonts w:ascii="Calibri" w:hAnsi="Calibri" w:cs="Calibri"/>
                <w:sz w:val="16"/>
                <w:szCs w:val="16"/>
                <w:lang w:eastAsia="hr-HR" w:bidi="ta-IN"/>
              </w:rPr>
              <w:t>2</w:t>
            </w:r>
          </w:p>
        </w:tc>
        <w:tc>
          <w:tcPr>
            <w:tcW w:w="443" w:type="dxa"/>
            <w:tcBorders>
              <w:top w:val="single" w:sz="12" w:space="0" w:color="auto"/>
              <w:left w:val="nil"/>
              <w:bottom w:val="single" w:sz="12" w:space="0" w:color="auto"/>
              <w:right w:val="single" w:sz="4" w:space="0" w:color="auto"/>
            </w:tcBorders>
            <w:shd w:val="clear" w:color="000000" w:fill="FFE699"/>
            <w:vAlign w:val="center"/>
            <w:hideMark/>
          </w:tcPr>
          <w:p w14:paraId="014FA9D0" w14:textId="718D7B14"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r w:rsidR="00C7182D">
              <w:rPr>
                <w:rFonts w:ascii="Calibri" w:hAnsi="Calibri" w:cs="Calibri"/>
                <w:sz w:val="16"/>
                <w:szCs w:val="16"/>
                <w:lang w:eastAsia="hr-HR" w:bidi="ta-IN"/>
              </w:rPr>
              <w:t>2</w:t>
            </w:r>
          </w:p>
        </w:tc>
        <w:tc>
          <w:tcPr>
            <w:tcW w:w="443" w:type="dxa"/>
            <w:tcBorders>
              <w:top w:val="single" w:sz="12" w:space="0" w:color="auto"/>
              <w:left w:val="nil"/>
              <w:bottom w:val="single" w:sz="12" w:space="0" w:color="auto"/>
              <w:right w:val="single" w:sz="4" w:space="0" w:color="auto"/>
            </w:tcBorders>
            <w:shd w:val="clear" w:color="000000" w:fill="FFE699"/>
            <w:vAlign w:val="center"/>
            <w:hideMark/>
          </w:tcPr>
          <w:p w14:paraId="68323E9B" w14:textId="48D1654A"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r w:rsidR="00932454">
              <w:rPr>
                <w:rFonts w:ascii="Calibri" w:hAnsi="Calibri" w:cs="Calibri"/>
                <w:sz w:val="16"/>
                <w:szCs w:val="16"/>
                <w:lang w:eastAsia="hr-HR" w:bidi="ta-IN"/>
              </w:rPr>
              <w:t>7</w:t>
            </w:r>
          </w:p>
        </w:tc>
        <w:tc>
          <w:tcPr>
            <w:tcW w:w="446" w:type="dxa"/>
            <w:tcBorders>
              <w:top w:val="single" w:sz="12" w:space="0" w:color="auto"/>
              <w:left w:val="nil"/>
              <w:bottom w:val="single" w:sz="12" w:space="0" w:color="auto"/>
              <w:right w:val="single" w:sz="4" w:space="0" w:color="auto"/>
            </w:tcBorders>
            <w:shd w:val="clear" w:color="000000" w:fill="FFE699"/>
            <w:vAlign w:val="center"/>
            <w:hideMark/>
          </w:tcPr>
          <w:p w14:paraId="6A989EAE" w14:textId="79FC4F42" w:rsidR="00146C8D" w:rsidRPr="004D7DB7" w:rsidRDefault="00932454" w:rsidP="00A45BB0">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26</w:t>
            </w:r>
          </w:p>
        </w:tc>
        <w:tc>
          <w:tcPr>
            <w:tcW w:w="445" w:type="dxa"/>
            <w:tcBorders>
              <w:top w:val="single" w:sz="12" w:space="0" w:color="auto"/>
              <w:left w:val="nil"/>
              <w:bottom w:val="single" w:sz="12" w:space="0" w:color="auto"/>
              <w:right w:val="single" w:sz="4" w:space="0" w:color="auto"/>
            </w:tcBorders>
            <w:shd w:val="clear" w:color="000000" w:fill="FFE699"/>
            <w:vAlign w:val="center"/>
            <w:hideMark/>
          </w:tcPr>
          <w:p w14:paraId="7C0C6927" w14:textId="7F038892" w:rsidR="00146C8D" w:rsidRPr="004D7DB7" w:rsidRDefault="00932454" w:rsidP="00A45BB0">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23</w:t>
            </w:r>
          </w:p>
        </w:tc>
        <w:tc>
          <w:tcPr>
            <w:tcW w:w="446" w:type="dxa"/>
            <w:tcBorders>
              <w:top w:val="single" w:sz="12" w:space="0" w:color="auto"/>
              <w:left w:val="nil"/>
              <w:bottom w:val="single" w:sz="12" w:space="0" w:color="auto"/>
              <w:right w:val="single" w:sz="4" w:space="0" w:color="auto"/>
            </w:tcBorders>
            <w:shd w:val="clear" w:color="000000" w:fill="FFE699"/>
            <w:vAlign w:val="center"/>
            <w:hideMark/>
          </w:tcPr>
          <w:p w14:paraId="032AE53F" w14:textId="5B8C6C45" w:rsidR="00146C8D" w:rsidRPr="004D7DB7" w:rsidRDefault="00932454" w:rsidP="00A45BB0">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20</w:t>
            </w:r>
          </w:p>
        </w:tc>
        <w:tc>
          <w:tcPr>
            <w:tcW w:w="445" w:type="dxa"/>
            <w:tcBorders>
              <w:top w:val="single" w:sz="12" w:space="0" w:color="auto"/>
              <w:left w:val="nil"/>
              <w:bottom w:val="single" w:sz="12" w:space="0" w:color="auto"/>
              <w:right w:val="single" w:sz="4" w:space="0" w:color="auto"/>
            </w:tcBorders>
            <w:shd w:val="clear" w:color="000000" w:fill="FFE699"/>
            <w:vAlign w:val="center"/>
            <w:hideMark/>
          </w:tcPr>
          <w:p w14:paraId="1FA960E7" w14:textId="23DB1138" w:rsidR="00146C8D" w:rsidRPr="004D7DB7" w:rsidRDefault="00932454" w:rsidP="00A45BB0">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16</w:t>
            </w:r>
          </w:p>
        </w:tc>
        <w:tc>
          <w:tcPr>
            <w:tcW w:w="446" w:type="dxa"/>
            <w:tcBorders>
              <w:top w:val="single" w:sz="12" w:space="0" w:color="auto"/>
              <w:left w:val="nil"/>
              <w:bottom w:val="single" w:sz="12" w:space="0" w:color="auto"/>
              <w:right w:val="single" w:sz="4" w:space="0" w:color="auto"/>
            </w:tcBorders>
            <w:shd w:val="clear" w:color="000000" w:fill="FFE699"/>
            <w:vAlign w:val="center"/>
            <w:hideMark/>
          </w:tcPr>
          <w:p w14:paraId="3FF74E8B" w14:textId="1BE7EDA9" w:rsidR="00146C8D" w:rsidRPr="004D7DB7" w:rsidRDefault="00932454" w:rsidP="00A45BB0">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18</w:t>
            </w:r>
          </w:p>
        </w:tc>
        <w:tc>
          <w:tcPr>
            <w:tcW w:w="446" w:type="dxa"/>
            <w:tcBorders>
              <w:top w:val="single" w:sz="12" w:space="0" w:color="auto"/>
              <w:left w:val="nil"/>
              <w:bottom w:val="single" w:sz="12" w:space="0" w:color="auto"/>
              <w:right w:val="single" w:sz="4" w:space="0" w:color="auto"/>
            </w:tcBorders>
            <w:shd w:val="clear" w:color="000000" w:fill="FFE699"/>
            <w:vAlign w:val="center"/>
            <w:hideMark/>
          </w:tcPr>
          <w:p w14:paraId="0D8D0610" w14:textId="71FB0E5F" w:rsidR="00146C8D" w:rsidRPr="004D7DB7" w:rsidRDefault="00932454" w:rsidP="00A45BB0">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19</w:t>
            </w:r>
          </w:p>
        </w:tc>
        <w:tc>
          <w:tcPr>
            <w:tcW w:w="446" w:type="dxa"/>
            <w:tcBorders>
              <w:top w:val="single" w:sz="12" w:space="0" w:color="auto"/>
              <w:left w:val="nil"/>
              <w:bottom w:val="single" w:sz="12" w:space="0" w:color="auto"/>
              <w:right w:val="single" w:sz="12" w:space="0" w:color="auto"/>
            </w:tcBorders>
            <w:shd w:val="clear" w:color="000000" w:fill="FFE699"/>
            <w:vAlign w:val="center"/>
            <w:hideMark/>
          </w:tcPr>
          <w:p w14:paraId="762E45F0" w14:textId="7CC1AE46" w:rsidR="00146C8D" w:rsidRPr="004D7DB7" w:rsidRDefault="00932454" w:rsidP="00A45BB0">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17</w:t>
            </w:r>
          </w:p>
        </w:tc>
        <w:tc>
          <w:tcPr>
            <w:tcW w:w="446" w:type="dxa"/>
            <w:tcBorders>
              <w:top w:val="single" w:sz="12" w:space="0" w:color="auto"/>
              <w:left w:val="single" w:sz="12" w:space="0" w:color="auto"/>
              <w:bottom w:val="single" w:sz="12" w:space="0" w:color="auto"/>
              <w:right w:val="single" w:sz="4" w:space="0" w:color="auto"/>
            </w:tcBorders>
            <w:shd w:val="clear" w:color="000000" w:fill="FFE699"/>
            <w:vAlign w:val="center"/>
            <w:hideMark/>
          </w:tcPr>
          <w:p w14:paraId="683DF5E1" w14:textId="62FAACD9" w:rsidR="00146C8D" w:rsidRPr="004D7DB7" w:rsidRDefault="00932454" w:rsidP="00A45BB0">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22</w:t>
            </w:r>
          </w:p>
        </w:tc>
        <w:tc>
          <w:tcPr>
            <w:tcW w:w="446" w:type="dxa"/>
            <w:tcBorders>
              <w:top w:val="single" w:sz="12" w:space="0" w:color="auto"/>
              <w:left w:val="nil"/>
              <w:bottom w:val="single" w:sz="12" w:space="0" w:color="auto"/>
              <w:right w:val="single" w:sz="4" w:space="0" w:color="auto"/>
            </w:tcBorders>
            <w:shd w:val="clear" w:color="000000" w:fill="FFE699"/>
            <w:vAlign w:val="center"/>
            <w:hideMark/>
          </w:tcPr>
          <w:p w14:paraId="2C0EB5F2" w14:textId="2C7E6648" w:rsidR="00146C8D" w:rsidRPr="004D7DB7" w:rsidRDefault="00906DFB" w:rsidP="00A45BB0">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20</w:t>
            </w:r>
          </w:p>
        </w:tc>
        <w:tc>
          <w:tcPr>
            <w:tcW w:w="446" w:type="dxa"/>
            <w:tcBorders>
              <w:top w:val="single" w:sz="12" w:space="0" w:color="auto"/>
              <w:left w:val="nil"/>
              <w:bottom w:val="single" w:sz="12" w:space="0" w:color="auto"/>
              <w:right w:val="single" w:sz="4" w:space="0" w:color="auto"/>
            </w:tcBorders>
            <w:shd w:val="clear" w:color="000000" w:fill="FFE699"/>
            <w:vAlign w:val="center"/>
            <w:hideMark/>
          </w:tcPr>
          <w:p w14:paraId="4B66CC65" w14:textId="29810B43" w:rsidR="00146C8D" w:rsidRPr="004D7DB7" w:rsidRDefault="00906DFB" w:rsidP="00A45BB0">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23</w:t>
            </w:r>
          </w:p>
        </w:tc>
        <w:tc>
          <w:tcPr>
            <w:tcW w:w="446" w:type="dxa"/>
            <w:tcBorders>
              <w:top w:val="single" w:sz="12" w:space="0" w:color="auto"/>
              <w:left w:val="nil"/>
              <w:bottom w:val="single" w:sz="12" w:space="0" w:color="auto"/>
              <w:right w:val="single" w:sz="4" w:space="0" w:color="auto"/>
            </w:tcBorders>
            <w:shd w:val="clear" w:color="000000" w:fill="FFE699"/>
            <w:vAlign w:val="center"/>
            <w:hideMark/>
          </w:tcPr>
          <w:p w14:paraId="41BC2378" w14:textId="743327CD" w:rsidR="00146C8D" w:rsidRPr="004D7DB7" w:rsidRDefault="00906DFB" w:rsidP="00A45BB0">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17</w:t>
            </w:r>
          </w:p>
        </w:tc>
        <w:tc>
          <w:tcPr>
            <w:tcW w:w="445" w:type="dxa"/>
            <w:tcBorders>
              <w:top w:val="single" w:sz="12" w:space="0" w:color="auto"/>
              <w:left w:val="nil"/>
              <w:bottom w:val="single" w:sz="12" w:space="0" w:color="auto"/>
              <w:right w:val="single" w:sz="4" w:space="0" w:color="auto"/>
            </w:tcBorders>
            <w:shd w:val="clear" w:color="000000" w:fill="FFE699"/>
            <w:vAlign w:val="center"/>
            <w:hideMark/>
          </w:tcPr>
          <w:p w14:paraId="69A99832" w14:textId="4BEA48B8" w:rsidR="00146C8D" w:rsidRPr="004D7DB7" w:rsidRDefault="00906DFB" w:rsidP="00A45BB0">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16</w:t>
            </w:r>
          </w:p>
        </w:tc>
        <w:tc>
          <w:tcPr>
            <w:tcW w:w="446" w:type="dxa"/>
            <w:tcBorders>
              <w:top w:val="single" w:sz="12" w:space="0" w:color="auto"/>
              <w:left w:val="nil"/>
              <w:bottom w:val="single" w:sz="12" w:space="0" w:color="auto"/>
              <w:right w:val="single" w:sz="4" w:space="0" w:color="auto"/>
            </w:tcBorders>
            <w:shd w:val="clear" w:color="000000" w:fill="FFE699"/>
            <w:vAlign w:val="center"/>
            <w:hideMark/>
          </w:tcPr>
          <w:p w14:paraId="2A409BB2" w14:textId="30C16850" w:rsidR="00146C8D" w:rsidRPr="004D7DB7" w:rsidRDefault="00906DFB" w:rsidP="00A45BB0">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16</w:t>
            </w:r>
          </w:p>
        </w:tc>
        <w:tc>
          <w:tcPr>
            <w:tcW w:w="445" w:type="dxa"/>
            <w:tcBorders>
              <w:top w:val="single" w:sz="12" w:space="0" w:color="auto"/>
              <w:left w:val="nil"/>
              <w:bottom w:val="single" w:sz="12" w:space="0" w:color="auto"/>
              <w:right w:val="single" w:sz="4" w:space="0" w:color="auto"/>
            </w:tcBorders>
            <w:shd w:val="clear" w:color="000000" w:fill="FFE699"/>
            <w:vAlign w:val="center"/>
            <w:hideMark/>
          </w:tcPr>
          <w:p w14:paraId="0BA1B3DD" w14:textId="5CAD8D58" w:rsidR="00146C8D" w:rsidRPr="004D7DB7" w:rsidRDefault="00906DFB" w:rsidP="00A45BB0">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17</w:t>
            </w:r>
          </w:p>
        </w:tc>
        <w:tc>
          <w:tcPr>
            <w:tcW w:w="446" w:type="dxa"/>
            <w:tcBorders>
              <w:top w:val="single" w:sz="12" w:space="0" w:color="auto"/>
              <w:left w:val="nil"/>
              <w:bottom w:val="single" w:sz="12" w:space="0" w:color="auto"/>
              <w:right w:val="single" w:sz="4" w:space="0" w:color="auto"/>
            </w:tcBorders>
            <w:shd w:val="clear" w:color="000000" w:fill="FFE699"/>
            <w:vAlign w:val="center"/>
            <w:hideMark/>
          </w:tcPr>
          <w:p w14:paraId="557DE19A" w14:textId="29E889E8" w:rsidR="00146C8D" w:rsidRPr="004D7DB7" w:rsidRDefault="00906DFB" w:rsidP="00A45BB0">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16</w:t>
            </w:r>
          </w:p>
        </w:tc>
        <w:tc>
          <w:tcPr>
            <w:tcW w:w="445" w:type="dxa"/>
            <w:tcBorders>
              <w:top w:val="single" w:sz="12" w:space="0" w:color="auto"/>
              <w:left w:val="nil"/>
              <w:bottom w:val="single" w:sz="12" w:space="0" w:color="auto"/>
              <w:right w:val="single" w:sz="4" w:space="0" w:color="auto"/>
            </w:tcBorders>
            <w:shd w:val="clear" w:color="000000" w:fill="FFE699"/>
            <w:vAlign w:val="center"/>
            <w:hideMark/>
          </w:tcPr>
          <w:p w14:paraId="5944B340" w14:textId="4438E9A9" w:rsidR="00146C8D" w:rsidRPr="004D7DB7" w:rsidRDefault="00906DFB" w:rsidP="00A45BB0">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26</w:t>
            </w:r>
          </w:p>
        </w:tc>
        <w:tc>
          <w:tcPr>
            <w:tcW w:w="446" w:type="dxa"/>
            <w:tcBorders>
              <w:top w:val="single" w:sz="12" w:space="0" w:color="auto"/>
              <w:left w:val="nil"/>
              <w:bottom w:val="single" w:sz="12" w:space="0" w:color="auto"/>
              <w:right w:val="single" w:sz="12" w:space="0" w:color="auto"/>
            </w:tcBorders>
            <w:shd w:val="clear" w:color="000000" w:fill="FFE699"/>
            <w:vAlign w:val="center"/>
            <w:hideMark/>
          </w:tcPr>
          <w:p w14:paraId="3B9D8414" w14:textId="29F49D33" w:rsidR="00146C8D" w:rsidRPr="004D7DB7" w:rsidRDefault="00906DFB" w:rsidP="00A45BB0">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22</w:t>
            </w:r>
          </w:p>
        </w:tc>
        <w:tc>
          <w:tcPr>
            <w:tcW w:w="457" w:type="dxa"/>
            <w:gridSpan w:val="2"/>
            <w:tcBorders>
              <w:top w:val="single" w:sz="12" w:space="0" w:color="auto"/>
              <w:left w:val="single" w:sz="12" w:space="0" w:color="auto"/>
              <w:bottom w:val="single" w:sz="12" w:space="0" w:color="auto"/>
              <w:right w:val="single" w:sz="12" w:space="0" w:color="auto"/>
            </w:tcBorders>
            <w:shd w:val="clear" w:color="000000" w:fill="FFE699"/>
            <w:vAlign w:val="center"/>
            <w:hideMark/>
          </w:tcPr>
          <w:p w14:paraId="24E0C756" w14:textId="14B2C5EA" w:rsidR="00146C8D" w:rsidRPr="004D7DB7" w:rsidRDefault="00146C8D" w:rsidP="00A45BB0">
            <w:pPr>
              <w:suppressAutoHyphens w:val="0"/>
              <w:ind w:left="-113"/>
              <w:jc w:val="center"/>
              <w:rPr>
                <w:rFonts w:ascii="Calibri" w:hAnsi="Calibri" w:cs="Calibri"/>
                <w:b/>
                <w:bCs/>
                <w:sz w:val="16"/>
                <w:szCs w:val="16"/>
                <w:lang w:eastAsia="hr-HR" w:bidi="ta-IN"/>
              </w:rPr>
            </w:pPr>
            <w:r w:rsidRPr="004D7DB7">
              <w:rPr>
                <w:rFonts w:ascii="Calibri" w:hAnsi="Calibri" w:cs="Calibri"/>
                <w:b/>
                <w:bCs/>
                <w:sz w:val="16"/>
                <w:szCs w:val="16"/>
                <w:lang w:eastAsia="hr-HR" w:bidi="ta-IN"/>
              </w:rPr>
              <w:t>4</w:t>
            </w:r>
            <w:r w:rsidR="00906DFB">
              <w:rPr>
                <w:rFonts w:ascii="Calibri" w:hAnsi="Calibri" w:cs="Calibri"/>
                <w:b/>
                <w:bCs/>
                <w:sz w:val="16"/>
                <w:szCs w:val="16"/>
                <w:lang w:eastAsia="hr-HR" w:bidi="ta-IN"/>
              </w:rPr>
              <w:t>05</w:t>
            </w:r>
          </w:p>
        </w:tc>
      </w:tr>
      <w:tr w:rsidR="00BB1EBF" w:rsidRPr="004A29C8" w14:paraId="2D319B9D" w14:textId="77777777" w:rsidTr="00DB6462">
        <w:trPr>
          <w:trHeight w:val="391"/>
        </w:trPr>
        <w:tc>
          <w:tcPr>
            <w:tcW w:w="986" w:type="dxa"/>
            <w:tcBorders>
              <w:top w:val="single" w:sz="12" w:space="0" w:color="auto"/>
              <w:left w:val="single" w:sz="12" w:space="0" w:color="auto"/>
              <w:bottom w:val="single" w:sz="4" w:space="0" w:color="auto"/>
              <w:right w:val="single" w:sz="12" w:space="0" w:color="auto"/>
            </w:tcBorders>
            <w:shd w:val="clear" w:color="000000" w:fill="B4C6E7"/>
            <w:vAlign w:val="center"/>
            <w:hideMark/>
          </w:tcPr>
          <w:p w14:paraId="24B9AC7E" w14:textId="05BB4136" w:rsidR="00146C8D" w:rsidRPr="004A29C8" w:rsidRDefault="00146C8D" w:rsidP="00146C8D">
            <w:pPr>
              <w:suppressAutoHyphens w:val="0"/>
              <w:jc w:val="center"/>
              <w:rPr>
                <w:rFonts w:ascii="Calibri" w:hAnsi="Calibri" w:cs="Calibri"/>
                <w:sz w:val="16"/>
                <w:szCs w:val="16"/>
                <w:lang w:eastAsia="hr-HR" w:bidi="ta-IN"/>
              </w:rPr>
            </w:pPr>
            <w:r w:rsidRPr="004A29C8">
              <w:rPr>
                <w:rFonts w:ascii="Calibri" w:hAnsi="Calibri" w:cs="Calibri"/>
                <w:sz w:val="16"/>
                <w:szCs w:val="16"/>
                <w:lang w:eastAsia="hr-HR" w:bidi="ta-IN"/>
              </w:rPr>
              <w:t>Vjeronauk</w:t>
            </w:r>
          </w:p>
        </w:tc>
        <w:tc>
          <w:tcPr>
            <w:tcW w:w="442" w:type="dxa"/>
            <w:tcBorders>
              <w:top w:val="single" w:sz="12" w:space="0" w:color="auto"/>
              <w:left w:val="single" w:sz="12" w:space="0" w:color="auto"/>
              <w:bottom w:val="single" w:sz="4" w:space="0" w:color="auto"/>
              <w:right w:val="single" w:sz="4" w:space="0" w:color="auto"/>
            </w:tcBorders>
            <w:shd w:val="clear" w:color="000000" w:fill="B4C6E7"/>
            <w:vAlign w:val="center"/>
            <w:hideMark/>
          </w:tcPr>
          <w:p w14:paraId="021B3585" w14:textId="6993870A" w:rsidR="00146C8D" w:rsidRPr="004A29C8" w:rsidRDefault="00906DFB"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22</w:t>
            </w:r>
          </w:p>
        </w:tc>
        <w:tc>
          <w:tcPr>
            <w:tcW w:w="443" w:type="dxa"/>
            <w:tcBorders>
              <w:top w:val="single" w:sz="12" w:space="0" w:color="auto"/>
              <w:left w:val="nil"/>
              <w:bottom w:val="single" w:sz="4" w:space="0" w:color="auto"/>
              <w:right w:val="single" w:sz="4" w:space="0" w:color="auto"/>
            </w:tcBorders>
            <w:shd w:val="clear" w:color="000000" w:fill="B4C6E7"/>
            <w:vAlign w:val="center"/>
            <w:hideMark/>
          </w:tcPr>
          <w:p w14:paraId="68E0D753" w14:textId="4EB0D772" w:rsidR="00146C8D" w:rsidRPr="004A29C8" w:rsidRDefault="00906DFB"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21</w:t>
            </w:r>
          </w:p>
        </w:tc>
        <w:tc>
          <w:tcPr>
            <w:tcW w:w="443" w:type="dxa"/>
            <w:tcBorders>
              <w:top w:val="single" w:sz="12" w:space="0" w:color="auto"/>
              <w:left w:val="nil"/>
              <w:bottom w:val="single" w:sz="4" w:space="0" w:color="auto"/>
              <w:right w:val="single" w:sz="4" w:space="0" w:color="auto"/>
            </w:tcBorders>
            <w:shd w:val="clear" w:color="000000" w:fill="B4C6E7"/>
            <w:vAlign w:val="center"/>
            <w:hideMark/>
          </w:tcPr>
          <w:p w14:paraId="14B18B36" w14:textId="3AFB0EC3" w:rsidR="00146C8D" w:rsidRPr="004A29C8" w:rsidRDefault="00906DFB"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25</w:t>
            </w:r>
          </w:p>
        </w:tc>
        <w:tc>
          <w:tcPr>
            <w:tcW w:w="446" w:type="dxa"/>
            <w:tcBorders>
              <w:top w:val="single" w:sz="12" w:space="0" w:color="auto"/>
              <w:left w:val="nil"/>
              <w:bottom w:val="single" w:sz="4" w:space="0" w:color="auto"/>
              <w:right w:val="single" w:sz="4" w:space="0" w:color="auto"/>
            </w:tcBorders>
            <w:shd w:val="clear" w:color="000000" w:fill="B4C6E7"/>
            <w:vAlign w:val="center"/>
            <w:hideMark/>
          </w:tcPr>
          <w:p w14:paraId="7A364AFD" w14:textId="2C3D4D1A" w:rsidR="00146C8D" w:rsidRPr="004A29C8" w:rsidRDefault="00906DFB"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25</w:t>
            </w:r>
          </w:p>
        </w:tc>
        <w:tc>
          <w:tcPr>
            <w:tcW w:w="445" w:type="dxa"/>
            <w:tcBorders>
              <w:top w:val="single" w:sz="12" w:space="0" w:color="auto"/>
              <w:left w:val="nil"/>
              <w:bottom w:val="single" w:sz="4" w:space="0" w:color="auto"/>
              <w:right w:val="single" w:sz="4" w:space="0" w:color="auto"/>
            </w:tcBorders>
            <w:shd w:val="clear" w:color="000000" w:fill="B4C6E7"/>
            <w:vAlign w:val="center"/>
            <w:hideMark/>
          </w:tcPr>
          <w:p w14:paraId="0FE7CAD8" w14:textId="7800C62D" w:rsidR="00146C8D" w:rsidRPr="004A29C8" w:rsidRDefault="00906DFB"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21</w:t>
            </w:r>
          </w:p>
        </w:tc>
        <w:tc>
          <w:tcPr>
            <w:tcW w:w="446" w:type="dxa"/>
            <w:tcBorders>
              <w:top w:val="single" w:sz="12" w:space="0" w:color="auto"/>
              <w:left w:val="nil"/>
              <w:bottom w:val="single" w:sz="4" w:space="0" w:color="auto"/>
              <w:right w:val="single" w:sz="4" w:space="0" w:color="auto"/>
            </w:tcBorders>
            <w:shd w:val="clear" w:color="000000" w:fill="B4C6E7"/>
            <w:vAlign w:val="center"/>
            <w:hideMark/>
          </w:tcPr>
          <w:p w14:paraId="4A5D688E" w14:textId="45DC8565" w:rsidR="00146C8D" w:rsidRPr="004A29C8" w:rsidRDefault="00B07412"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20</w:t>
            </w:r>
          </w:p>
        </w:tc>
        <w:tc>
          <w:tcPr>
            <w:tcW w:w="445" w:type="dxa"/>
            <w:tcBorders>
              <w:top w:val="single" w:sz="12" w:space="0" w:color="auto"/>
              <w:left w:val="nil"/>
              <w:bottom w:val="single" w:sz="4" w:space="0" w:color="auto"/>
              <w:right w:val="single" w:sz="4" w:space="0" w:color="auto"/>
            </w:tcBorders>
            <w:shd w:val="clear" w:color="000000" w:fill="B4C6E7"/>
            <w:vAlign w:val="center"/>
            <w:hideMark/>
          </w:tcPr>
          <w:p w14:paraId="7C80F03D" w14:textId="68A0F538" w:rsidR="00146C8D" w:rsidRPr="004A29C8" w:rsidRDefault="00B07412"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16</w:t>
            </w:r>
          </w:p>
        </w:tc>
        <w:tc>
          <w:tcPr>
            <w:tcW w:w="446" w:type="dxa"/>
            <w:tcBorders>
              <w:top w:val="single" w:sz="12" w:space="0" w:color="auto"/>
              <w:left w:val="nil"/>
              <w:bottom w:val="single" w:sz="4" w:space="0" w:color="auto"/>
              <w:right w:val="single" w:sz="4" w:space="0" w:color="auto"/>
            </w:tcBorders>
            <w:shd w:val="clear" w:color="000000" w:fill="B4C6E7"/>
            <w:vAlign w:val="center"/>
            <w:hideMark/>
          </w:tcPr>
          <w:p w14:paraId="798D607F" w14:textId="7131CB70" w:rsidR="00146C8D" w:rsidRPr="004A29C8" w:rsidRDefault="00B07412"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16</w:t>
            </w:r>
          </w:p>
        </w:tc>
        <w:tc>
          <w:tcPr>
            <w:tcW w:w="446" w:type="dxa"/>
            <w:tcBorders>
              <w:top w:val="single" w:sz="12" w:space="0" w:color="auto"/>
              <w:left w:val="nil"/>
              <w:bottom w:val="single" w:sz="4" w:space="0" w:color="auto"/>
              <w:right w:val="single" w:sz="4" w:space="0" w:color="auto"/>
            </w:tcBorders>
            <w:shd w:val="clear" w:color="000000" w:fill="B4C6E7"/>
            <w:vAlign w:val="center"/>
            <w:hideMark/>
          </w:tcPr>
          <w:p w14:paraId="3FBBF095" w14:textId="5D2B706B" w:rsidR="00146C8D" w:rsidRPr="004A29C8" w:rsidRDefault="00B07412"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18</w:t>
            </w:r>
          </w:p>
        </w:tc>
        <w:tc>
          <w:tcPr>
            <w:tcW w:w="446" w:type="dxa"/>
            <w:tcBorders>
              <w:top w:val="single" w:sz="12" w:space="0" w:color="auto"/>
              <w:left w:val="nil"/>
              <w:bottom w:val="single" w:sz="4" w:space="0" w:color="auto"/>
              <w:right w:val="single" w:sz="12" w:space="0" w:color="auto"/>
            </w:tcBorders>
            <w:shd w:val="clear" w:color="000000" w:fill="B4C6E7"/>
            <w:vAlign w:val="center"/>
            <w:hideMark/>
          </w:tcPr>
          <w:p w14:paraId="28095521" w14:textId="2E073307" w:rsidR="00146C8D" w:rsidRPr="004A29C8" w:rsidRDefault="00B07412"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16</w:t>
            </w:r>
          </w:p>
        </w:tc>
        <w:tc>
          <w:tcPr>
            <w:tcW w:w="446" w:type="dxa"/>
            <w:tcBorders>
              <w:top w:val="single" w:sz="12" w:space="0" w:color="auto"/>
              <w:left w:val="single" w:sz="12" w:space="0" w:color="auto"/>
              <w:bottom w:val="single" w:sz="4" w:space="0" w:color="auto"/>
              <w:right w:val="single" w:sz="4" w:space="0" w:color="auto"/>
            </w:tcBorders>
            <w:shd w:val="clear" w:color="000000" w:fill="B4C6E7"/>
            <w:vAlign w:val="center"/>
            <w:hideMark/>
          </w:tcPr>
          <w:p w14:paraId="09139408" w14:textId="2F7E5803" w:rsidR="00146C8D" w:rsidRPr="004A29C8" w:rsidRDefault="00B07412"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22</w:t>
            </w:r>
          </w:p>
        </w:tc>
        <w:tc>
          <w:tcPr>
            <w:tcW w:w="446" w:type="dxa"/>
            <w:tcBorders>
              <w:top w:val="single" w:sz="12" w:space="0" w:color="auto"/>
              <w:left w:val="nil"/>
              <w:bottom w:val="single" w:sz="4" w:space="0" w:color="auto"/>
              <w:right w:val="single" w:sz="4" w:space="0" w:color="auto"/>
            </w:tcBorders>
            <w:shd w:val="clear" w:color="000000" w:fill="B4C6E7"/>
            <w:vAlign w:val="center"/>
            <w:hideMark/>
          </w:tcPr>
          <w:p w14:paraId="4F229D7E" w14:textId="480F3C7E" w:rsidR="00146C8D" w:rsidRPr="004A29C8" w:rsidRDefault="00B07412"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18</w:t>
            </w:r>
          </w:p>
        </w:tc>
        <w:tc>
          <w:tcPr>
            <w:tcW w:w="446" w:type="dxa"/>
            <w:tcBorders>
              <w:top w:val="single" w:sz="12" w:space="0" w:color="auto"/>
              <w:left w:val="nil"/>
              <w:bottom w:val="single" w:sz="4" w:space="0" w:color="auto"/>
              <w:right w:val="single" w:sz="4" w:space="0" w:color="auto"/>
            </w:tcBorders>
            <w:shd w:val="clear" w:color="000000" w:fill="B4C6E7"/>
            <w:vAlign w:val="center"/>
            <w:hideMark/>
          </w:tcPr>
          <w:p w14:paraId="7E00D984" w14:textId="7AF218D9" w:rsidR="00146C8D" w:rsidRPr="004A29C8" w:rsidRDefault="00B07412"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21</w:t>
            </w:r>
          </w:p>
        </w:tc>
        <w:tc>
          <w:tcPr>
            <w:tcW w:w="446" w:type="dxa"/>
            <w:tcBorders>
              <w:top w:val="single" w:sz="12" w:space="0" w:color="auto"/>
              <w:left w:val="nil"/>
              <w:bottom w:val="single" w:sz="4" w:space="0" w:color="auto"/>
              <w:right w:val="single" w:sz="4" w:space="0" w:color="auto"/>
            </w:tcBorders>
            <w:shd w:val="clear" w:color="000000" w:fill="B4C6E7"/>
            <w:vAlign w:val="center"/>
            <w:hideMark/>
          </w:tcPr>
          <w:p w14:paraId="01A588A1" w14:textId="496DE445" w:rsidR="00146C8D" w:rsidRPr="004A29C8" w:rsidRDefault="00B07412"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16</w:t>
            </w:r>
          </w:p>
        </w:tc>
        <w:tc>
          <w:tcPr>
            <w:tcW w:w="445" w:type="dxa"/>
            <w:tcBorders>
              <w:top w:val="single" w:sz="12" w:space="0" w:color="auto"/>
              <w:left w:val="nil"/>
              <w:bottom w:val="single" w:sz="4" w:space="0" w:color="auto"/>
              <w:right w:val="single" w:sz="4" w:space="0" w:color="auto"/>
            </w:tcBorders>
            <w:shd w:val="clear" w:color="000000" w:fill="B4C6E7"/>
            <w:vAlign w:val="center"/>
            <w:hideMark/>
          </w:tcPr>
          <w:p w14:paraId="46773CB7" w14:textId="6C6AAA58" w:rsidR="00146C8D" w:rsidRPr="004A29C8" w:rsidRDefault="00B07412"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16</w:t>
            </w:r>
          </w:p>
        </w:tc>
        <w:tc>
          <w:tcPr>
            <w:tcW w:w="446" w:type="dxa"/>
            <w:tcBorders>
              <w:top w:val="single" w:sz="12" w:space="0" w:color="auto"/>
              <w:left w:val="nil"/>
              <w:bottom w:val="single" w:sz="4" w:space="0" w:color="auto"/>
              <w:right w:val="single" w:sz="4" w:space="0" w:color="auto"/>
            </w:tcBorders>
            <w:shd w:val="clear" w:color="000000" w:fill="B4C6E7"/>
            <w:vAlign w:val="center"/>
            <w:hideMark/>
          </w:tcPr>
          <w:p w14:paraId="6761031C" w14:textId="56C030EF" w:rsidR="00146C8D" w:rsidRPr="004A29C8" w:rsidRDefault="00B07412"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14</w:t>
            </w:r>
          </w:p>
        </w:tc>
        <w:tc>
          <w:tcPr>
            <w:tcW w:w="445" w:type="dxa"/>
            <w:tcBorders>
              <w:top w:val="single" w:sz="12" w:space="0" w:color="auto"/>
              <w:left w:val="nil"/>
              <w:bottom w:val="single" w:sz="4" w:space="0" w:color="auto"/>
              <w:right w:val="single" w:sz="4" w:space="0" w:color="auto"/>
            </w:tcBorders>
            <w:shd w:val="clear" w:color="000000" w:fill="B4C6E7"/>
            <w:vAlign w:val="center"/>
            <w:hideMark/>
          </w:tcPr>
          <w:p w14:paraId="0FC12B2E" w14:textId="11ACBAE2" w:rsidR="00146C8D" w:rsidRPr="004A29C8" w:rsidRDefault="00B07412"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17</w:t>
            </w:r>
          </w:p>
        </w:tc>
        <w:tc>
          <w:tcPr>
            <w:tcW w:w="446" w:type="dxa"/>
            <w:tcBorders>
              <w:top w:val="single" w:sz="12" w:space="0" w:color="auto"/>
              <w:left w:val="nil"/>
              <w:bottom w:val="single" w:sz="4" w:space="0" w:color="auto"/>
              <w:right w:val="single" w:sz="4" w:space="0" w:color="auto"/>
            </w:tcBorders>
            <w:shd w:val="clear" w:color="000000" w:fill="B4C6E7"/>
            <w:vAlign w:val="center"/>
            <w:hideMark/>
          </w:tcPr>
          <w:p w14:paraId="00A24DAB" w14:textId="70E719AF" w:rsidR="00146C8D" w:rsidRPr="004A29C8" w:rsidRDefault="00B07412"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16</w:t>
            </w:r>
          </w:p>
        </w:tc>
        <w:tc>
          <w:tcPr>
            <w:tcW w:w="445" w:type="dxa"/>
            <w:tcBorders>
              <w:top w:val="single" w:sz="12" w:space="0" w:color="auto"/>
              <w:left w:val="nil"/>
              <w:bottom w:val="single" w:sz="4" w:space="0" w:color="auto"/>
              <w:right w:val="single" w:sz="4" w:space="0" w:color="auto"/>
            </w:tcBorders>
            <w:shd w:val="clear" w:color="000000" w:fill="B4C6E7"/>
            <w:vAlign w:val="center"/>
            <w:hideMark/>
          </w:tcPr>
          <w:p w14:paraId="6D8A574F" w14:textId="76C0D5CC" w:rsidR="00146C8D" w:rsidRPr="004A29C8" w:rsidRDefault="00016DED"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26</w:t>
            </w:r>
          </w:p>
        </w:tc>
        <w:tc>
          <w:tcPr>
            <w:tcW w:w="446" w:type="dxa"/>
            <w:tcBorders>
              <w:top w:val="single" w:sz="12" w:space="0" w:color="auto"/>
              <w:left w:val="nil"/>
              <w:bottom w:val="single" w:sz="4" w:space="0" w:color="auto"/>
              <w:right w:val="single" w:sz="12" w:space="0" w:color="auto"/>
            </w:tcBorders>
            <w:shd w:val="clear" w:color="000000" w:fill="B4C6E7"/>
            <w:vAlign w:val="center"/>
            <w:hideMark/>
          </w:tcPr>
          <w:p w14:paraId="6F4468C2" w14:textId="3CE14881" w:rsidR="00146C8D" w:rsidRPr="004A29C8" w:rsidRDefault="00016DED" w:rsidP="00A45BB0">
            <w:pPr>
              <w:suppressAutoHyphens w:val="0"/>
              <w:ind w:left="-113"/>
              <w:jc w:val="center"/>
              <w:rPr>
                <w:rFonts w:ascii="Calibri" w:hAnsi="Calibri" w:cs="Calibri"/>
                <w:sz w:val="16"/>
                <w:szCs w:val="16"/>
                <w:lang w:eastAsia="hr-HR" w:bidi="ta-IN"/>
              </w:rPr>
            </w:pPr>
            <w:r w:rsidRPr="004A29C8">
              <w:rPr>
                <w:rFonts w:ascii="Calibri" w:hAnsi="Calibri" w:cs="Calibri"/>
                <w:sz w:val="16"/>
                <w:szCs w:val="16"/>
                <w:lang w:eastAsia="hr-HR" w:bidi="ta-IN"/>
              </w:rPr>
              <w:t>21</w:t>
            </w:r>
          </w:p>
        </w:tc>
        <w:tc>
          <w:tcPr>
            <w:tcW w:w="457" w:type="dxa"/>
            <w:gridSpan w:val="2"/>
            <w:tcBorders>
              <w:top w:val="single" w:sz="12" w:space="0" w:color="auto"/>
              <w:left w:val="single" w:sz="12" w:space="0" w:color="auto"/>
              <w:bottom w:val="single" w:sz="4" w:space="0" w:color="auto"/>
              <w:right w:val="single" w:sz="12" w:space="0" w:color="auto"/>
            </w:tcBorders>
            <w:shd w:val="clear" w:color="000000" w:fill="B4C6E7"/>
            <w:vAlign w:val="center"/>
            <w:hideMark/>
          </w:tcPr>
          <w:p w14:paraId="2E73D7FC" w14:textId="5B13FE84" w:rsidR="00146C8D" w:rsidRPr="004A29C8" w:rsidRDefault="00016DED" w:rsidP="00A45BB0">
            <w:pPr>
              <w:suppressAutoHyphens w:val="0"/>
              <w:ind w:left="-113"/>
              <w:jc w:val="center"/>
              <w:rPr>
                <w:rFonts w:ascii="Calibri" w:hAnsi="Calibri" w:cs="Calibri"/>
                <w:b/>
                <w:bCs/>
                <w:sz w:val="16"/>
                <w:szCs w:val="16"/>
                <w:lang w:eastAsia="hr-HR" w:bidi="ta-IN"/>
              </w:rPr>
            </w:pPr>
            <w:r w:rsidRPr="004A29C8">
              <w:rPr>
                <w:rFonts w:ascii="Calibri" w:hAnsi="Calibri" w:cs="Calibri"/>
                <w:b/>
                <w:bCs/>
                <w:sz w:val="16"/>
                <w:szCs w:val="16"/>
                <w:lang w:eastAsia="hr-HR" w:bidi="ta-IN"/>
              </w:rPr>
              <w:t>387</w:t>
            </w:r>
          </w:p>
        </w:tc>
      </w:tr>
      <w:tr w:rsidR="00BB1EBF" w:rsidRPr="004D7DB7" w14:paraId="3402F6B9" w14:textId="77777777" w:rsidTr="00DB6462">
        <w:trPr>
          <w:trHeight w:val="391"/>
        </w:trPr>
        <w:tc>
          <w:tcPr>
            <w:tcW w:w="986" w:type="dxa"/>
            <w:tcBorders>
              <w:top w:val="nil"/>
              <w:left w:val="single" w:sz="12" w:space="0" w:color="auto"/>
              <w:bottom w:val="single" w:sz="4" w:space="0" w:color="auto"/>
              <w:right w:val="single" w:sz="12" w:space="0" w:color="auto"/>
            </w:tcBorders>
            <w:shd w:val="clear" w:color="000000" w:fill="D9E1F2"/>
            <w:vAlign w:val="center"/>
            <w:hideMark/>
          </w:tcPr>
          <w:p w14:paraId="632BB14C" w14:textId="77777777" w:rsidR="00146C8D" w:rsidRPr="004D7DB7" w:rsidRDefault="00146C8D" w:rsidP="00146C8D">
            <w:pPr>
              <w:suppressAutoHyphens w:val="0"/>
              <w:jc w:val="center"/>
              <w:rPr>
                <w:rFonts w:ascii="Calibri" w:hAnsi="Calibri" w:cs="Calibri"/>
                <w:sz w:val="16"/>
                <w:szCs w:val="16"/>
                <w:lang w:eastAsia="hr-HR" w:bidi="ta-IN"/>
              </w:rPr>
            </w:pPr>
            <w:r w:rsidRPr="004D7DB7">
              <w:rPr>
                <w:rFonts w:ascii="Calibri" w:hAnsi="Calibri" w:cs="Calibri"/>
                <w:sz w:val="16"/>
                <w:szCs w:val="16"/>
                <w:lang w:eastAsia="hr-HR" w:bidi="ta-IN"/>
              </w:rPr>
              <w:t>Sati tjedno</w:t>
            </w:r>
          </w:p>
        </w:tc>
        <w:tc>
          <w:tcPr>
            <w:tcW w:w="442" w:type="dxa"/>
            <w:tcBorders>
              <w:top w:val="nil"/>
              <w:left w:val="single" w:sz="12" w:space="0" w:color="auto"/>
              <w:bottom w:val="single" w:sz="4" w:space="0" w:color="auto"/>
              <w:right w:val="single" w:sz="4" w:space="0" w:color="auto"/>
            </w:tcBorders>
            <w:shd w:val="clear" w:color="000000" w:fill="D9E1F2"/>
            <w:vAlign w:val="center"/>
            <w:hideMark/>
          </w:tcPr>
          <w:p w14:paraId="1E3D9398"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3" w:type="dxa"/>
            <w:tcBorders>
              <w:top w:val="nil"/>
              <w:left w:val="nil"/>
              <w:bottom w:val="single" w:sz="4" w:space="0" w:color="auto"/>
              <w:right w:val="single" w:sz="4" w:space="0" w:color="auto"/>
            </w:tcBorders>
            <w:shd w:val="clear" w:color="000000" w:fill="D9E1F2"/>
            <w:vAlign w:val="center"/>
            <w:hideMark/>
          </w:tcPr>
          <w:p w14:paraId="3B53DFAC"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3" w:type="dxa"/>
            <w:tcBorders>
              <w:top w:val="nil"/>
              <w:left w:val="nil"/>
              <w:bottom w:val="single" w:sz="4" w:space="0" w:color="auto"/>
              <w:right w:val="single" w:sz="4" w:space="0" w:color="auto"/>
            </w:tcBorders>
            <w:shd w:val="clear" w:color="000000" w:fill="D9E1F2"/>
            <w:vAlign w:val="center"/>
            <w:hideMark/>
          </w:tcPr>
          <w:p w14:paraId="1BB89ED5"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nil"/>
              <w:bottom w:val="single" w:sz="4" w:space="0" w:color="auto"/>
              <w:right w:val="single" w:sz="4" w:space="0" w:color="auto"/>
            </w:tcBorders>
            <w:shd w:val="clear" w:color="000000" w:fill="D9E1F2"/>
            <w:vAlign w:val="center"/>
            <w:hideMark/>
          </w:tcPr>
          <w:p w14:paraId="14B20096"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5" w:type="dxa"/>
            <w:tcBorders>
              <w:top w:val="nil"/>
              <w:left w:val="nil"/>
              <w:bottom w:val="single" w:sz="4" w:space="0" w:color="auto"/>
              <w:right w:val="single" w:sz="4" w:space="0" w:color="auto"/>
            </w:tcBorders>
            <w:shd w:val="clear" w:color="000000" w:fill="D9E1F2"/>
            <w:vAlign w:val="center"/>
            <w:hideMark/>
          </w:tcPr>
          <w:p w14:paraId="0BCD3E9B"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nil"/>
              <w:bottom w:val="single" w:sz="4" w:space="0" w:color="auto"/>
              <w:right w:val="single" w:sz="4" w:space="0" w:color="auto"/>
            </w:tcBorders>
            <w:shd w:val="clear" w:color="000000" w:fill="D9E1F2"/>
            <w:vAlign w:val="center"/>
            <w:hideMark/>
          </w:tcPr>
          <w:p w14:paraId="5BE7780E"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5" w:type="dxa"/>
            <w:tcBorders>
              <w:top w:val="nil"/>
              <w:left w:val="nil"/>
              <w:bottom w:val="single" w:sz="4" w:space="0" w:color="auto"/>
              <w:right w:val="single" w:sz="4" w:space="0" w:color="auto"/>
            </w:tcBorders>
            <w:shd w:val="clear" w:color="000000" w:fill="D9E1F2"/>
            <w:vAlign w:val="center"/>
            <w:hideMark/>
          </w:tcPr>
          <w:p w14:paraId="59F59052"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nil"/>
              <w:bottom w:val="single" w:sz="4" w:space="0" w:color="auto"/>
              <w:right w:val="single" w:sz="4" w:space="0" w:color="auto"/>
            </w:tcBorders>
            <w:shd w:val="clear" w:color="000000" w:fill="D9E1F2"/>
            <w:vAlign w:val="center"/>
            <w:hideMark/>
          </w:tcPr>
          <w:p w14:paraId="3CAE6E75"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nil"/>
              <w:bottom w:val="single" w:sz="4" w:space="0" w:color="auto"/>
              <w:right w:val="single" w:sz="4" w:space="0" w:color="auto"/>
            </w:tcBorders>
            <w:shd w:val="clear" w:color="000000" w:fill="D9E1F2"/>
            <w:vAlign w:val="center"/>
            <w:hideMark/>
          </w:tcPr>
          <w:p w14:paraId="0AD06216"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nil"/>
              <w:bottom w:val="single" w:sz="4" w:space="0" w:color="auto"/>
              <w:right w:val="single" w:sz="12" w:space="0" w:color="auto"/>
            </w:tcBorders>
            <w:shd w:val="clear" w:color="000000" w:fill="D9E1F2"/>
            <w:vAlign w:val="center"/>
            <w:hideMark/>
          </w:tcPr>
          <w:p w14:paraId="774FA8D3"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single" w:sz="12" w:space="0" w:color="auto"/>
              <w:bottom w:val="single" w:sz="4" w:space="0" w:color="auto"/>
              <w:right w:val="single" w:sz="4" w:space="0" w:color="auto"/>
            </w:tcBorders>
            <w:shd w:val="clear" w:color="000000" w:fill="D9E1F2"/>
            <w:vAlign w:val="center"/>
            <w:hideMark/>
          </w:tcPr>
          <w:p w14:paraId="460CA7C1"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nil"/>
              <w:bottom w:val="single" w:sz="4" w:space="0" w:color="auto"/>
              <w:right w:val="single" w:sz="4" w:space="0" w:color="auto"/>
            </w:tcBorders>
            <w:shd w:val="clear" w:color="000000" w:fill="D9E1F2"/>
            <w:vAlign w:val="center"/>
            <w:hideMark/>
          </w:tcPr>
          <w:p w14:paraId="6E8C6FC0"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nil"/>
              <w:bottom w:val="single" w:sz="4" w:space="0" w:color="auto"/>
              <w:right w:val="single" w:sz="4" w:space="0" w:color="auto"/>
            </w:tcBorders>
            <w:shd w:val="clear" w:color="000000" w:fill="D9E1F2"/>
            <w:vAlign w:val="center"/>
            <w:hideMark/>
          </w:tcPr>
          <w:p w14:paraId="1CA81462"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nil"/>
              <w:bottom w:val="single" w:sz="4" w:space="0" w:color="auto"/>
              <w:right w:val="single" w:sz="4" w:space="0" w:color="auto"/>
            </w:tcBorders>
            <w:shd w:val="clear" w:color="000000" w:fill="D9E1F2"/>
            <w:vAlign w:val="center"/>
            <w:hideMark/>
          </w:tcPr>
          <w:p w14:paraId="7722C259"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5" w:type="dxa"/>
            <w:tcBorders>
              <w:top w:val="nil"/>
              <w:left w:val="nil"/>
              <w:bottom w:val="single" w:sz="4" w:space="0" w:color="auto"/>
              <w:right w:val="single" w:sz="4" w:space="0" w:color="auto"/>
            </w:tcBorders>
            <w:shd w:val="clear" w:color="000000" w:fill="D9E1F2"/>
            <w:vAlign w:val="center"/>
            <w:hideMark/>
          </w:tcPr>
          <w:p w14:paraId="0B86CCDE"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nil"/>
              <w:bottom w:val="single" w:sz="4" w:space="0" w:color="auto"/>
              <w:right w:val="single" w:sz="4" w:space="0" w:color="auto"/>
            </w:tcBorders>
            <w:shd w:val="clear" w:color="000000" w:fill="D9E1F2"/>
            <w:vAlign w:val="center"/>
            <w:hideMark/>
          </w:tcPr>
          <w:p w14:paraId="4D6E0FED"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5" w:type="dxa"/>
            <w:tcBorders>
              <w:top w:val="nil"/>
              <w:left w:val="nil"/>
              <w:bottom w:val="single" w:sz="4" w:space="0" w:color="auto"/>
              <w:right w:val="single" w:sz="4" w:space="0" w:color="auto"/>
            </w:tcBorders>
            <w:shd w:val="clear" w:color="000000" w:fill="D9E1F2"/>
            <w:vAlign w:val="center"/>
            <w:hideMark/>
          </w:tcPr>
          <w:p w14:paraId="1265E88B"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nil"/>
              <w:bottom w:val="single" w:sz="4" w:space="0" w:color="auto"/>
              <w:right w:val="single" w:sz="4" w:space="0" w:color="auto"/>
            </w:tcBorders>
            <w:shd w:val="clear" w:color="000000" w:fill="D9E1F2"/>
            <w:vAlign w:val="center"/>
            <w:hideMark/>
          </w:tcPr>
          <w:p w14:paraId="6A96D01F"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5" w:type="dxa"/>
            <w:tcBorders>
              <w:top w:val="nil"/>
              <w:left w:val="nil"/>
              <w:bottom w:val="single" w:sz="4" w:space="0" w:color="auto"/>
              <w:right w:val="single" w:sz="4" w:space="0" w:color="auto"/>
            </w:tcBorders>
            <w:shd w:val="clear" w:color="000000" w:fill="D9E1F2"/>
            <w:vAlign w:val="center"/>
            <w:hideMark/>
          </w:tcPr>
          <w:p w14:paraId="36BB14DF"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nil"/>
              <w:bottom w:val="single" w:sz="4" w:space="0" w:color="auto"/>
              <w:right w:val="single" w:sz="12" w:space="0" w:color="auto"/>
            </w:tcBorders>
            <w:shd w:val="clear" w:color="000000" w:fill="D9E1F2"/>
            <w:vAlign w:val="center"/>
            <w:hideMark/>
          </w:tcPr>
          <w:p w14:paraId="421C8029"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57" w:type="dxa"/>
            <w:gridSpan w:val="2"/>
            <w:tcBorders>
              <w:top w:val="nil"/>
              <w:left w:val="single" w:sz="12" w:space="0" w:color="auto"/>
              <w:bottom w:val="single" w:sz="4" w:space="0" w:color="auto"/>
              <w:right w:val="single" w:sz="12" w:space="0" w:color="auto"/>
            </w:tcBorders>
            <w:shd w:val="clear" w:color="000000" w:fill="D9E1F2"/>
            <w:vAlign w:val="center"/>
            <w:hideMark/>
          </w:tcPr>
          <w:p w14:paraId="5A6D73DE" w14:textId="77777777" w:rsidR="00146C8D" w:rsidRPr="004D7DB7" w:rsidRDefault="00146C8D" w:rsidP="00A45BB0">
            <w:pPr>
              <w:suppressAutoHyphens w:val="0"/>
              <w:ind w:left="-113"/>
              <w:jc w:val="center"/>
              <w:rPr>
                <w:rFonts w:ascii="Calibri" w:hAnsi="Calibri" w:cs="Calibri"/>
                <w:b/>
                <w:bCs/>
                <w:sz w:val="16"/>
                <w:szCs w:val="16"/>
                <w:lang w:eastAsia="hr-HR" w:bidi="ta-IN"/>
              </w:rPr>
            </w:pPr>
            <w:r w:rsidRPr="004D7DB7">
              <w:rPr>
                <w:rFonts w:ascii="Calibri" w:hAnsi="Calibri" w:cs="Calibri"/>
                <w:b/>
                <w:bCs/>
                <w:sz w:val="16"/>
                <w:szCs w:val="16"/>
                <w:lang w:eastAsia="hr-HR" w:bidi="ta-IN"/>
              </w:rPr>
              <w:t>40</w:t>
            </w:r>
          </w:p>
        </w:tc>
      </w:tr>
      <w:tr w:rsidR="0061500A" w:rsidRPr="004D7DB7" w14:paraId="56AEBC19" w14:textId="3EBA92CC" w:rsidTr="00DB6462">
        <w:trPr>
          <w:trHeight w:val="391"/>
        </w:trPr>
        <w:tc>
          <w:tcPr>
            <w:tcW w:w="986" w:type="dxa"/>
            <w:tcBorders>
              <w:top w:val="nil"/>
              <w:left w:val="single" w:sz="12" w:space="0" w:color="auto"/>
              <w:bottom w:val="single" w:sz="12" w:space="0" w:color="auto"/>
              <w:right w:val="single" w:sz="12" w:space="0" w:color="auto"/>
            </w:tcBorders>
            <w:vAlign w:val="center"/>
            <w:hideMark/>
          </w:tcPr>
          <w:p w14:paraId="70BFE056" w14:textId="77777777" w:rsidR="0061500A" w:rsidRPr="004D7DB7" w:rsidRDefault="0061500A" w:rsidP="00146C8D">
            <w:pPr>
              <w:suppressAutoHyphens w:val="0"/>
              <w:jc w:val="center"/>
              <w:rPr>
                <w:rFonts w:ascii="Calibri" w:hAnsi="Calibri" w:cs="Calibri"/>
                <w:sz w:val="16"/>
                <w:szCs w:val="16"/>
                <w:lang w:eastAsia="hr-HR" w:bidi="ta-IN"/>
              </w:rPr>
            </w:pPr>
            <w:r w:rsidRPr="004D7DB7">
              <w:rPr>
                <w:rFonts w:ascii="Calibri" w:hAnsi="Calibri" w:cs="Calibri"/>
                <w:sz w:val="16"/>
                <w:szCs w:val="16"/>
                <w:lang w:eastAsia="hr-HR" w:bidi="ta-IN"/>
              </w:rPr>
              <w:t>Izvršitelji</w:t>
            </w:r>
          </w:p>
        </w:tc>
        <w:tc>
          <w:tcPr>
            <w:tcW w:w="4448" w:type="dxa"/>
            <w:gridSpan w:val="10"/>
            <w:tcBorders>
              <w:top w:val="single" w:sz="4" w:space="0" w:color="auto"/>
              <w:left w:val="single" w:sz="12" w:space="0" w:color="auto"/>
              <w:bottom w:val="single" w:sz="12" w:space="0" w:color="auto"/>
              <w:right w:val="single" w:sz="12" w:space="0" w:color="auto"/>
            </w:tcBorders>
            <w:vAlign w:val="center"/>
            <w:hideMark/>
          </w:tcPr>
          <w:p w14:paraId="6D3FC818" w14:textId="397962AA" w:rsidR="0061500A" w:rsidRPr="004D7DB7" w:rsidRDefault="0061500A"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Nevenka Tomić</w:t>
            </w:r>
          </w:p>
        </w:tc>
        <w:tc>
          <w:tcPr>
            <w:tcW w:w="4457" w:type="dxa"/>
            <w:gridSpan w:val="10"/>
            <w:tcBorders>
              <w:top w:val="single" w:sz="4" w:space="0" w:color="auto"/>
              <w:left w:val="single" w:sz="12" w:space="0" w:color="auto"/>
              <w:bottom w:val="single" w:sz="12" w:space="0" w:color="auto"/>
              <w:right w:val="single" w:sz="12" w:space="0" w:color="auto"/>
            </w:tcBorders>
            <w:vAlign w:val="center"/>
          </w:tcPr>
          <w:p w14:paraId="5BAB537D" w14:textId="723BA8A3" w:rsidR="0061500A" w:rsidRPr="004D7DB7" w:rsidRDefault="0061500A"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Ferdijana Majić</w:t>
            </w:r>
          </w:p>
        </w:tc>
        <w:tc>
          <w:tcPr>
            <w:tcW w:w="457" w:type="dxa"/>
            <w:gridSpan w:val="2"/>
            <w:tcBorders>
              <w:top w:val="single" w:sz="4" w:space="0" w:color="auto"/>
              <w:left w:val="single" w:sz="12" w:space="0" w:color="auto"/>
              <w:bottom w:val="single" w:sz="12" w:space="0" w:color="auto"/>
              <w:right w:val="single" w:sz="12" w:space="0" w:color="auto"/>
            </w:tcBorders>
            <w:vAlign w:val="center"/>
          </w:tcPr>
          <w:p w14:paraId="169E7F3E" w14:textId="77777777" w:rsidR="0061500A" w:rsidRPr="004D7DB7" w:rsidRDefault="0061500A" w:rsidP="0061500A">
            <w:pPr>
              <w:suppressAutoHyphens w:val="0"/>
              <w:jc w:val="center"/>
              <w:rPr>
                <w:rFonts w:ascii="Calibri" w:hAnsi="Calibri" w:cs="Calibri"/>
                <w:sz w:val="16"/>
                <w:szCs w:val="16"/>
                <w:lang w:eastAsia="hr-HR" w:bidi="ta-IN"/>
              </w:rPr>
            </w:pPr>
          </w:p>
        </w:tc>
      </w:tr>
      <w:tr w:rsidR="00BB1EBF" w:rsidRPr="004D7DB7" w14:paraId="434F8D47" w14:textId="77777777" w:rsidTr="00DB6462">
        <w:trPr>
          <w:trHeight w:val="391"/>
        </w:trPr>
        <w:tc>
          <w:tcPr>
            <w:tcW w:w="986" w:type="dxa"/>
            <w:tcBorders>
              <w:top w:val="single" w:sz="12" w:space="0" w:color="auto"/>
              <w:left w:val="single" w:sz="12" w:space="0" w:color="auto"/>
              <w:bottom w:val="single" w:sz="4" w:space="0" w:color="auto"/>
              <w:right w:val="single" w:sz="12" w:space="0" w:color="auto"/>
            </w:tcBorders>
            <w:shd w:val="clear" w:color="000000" w:fill="DBDBDB"/>
            <w:vAlign w:val="center"/>
            <w:hideMark/>
          </w:tcPr>
          <w:p w14:paraId="0872F52F" w14:textId="77777777" w:rsidR="00146C8D" w:rsidRPr="004D7DB7" w:rsidRDefault="00146C8D" w:rsidP="00146C8D">
            <w:pPr>
              <w:suppressAutoHyphens w:val="0"/>
              <w:jc w:val="center"/>
              <w:rPr>
                <w:rFonts w:ascii="Calibri" w:hAnsi="Calibri" w:cs="Calibri"/>
                <w:b/>
                <w:bCs/>
                <w:sz w:val="16"/>
                <w:szCs w:val="16"/>
                <w:lang w:eastAsia="hr-HR" w:bidi="ta-IN"/>
              </w:rPr>
            </w:pPr>
            <w:r w:rsidRPr="004D7DB7">
              <w:rPr>
                <w:rFonts w:ascii="Calibri" w:hAnsi="Calibri" w:cs="Calibri"/>
                <w:b/>
                <w:bCs/>
                <w:sz w:val="16"/>
                <w:szCs w:val="16"/>
                <w:lang w:eastAsia="hr-HR" w:bidi="ta-IN"/>
              </w:rPr>
              <w:t>Informatika</w:t>
            </w:r>
          </w:p>
        </w:tc>
        <w:tc>
          <w:tcPr>
            <w:tcW w:w="442" w:type="dxa"/>
            <w:tcBorders>
              <w:top w:val="single" w:sz="12" w:space="0" w:color="auto"/>
              <w:left w:val="single" w:sz="12" w:space="0" w:color="auto"/>
              <w:bottom w:val="single" w:sz="4" w:space="0" w:color="auto"/>
              <w:right w:val="single" w:sz="4" w:space="0" w:color="auto"/>
            </w:tcBorders>
            <w:shd w:val="clear" w:color="000000" w:fill="DBDBDB"/>
            <w:vAlign w:val="center"/>
            <w:hideMark/>
          </w:tcPr>
          <w:p w14:paraId="3D34C758" w14:textId="4FCD8770" w:rsidR="00146C8D" w:rsidRPr="004D7DB7" w:rsidRDefault="00DF2B01" w:rsidP="00A45BB0">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22</w:t>
            </w:r>
          </w:p>
        </w:tc>
        <w:tc>
          <w:tcPr>
            <w:tcW w:w="443" w:type="dxa"/>
            <w:tcBorders>
              <w:top w:val="single" w:sz="12" w:space="0" w:color="auto"/>
              <w:left w:val="nil"/>
              <w:bottom w:val="single" w:sz="4" w:space="0" w:color="auto"/>
              <w:right w:val="single" w:sz="4" w:space="0" w:color="auto"/>
            </w:tcBorders>
            <w:shd w:val="clear" w:color="000000" w:fill="DBDBDB"/>
            <w:vAlign w:val="center"/>
            <w:hideMark/>
          </w:tcPr>
          <w:p w14:paraId="2CD04872" w14:textId="28B92D8C" w:rsidR="00146C8D" w:rsidRPr="004D7DB7" w:rsidRDefault="00DF2B01" w:rsidP="00A45BB0">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21</w:t>
            </w:r>
          </w:p>
        </w:tc>
        <w:tc>
          <w:tcPr>
            <w:tcW w:w="443" w:type="dxa"/>
            <w:tcBorders>
              <w:top w:val="single" w:sz="12" w:space="0" w:color="auto"/>
              <w:left w:val="nil"/>
              <w:bottom w:val="single" w:sz="4" w:space="0" w:color="auto"/>
              <w:right w:val="single" w:sz="4" w:space="0" w:color="auto"/>
            </w:tcBorders>
            <w:shd w:val="clear" w:color="000000" w:fill="DBDBDB"/>
            <w:vAlign w:val="center"/>
            <w:hideMark/>
          </w:tcPr>
          <w:p w14:paraId="4D781036" w14:textId="586E41B7" w:rsidR="00146C8D" w:rsidRPr="004D7DB7" w:rsidRDefault="00DF2B01" w:rsidP="00A45BB0">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26</w:t>
            </w:r>
          </w:p>
        </w:tc>
        <w:tc>
          <w:tcPr>
            <w:tcW w:w="446" w:type="dxa"/>
            <w:tcBorders>
              <w:top w:val="single" w:sz="12" w:space="0" w:color="auto"/>
              <w:left w:val="nil"/>
              <w:bottom w:val="single" w:sz="4" w:space="0" w:color="auto"/>
              <w:right w:val="single" w:sz="4" w:space="0" w:color="auto"/>
            </w:tcBorders>
            <w:shd w:val="clear" w:color="000000" w:fill="DBDBDB"/>
            <w:vAlign w:val="center"/>
            <w:hideMark/>
          </w:tcPr>
          <w:p w14:paraId="1212B672" w14:textId="4391F2C8" w:rsidR="00146C8D" w:rsidRPr="004D7DB7" w:rsidRDefault="00DF2B01" w:rsidP="00A45BB0">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26</w:t>
            </w:r>
          </w:p>
        </w:tc>
        <w:tc>
          <w:tcPr>
            <w:tcW w:w="445" w:type="dxa"/>
            <w:tcBorders>
              <w:top w:val="single" w:sz="12" w:space="0" w:color="auto"/>
              <w:left w:val="nil"/>
              <w:bottom w:val="single" w:sz="4" w:space="0" w:color="auto"/>
              <w:right w:val="single" w:sz="4" w:space="0" w:color="auto"/>
            </w:tcBorders>
            <w:shd w:val="clear" w:color="000000" w:fill="DBDBDB"/>
            <w:vAlign w:val="center"/>
            <w:hideMark/>
          </w:tcPr>
          <w:p w14:paraId="72EDEA2F" w14:textId="14AC851F" w:rsidR="00146C8D" w:rsidRPr="004D7DB7" w:rsidRDefault="00DF2B01" w:rsidP="00A45BB0">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22</w:t>
            </w:r>
          </w:p>
        </w:tc>
        <w:tc>
          <w:tcPr>
            <w:tcW w:w="446" w:type="dxa"/>
            <w:tcBorders>
              <w:top w:val="single" w:sz="12" w:space="0" w:color="auto"/>
              <w:left w:val="nil"/>
              <w:bottom w:val="single" w:sz="4" w:space="0" w:color="auto"/>
              <w:right w:val="single" w:sz="4" w:space="0" w:color="auto"/>
            </w:tcBorders>
            <w:shd w:val="clear" w:color="000000" w:fill="DBDBDB"/>
            <w:vAlign w:val="center"/>
            <w:hideMark/>
          </w:tcPr>
          <w:p w14:paraId="2C3E04D0" w14:textId="3A3111E4" w:rsidR="00146C8D" w:rsidRPr="004D7DB7" w:rsidRDefault="00DF2B01" w:rsidP="00A45BB0">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19</w:t>
            </w:r>
          </w:p>
        </w:tc>
        <w:tc>
          <w:tcPr>
            <w:tcW w:w="445" w:type="dxa"/>
            <w:tcBorders>
              <w:top w:val="single" w:sz="12" w:space="0" w:color="auto"/>
              <w:left w:val="nil"/>
              <w:bottom w:val="single" w:sz="4" w:space="0" w:color="auto"/>
              <w:right w:val="single" w:sz="4" w:space="0" w:color="auto"/>
            </w:tcBorders>
            <w:shd w:val="clear" w:color="000000" w:fill="DBDBDB"/>
            <w:vAlign w:val="center"/>
            <w:hideMark/>
          </w:tcPr>
          <w:p w14:paraId="624B5D3A" w14:textId="6B99E720" w:rsidR="00146C8D" w:rsidRPr="004D7DB7" w:rsidRDefault="00DF2B01" w:rsidP="00A45BB0">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16</w:t>
            </w:r>
          </w:p>
        </w:tc>
        <w:tc>
          <w:tcPr>
            <w:tcW w:w="446" w:type="dxa"/>
            <w:tcBorders>
              <w:top w:val="single" w:sz="12" w:space="0" w:color="auto"/>
              <w:left w:val="nil"/>
              <w:bottom w:val="single" w:sz="4" w:space="0" w:color="auto"/>
              <w:right w:val="single" w:sz="4" w:space="0" w:color="auto"/>
            </w:tcBorders>
            <w:shd w:val="clear" w:color="000000" w:fill="DBDBDB"/>
            <w:vAlign w:val="center"/>
            <w:hideMark/>
          </w:tcPr>
          <w:p w14:paraId="004466B8" w14:textId="21E29C44" w:rsidR="00146C8D" w:rsidRPr="004D7DB7" w:rsidRDefault="00DF2B01" w:rsidP="00A45BB0">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14</w:t>
            </w:r>
          </w:p>
        </w:tc>
        <w:tc>
          <w:tcPr>
            <w:tcW w:w="446" w:type="dxa"/>
            <w:tcBorders>
              <w:top w:val="single" w:sz="12" w:space="0" w:color="auto"/>
              <w:left w:val="nil"/>
              <w:bottom w:val="single" w:sz="4" w:space="0" w:color="auto"/>
              <w:right w:val="single" w:sz="4" w:space="0" w:color="auto"/>
            </w:tcBorders>
            <w:shd w:val="clear" w:color="000000" w:fill="DBDBDB"/>
            <w:vAlign w:val="center"/>
            <w:hideMark/>
          </w:tcPr>
          <w:p w14:paraId="5B2562DB" w14:textId="31277CB9" w:rsidR="00146C8D" w:rsidRPr="004D7DB7" w:rsidRDefault="00DF2B01" w:rsidP="00A45BB0">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19</w:t>
            </w:r>
          </w:p>
        </w:tc>
        <w:tc>
          <w:tcPr>
            <w:tcW w:w="446" w:type="dxa"/>
            <w:tcBorders>
              <w:top w:val="single" w:sz="12" w:space="0" w:color="auto"/>
              <w:left w:val="nil"/>
              <w:bottom w:val="single" w:sz="4" w:space="0" w:color="auto"/>
              <w:right w:val="single" w:sz="12" w:space="0" w:color="auto"/>
            </w:tcBorders>
            <w:shd w:val="clear" w:color="000000" w:fill="DBDBDB"/>
            <w:vAlign w:val="center"/>
            <w:hideMark/>
          </w:tcPr>
          <w:p w14:paraId="444E4660" w14:textId="7C13B0D7" w:rsidR="00146C8D" w:rsidRPr="004D7DB7" w:rsidRDefault="00DF2B01" w:rsidP="00A45BB0">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17</w:t>
            </w:r>
          </w:p>
        </w:tc>
        <w:tc>
          <w:tcPr>
            <w:tcW w:w="446" w:type="dxa"/>
            <w:tcBorders>
              <w:top w:val="single" w:sz="12" w:space="0" w:color="auto"/>
              <w:left w:val="single" w:sz="12" w:space="0" w:color="auto"/>
              <w:bottom w:val="single" w:sz="4" w:space="0" w:color="auto"/>
              <w:right w:val="single" w:sz="4" w:space="0" w:color="auto"/>
            </w:tcBorders>
            <w:shd w:val="clear" w:color="000000" w:fill="DBDBDB"/>
            <w:vAlign w:val="center"/>
            <w:hideMark/>
          </w:tcPr>
          <w:p w14:paraId="09EE986F" w14:textId="77777777" w:rsidR="00146C8D" w:rsidRPr="004D7DB7" w:rsidRDefault="00146C8D" w:rsidP="00A45BB0">
            <w:pPr>
              <w:suppressAutoHyphens w:val="0"/>
              <w:ind w:left="-113"/>
              <w:jc w:val="center"/>
              <w:rPr>
                <w:rFonts w:ascii="Calibri" w:hAnsi="Calibri" w:cs="Calibri"/>
                <w:b/>
                <w:bCs/>
                <w:sz w:val="16"/>
                <w:szCs w:val="16"/>
                <w:lang w:eastAsia="hr-HR" w:bidi="ta-IN"/>
              </w:rPr>
            </w:pPr>
            <w:r w:rsidRPr="004D7DB7">
              <w:rPr>
                <w:rFonts w:ascii="Calibri" w:hAnsi="Calibri" w:cs="Calibri"/>
                <w:b/>
                <w:bCs/>
                <w:sz w:val="16"/>
                <w:szCs w:val="16"/>
                <w:lang w:eastAsia="hr-HR" w:bidi="ta-IN"/>
              </w:rPr>
              <w:t> </w:t>
            </w:r>
          </w:p>
        </w:tc>
        <w:tc>
          <w:tcPr>
            <w:tcW w:w="446" w:type="dxa"/>
            <w:tcBorders>
              <w:top w:val="single" w:sz="12" w:space="0" w:color="auto"/>
              <w:left w:val="nil"/>
              <w:bottom w:val="single" w:sz="4" w:space="0" w:color="auto"/>
              <w:right w:val="single" w:sz="4" w:space="0" w:color="auto"/>
            </w:tcBorders>
            <w:shd w:val="clear" w:color="000000" w:fill="DBDBDB"/>
            <w:vAlign w:val="center"/>
            <w:hideMark/>
          </w:tcPr>
          <w:p w14:paraId="215A9FB6" w14:textId="77777777" w:rsidR="00146C8D" w:rsidRPr="004D7DB7" w:rsidRDefault="00146C8D" w:rsidP="00A45BB0">
            <w:pPr>
              <w:suppressAutoHyphens w:val="0"/>
              <w:ind w:left="-113"/>
              <w:jc w:val="center"/>
              <w:rPr>
                <w:rFonts w:ascii="Calibri" w:hAnsi="Calibri" w:cs="Calibri"/>
                <w:b/>
                <w:bCs/>
                <w:sz w:val="16"/>
                <w:szCs w:val="16"/>
                <w:lang w:eastAsia="hr-HR" w:bidi="ta-IN"/>
              </w:rPr>
            </w:pPr>
            <w:r w:rsidRPr="004D7DB7">
              <w:rPr>
                <w:rFonts w:ascii="Calibri" w:hAnsi="Calibri" w:cs="Calibri"/>
                <w:b/>
                <w:bCs/>
                <w:sz w:val="16"/>
                <w:szCs w:val="16"/>
                <w:lang w:eastAsia="hr-HR" w:bidi="ta-IN"/>
              </w:rPr>
              <w:t> </w:t>
            </w:r>
          </w:p>
        </w:tc>
        <w:tc>
          <w:tcPr>
            <w:tcW w:w="446" w:type="dxa"/>
            <w:tcBorders>
              <w:top w:val="single" w:sz="12" w:space="0" w:color="auto"/>
              <w:left w:val="nil"/>
              <w:bottom w:val="single" w:sz="4" w:space="0" w:color="auto"/>
              <w:right w:val="single" w:sz="4" w:space="0" w:color="auto"/>
            </w:tcBorders>
            <w:shd w:val="clear" w:color="000000" w:fill="DBDBDB"/>
            <w:vAlign w:val="center"/>
            <w:hideMark/>
          </w:tcPr>
          <w:p w14:paraId="2CADC43D" w14:textId="77777777" w:rsidR="00146C8D" w:rsidRPr="004D7DB7" w:rsidRDefault="00146C8D" w:rsidP="00A45BB0">
            <w:pPr>
              <w:suppressAutoHyphens w:val="0"/>
              <w:ind w:left="-113"/>
              <w:jc w:val="center"/>
              <w:rPr>
                <w:rFonts w:ascii="Calibri" w:hAnsi="Calibri" w:cs="Calibri"/>
                <w:b/>
                <w:bCs/>
                <w:sz w:val="16"/>
                <w:szCs w:val="16"/>
                <w:lang w:eastAsia="hr-HR" w:bidi="ta-IN"/>
              </w:rPr>
            </w:pPr>
            <w:r w:rsidRPr="004D7DB7">
              <w:rPr>
                <w:rFonts w:ascii="Calibri" w:hAnsi="Calibri" w:cs="Calibri"/>
                <w:b/>
                <w:bCs/>
                <w:sz w:val="16"/>
                <w:szCs w:val="16"/>
                <w:lang w:eastAsia="hr-HR" w:bidi="ta-IN"/>
              </w:rPr>
              <w:t> </w:t>
            </w:r>
          </w:p>
        </w:tc>
        <w:tc>
          <w:tcPr>
            <w:tcW w:w="446" w:type="dxa"/>
            <w:tcBorders>
              <w:top w:val="single" w:sz="12" w:space="0" w:color="auto"/>
              <w:left w:val="nil"/>
              <w:bottom w:val="single" w:sz="4" w:space="0" w:color="auto"/>
              <w:right w:val="single" w:sz="4" w:space="0" w:color="auto"/>
            </w:tcBorders>
            <w:shd w:val="clear" w:color="000000" w:fill="DBDBDB"/>
            <w:vAlign w:val="center"/>
            <w:hideMark/>
          </w:tcPr>
          <w:p w14:paraId="214E17B4" w14:textId="77777777" w:rsidR="00146C8D" w:rsidRPr="004D7DB7" w:rsidRDefault="00146C8D" w:rsidP="00A45BB0">
            <w:pPr>
              <w:suppressAutoHyphens w:val="0"/>
              <w:ind w:left="-113"/>
              <w:jc w:val="center"/>
              <w:rPr>
                <w:rFonts w:ascii="Calibri" w:hAnsi="Calibri" w:cs="Calibri"/>
                <w:b/>
                <w:bCs/>
                <w:sz w:val="16"/>
                <w:szCs w:val="16"/>
                <w:lang w:eastAsia="hr-HR" w:bidi="ta-IN"/>
              </w:rPr>
            </w:pPr>
            <w:r w:rsidRPr="004D7DB7">
              <w:rPr>
                <w:rFonts w:ascii="Calibri" w:hAnsi="Calibri" w:cs="Calibri"/>
                <w:b/>
                <w:bCs/>
                <w:sz w:val="16"/>
                <w:szCs w:val="16"/>
                <w:lang w:eastAsia="hr-HR" w:bidi="ta-IN"/>
              </w:rPr>
              <w:t> </w:t>
            </w:r>
          </w:p>
        </w:tc>
        <w:tc>
          <w:tcPr>
            <w:tcW w:w="445" w:type="dxa"/>
            <w:tcBorders>
              <w:top w:val="single" w:sz="12" w:space="0" w:color="auto"/>
              <w:left w:val="nil"/>
              <w:bottom w:val="single" w:sz="4" w:space="0" w:color="auto"/>
              <w:right w:val="single" w:sz="4" w:space="0" w:color="auto"/>
            </w:tcBorders>
            <w:shd w:val="clear" w:color="000000" w:fill="DBDBDB"/>
            <w:vAlign w:val="center"/>
            <w:hideMark/>
          </w:tcPr>
          <w:p w14:paraId="4BF00911" w14:textId="77777777" w:rsidR="00146C8D" w:rsidRPr="004D7DB7" w:rsidRDefault="00146C8D" w:rsidP="00A45BB0">
            <w:pPr>
              <w:suppressAutoHyphens w:val="0"/>
              <w:ind w:left="-113"/>
              <w:jc w:val="center"/>
              <w:rPr>
                <w:rFonts w:ascii="Calibri" w:hAnsi="Calibri" w:cs="Calibri"/>
                <w:b/>
                <w:bCs/>
                <w:sz w:val="16"/>
                <w:szCs w:val="16"/>
                <w:lang w:eastAsia="hr-HR" w:bidi="ta-IN"/>
              </w:rPr>
            </w:pPr>
            <w:r w:rsidRPr="004D7DB7">
              <w:rPr>
                <w:rFonts w:ascii="Calibri" w:hAnsi="Calibri" w:cs="Calibri"/>
                <w:b/>
                <w:bCs/>
                <w:sz w:val="16"/>
                <w:szCs w:val="16"/>
                <w:lang w:eastAsia="hr-HR" w:bidi="ta-IN"/>
              </w:rPr>
              <w:t> </w:t>
            </w:r>
          </w:p>
        </w:tc>
        <w:tc>
          <w:tcPr>
            <w:tcW w:w="446" w:type="dxa"/>
            <w:tcBorders>
              <w:top w:val="single" w:sz="12" w:space="0" w:color="auto"/>
              <w:left w:val="nil"/>
              <w:bottom w:val="single" w:sz="4" w:space="0" w:color="auto"/>
              <w:right w:val="single" w:sz="4" w:space="0" w:color="auto"/>
            </w:tcBorders>
            <w:shd w:val="clear" w:color="000000" w:fill="DBDBDB"/>
            <w:vAlign w:val="center"/>
            <w:hideMark/>
          </w:tcPr>
          <w:p w14:paraId="52989F40" w14:textId="65A86ABC" w:rsidR="00146C8D" w:rsidRPr="004D7DB7" w:rsidRDefault="00146C8D" w:rsidP="00A45BB0">
            <w:pPr>
              <w:suppressAutoHyphens w:val="0"/>
              <w:ind w:left="-113"/>
              <w:jc w:val="center"/>
              <w:rPr>
                <w:rFonts w:ascii="Calibri" w:hAnsi="Calibri" w:cs="Calibri"/>
                <w:b/>
                <w:bCs/>
                <w:sz w:val="16"/>
                <w:szCs w:val="16"/>
                <w:lang w:eastAsia="hr-HR" w:bidi="ta-IN"/>
              </w:rPr>
            </w:pPr>
          </w:p>
        </w:tc>
        <w:tc>
          <w:tcPr>
            <w:tcW w:w="445" w:type="dxa"/>
            <w:tcBorders>
              <w:top w:val="single" w:sz="12" w:space="0" w:color="auto"/>
              <w:left w:val="nil"/>
              <w:bottom w:val="single" w:sz="4" w:space="0" w:color="auto"/>
              <w:right w:val="single" w:sz="4" w:space="0" w:color="auto"/>
            </w:tcBorders>
            <w:shd w:val="clear" w:color="000000" w:fill="DBDBDB"/>
            <w:vAlign w:val="center"/>
            <w:hideMark/>
          </w:tcPr>
          <w:p w14:paraId="44223E6E" w14:textId="267AD784" w:rsidR="00146C8D" w:rsidRPr="004D7DB7" w:rsidRDefault="002840E0" w:rsidP="00A45BB0">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1</w:t>
            </w:r>
            <w:r w:rsidR="00594815">
              <w:rPr>
                <w:rFonts w:ascii="Calibri" w:hAnsi="Calibri" w:cs="Calibri"/>
                <w:b/>
                <w:bCs/>
                <w:sz w:val="16"/>
                <w:szCs w:val="16"/>
                <w:lang w:eastAsia="hr-HR" w:bidi="ta-IN"/>
              </w:rPr>
              <w:t>7</w:t>
            </w:r>
          </w:p>
        </w:tc>
        <w:tc>
          <w:tcPr>
            <w:tcW w:w="446" w:type="dxa"/>
            <w:tcBorders>
              <w:top w:val="single" w:sz="12" w:space="0" w:color="auto"/>
              <w:left w:val="nil"/>
              <w:bottom w:val="single" w:sz="4" w:space="0" w:color="auto"/>
              <w:right w:val="single" w:sz="4" w:space="0" w:color="auto"/>
            </w:tcBorders>
            <w:shd w:val="clear" w:color="000000" w:fill="DBDBDB"/>
            <w:vAlign w:val="center"/>
            <w:hideMark/>
          </w:tcPr>
          <w:p w14:paraId="70C1D62D" w14:textId="1D7890AA" w:rsidR="00146C8D" w:rsidRPr="004D7DB7" w:rsidRDefault="002840E0" w:rsidP="00A45BB0">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1</w:t>
            </w:r>
            <w:r w:rsidR="00594815">
              <w:rPr>
                <w:rFonts w:ascii="Calibri" w:hAnsi="Calibri" w:cs="Calibri"/>
                <w:b/>
                <w:bCs/>
                <w:sz w:val="16"/>
                <w:szCs w:val="16"/>
                <w:lang w:eastAsia="hr-HR" w:bidi="ta-IN"/>
              </w:rPr>
              <w:t>8</w:t>
            </w:r>
          </w:p>
        </w:tc>
        <w:tc>
          <w:tcPr>
            <w:tcW w:w="445" w:type="dxa"/>
            <w:tcBorders>
              <w:top w:val="single" w:sz="12" w:space="0" w:color="auto"/>
              <w:left w:val="nil"/>
              <w:bottom w:val="single" w:sz="4" w:space="0" w:color="auto"/>
              <w:right w:val="single" w:sz="4" w:space="0" w:color="auto"/>
            </w:tcBorders>
            <w:shd w:val="clear" w:color="000000" w:fill="DBDBDB"/>
            <w:vAlign w:val="center"/>
            <w:hideMark/>
          </w:tcPr>
          <w:p w14:paraId="574282D8" w14:textId="16A047BE" w:rsidR="00146C8D" w:rsidRPr="004D7DB7" w:rsidRDefault="00A6752F" w:rsidP="00A45BB0">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20</w:t>
            </w:r>
          </w:p>
        </w:tc>
        <w:tc>
          <w:tcPr>
            <w:tcW w:w="446" w:type="dxa"/>
            <w:tcBorders>
              <w:top w:val="single" w:sz="12" w:space="0" w:color="auto"/>
              <w:left w:val="nil"/>
              <w:bottom w:val="single" w:sz="4" w:space="0" w:color="auto"/>
              <w:right w:val="single" w:sz="12" w:space="0" w:color="auto"/>
            </w:tcBorders>
            <w:shd w:val="clear" w:color="000000" w:fill="DBDBDB"/>
            <w:vAlign w:val="center"/>
            <w:hideMark/>
          </w:tcPr>
          <w:p w14:paraId="2DA2741C" w14:textId="20FEE626" w:rsidR="00146C8D" w:rsidRPr="004D7DB7" w:rsidRDefault="00A6752F" w:rsidP="00A45BB0">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14</w:t>
            </w:r>
          </w:p>
        </w:tc>
        <w:tc>
          <w:tcPr>
            <w:tcW w:w="457" w:type="dxa"/>
            <w:gridSpan w:val="2"/>
            <w:tcBorders>
              <w:top w:val="single" w:sz="12" w:space="0" w:color="auto"/>
              <w:left w:val="single" w:sz="12" w:space="0" w:color="auto"/>
              <w:bottom w:val="single" w:sz="4" w:space="0" w:color="auto"/>
              <w:right w:val="single" w:sz="12" w:space="0" w:color="auto"/>
            </w:tcBorders>
            <w:shd w:val="clear" w:color="000000" w:fill="DBDBDB"/>
            <w:vAlign w:val="center"/>
            <w:hideMark/>
          </w:tcPr>
          <w:p w14:paraId="4C4D0F44" w14:textId="5BC10DCC" w:rsidR="00146C8D" w:rsidRPr="004D7DB7" w:rsidRDefault="00146C8D" w:rsidP="00A45BB0">
            <w:pPr>
              <w:suppressAutoHyphens w:val="0"/>
              <w:ind w:left="-113"/>
              <w:jc w:val="center"/>
              <w:rPr>
                <w:rFonts w:ascii="Calibri" w:hAnsi="Calibri" w:cs="Calibri"/>
                <w:b/>
                <w:bCs/>
                <w:sz w:val="16"/>
                <w:szCs w:val="16"/>
                <w:lang w:eastAsia="hr-HR" w:bidi="ta-IN"/>
              </w:rPr>
            </w:pPr>
            <w:r w:rsidRPr="004D7DB7">
              <w:rPr>
                <w:rFonts w:ascii="Calibri" w:hAnsi="Calibri" w:cs="Calibri"/>
                <w:b/>
                <w:bCs/>
                <w:sz w:val="16"/>
                <w:szCs w:val="16"/>
                <w:lang w:eastAsia="hr-HR" w:bidi="ta-IN"/>
              </w:rPr>
              <w:t>27</w:t>
            </w:r>
            <w:r w:rsidR="00DF0B28">
              <w:rPr>
                <w:rFonts w:ascii="Calibri" w:hAnsi="Calibri" w:cs="Calibri"/>
                <w:b/>
                <w:bCs/>
                <w:sz w:val="16"/>
                <w:szCs w:val="16"/>
                <w:lang w:eastAsia="hr-HR" w:bidi="ta-IN"/>
              </w:rPr>
              <w:t>1</w:t>
            </w:r>
          </w:p>
        </w:tc>
      </w:tr>
      <w:tr w:rsidR="00BB1EBF" w:rsidRPr="004D7DB7" w14:paraId="27B857A6" w14:textId="77777777" w:rsidTr="00DB6462">
        <w:trPr>
          <w:trHeight w:val="391"/>
        </w:trPr>
        <w:tc>
          <w:tcPr>
            <w:tcW w:w="986" w:type="dxa"/>
            <w:tcBorders>
              <w:top w:val="nil"/>
              <w:left w:val="single" w:sz="12" w:space="0" w:color="auto"/>
              <w:bottom w:val="single" w:sz="4" w:space="0" w:color="auto"/>
              <w:right w:val="single" w:sz="12" w:space="0" w:color="auto"/>
            </w:tcBorders>
            <w:shd w:val="clear" w:color="000000" w:fill="EDEDED"/>
            <w:vAlign w:val="center"/>
            <w:hideMark/>
          </w:tcPr>
          <w:p w14:paraId="5DEBB402" w14:textId="77777777" w:rsidR="00146C8D" w:rsidRPr="004D7DB7" w:rsidRDefault="00146C8D" w:rsidP="00146C8D">
            <w:pPr>
              <w:suppressAutoHyphens w:val="0"/>
              <w:jc w:val="center"/>
              <w:rPr>
                <w:rFonts w:ascii="Calibri" w:hAnsi="Calibri" w:cs="Calibri"/>
                <w:sz w:val="16"/>
                <w:szCs w:val="16"/>
                <w:lang w:eastAsia="hr-HR" w:bidi="ta-IN"/>
              </w:rPr>
            </w:pPr>
            <w:r w:rsidRPr="004D7DB7">
              <w:rPr>
                <w:rFonts w:ascii="Calibri" w:hAnsi="Calibri" w:cs="Calibri"/>
                <w:sz w:val="16"/>
                <w:szCs w:val="16"/>
                <w:lang w:eastAsia="hr-HR" w:bidi="ta-IN"/>
              </w:rPr>
              <w:t>Sati tjedno</w:t>
            </w:r>
          </w:p>
        </w:tc>
        <w:tc>
          <w:tcPr>
            <w:tcW w:w="442" w:type="dxa"/>
            <w:tcBorders>
              <w:top w:val="nil"/>
              <w:left w:val="single" w:sz="12" w:space="0" w:color="auto"/>
              <w:bottom w:val="single" w:sz="4" w:space="0" w:color="auto"/>
              <w:right w:val="single" w:sz="4" w:space="0" w:color="auto"/>
            </w:tcBorders>
            <w:shd w:val="clear" w:color="000000" w:fill="EDEDED"/>
            <w:vAlign w:val="center"/>
            <w:hideMark/>
          </w:tcPr>
          <w:p w14:paraId="36659B0D" w14:textId="77777777" w:rsidR="00146C8D" w:rsidRPr="004D7DB7" w:rsidRDefault="00146C8D" w:rsidP="00A45BB0">
            <w:pPr>
              <w:suppressAutoHyphens w:val="0"/>
              <w:ind w:left="-113"/>
              <w:jc w:val="center"/>
              <w:rPr>
                <w:rFonts w:ascii="Calibri" w:hAnsi="Calibri" w:cs="Calibri"/>
                <w:b/>
                <w:bCs/>
                <w:sz w:val="16"/>
                <w:szCs w:val="16"/>
                <w:lang w:eastAsia="hr-HR" w:bidi="ta-IN"/>
              </w:rPr>
            </w:pPr>
            <w:r w:rsidRPr="004D7DB7">
              <w:rPr>
                <w:rFonts w:ascii="Calibri" w:hAnsi="Calibri" w:cs="Calibri"/>
                <w:b/>
                <w:bCs/>
                <w:sz w:val="16"/>
                <w:szCs w:val="16"/>
                <w:lang w:eastAsia="hr-HR" w:bidi="ta-IN"/>
              </w:rPr>
              <w:t>2</w:t>
            </w:r>
          </w:p>
        </w:tc>
        <w:tc>
          <w:tcPr>
            <w:tcW w:w="443" w:type="dxa"/>
            <w:tcBorders>
              <w:top w:val="nil"/>
              <w:left w:val="nil"/>
              <w:bottom w:val="single" w:sz="4" w:space="0" w:color="auto"/>
              <w:right w:val="single" w:sz="4" w:space="0" w:color="auto"/>
            </w:tcBorders>
            <w:shd w:val="clear" w:color="000000" w:fill="EDEDED"/>
            <w:vAlign w:val="center"/>
            <w:hideMark/>
          </w:tcPr>
          <w:p w14:paraId="72FA11E5"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3" w:type="dxa"/>
            <w:tcBorders>
              <w:top w:val="nil"/>
              <w:left w:val="nil"/>
              <w:bottom w:val="single" w:sz="4" w:space="0" w:color="auto"/>
              <w:right w:val="single" w:sz="4" w:space="0" w:color="auto"/>
            </w:tcBorders>
            <w:shd w:val="clear" w:color="000000" w:fill="EDEDED"/>
            <w:vAlign w:val="center"/>
            <w:hideMark/>
          </w:tcPr>
          <w:p w14:paraId="7E8D65AA"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nil"/>
              <w:bottom w:val="single" w:sz="4" w:space="0" w:color="auto"/>
              <w:right w:val="single" w:sz="4" w:space="0" w:color="auto"/>
            </w:tcBorders>
            <w:shd w:val="clear" w:color="000000" w:fill="EDEDED"/>
            <w:vAlign w:val="center"/>
            <w:hideMark/>
          </w:tcPr>
          <w:p w14:paraId="1182251E"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5" w:type="dxa"/>
            <w:tcBorders>
              <w:top w:val="nil"/>
              <w:left w:val="nil"/>
              <w:bottom w:val="single" w:sz="4" w:space="0" w:color="auto"/>
              <w:right w:val="single" w:sz="4" w:space="0" w:color="auto"/>
            </w:tcBorders>
            <w:shd w:val="clear" w:color="000000" w:fill="EDEDED"/>
            <w:vAlign w:val="center"/>
            <w:hideMark/>
          </w:tcPr>
          <w:p w14:paraId="48D6BB33"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nil"/>
              <w:bottom w:val="single" w:sz="4" w:space="0" w:color="auto"/>
              <w:right w:val="single" w:sz="4" w:space="0" w:color="auto"/>
            </w:tcBorders>
            <w:shd w:val="clear" w:color="000000" w:fill="EDEDED"/>
            <w:vAlign w:val="center"/>
            <w:hideMark/>
          </w:tcPr>
          <w:p w14:paraId="70D8826B"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5" w:type="dxa"/>
            <w:tcBorders>
              <w:top w:val="nil"/>
              <w:left w:val="nil"/>
              <w:bottom w:val="single" w:sz="4" w:space="0" w:color="auto"/>
              <w:right w:val="single" w:sz="4" w:space="0" w:color="auto"/>
            </w:tcBorders>
            <w:shd w:val="clear" w:color="000000" w:fill="EDEDED"/>
            <w:vAlign w:val="center"/>
            <w:hideMark/>
          </w:tcPr>
          <w:p w14:paraId="3D103C7B"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nil"/>
              <w:bottom w:val="single" w:sz="4" w:space="0" w:color="auto"/>
              <w:right w:val="single" w:sz="4" w:space="0" w:color="auto"/>
            </w:tcBorders>
            <w:shd w:val="clear" w:color="000000" w:fill="EDEDED"/>
            <w:vAlign w:val="center"/>
            <w:hideMark/>
          </w:tcPr>
          <w:p w14:paraId="32ED0D08"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nil"/>
              <w:bottom w:val="single" w:sz="4" w:space="0" w:color="auto"/>
              <w:right w:val="single" w:sz="4" w:space="0" w:color="auto"/>
            </w:tcBorders>
            <w:shd w:val="clear" w:color="000000" w:fill="EDEDED"/>
            <w:vAlign w:val="center"/>
            <w:hideMark/>
          </w:tcPr>
          <w:p w14:paraId="4B19B749"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nil"/>
              <w:bottom w:val="single" w:sz="4" w:space="0" w:color="auto"/>
              <w:right w:val="single" w:sz="12" w:space="0" w:color="auto"/>
            </w:tcBorders>
            <w:shd w:val="clear" w:color="000000" w:fill="EDEDED"/>
            <w:vAlign w:val="center"/>
            <w:hideMark/>
          </w:tcPr>
          <w:p w14:paraId="34993B05"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single" w:sz="12" w:space="0" w:color="auto"/>
              <w:bottom w:val="single" w:sz="4" w:space="0" w:color="auto"/>
              <w:right w:val="single" w:sz="4" w:space="0" w:color="auto"/>
            </w:tcBorders>
            <w:shd w:val="clear" w:color="000000" w:fill="EDEDED"/>
            <w:vAlign w:val="center"/>
            <w:hideMark/>
          </w:tcPr>
          <w:p w14:paraId="7579FDF0"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6" w:type="dxa"/>
            <w:tcBorders>
              <w:top w:val="nil"/>
              <w:left w:val="nil"/>
              <w:bottom w:val="single" w:sz="4" w:space="0" w:color="auto"/>
              <w:right w:val="single" w:sz="4" w:space="0" w:color="auto"/>
            </w:tcBorders>
            <w:shd w:val="clear" w:color="000000" w:fill="EDEDED"/>
            <w:vAlign w:val="center"/>
            <w:hideMark/>
          </w:tcPr>
          <w:p w14:paraId="640FD932"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6" w:type="dxa"/>
            <w:tcBorders>
              <w:top w:val="nil"/>
              <w:left w:val="nil"/>
              <w:bottom w:val="single" w:sz="4" w:space="0" w:color="auto"/>
              <w:right w:val="single" w:sz="4" w:space="0" w:color="auto"/>
            </w:tcBorders>
            <w:shd w:val="clear" w:color="000000" w:fill="EDEDED"/>
            <w:vAlign w:val="center"/>
            <w:hideMark/>
          </w:tcPr>
          <w:p w14:paraId="4F0C3A7D"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6" w:type="dxa"/>
            <w:tcBorders>
              <w:top w:val="nil"/>
              <w:left w:val="nil"/>
              <w:bottom w:val="single" w:sz="4" w:space="0" w:color="auto"/>
              <w:right w:val="single" w:sz="4" w:space="0" w:color="auto"/>
            </w:tcBorders>
            <w:shd w:val="clear" w:color="000000" w:fill="EDEDED"/>
            <w:vAlign w:val="center"/>
            <w:hideMark/>
          </w:tcPr>
          <w:p w14:paraId="232CB9C2"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5" w:type="dxa"/>
            <w:tcBorders>
              <w:top w:val="nil"/>
              <w:left w:val="nil"/>
              <w:bottom w:val="single" w:sz="4" w:space="0" w:color="auto"/>
              <w:right w:val="single" w:sz="4" w:space="0" w:color="auto"/>
            </w:tcBorders>
            <w:shd w:val="clear" w:color="000000" w:fill="EDEDED"/>
            <w:vAlign w:val="center"/>
            <w:hideMark/>
          </w:tcPr>
          <w:p w14:paraId="05DF13FB"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6" w:type="dxa"/>
            <w:tcBorders>
              <w:top w:val="nil"/>
              <w:left w:val="nil"/>
              <w:bottom w:val="single" w:sz="4" w:space="0" w:color="auto"/>
              <w:right w:val="single" w:sz="4" w:space="0" w:color="auto"/>
            </w:tcBorders>
            <w:shd w:val="clear" w:color="000000" w:fill="EDEDED"/>
            <w:vAlign w:val="center"/>
            <w:hideMark/>
          </w:tcPr>
          <w:p w14:paraId="5A0E491E" w14:textId="4230D000" w:rsidR="00146C8D" w:rsidRPr="004D7DB7" w:rsidRDefault="00146C8D" w:rsidP="00A45BB0">
            <w:pPr>
              <w:suppressAutoHyphens w:val="0"/>
              <w:ind w:left="-113"/>
              <w:jc w:val="center"/>
              <w:rPr>
                <w:rFonts w:ascii="Calibri" w:hAnsi="Calibri" w:cs="Calibri"/>
                <w:sz w:val="16"/>
                <w:szCs w:val="16"/>
                <w:lang w:eastAsia="hr-HR" w:bidi="ta-IN"/>
              </w:rPr>
            </w:pPr>
          </w:p>
        </w:tc>
        <w:tc>
          <w:tcPr>
            <w:tcW w:w="445" w:type="dxa"/>
            <w:tcBorders>
              <w:top w:val="nil"/>
              <w:left w:val="nil"/>
              <w:bottom w:val="single" w:sz="4" w:space="0" w:color="auto"/>
              <w:right w:val="single" w:sz="4" w:space="0" w:color="auto"/>
            </w:tcBorders>
            <w:shd w:val="clear" w:color="000000" w:fill="EDEDED"/>
            <w:vAlign w:val="center"/>
            <w:hideMark/>
          </w:tcPr>
          <w:p w14:paraId="7117E1EE"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nil"/>
              <w:bottom w:val="single" w:sz="4" w:space="0" w:color="auto"/>
              <w:right w:val="single" w:sz="4" w:space="0" w:color="auto"/>
            </w:tcBorders>
            <w:shd w:val="clear" w:color="000000" w:fill="EDEDED"/>
            <w:vAlign w:val="center"/>
            <w:hideMark/>
          </w:tcPr>
          <w:p w14:paraId="3C436617"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5" w:type="dxa"/>
            <w:tcBorders>
              <w:top w:val="nil"/>
              <w:left w:val="nil"/>
              <w:bottom w:val="single" w:sz="4" w:space="0" w:color="auto"/>
              <w:right w:val="nil"/>
            </w:tcBorders>
            <w:shd w:val="clear" w:color="000000" w:fill="EDEDED"/>
            <w:vAlign w:val="center"/>
            <w:hideMark/>
          </w:tcPr>
          <w:p w14:paraId="00B0594D"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nil"/>
              <w:left w:val="single" w:sz="4" w:space="0" w:color="auto"/>
              <w:bottom w:val="single" w:sz="4" w:space="0" w:color="auto"/>
              <w:right w:val="single" w:sz="12" w:space="0" w:color="auto"/>
            </w:tcBorders>
            <w:shd w:val="clear" w:color="000000" w:fill="EDEDED"/>
            <w:vAlign w:val="center"/>
            <w:hideMark/>
          </w:tcPr>
          <w:p w14:paraId="085E8364" w14:textId="77777777" w:rsidR="00146C8D" w:rsidRPr="004D7DB7" w:rsidRDefault="00146C8D" w:rsidP="00A45BB0">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57" w:type="dxa"/>
            <w:gridSpan w:val="2"/>
            <w:tcBorders>
              <w:top w:val="single" w:sz="4" w:space="0" w:color="auto"/>
              <w:left w:val="single" w:sz="12" w:space="0" w:color="auto"/>
              <w:bottom w:val="single" w:sz="4" w:space="0" w:color="auto"/>
              <w:right w:val="single" w:sz="12" w:space="0" w:color="auto"/>
            </w:tcBorders>
            <w:shd w:val="clear" w:color="000000" w:fill="EDEDED"/>
            <w:vAlign w:val="center"/>
            <w:hideMark/>
          </w:tcPr>
          <w:p w14:paraId="2CE35172" w14:textId="4EAA53A0" w:rsidR="00146C8D" w:rsidRPr="004D7DB7" w:rsidRDefault="00DF0B28" w:rsidP="00A45BB0">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28</w:t>
            </w:r>
          </w:p>
        </w:tc>
      </w:tr>
      <w:tr w:rsidR="0061500A" w:rsidRPr="004D7DB7" w14:paraId="2042D17E" w14:textId="700C1BCF" w:rsidTr="00DB6462">
        <w:trPr>
          <w:trHeight w:val="391"/>
        </w:trPr>
        <w:tc>
          <w:tcPr>
            <w:tcW w:w="986" w:type="dxa"/>
            <w:tcBorders>
              <w:top w:val="nil"/>
              <w:left w:val="single" w:sz="12" w:space="0" w:color="auto"/>
              <w:bottom w:val="single" w:sz="12" w:space="0" w:color="auto"/>
              <w:right w:val="single" w:sz="12" w:space="0" w:color="auto"/>
            </w:tcBorders>
            <w:vAlign w:val="center"/>
            <w:hideMark/>
          </w:tcPr>
          <w:p w14:paraId="6607333D" w14:textId="77777777" w:rsidR="0061500A" w:rsidRPr="004D7DB7" w:rsidRDefault="0061500A" w:rsidP="00BB1EBF">
            <w:pPr>
              <w:suppressAutoHyphens w:val="0"/>
              <w:jc w:val="center"/>
              <w:rPr>
                <w:rFonts w:ascii="Calibri" w:hAnsi="Calibri" w:cs="Calibri"/>
                <w:sz w:val="16"/>
                <w:szCs w:val="16"/>
                <w:lang w:eastAsia="hr-HR" w:bidi="ta-IN"/>
              </w:rPr>
            </w:pPr>
            <w:r w:rsidRPr="004D7DB7">
              <w:rPr>
                <w:rFonts w:ascii="Calibri" w:hAnsi="Calibri" w:cs="Calibri"/>
                <w:sz w:val="16"/>
                <w:szCs w:val="16"/>
                <w:lang w:eastAsia="hr-HR" w:bidi="ta-IN"/>
              </w:rPr>
              <w:t>Izvršitelji</w:t>
            </w:r>
          </w:p>
        </w:tc>
        <w:tc>
          <w:tcPr>
            <w:tcW w:w="4448" w:type="dxa"/>
            <w:gridSpan w:val="10"/>
            <w:tcBorders>
              <w:top w:val="single" w:sz="4" w:space="0" w:color="auto"/>
              <w:left w:val="single" w:sz="12" w:space="0" w:color="auto"/>
              <w:bottom w:val="single" w:sz="12" w:space="0" w:color="auto"/>
              <w:right w:val="single" w:sz="12" w:space="0" w:color="auto"/>
            </w:tcBorders>
            <w:vAlign w:val="center"/>
            <w:hideMark/>
          </w:tcPr>
          <w:p w14:paraId="1BF5590A" w14:textId="0A1758DE" w:rsidR="0061500A" w:rsidRPr="004D7DB7" w:rsidRDefault="0061500A"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Laura Lazić</w:t>
            </w:r>
          </w:p>
        </w:tc>
        <w:tc>
          <w:tcPr>
            <w:tcW w:w="4457" w:type="dxa"/>
            <w:gridSpan w:val="10"/>
            <w:tcBorders>
              <w:top w:val="single" w:sz="4" w:space="0" w:color="auto"/>
              <w:left w:val="single" w:sz="12" w:space="0" w:color="auto"/>
              <w:bottom w:val="single" w:sz="12" w:space="0" w:color="auto"/>
              <w:right w:val="single" w:sz="12" w:space="0" w:color="auto"/>
            </w:tcBorders>
            <w:vAlign w:val="center"/>
          </w:tcPr>
          <w:p w14:paraId="63F099A2" w14:textId="094D8A47" w:rsidR="0061500A" w:rsidRPr="004D7DB7" w:rsidRDefault="0061500A" w:rsidP="00BB1EBF">
            <w:pPr>
              <w:suppressAutoHyphens w:val="0"/>
              <w:ind w:left="-113"/>
              <w:jc w:val="center"/>
              <w:rPr>
                <w:rFonts w:ascii="Calibri" w:hAnsi="Calibri" w:cs="Calibri"/>
                <w:b/>
                <w:bCs/>
                <w:sz w:val="16"/>
                <w:szCs w:val="16"/>
                <w:lang w:eastAsia="hr-HR" w:bidi="ta-IN"/>
              </w:rPr>
            </w:pPr>
            <w:r w:rsidRPr="004D7DB7">
              <w:rPr>
                <w:rFonts w:ascii="Calibri" w:hAnsi="Calibri" w:cs="Calibri"/>
                <w:sz w:val="16"/>
                <w:szCs w:val="16"/>
                <w:lang w:eastAsia="hr-HR" w:bidi="ta-IN"/>
              </w:rPr>
              <w:t>Slaven Pokos</w:t>
            </w:r>
          </w:p>
        </w:tc>
        <w:tc>
          <w:tcPr>
            <w:tcW w:w="457" w:type="dxa"/>
            <w:gridSpan w:val="2"/>
            <w:tcBorders>
              <w:top w:val="single" w:sz="4" w:space="0" w:color="auto"/>
              <w:left w:val="single" w:sz="12" w:space="0" w:color="auto"/>
              <w:bottom w:val="single" w:sz="12" w:space="0" w:color="auto"/>
              <w:right w:val="single" w:sz="12" w:space="0" w:color="auto"/>
            </w:tcBorders>
            <w:vAlign w:val="center"/>
          </w:tcPr>
          <w:p w14:paraId="1B93D9CD" w14:textId="77777777" w:rsidR="0061500A" w:rsidRPr="004D7DB7" w:rsidRDefault="0061500A" w:rsidP="0061500A">
            <w:pPr>
              <w:suppressAutoHyphens w:val="0"/>
              <w:jc w:val="center"/>
              <w:rPr>
                <w:rFonts w:ascii="Calibri" w:hAnsi="Calibri" w:cs="Calibri"/>
                <w:b/>
                <w:bCs/>
                <w:sz w:val="16"/>
                <w:szCs w:val="16"/>
                <w:lang w:eastAsia="hr-HR" w:bidi="ta-IN"/>
              </w:rPr>
            </w:pPr>
          </w:p>
        </w:tc>
      </w:tr>
      <w:tr w:rsidR="00BB1EBF" w:rsidRPr="004D7DB7" w14:paraId="53EE6922" w14:textId="77777777" w:rsidTr="00DB6462">
        <w:trPr>
          <w:trHeight w:val="391"/>
        </w:trPr>
        <w:tc>
          <w:tcPr>
            <w:tcW w:w="986" w:type="dxa"/>
            <w:tcBorders>
              <w:top w:val="single" w:sz="12" w:space="0" w:color="auto"/>
              <w:left w:val="single" w:sz="12" w:space="0" w:color="auto"/>
              <w:bottom w:val="single" w:sz="4" w:space="0" w:color="auto"/>
              <w:right w:val="single" w:sz="12" w:space="0" w:color="auto"/>
            </w:tcBorders>
            <w:shd w:val="clear" w:color="000000" w:fill="C6E0B4"/>
            <w:vAlign w:val="center"/>
            <w:hideMark/>
          </w:tcPr>
          <w:p w14:paraId="3E6B88FE" w14:textId="77777777" w:rsidR="00BB1EBF" w:rsidRPr="004D7DB7" w:rsidRDefault="00BB1EBF" w:rsidP="00BB1EBF">
            <w:pPr>
              <w:suppressAutoHyphens w:val="0"/>
              <w:jc w:val="center"/>
              <w:rPr>
                <w:rFonts w:ascii="Calibri" w:hAnsi="Calibri" w:cs="Calibri"/>
                <w:b/>
                <w:bCs/>
                <w:sz w:val="16"/>
                <w:szCs w:val="16"/>
                <w:lang w:eastAsia="hr-HR" w:bidi="ta-IN"/>
              </w:rPr>
            </w:pPr>
            <w:r w:rsidRPr="004D7DB7">
              <w:rPr>
                <w:rFonts w:ascii="Calibri" w:hAnsi="Calibri" w:cs="Calibri"/>
                <w:b/>
                <w:bCs/>
                <w:sz w:val="16"/>
                <w:szCs w:val="16"/>
                <w:lang w:eastAsia="hr-HR" w:bidi="ta-IN"/>
              </w:rPr>
              <w:t>Njemački jezik</w:t>
            </w:r>
          </w:p>
        </w:tc>
        <w:tc>
          <w:tcPr>
            <w:tcW w:w="442" w:type="dxa"/>
            <w:tcBorders>
              <w:top w:val="single" w:sz="12" w:space="0" w:color="auto"/>
              <w:left w:val="single" w:sz="12" w:space="0" w:color="auto"/>
              <w:bottom w:val="single" w:sz="4" w:space="0" w:color="auto"/>
              <w:right w:val="single" w:sz="4" w:space="0" w:color="auto"/>
            </w:tcBorders>
            <w:shd w:val="clear" w:color="000000" w:fill="C6E0B4"/>
            <w:vAlign w:val="center"/>
            <w:hideMark/>
          </w:tcPr>
          <w:p w14:paraId="3E735748" w14:textId="77777777" w:rsidR="00BB1EBF" w:rsidRPr="004D7DB7" w:rsidRDefault="00BB1EBF" w:rsidP="00BB1EBF">
            <w:pPr>
              <w:suppressAutoHyphens w:val="0"/>
              <w:ind w:left="-113"/>
              <w:jc w:val="center"/>
              <w:rPr>
                <w:rFonts w:ascii="Calibri" w:hAnsi="Calibri" w:cs="Calibri"/>
                <w:b/>
                <w:bCs/>
                <w:sz w:val="16"/>
                <w:szCs w:val="16"/>
                <w:lang w:eastAsia="hr-HR" w:bidi="ta-IN"/>
              </w:rPr>
            </w:pPr>
            <w:r w:rsidRPr="004D7DB7">
              <w:rPr>
                <w:rFonts w:ascii="Calibri" w:hAnsi="Calibri" w:cs="Calibri"/>
                <w:b/>
                <w:bCs/>
                <w:sz w:val="16"/>
                <w:szCs w:val="16"/>
                <w:lang w:eastAsia="hr-HR" w:bidi="ta-IN"/>
              </w:rPr>
              <w:t> </w:t>
            </w:r>
          </w:p>
        </w:tc>
        <w:tc>
          <w:tcPr>
            <w:tcW w:w="443" w:type="dxa"/>
            <w:tcBorders>
              <w:top w:val="single" w:sz="12" w:space="0" w:color="auto"/>
              <w:left w:val="nil"/>
              <w:bottom w:val="single" w:sz="4" w:space="0" w:color="auto"/>
              <w:right w:val="single" w:sz="4" w:space="0" w:color="auto"/>
            </w:tcBorders>
            <w:shd w:val="clear" w:color="000000" w:fill="C6E0B4"/>
            <w:vAlign w:val="center"/>
            <w:hideMark/>
          </w:tcPr>
          <w:p w14:paraId="69E84B48" w14:textId="77777777" w:rsidR="00BB1EBF" w:rsidRPr="004D7DB7" w:rsidRDefault="00BB1EBF"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3" w:type="dxa"/>
            <w:tcBorders>
              <w:top w:val="single" w:sz="12" w:space="0" w:color="auto"/>
              <w:left w:val="nil"/>
              <w:bottom w:val="single" w:sz="4" w:space="0" w:color="auto"/>
              <w:right w:val="single" w:sz="4" w:space="0" w:color="auto"/>
            </w:tcBorders>
            <w:shd w:val="clear" w:color="000000" w:fill="C6E0B4"/>
            <w:vAlign w:val="center"/>
            <w:hideMark/>
          </w:tcPr>
          <w:p w14:paraId="0F9CF91A" w14:textId="77777777" w:rsidR="00BB1EBF" w:rsidRPr="004D7DB7" w:rsidRDefault="00BB1EBF"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6" w:type="dxa"/>
            <w:tcBorders>
              <w:top w:val="single" w:sz="12" w:space="0" w:color="auto"/>
              <w:left w:val="nil"/>
              <w:bottom w:val="single" w:sz="4" w:space="0" w:color="auto"/>
              <w:right w:val="single" w:sz="4" w:space="0" w:color="auto"/>
            </w:tcBorders>
            <w:shd w:val="clear" w:color="000000" w:fill="C6E0B4"/>
            <w:vAlign w:val="center"/>
            <w:hideMark/>
          </w:tcPr>
          <w:p w14:paraId="140D1C29" w14:textId="77777777" w:rsidR="00BB1EBF" w:rsidRPr="004D7DB7" w:rsidRDefault="00BB1EBF"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5" w:type="dxa"/>
            <w:tcBorders>
              <w:top w:val="single" w:sz="12" w:space="0" w:color="auto"/>
              <w:left w:val="nil"/>
              <w:bottom w:val="single" w:sz="4" w:space="0" w:color="auto"/>
              <w:right w:val="single" w:sz="4" w:space="0" w:color="auto"/>
            </w:tcBorders>
            <w:shd w:val="clear" w:color="000000" w:fill="C6E0B4"/>
            <w:vAlign w:val="center"/>
            <w:hideMark/>
          </w:tcPr>
          <w:p w14:paraId="55FE0FD5" w14:textId="77777777" w:rsidR="00BB1EBF" w:rsidRPr="004D7DB7" w:rsidRDefault="00BB1EBF"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6" w:type="dxa"/>
            <w:tcBorders>
              <w:top w:val="single" w:sz="12" w:space="0" w:color="auto"/>
              <w:left w:val="nil"/>
              <w:bottom w:val="single" w:sz="4" w:space="0" w:color="auto"/>
              <w:right w:val="single" w:sz="4" w:space="0" w:color="auto"/>
            </w:tcBorders>
            <w:shd w:val="clear" w:color="000000" w:fill="C6E0B4"/>
            <w:vAlign w:val="center"/>
            <w:hideMark/>
          </w:tcPr>
          <w:p w14:paraId="0EB24E66" w14:textId="77777777" w:rsidR="00BB1EBF" w:rsidRPr="004D7DB7" w:rsidRDefault="00BB1EBF"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5" w:type="dxa"/>
            <w:tcBorders>
              <w:top w:val="single" w:sz="12" w:space="0" w:color="auto"/>
              <w:left w:val="nil"/>
              <w:bottom w:val="single" w:sz="4" w:space="0" w:color="auto"/>
              <w:right w:val="single" w:sz="4" w:space="0" w:color="auto"/>
            </w:tcBorders>
            <w:shd w:val="clear" w:color="000000" w:fill="C6E0B4"/>
            <w:vAlign w:val="center"/>
            <w:hideMark/>
          </w:tcPr>
          <w:p w14:paraId="697667BC" w14:textId="77777777" w:rsidR="00BB1EBF" w:rsidRPr="004D7DB7" w:rsidRDefault="00BB1EBF"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6" w:type="dxa"/>
            <w:tcBorders>
              <w:top w:val="single" w:sz="12" w:space="0" w:color="auto"/>
              <w:left w:val="nil"/>
              <w:bottom w:val="single" w:sz="4" w:space="0" w:color="auto"/>
              <w:right w:val="single" w:sz="4" w:space="0" w:color="auto"/>
            </w:tcBorders>
            <w:shd w:val="clear" w:color="000000" w:fill="C6E0B4"/>
            <w:vAlign w:val="center"/>
            <w:hideMark/>
          </w:tcPr>
          <w:p w14:paraId="7E76787A" w14:textId="4656FB95" w:rsidR="00BB1EBF" w:rsidRPr="004D7DB7" w:rsidRDefault="00BB1EBF" w:rsidP="00BB1EBF">
            <w:pPr>
              <w:suppressAutoHyphens w:val="0"/>
              <w:ind w:left="-113"/>
              <w:jc w:val="center"/>
              <w:rPr>
                <w:rFonts w:ascii="Calibri" w:hAnsi="Calibri" w:cs="Calibri"/>
                <w:b/>
                <w:bCs/>
                <w:sz w:val="16"/>
                <w:szCs w:val="16"/>
                <w:lang w:eastAsia="hr-HR" w:bidi="ta-IN"/>
              </w:rPr>
            </w:pPr>
            <w:r w:rsidRPr="004D7DB7">
              <w:rPr>
                <w:rFonts w:ascii="Calibri" w:hAnsi="Calibri" w:cs="Calibri"/>
                <w:b/>
                <w:bCs/>
                <w:sz w:val="16"/>
                <w:szCs w:val="16"/>
                <w:lang w:eastAsia="hr-HR" w:bidi="ta-IN"/>
              </w:rPr>
              <w:t> </w:t>
            </w:r>
            <w:r>
              <w:rPr>
                <w:rFonts w:ascii="Calibri" w:hAnsi="Calibri" w:cs="Calibri"/>
                <w:b/>
                <w:bCs/>
                <w:sz w:val="16"/>
                <w:szCs w:val="16"/>
                <w:lang w:eastAsia="hr-HR" w:bidi="ta-IN"/>
              </w:rPr>
              <w:t>9</w:t>
            </w:r>
          </w:p>
        </w:tc>
        <w:tc>
          <w:tcPr>
            <w:tcW w:w="446" w:type="dxa"/>
            <w:tcBorders>
              <w:top w:val="single" w:sz="12" w:space="0" w:color="auto"/>
              <w:left w:val="nil"/>
              <w:bottom w:val="single" w:sz="4" w:space="0" w:color="auto"/>
              <w:right w:val="single" w:sz="4" w:space="0" w:color="auto"/>
            </w:tcBorders>
            <w:shd w:val="clear" w:color="000000" w:fill="C6E0B4"/>
            <w:vAlign w:val="center"/>
            <w:hideMark/>
          </w:tcPr>
          <w:p w14:paraId="21F8D0B7" w14:textId="68F348BA" w:rsidR="00BB1EBF" w:rsidRPr="004D7DB7" w:rsidRDefault="00BB1EBF" w:rsidP="00BB1EBF">
            <w:pPr>
              <w:suppressAutoHyphens w:val="0"/>
              <w:ind w:left="-113"/>
              <w:jc w:val="center"/>
              <w:rPr>
                <w:rFonts w:ascii="Calibri" w:hAnsi="Calibri" w:cs="Calibri"/>
                <w:b/>
                <w:bCs/>
                <w:sz w:val="16"/>
                <w:szCs w:val="16"/>
                <w:lang w:eastAsia="hr-HR" w:bidi="ta-IN"/>
              </w:rPr>
            </w:pPr>
            <w:r w:rsidRPr="004D7DB7">
              <w:rPr>
                <w:rFonts w:ascii="Calibri" w:hAnsi="Calibri" w:cs="Calibri"/>
                <w:b/>
                <w:bCs/>
                <w:sz w:val="16"/>
                <w:szCs w:val="16"/>
                <w:lang w:eastAsia="hr-HR" w:bidi="ta-IN"/>
              </w:rPr>
              <w:t>1</w:t>
            </w:r>
            <w:r>
              <w:rPr>
                <w:rFonts w:ascii="Calibri" w:hAnsi="Calibri" w:cs="Calibri"/>
                <w:b/>
                <w:bCs/>
                <w:sz w:val="16"/>
                <w:szCs w:val="16"/>
                <w:lang w:eastAsia="hr-HR" w:bidi="ta-IN"/>
              </w:rPr>
              <w:t>3</w:t>
            </w:r>
          </w:p>
        </w:tc>
        <w:tc>
          <w:tcPr>
            <w:tcW w:w="446" w:type="dxa"/>
            <w:tcBorders>
              <w:top w:val="single" w:sz="12" w:space="0" w:color="auto"/>
              <w:left w:val="nil"/>
              <w:bottom w:val="single" w:sz="4" w:space="0" w:color="auto"/>
              <w:right w:val="single" w:sz="12" w:space="0" w:color="auto"/>
            </w:tcBorders>
            <w:shd w:val="clear" w:color="000000" w:fill="C6E0B4"/>
            <w:vAlign w:val="center"/>
            <w:hideMark/>
          </w:tcPr>
          <w:p w14:paraId="616BC1A3" w14:textId="3A2FE5BA" w:rsidR="00BB1EBF" w:rsidRPr="004D7DB7" w:rsidRDefault="00BB1EBF" w:rsidP="00BB1EBF">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9</w:t>
            </w:r>
          </w:p>
        </w:tc>
        <w:tc>
          <w:tcPr>
            <w:tcW w:w="446" w:type="dxa"/>
            <w:tcBorders>
              <w:top w:val="single" w:sz="12" w:space="0" w:color="auto"/>
              <w:left w:val="single" w:sz="12" w:space="0" w:color="auto"/>
              <w:bottom w:val="single" w:sz="4" w:space="0" w:color="auto"/>
              <w:right w:val="single" w:sz="4" w:space="0" w:color="auto"/>
            </w:tcBorders>
            <w:shd w:val="clear" w:color="000000" w:fill="C6E0B4"/>
            <w:vAlign w:val="center"/>
            <w:hideMark/>
          </w:tcPr>
          <w:p w14:paraId="7DF07D27" w14:textId="64DBA249" w:rsidR="00BB1EBF" w:rsidRPr="004D7DB7" w:rsidRDefault="00BB1EBF" w:rsidP="00BB1EBF">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6</w:t>
            </w:r>
          </w:p>
        </w:tc>
        <w:tc>
          <w:tcPr>
            <w:tcW w:w="446" w:type="dxa"/>
            <w:tcBorders>
              <w:top w:val="single" w:sz="12" w:space="0" w:color="auto"/>
              <w:left w:val="nil"/>
              <w:bottom w:val="single" w:sz="4" w:space="0" w:color="auto"/>
              <w:right w:val="single" w:sz="4" w:space="0" w:color="auto"/>
            </w:tcBorders>
            <w:shd w:val="clear" w:color="000000" w:fill="C6E0B4"/>
            <w:vAlign w:val="center"/>
            <w:hideMark/>
          </w:tcPr>
          <w:p w14:paraId="0DFE3370" w14:textId="32175474" w:rsidR="00BB1EBF" w:rsidRPr="004D7DB7" w:rsidRDefault="00BB1EBF" w:rsidP="00BB1EBF">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5</w:t>
            </w:r>
          </w:p>
        </w:tc>
        <w:tc>
          <w:tcPr>
            <w:tcW w:w="446" w:type="dxa"/>
            <w:tcBorders>
              <w:top w:val="single" w:sz="12" w:space="0" w:color="auto"/>
              <w:left w:val="nil"/>
              <w:bottom w:val="single" w:sz="4" w:space="0" w:color="auto"/>
              <w:right w:val="single" w:sz="4" w:space="0" w:color="auto"/>
            </w:tcBorders>
            <w:shd w:val="clear" w:color="000000" w:fill="C6E0B4"/>
            <w:vAlign w:val="center"/>
            <w:hideMark/>
          </w:tcPr>
          <w:p w14:paraId="6C080350" w14:textId="2A75DB2B" w:rsidR="00BB1EBF" w:rsidRPr="004D7DB7" w:rsidRDefault="00BB1EBF" w:rsidP="00BB1EBF">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8</w:t>
            </w:r>
          </w:p>
        </w:tc>
        <w:tc>
          <w:tcPr>
            <w:tcW w:w="446" w:type="dxa"/>
            <w:tcBorders>
              <w:top w:val="single" w:sz="12" w:space="0" w:color="auto"/>
              <w:left w:val="nil"/>
              <w:bottom w:val="single" w:sz="4" w:space="0" w:color="auto"/>
              <w:right w:val="single" w:sz="4" w:space="0" w:color="auto"/>
            </w:tcBorders>
            <w:shd w:val="clear" w:color="000000" w:fill="C6E0B4"/>
            <w:vAlign w:val="center"/>
            <w:hideMark/>
          </w:tcPr>
          <w:p w14:paraId="0A73F3AD" w14:textId="0E32F529" w:rsidR="00BB1EBF" w:rsidRPr="004D7DB7" w:rsidRDefault="00BB1EBF" w:rsidP="00BB1EBF">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3</w:t>
            </w:r>
          </w:p>
        </w:tc>
        <w:tc>
          <w:tcPr>
            <w:tcW w:w="445" w:type="dxa"/>
            <w:tcBorders>
              <w:top w:val="single" w:sz="12" w:space="0" w:color="auto"/>
              <w:left w:val="nil"/>
              <w:bottom w:val="single" w:sz="4" w:space="0" w:color="auto"/>
              <w:right w:val="single" w:sz="4" w:space="0" w:color="auto"/>
            </w:tcBorders>
            <w:shd w:val="clear" w:color="000000" w:fill="C6E0B4"/>
            <w:vAlign w:val="center"/>
            <w:hideMark/>
          </w:tcPr>
          <w:p w14:paraId="1D57DEA2" w14:textId="4C5169E8" w:rsidR="00BB1EBF" w:rsidRPr="004D7DB7" w:rsidRDefault="00BB1EBF" w:rsidP="00BB1EBF">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4</w:t>
            </w:r>
          </w:p>
        </w:tc>
        <w:tc>
          <w:tcPr>
            <w:tcW w:w="446" w:type="dxa"/>
            <w:tcBorders>
              <w:top w:val="single" w:sz="12" w:space="0" w:color="auto"/>
              <w:left w:val="nil"/>
              <w:bottom w:val="single" w:sz="4" w:space="0" w:color="auto"/>
              <w:right w:val="single" w:sz="4" w:space="0" w:color="auto"/>
            </w:tcBorders>
            <w:shd w:val="clear" w:color="000000" w:fill="C6E0B4"/>
            <w:vAlign w:val="center"/>
            <w:hideMark/>
          </w:tcPr>
          <w:p w14:paraId="4F04BBD3" w14:textId="77777777" w:rsidR="00BB1EBF" w:rsidRPr="004D7DB7" w:rsidRDefault="00BB1EBF" w:rsidP="00BB1EBF">
            <w:pPr>
              <w:suppressAutoHyphens w:val="0"/>
              <w:ind w:left="-113"/>
              <w:jc w:val="center"/>
              <w:rPr>
                <w:rFonts w:ascii="Calibri" w:hAnsi="Calibri" w:cs="Calibri"/>
                <w:b/>
                <w:bCs/>
                <w:sz w:val="16"/>
                <w:szCs w:val="16"/>
                <w:lang w:eastAsia="hr-HR" w:bidi="ta-IN"/>
              </w:rPr>
            </w:pPr>
            <w:r w:rsidRPr="004D7DB7">
              <w:rPr>
                <w:rFonts w:ascii="Calibri" w:hAnsi="Calibri" w:cs="Calibri"/>
                <w:b/>
                <w:bCs/>
                <w:sz w:val="16"/>
                <w:szCs w:val="16"/>
                <w:lang w:eastAsia="hr-HR" w:bidi="ta-IN"/>
              </w:rPr>
              <w:t>5</w:t>
            </w:r>
          </w:p>
        </w:tc>
        <w:tc>
          <w:tcPr>
            <w:tcW w:w="445" w:type="dxa"/>
            <w:tcBorders>
              <w:top w:val="single" w:sz="12" w:space="0" w:color="auto"/>
              <w:left w:val="nil"/>
              <w:bottom w:val="single" w:sz="4" w:space="0" w:color="auto"/>
              <w:right w:val="single" w:sz="4" w:space="0" w:color="auto"/>
            </w:tcBorders>
            <w:shd w:val="clear" w:color="000000" w:fill="C6E0B4"/>
            <w:vAlign w:val="center"/>
            <w:hideMark/>
          </w:tcPr>
          <w:p w14:paraId="03A678BB" w14:textId="6D8F67E9" w:rsidR="00BB1EBF" w:rsidRPr="004D7DB7" w:rsidRDefault="00BB1EBF" w:rsidP="00BB1EBF">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3</w:t>
            </w:r>
          </w:p>
        </w:tc>
        <w:tc>
          <w:tcPr>
            <w:tcW w:w="446" w:type="dxa"/>
            <w:tcBorders>
              <w:top w:val="single" w:sz="12" w:space="0" w:color="auto"/>
              <w:left w:val="nil"/>
              <w:bottom w:val="single" w:sz="4" w:space="0" w:color="auto"/>
              <w:right w:val="single" w:sz="4" w:space="0" w:color="auto"/>
            </w:tcBorders>
            <w:shd w:val="clear" w:color="000000" w:fill="C6E0B4"/>
            <w:vAlign w:val="center"/>
            <w:hideMark/>
          </w:tcPr>
          <w:p w14:paraId="247240B4" w14:textId="528A5EE5" w:rsidR="00BB1EBF" w:rsidRPr="004D7DB7" w:rsidRDefault="00BB1EBF" w:rsidP="00BB1EBF">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6</w:t>
            </w:r>
          </w:p>
        </w:tc>
        <w:tc>
          <w:tcPr>
            <w:tcW w:w="445" w:type="dxa"/>
            <w:tcBorders>
              <w:top w:val="single" w:sz="12" w:space="0" w:color="auto"/>
              <w:left w:val="nil"/>
              <w:bottom w:val="single" w:sz="4" w:space="0" w:color="auto"/>
              <w:right w:val="single" w:sz="4" w:space="0" w:color="auto"/>
            </w:tcBorders>
            <w:shd w:val="clear" w:color="000000" w:fill="C6E0B4"/>
            <w:vAlign w:val="center"/>
            <w:hideMark/>
          </w:tcPr>
          <w:p w14:paraId="4E28F7A8" w14:textId="129C9D17" w:rsidR="00BB1EBF" w:rsidRPr="004D7DB7" w:rsidRDefault="00BB1EBF" w:rsidP="00BB1EBF">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6</w:t>
            </w:r>
          </w:p>
        </w:tc>
        <w:tc>
          <w:tcPr>
            <w:tcW w:w="446" w:type="dxa"/>
            <w:tcBorders>
              <w:top w:val="single" w:sz="12" w:space="0" w:color="auto"/>
              <w:left w:val="nil"/>
              <w:bottom w:val="single" w:sz="4" w:space="0" w:color="auto"/>
              <w:right w:val="single" w:sz="12" w:space="0" w:color="auto"/>
            </w:tcBorders>
            <w:shd w:val="clear" w:color="000000" w:fill="C6E0B4"/>
            <w:vAlign w:val="center"/>
            <w:hideMark/>
          </w:tcPr>
          <w:p w14:paraId="14B1BFB3" w14:textId="38902EB6" w:rsidR="00BB1EBF" w:rsidRPr="004D7DB7" w:rsidRDefault="00BB1EBF" w:rsidP="00BB1EBF">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6</w:t>
            </w:r>
          </w:p>
        </w:tc>
        <w:tc>
          <w:tcPr>
            <w:tcW w:w="457" w:type="dxa"/>
            <w:gridSpan w:val="2"/>
            <w:tcBorders>
              <w:top w:val="single" w:sz="12" w:space="0" w:color="auto"/>
              <w:left w:val="single" w:sz="12" w:space="0" w:color="auto"/>
              <w:bottom w:val="single" w:sz="4" w:space="0" w:color="auto"/>
              <w:right w:val="single" w:sz="12" w:space="0" w:color="auto"/>
            </w:tcBorders>
            <w:shd w:val="clear" w:color="000000" w:fill="C6E0B4"/>
            <w:vAlign w:val="center"/>
            <w:hideMark/>
          </w:tcPr>
          <w:p w14:paraId="0213FD70" w14:textId="1F7F8CB5" w:rsidR="00BB1EBF" w:rsidRPr="004D7DB7" w:rsidRDefault="00BB1EBF" w:rsidP="00BB1EBF">
            <w:pPr>
              <w:suppressAutoHyphens w:val="0"/>
              <w:ind w:left="-113"/>
              <w:jc w:val="center"/>
              <w:rPr>
                <w:rFonts w:ascii="Calibri" w:hAnsi="Calibri" w:cs="Calibri"/>
                <w:b/>
                <w:bCs/>
                <w:sz w:val="16"/>
                <w:szCs w:val="16"/>
                <w:lang w:eastAsia="hr-HR" w:bidi="ta-IN"/>
              </w:rPr>
            </w:pPr>
            <w:r>
              <w:rPr>
                <w:rFonts w:ascii="Calibri" w:hAnsi="Calibri" w:cs="Calibri"/>
                <w:b/>
                <w:bCs/>
                <w:sz w:val="16"/>
                <w:szCs w:val="16"/>
                <w:lang w:eastAsia="hr-HR" w:bidi="ta-IN"/>
              </w:rPr>
              <w:t>83</w:t>
            </w:r>
          </w:p>
        </w:tc>
      </w:tr>
      <w:tr w:rsidR="00AE1692" w:rsidRPr="004D7DB7" w14:paraId="520189A1" w14:textId="4F62ADF6" w:rsidTr="00DB6462">
        <w:trPr>
          <w:trHeight w:val="391"/>
        </w:trPr>
        <w:tc>
          <w:tcPr>
            <w:tcW w:w="986" w:type="dxa"/>
            <w:tcBorders>
              <w:top w:val="nil"/>
              <w:left w:val="single" w:sz="12" w:space="0" w:color="auto"/>
              <w:bottom w:val="single" w:sz="4" w:space="0" w:color="auto"/>
              <w:right w:val="single" w:sz="12" w:space="0" w:color="auto"/>
            </w:tcBorders>
            <w:shd w:val="clear" w:color="000000" w:fill="E2EFDA"/>
            <w:vAlign w:val="center"/>
            <w:hideMark/>
          </w:tcPr>
          <w:p w14:paraId="7C442713" w14:textId="77777777" w:rsidR="00AE1692" w:rsidRPr="004D7DB7" w:rsidRDefault="00AE1692" w:rsidP="00BB1EBF">
            <w:pPr>
              <w:suppressAutoHyphens w:val="0"/>
              <w:jc w:val="center"/>
              <w:rPr>
                <w:rFonts w:ascii="Calibri" w:hAnsi="Calibri" w:cs="Calibri"/>
                <w:sz w:val="16"/>
                <w:szCs w:val="16"/>
                <w:lang w:eastAsia="hr-HR" w:bidi="ta-IN"/>
              </w:rPr>
            </w:pPr>
            <w:r w:rsidRPr="004D7DB7">
              <w:rPr>
                <w:rFonts w:ascii="Calibri" w:hAnsi="Calibri" w:cs="Calibri"/>
                <w:sz w:val="16"/>
                <w:szCs w:val="16"/>
                <w:lang w:eastAsia="hr-HR" w:bidi="ta-IN"/>
              </w:rPr>
              <w:t>Sati tjedno</w:t>
            </w:r>
          </w:p>
        </w:tc>
        <w:tc>
          <w:tcPr>
            <w:tcW w:w="442" w:type="dxa"/>
            <w:tcBorders>
              <w:top w:val="nil"/>
              <w:left w:val="single" w:sz="12" w:space="0" w:color="auto"/>
              <w:bottom w:val="single" w:sz="4" w:space="0" w:color="auto"/>
              <w:right w:val="single" w:sz="4" w:space="0" w:color="auto"/>
            </w:tcBorders>
            <w:shd w:val="clear" w:color="000000" w:fill="E2EFDA"/>
            <w:vAlign w:val="center"/>
            <w:hideMark/>
          </w:tcPr>
          <w:p w14:paraId="5D9C000F" w14:textId="77777777" w:rsidR="00AE1692" w:rsidRPr="004D7DB7" w:rsidRDefault="00AE1692"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3" w:type="dxa"/>
            <w:tcBorders>
              <w:top w:val="nil"/>
              <w:left w:val="nil"/>
              <w:bottom w:val="single" w:sz="4" w:space="0" w:color="auto"/>
              <w:right w:val="single" w:sz="4" w:space="0" w:color="auto"/>
            </w:tcBorders>
            <w:shd w:val="clear" w:color="000000" w:fill="E2EFDA"/>
            <w:vAlign w:val="center"/>
            <w:hideMark/>
          </w:tcPr>
          <w:p w14:paraId="44BB188A" w14:textId="77777777" w:rsidR="00AE1692" w:rsidRPr="004D7DB7" w:rsidRDefault="00AE1692"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3" w:type="dxa"/>
            <w:tcBorders>
              <w:top w:val="nil"/>
              <w:left w:val="nil"/>
              <w:bottom w:val="single" w:sz="4" w:space="0" w:color="auto"/>
              <w:right w:val="single" w:sz="4" w:space="0" w:color="auto"/>
            </w:tcBorders>
            <w:shd w:val="clear" w:color="000000" w:fill="E2EFDA"/>
            <w:vAlign w:val="center"/>
            <w:hideMark/>
          </w:tcPr>
          <w:p w14:paraId="58A93ED9" w14:textId="77777777" w:rsidR="00AE1692" w:rsidRPr="004D7DB7" w:rsidRDefault="00AE1692"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6" w:type="dxa"/>
            <w:tcBorders>
              <w:top w:val="nil"/>
              <w:left w:val="nil"/>
              <w:bottom w:val="single" w:sz="4" w:space="0" w:color="auto"/>
              <w:right w:val="single" w:sz="4" w:space="0" w:color="auto"/>
            </w:tcBorders>
            <w:shd w:val="clear" w:color="000000" w:fill="E2EFDA"/>
            <w:vAlign w:val="center"/>
            <w:hideMark/>
          </w:tcPr>
          <w:p w14:paraId="6FDCE711" w14:textId="77777777" w:rsidR="00AE1692" w:rsidRPr="004D7DB7" w:rsidRDefault="00AE1692"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5" w:type="dxa"/>
            <w:tcBorders>
              <w:top w:val="nil"/>
              <w:left w:val="nil"/>
              <w:bottom w:val="single" w:sz="4" w:space="0" w:color="auto"/>
              <w:right w:val="single" w:sz="4" w:space="0" w:color="auto"/>
            </w:tcBorders>
            <w:shd w:val="clear" w:color="000000" w:fill="E2EFDA"/>
            <w:vAlign w:val="center"/>
            <w:hideMark/>
          </w:tcPr>
          <w:p w14:paraId="08996806" w14:textId="77777777" w:rsidR="00AE1692" w:rsidRPr="004D7DB7" w:rsidRDefault="00AE1692"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6" w:type="dxa"/>
            <w:tcBorders>
              <w:top w:val="nil"/>
              <w:left w:val="nil"/>
              <w:bottom w:val="single" w:sz="4" w:space="0" w:color="auto"/>
              <w:right w:val="single" w:sz="4" w:space="0" w:color="auto"/>
            </w:tcBorders>
            <w:shd w:val="clear" w:color="000000" w:fill="E2EFDA"/>
            <w:vAlign w:val="center"/>
            <w:hideMark/>
          </w:tcPr>
          <w:p w14:paraId="00385093" w14:textId="77777777" w:rsidR="00AE1692" w:rsidRPr="004D7DB7" w:rsidRDefault="00AE1692"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5" w:type="dxa"/>
            <w:tcBorders>
              <w:top w:val="nil"/>
              <w:left w:val="nil"/>
              <w:bottom w:val="single" w:sz="4" w:space="0" w:color="auto"/>
              <w:right w:val="single" w:sz="4" w:space="0" w:color="auto"/>
            </w:tcBorders>
            <w:shd w:val="clear" w:color="000000" w:fill="E2EFDA"/>
            <w:vAlign w:val="center"/>
            <w:hideMark/>
          </w:tcPr>
          <w:p w14:paraId="0B77D931" w14:textId="77777777" w:rsidR="00AE1692" w:rsidRPr="004D7DB7" w:rsidRDefault="00AE1692"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6" w:type="dxa"/>
            <w:tcBorders>
              <w:top w:val="nil"/>
              <w:left w:val="nil"/>
              <w:bottom w:val="single" w:sz="4" w:space="0" w:color="auto"/>
              <w:right w:val="single" w:sz="4" w:space="0" w:color="auto"/>
            </w:tcBorders>
            <w:shd w:val="clear" w:color="000000" w:fill="E2EFDA"/>
            <w:vAlign w:val="center"/>
            <w:hideMark/>
          </w:tcPr>
          <w:p w14:paraId="0FD3F2B7" w14:textId="5A52C751" w:rsidR="00AE1692" w:rsidRPr="004D7DB7" w:rsidRDefault="00AE1692" w:rsidP="00A5668D">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r>
              <w:rPr>
                <w:rFonts w:ascii="Calibri" w:hAnsi="Calibri" w:cs="Calibri"/>
                <w:sz w:val="16"/>
                <w:szCs w:val="16"/>
                <w:lang w:eastAsia="hr-HR" w:bidi="ta-IN"/>
              </w:rPr>
              <w:t>2</w:t>
            </w:r>
          </w:p>
        </w:tc>
        <w:tc>
          <w:tcPr>
            <w:tcW w:w="446" w:type="dxa"/>
            <w:tcBorders>
              <w:top w:val="single" w:sz="4" w:space="0" w:color="auto"/>
              <w:left w:val="nil"/>
              <w:bottom w:val="single" w:sz="4" w:space="0" w:color="auto"/>
              <w:right w:val="single" w:sz="4" w:space="0" w:color="000000"/>
            </w:tcBorders>
            <w:shd w:val="clear" w:color="000000" w:fill="E2EFDA"/>
            <w:vAlign w:val="center"/>
            <w:hideMark/>
          </w:tcPr>
          <w:p w14:paraId="07F1951C" w14:textId="77777777" w:rsidR="00AE1692" w:rsidRPr="004D7DB7" w:rsidRDefault="00AE1692"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446" w:type="dxa"/>
            <w:tcBorders>
              <w:top w:val="single" w:sz="4" w:space="0" w:color="auto"/>
              <w:left w:val="nil"/>
              <w:bottom w:val="single" w:sz="4" w:space="0" w:color="auto"/>
              <w:right w:val="single" w:sz="12" w:space="0" w:color="auto"/>
            </w:tcBorders>
            <w:shd w:val="clear" w:color="000000" w:fill="E2EFDA"/>
            <w:vAlign w:val="center"/>
          </w:tcPr>
          <w:p w14:paraId="51130407" w14:textId="344CF8CD" w:rsidR="00AE1692" w:rsidRPr="004D7DB7" w:rsidRDefault="00AE1692" w:rsidP="00BB1EBF">
            <w:pPr>
              <w:suppressAutoHyphens w:val="0"/>
              <w:ind w:left="-113"/>
              <w:jc w:val="center"/>
              <w:rPr>
                <w:rFonts w:ascii="Calibri" w:hAnsi="Calibri" w:cs="Calibri"/>
                <w:sz w:val="16"/>
                <w:szCs w:val="16"/>
                <w:lang w:eastAsia="hr-HR" w:bidi="ta-IN"/>
              </w:rPr>
            </w:pPr>
          </w:p>
        </w:tc>
        <w:tc>
          <w:tcPr>
            <w:tcW w:w="892" w:type="dxa"/>
            <w:gridSpan w:val="2"/>
            <w:tcBorders>
              <w:top w:val="single" w:sz="4" w:space="0" w:color="auto"/>
              <w:left w:val="single" w:sz="12" w:space="0" w:color="auto"/>
              <w:bottom w:val="single" w:sz="4" w:space="0" w:color="auto"/>
              <w:right w:val="single" w:sz="4" w:space="0" w:color="000000"/>
            </w:tcBorders>
            <w:shd w:val="clear" w:color="000000" w:fill="E2EFDA"/>
            <w:vAlign w:val="center"/>
          </w:tcPr>
          <w:p w14:paraId="30F663F2" w14:textId="3E09BE57" w:rsidR="00AE1692" w:rsidRPr="004D7DB7" w:rsidRDefault="00AE1692"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2</w:t>
            </w:r>
          </w:p>
        </w:tc>
        <w:tc>
          <w:tcPr>
            <w:tcW w:w="1337" w:type="dxa"/>
            <w:gridSpan w:val="3"/>
            <w:tcBorders>
              <w:top w:val="single" w:sz="4" w:space="0" w:color="auto"/>
              <w:left w:val="nil"/>
              <w:bottom w:val="single" w:sz="4" w:space="0" w:color="auto"/>
              <w:right w:val="single" w:sz="4" w:space="0" w:color="000000"/>
            </w:tcBorders>
            <w:shd w:val="clear" w:color="000000" w:fill="E2EFDA"/>
            <w:vAlign w:val="center"/>
          </w:tcPr>
          <w:p w14:paraId="466896BE" w14:textId="7A633E74" w:rsidR="00AE1692" w:rsidRPr="004D7DB7" w:rsidRDefault="00AE1692" w:rsidP="00BB1EBF">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2</w:t>
            </w:r>
          </w:p>
        </w:tc>
        <w:tc>
          <w:tcPr>
            <w:tcW w:w="1337" w:type="dxa"/>
            <w:gridSpan w:val="3"/>
            <w:tcBorders>
              <w:top w:val="single" w:sz="4" w:space="0" w:color="auto"/>
              <w:left w:val="nil"/>
              <w:bottom w:val="single" w:sz="4" w:space="0" w:color="auto"/>
              <w:right w:val="single" w:sz="4" w:space="0" w:color="000000"/>
            </w:tcBorders>
            <w:shd w:val="clear" w:color="000000" w:fill="E2EFDA"/>
            <w:vAlign w:val="center"/>
          </w:tcPr>
          <w:p w14:paraId="70ACFDD5" w14:textId="77DD455F" w:rsidR="00AE1692" w:rsidRPr="004D7DB7" w:rsidRDefault="00AE1692" w:rsidP="00BB1EBF">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2</w:t>
            </w:r>
          </w:p>
        </w:tc>
        <w:tc>
          <w:tcPr>
            <w:tcW w:w="891" w:type="dxa"/>
            <w:gridSpan w:val="2"/>
            <w:tcBorders>
              <w:top w:val="single" w:sz="4" w:space="0" w:color="auto"/>
              <w:left w:val="nil"/>
              <w:bottom w:val="single" w:sz="4" w:space="0" w:color="auto"/>
              <w:right w:val="single" w:sz="12" w:space="0" w:color="auto"/>
            </w:tcBorders>
            <w:shd w:val="clear" w:color="000000" w:fill="E2EFDA"/>
            <w:vAlign w:val="center"/>
          </w:tcPr>
          <w:p w14:paraId="57D0C6B9" w14:textId="7B0ADDC3" w:rsidR="00AE1692" w:rsidRPr="004D7DB7" w:rsidRDefault="00AE1692" w:rsidP="00BB1EBF">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2</w:t>
            </w:r>
          </w:p>
        </w:tc>
        <w:tc>
          <w:tcPr>
            <w:tcW w:w="457" w:type="dxa"/>
            <w:gridSpan w:val="2"/>
            <w:tcBorders>
              <w:top w:val="nil"/>
              <w:left w:val="single" w:sz="12" w:space="0" w:color="auto"/>
              <w:bottom w:val="single" w:sz="4" w:space="0" w:color="auto"/>
              <w:right w:val="single" w:sz="12" w:space="0" w:color="auto"/>
            </w:tcBorders>
            <w:shd w:val="clear" w:color="000000" w:fill="E2EFDA"/>
            <w:vAlign w:val="center"/>
            <w:hideMark/>
          </w:tcPr>
          <w:p w14:paraId="17B8A125" w14:textId="2720DC6B" w:rsidR="00AE1692" w:rsidRPr="00CC6DBE" w:rsidRDefault="00CC6DBE" w:rsidP="00A5668D">
            <w:pPr>
              <w:suppressAutoHyphens w:val="0"/>
              <w:ind w:left="-113"/>
              <w:jc w:val="center"/>
              <w:rPr>
                <w:rFonts w:ascii="Calibri" w:hAnsi="Calibri" w:cs="Calibri"/>
                <w:b/>
                <w:bCs/>
                <w:sz w:val="16"/>
                <w:szCs w:val="16"/>
                <w:lang w:eastAsia="hr-HR" w:bidi="ta-IN"/>
              </w:rPr>
            </w:pPr>
            <w:r w:rsidRPr="00CC6DBE">
              <w:rPr>
                <w:rFonts w:ascii="Calibri" w:hAnsi="Calibri" w:cs="Calibri"/>
                <w:b/>
                <w:bCs/>
                <w:sz w:val="16"/>
                <w:szCs w:val="16"/>
                <w:lang w:eastAsia="hr-HR" w:bidi="ta-IN"/>
              </w:rPr>
              <w:t>12</w:t>
            </w:r>
          </w:p>
        </w:tc>
      </w:tr>
      <w:tr w:rsidR="00DB6462" w:rsidRPr="004D7DB7" w14:paraId="39173B7F" w14:textId="53D4F722" w:rsidTr="0073443C">
        <w:trPr>
          <w:trHeight w:val="391"/>
        </w:trPr>
        <w:tc>
          <w:tcPr>
            <w:tcW w:w="986" w:type="dxa"/>
            <w:tcBorders>
              <w:top w:val="nil"/>
              <w:left w:val="single" w:sz="12" w:space="0" w:color="auto"/>
              <w:bottom w:val="single" w:sz="12" w:space="0" w:color="auto"/>
              <w:right w:val="single" w:sz="12" w:space="0" w:color="auto"/>
            </w:tcBorders>
            <w:vAlign w:val="center"/>
            <w:hideMark/>
          </w:tcPr>
          <w:p w14:paraId="2009BD88" w14:textId="77777777" w:rsidR="00DB6462" w:rsidRPr="004D7DB7" w:rsidRDefault="00DB6462" w:rsidP="00BB1EBF">
            <w:pPr>
              <w:suppressAutoHyphens w:val="0"/>
              <w:jc w:val="center"/>
              <w:rPr>
                <w:rFonts w:ascii="Calibri" w:hAnsi="Calibri" w:cs="Calibri"/>
                <w:sz w:val="16"/>
                <w:szCs w:val="16"/>
                <w:lang w:eastAsia="hr-HR" w:bidi="ta-IN"/>
              </w:rPr>
            </w:pPr>
            <w:r w:rsidRPr="004D7DB7">
              <w:rPr>
                <w:rFonts w:ascii="Calibri" w:hAnsi="Calibri" w:cs="Calibri"/>
                <w:sz w:val="16"/>
                <w:szCs w:val="16"/>
                <w:lang w:eastAsia="hr-HR" w:bidi="ta-IN"/>
              </w:rPr>
              <w:t>Izvršitelji</w:t>
            </w:r>
          </w:p>
        </w:tc>
        <w:tc>
          <w:tcPr>
            <w:tcW w:w="442" w:type="dxa"/>
            <w:tcBorders>
              <w:top w:val="nil"/>
              <w:left w:val="single" w:sz="12" w:space="0" w:color="auto"/>
              <w:bottom w:val="single" w:sz="12" w:space="0" w:color="auto"/>
              <w:right w:val="single" w:sz="4" w:space="0" w:color="auto"/>
            </w:tcBorders>
            <w:vAlign w:val="center"/>
            <w:hideMark/>
          </w:tcPr>
          <w:p w14:paraId="30B8CE4B" w14:textId="77777777" w:rsidR="00DB6462" w:rsidRPr="004D7DB7" w:rsidRDefault="00DB6462"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3" w:type="dxa"/>
            <w:tcBorders>
              <w:top w:val="nil"/>
              <w:left w:val="nil"/>
              <w:bottom w:val="single" w:sz="12" w:space="0" w:color="auto"/>
              <w:right w:val="single" w:sz="4" w:space="0" w:color="auto"/>
            </w:tcBorders>
            <w:vAlign w:val="center"/>
            <w:hideMark/>
          </w:tcPr>
          <w:p w14:paraId="3CCEDC74" w14:textId="77777777" w:rsidR="00DB6462" w:rsidRPr="004D7DB7" w:rsidRDefault="00DB6462"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3" w:type="dxa"/>
            <w:tcBorders>
              <w:top w:val="nil"/>
              <w:left w:val="nil"/>
              <w:bottom w:val="single" w:sz="12" w:space="0" w:color="auto"/>
              <w:right w:val="single" w:sz="4" w:space="0" w:color="auto"/>
            </w:tcBorders>
            <w:vAlign w:val="center"/>
            <w:hideMark/>
          </w:tcPr>
          <w:p w14:paraId="66EC135F" w14:textId="77777777" w:rsidR="00DB6462" w:rsidRPr="004D7DB7" w:rsidRDefault="00DB6462"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6" w:type="dxa"/>
            <w:tcBorders>
              <w:top w:val="nil"/>
              <w:left w:val="nil"/>
              <w:bottom w:val="single" w:sz="12" w:space="0" w:color="auto"/>
              <w:right w:val="single" w:sz="4" w:space="0" w:color="auto"/>
            </w:tcBorders>
            <w:vAlign w:val="center"/>
            <w:hideMark/>
          </w:tcPr>
          <w:p w14:paraId="09B01D6C" w14:textId="77777777" w:rsidR="00DB6462" w:rsidRPr="004D7DB7" w:rsidRDefault="00DB6462"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5" w:type="dxa"/>
            <w:tcBorders>
              <w:top w:val="nil"/>
              <w:left w:val="nil"/>
              <w:bottom w:val="single" w:sz="12" w:space="0" w:color="auto"/>
              <w:right w:val="single" w:sz="4" w:space="0" w:color="auto"/>
            </w:tcBorders>
            <w:vAlign w:val="center"/>
            <w:hideMark/>
          </w:tcPr>
          <w:p w14:paraId="44658004" w14:textId="77777777" w:rsidR="00DB6462" w:rsidRPr="004D7DB7" w:rsidRDefault="00DB6462"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6" w:type="dxa"/>
            <w:tcBorders>
              <w:top w:val="nil"/>
              <w:left w:val="nil"/>
              <w:bottom w:val="single" w:sz="12" w:space="0" w:color="auto"/>
              <w:right w:val="single" w:sz="4" w:space="0" w:color="auto"/>
            </w:tcBorders>
            <w:vAlign w:val="center"/>
            <w:hideMark/>
          </w:tcPr>
          <w:p w14:paraId="04ECF3BF" w14:textId="77777777" w:rsidR="00DB6462" w:rsidRPr="004D7DB7" w:rsidRDefault="00DB6462"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5" w:type="dxa"/>
            <w:tcBorders>
              <w:top w:val="nil"/>
              <w:left w:val="nil"/>
              <w:bottom w:val="single" w:sz="12" w:space="0" w:color="auto"/>
              <w:right w:val="single" w:sz="4" w:space="0" w:color="auto"/>
            </w:tcBorders>
            <w:vAlign w:val="center"/>
            <w:hideMark/>
          </w:tcPr>
          <w:p w14:paraId="114F9525" w14:textId="77777777" w:rsidR="00DB6462" w:rsidRPr="004D7DB7" w:rsidRDefault="00DB6462" w:rsidP="00BB1EBF">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 </w:t>
            </w:r>
          </w:p>
        </w:tc>
        <w:tc>
          <w:tcPr>
            <w:tcW w:w="446" w:type="dxa"/>
            <w:tcBorders>
              <w:top w:val="nil"/>
              <w:left w:val="nil"/>
              <w:bottom w:val="single" w:sz="12" w:space="0" w:color="auto"/>
              <w:right w:val="single" w:sz="4" w:space="0" w:color="auto"/>
            </w:tcBorders>
            <w:vAlign w:val="center"/>
            <w:hideMark/>
          </w:tcPr>
          <w:p w14:paraId="35196D1B" w14:textId="511B38DF" w:rsidR="00DB6462" w:rsidRPr="004D7DB7" w:rsidRDefault="00DB6462" w:rsidP="00BB1EBF">
            <w:pPr>
              <w:suppressAutoHyphens w:val="0"/>
              <w:ind w:left="-113"/>
              <w:rPr>
                <w:rFonts w:ascii="Calibri" w:hAnsi="Calibri" w:cs="Calibri"/>
                <w:sz w:val="16"/>
                <w:szCs w:val="16"/>
                <w:lang w:eastAsia="hr-HR" w:bidi="ta-IN"/>
              </w:rPr>
            </w:pPr>
            <w:r>
              <w:rPr>
                <w:rFonts w:ascii="Calibri" w:hAnsi="Calibri" w:cs="Calibri"/>
                <w:sz w:val="16"/>
                <w:szCs w:val="16"/>
                <w:lang w:eastAsia="hr-HR" w:bidi="ta-IN"/>
              </w:rPr>
              <w:t>L.B</w:t>
            </w:r>
          </w:p>
        </w:tc>
        <w:tc>
          <w:tcPr>
            <w:tcW w:w="446" w:type="dxa"/>
            <w:tcBorders>
              <w:top w:val="single" w:sz="4" w:space="0" w:color="auto"/>
              <w:left w:val="nil"/>
              <w:bottom w:val="single" w:sz="12" w:space="0" w:color="auto"/>
              <w:right w:val="single" w:sz="4" w:space="0" w:color="000000"/>
            </w:tcBorders>
            <w:vAlign w:val="center"/>
            <w:hideMark/>
          </w:tcPr>
          <w:p w14:paraId="3A5D43E9" w14:textId="3E8636D3" w:rsidR="00DB6462" w:rsidRPr="004D7DB7" w:rsidRDefault="00DB6462" w:rsidP="00BB1EBF">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MCU</w:t>
            </w:r>
          </w:p>
        </w:tc>
        <w:tc>
          <w:tcPr>
            <w:tcW w:w="446" w:type="dxa"/>
            <w:tcBorders>
              <w:top w:val="single" w:sz="4" w:space="0" w:color="auto"/>
              <w:left w:val="nil"/>
              <w:bottom w:val="single" w:sz="12" w:space="0" w:color="auto"/>
              <w:right w:val="single" w:sz="12" w:space="0" w:color="auto"/>
            </w:tcBorders>
            <w:vAlign w:val="center"/>
          </w:tcPr>
          <w:p w14:paraId="2B7B7548" w14:textId="08BAEC3E" w:rsidR="00DB6462" w:rsidRPr="004D7DB7" w:rsidRDefault="00DB6462" w:rsidP="00BB1EBF">
            <w:pPr>
              <w:suppressAutoHyphens w:val="0"/>
              <w:ind w:left="-113"/>
              <w:jc w:val="center"/>
              <w:rPr>
                <w:rFonts w:ascii="Calibri" w:hAnsi="Calibri" w:cs="Calibri"/>
                <w:sz w:val="16"/>
                <w:szCs w:val="16"/>
                <w:lang w:eastAsia="hr-HR" w:bidi="ta-IN"/>
              </w:rPr>
            </w:pPr>
            <w:r>
              <w:rPr>
                <w:rFonts w:ascii="Calibri" w:hAnsi="Calibri" w:cs="Calibri"/>
                <w:sz w:val="16"/>
                <w:szCs w:val="16"/>
                <w:lang w:eastAsia="hr-HR" w:bidi="ta-IN"/>
              </w:rPr>
              <w:t>L.B</w:t>
            </w:r>
          </w:p>
        </w:tc>
        <w:tc>
          <w:tcPr>
            <w:tcW w:w="4464" w:type="dxa"/>
            <w:gridSpan w:val="11"/>
            <w:tcBorders>
              <w:top w:val="single" w:sz="4" w:space="0" w:color="auto"/>
              <w:left w:val="single" w:sz="12" w:space="0" w:color="auto"/>
              <w:bottom w:val="single" w:sz="12" w:space="0" w:color="auto"/>
              <w:right w:val="single" w:sz="12" w:space="0" w:color="auto"/>
            </w:tcBorders>
            <w:vAlign w:val="center"/>
            <w:hideMark/>
          </w:tcPr>
          <w:p w14:paraId="09C3D6E1" w14:textId="421BC5F6" w:rsidR="00DB6462" w:rsidRPr="002364FC" w:rsidRDefault="00DB6462" w:rsidP="002364FC">
            <w:pPr>
              <w:suppressAutoHyphens w:val="0"/>
              <w:ind w:left="-113"/>
              <w:jc w:val="center"/>
              <w:rPr>
                <w:rFonts w:ascii="Calibri" w:hAnsi="Calibri" w:cs="Calibri"/>
                <w:sz w:val="16"/>
                <w:szCs w:val="16"/>
                <w:lang w:eastAsia="hr-HR" w:bidi="ta-IN"/>
              </w:rPr>
            </w:pPr>
            <w:r w:rsidRPr="004D7DB7">
              <w:rPr>
                <w:rFonts w:ascii="Calibri" w:hAnsi="Calibri" w:cs="Calibri"/>
                <w:sz w:val="16"/>
                <w:szCs w:val="16"/>
                <w:lang w:eastAsia="hr-HR" w:bidi="ta-IN"/>
              </w:rPr>
              <w:t>Mirta Combaj Ujlaki</w:t>
            </w:r>
          </w:p>
        </w:tc>
        <w:tc>
          <w:tcPr>
            <w:tcW w:w="450" w:type="dxa"/>
            <w:tcBorders>
              <w:top w:val="single" w:sz="4" w:space="0" w:color="auto"/>
              <w:left w:val="single" w:sz="12" w:space="0" w:color="auto"/>
              <w:bottom w:val="single" w:sz="12" w:space="0" w:color="auto"/>
              <w:right w:val="single" w:sz="12" w:space="0" w:color="auto"/>
            </w:tcBorders>
            <w:vAlign w:val="center"/>
          </w:tcPr>
          <w:p w14:paraId="2C19B8A8" w14:textId="77777777" w:rsidR="00DB6462" w:rsidRPr="002364FC" w:rsidRDefault="00DB6462" w:rsidP="00DB6462">
            <w:pPr>
              <w:suppressAutoHyphens w:val="0"/>
              <w:jc w:val="center"/>
              <w:rPr>
                <w:rFonts w:ascii="Calibri" w:hAnsi="Calibri" w:cs="Calibri"/>
                <w:sz w:val="16"/>
                <w:szCs w:val="16"/>
                <w:lang w:eastAsia="hr-HR" w:bidi="ta-IN"/>
              </w:rPr>
            </w:pPr>
          </w:p>
        </w:tc>
      </w:tr>
    </w:tbl>
    <w:p w14:paraId="1EAC2224" w14:textId="77777777" w:rsidR="00146C8D" w:rsidRPr="004D7DB7" w:rsidRDefault="00146C8D" w:rsidP="007B7738">
      <w:pPr>
        <w:pStyle w:val="Tekst"/>
        <w:ind w:right="0"/>
      </w:pPr>
    </w:p>
    <w:tbl>
      <w:tblPr>
        <w:tblW w:w="10317" w:type="dxa"/>
        <w:tblInd w:w="-157" w:type="dxa"/>
        <w:tblLook w:val="04A0" w:firstRow="1" w:lastRow="0" w:firstColumn="1" w:lastColumn="0" w:noHBand="0" w:noVBand="1"/>
      </w:tblPr>
      <w:tblGrid>
        <w:gridCol w:w="1383"/>
        <w:gridCol w:w="524"/>
        <w:gridCol w:w="528"/>
        <w:gridCol w:w="527"/>
        <w:gridCol w:w="527"/>
        <w:gridCol w:w="531"/>
        <w:gridCol w:w="536"/>
        <w:gridCol w:w="527"/>
        <w:gridCol w:w="527"/>
        <w:gridCol w:w="527"/>
        <w:gridCol w:w="532"/>
        <w:gridCol w:w="533"/>
        <w:gridCol w:w="532"/>
        <w:gridCol w:w="535"/>
        <w:gridCol w:w="662"/>
        <w:gridCol w:w="567"/>
        <w:gridCol w:w="819"/>
      </w:tblGrid>
      <w:tr w:rsidR="00DB6462" w:rsidRPr="005A4C78" w14:paraId="6CEEC03C" w14:textId="77777777" w:rsidTr="0073443C">
        <w:trPr>
          <w:trHeight w:val="300"/>
        </w:trPr>
        <w:tc>
          <w:tcPr>
            <w:tcW w:w="1383" w:type="dxa"/>
            <w:vMerge w:val="restart"/>
            <w:tcBorders>
              <w:top w:val="single" w:sz="12" w:space="0" w:color="auto"/>
              <w:left w:val="single" w:sz="12" w:space="0" w:color="auto"/>
              <w:bottom w:val="single" w:sz="8" w:space="0" w:color="000000"/>
              <w:right w:val="single" w:sz="12" w:space="0" w:color="auto"/>
            </w:tcBorders>
            <w:vAlign w:val="center"/>
            <w:hideMark/>
          </w:tcPr>
          <w:p w14:paraId="66759469"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4754" w:type="dxa"/>
            <w:gridSpan w:val="9"/>
            <w:tcBorders>
              <w:top w:val="single" w:sz="12" w:space="0" w:color="auto"/>
              <w:left w:val="single" w:sz="12" w:space="0" w:color="auto"/>
              <w:bottom w:val="single" w:sz="8" w:space="0" w:color="auto"/>
              <w:right w:val="single" w:sz="12" w:space="0" w:color="auto"/>
            </w:tcBorders>
            <w:vAlign w:val="center"/>
            <w:hideMark/>
          </w:tcPr>
          <w:p w14:paraId="47CB62AD"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PŠ ADAMOVEC</w:t>
            </w:r>
          </w:p>
        </w:tc>
        <w:tc>
          <w:tcPr>
            <w:tcW w:w="2132" w:type="dxa"/>
            <w:gridSpan w:val="4"/>
            <w:tcBorders>
              <w:top w:val="single" w:sz="12" w:space="0" w:color="auto"/>
              <w:left w:val="single" w:sz="12" w:space="0" w:color="auto"/>
              <w:bottom w:val="single" w:sz="8" w:space="0" w:color="auto"/>
              <w:right w:val="single" w:sz="12" w:space="0" w:color="auto"/>
            </w:tcBorders>
            <w:vAlign w:val="center"/>
            <w:hideMark/>
          </w:tcPr>
          <w:p w14:paraId="60955B37"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PŠ GLAVNICA DONJA</w:t>
            </w:r>
          </w:p>
        </w:tc>
        <w:tc>
          <w:tcPr>
            <w:tcW w:w="1229" w:type="dxa"/>
            <w:gridSpan w:val="2"/>
            <w:tcBorders>
              <w:top w:val="single" w:sz="12" w:space="0" w:color="auto"/>
              <w:left w:val="single" w:sz="12" w:space="0" w:color="auto"/>
              <w:bottom w:val="single" w:sz="8" w:space="0" w:color="auto"/>
              <w:right w:val="single" w:sz="12" w:space="0" w:color="auto"/>
            </w:tcBorders>
            <w:vAlign w:val="center"/>
            <w:hideMark/>
          </w:tcPr>
          <w:p w14:paraId="5CD93B0C"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PŠ MORAVČE</w:t>
            </w:r>
          </w:p>
        </w:tc>
        <w:tc>
          <w:tcPr>
            <w:tcW w:w="819" w:type="dxa"/>
            <w:tcBorders>
              <w:top w:val="single" w:sz="12" w:space="0" w:color="auto"/>
              <w:left w:val="single" w:sz="12" w:space="0" w:color="auto"/>
              <w:bottom w:val="single" w:sz="8" w:space="0" w:color="auto"/>
              <w:right w:val="single" w:sz="12" w:space="0" w:color="auto"/>
            </w:tcBorders>
            <w:vAlign w:val="center"/>
            <w:hideMark/>
          </w:tcPr>
          <w:p w14:paraId="14BB350C"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r>
      <w:tr w:rsidR="00430517" w:rsidRPr="005A4C78" w14:paraId="327E1D24" w14:textId="77777777" w:rsidTr="0073443C">
        <w:trPr>
          <w:trHeight w:val="300"/>
        </w:trPr>
        <w:tc>
          <w:tcPr>
            <w:tcW w:w="1383" w:type="dxa"/>
            <w:vMerge/>
            <w:tcBorders>
              <w:top w:val="single" w:sz="8" w:space="0" w:color="auto"/>
              <w:left w:val="single" w:sz="12" w:space="0" w:color="auto"/>
              <w:bottom w:val="single" w:sz="12" w:space="0" w:color="auto"/>
              <w:right w:val="single" w:sz="12" w:space="0" w:color="auto"/>
            </w:tcBorders>
            <w:vAlign w:val="center"/>
            <w:hideMark/>
          </w:tcPr>
          <w:p w14:paraId="1E51A473" w14:textId="77777777" w:rsidR="005A4C78" w:rsidRPr="005A4C78" w:rsidRDefault="005A4C78" w:rsidP="005A4C78">
            <w:pPr>
              <w:suppressAutoHyphens w:val="0"/>
              <w:rPr>
                <w:rFonts w:ascii="Calibri" w:hAnsi="Calibri" w:cs="Calibri"/>
                <w:color w:val="000000"/>
                <w:sz w:val="18"/>
                <w:szCs w:val="18"/>
                <w:lang w:eastAsia="hr-HR" w:bidi="ta-IN"/>
              </w:rPr>
            </w:pPr>
          </w:p>
        </w:tc>
        <w:tc>
          <w:tcPr>
            <w:tcW w:w="524" w:type="dxa"/>
            <w:tcBorders>
              <w:top w:val="nil"/>
              <w:left w:val="single" w:sz="12" w:space="0" w:color="auto"/>
              <w:bottom w:val="single" w:sz="12" w:space="0" w:color="auto"/>
              <w:right w:val="single" w:sz="8" w:space="0" w:color="auto"/>
            </w:tcBorders>
            <w:vAlign w:val="center"/>
            <w:hideMark/>
          </w:tcPr>
          <w:p w14:paraId="3D1EA3EC" w14:textId="77777777" w:rsidR="005A4C78" w:rsidRPr="005A4C78" w:rsidRDefault="005A4C78" w:rsidP="005A4C78">
            <w:pPr>
              <w:suppressAutoHyphens w:val="0"/>
              <w:jc w:val="center"/>
              <w:rPr>
                <w:rFonts w:ascii="Calibri" w:hAnsi="Calibri" w:cs="Calibri"/>
                <w:b/>
                <w:bCs/>
                <w:color w:val="C00000"/>
                <w:sz w:val="18"/>
                <w:szCs w:val="18"/>
                <w:lang w:eastAsia="hr-HR" w:bidi="ta-IN"/>
              </w:rPr>
            </w:pPr>
            <w:r w:rsidRPr="005A4C78">
              <w:rPr>
                <w:rFonts w:ascii="Calibri" w:hAnsi="Calibri" w:cs="Calibri"/>
                <w:b/>
                <w:bCs/>
                <w:color w:val="C00000"/>
                <w:sz w:val="18"/>
                <w:szCs w:val="18"/>
                <w:lang w:eastAsia="hr-HR" w:bidi="ta-IN"/>
              </w:rPr>
              <w:t>1.</w:t>
            </w:r>
          </w:p>
        </w:tc>
        <w:tc>
          <w:tcPr>
            <w:tcW w:w="528" w:type="dxa"/>
            <w:tcBorders>
              <w:top w:val="nil"/>
              <w:left w:val="nil"/>
              <w:bottom w:val="single" w:sz="12" w:space="0" w:color="auto"/>
              <w:right w:val="single" w:sz="8" w:space="0" w:color="auto"/>
            </w:tcBorders>
            <w:vAlign w:val="center"/>
            <w:hideMark/>
          </w:tcPr>
          <w:p w14:paraId="5B836DE6" w14:textId="77777777" w:rsidR="005A4C78" w:rsidRPr="005A4C78" w:rsidRDefault="005A4C78" w:rsidP="005A4C78">
            <w:pPr>
              <w:suppressAutoHyphens w:val="0"/>
              <w:jc w:val="center"/>
              <w:rPr>
                <w:rFonts w:ascii="Calibri" w:hAnsi="Calibri" w:cs="Calibri"/>
                <w:b/>
                <w:bCs/>
                <w:color w:val="C00000"/>
                <w:sz w:val="18"/>
                <w:szCs w:val="18"/>
                <w:lang w:eastAsia="hr-HR" w:bidi="ta-IN"/>
              </w:rPr>
            </w:pPr>
            <w:r w:rsidRPr="005A4C78">
              <w:rPr>
                <w:rFonts w:ascii="Calibri" w:hAnsi="Calibri" w:cs="Calibri"/>
                <w:b/>
                <w:bCs/>
                <w:color w:val="C00000"/>
                <w:sz w:val="18"/>
                <w:szCs w:val="18"/>
                <w:lang w:eastAsia="hr-HR" w:bidi="ta-IN"/>
              </w:rPr>
              <w:t>2.</w:t>
            </w:r>
          </w:p>
        </w:tc>
        <w:tc>
          <w:tcPr>
            <w:tcW w:w="527" w:type="dxa"/>
            <w:tcBorders>
              <w:top w:val="nil"/>
              <w:left w:val="nil"/>
              <w:bottom w:val="single" w:sz="12" w:space="0" w:color="auto"/>
              <w:right w:val="nil"/>
            </w:tcBorders>
            <w:vAlign w:val="center"/>
            <w:hideMark/>
          </w:tcPr>
          <w:p w14:paraId="5C1BF03D" w14:textId="77777777" w:rsidR="005A4C78" w:rsidRPr="005A4C78" w:rsidRDefault="005A4C78" w:rsidP="005A4C78">
            <w:pPr>
              <w:suppressAutoHyphens w:val="0"/>
              <w:jc w:val="center"/>
              <w:rPr>
                <w:rFonts w:ascii="Calibri" w:hAnsi="Calibri" w:cs="Calibri"/>
                <w:b/>
                <w:bCs/>
                <w:color w:val="C00000"/>
                <w:sz w:val="18"/>
                <w:szCs w:val="18"/>
                <w:lang w:eastAsia="hr-HR" w:bidi="ta-IN"/>
              </w:rPr>
            </w:pPr>
            <w:r w:rsidRPr="005A4C78">
              <w:rPr>
                <w:rFonts w:ascii="Calibri" w:hAnsi="Calibri" w:cs="Calibri"/>
                <w:b/>
                <w:bCs/>
                <w:color w:val="C00000"/>
                <w:sz w:val="18"/>
                <w:szCs w:val="18"/>
                <w:lang w:eastAsia="hr-HR" w:bidi="ta-IN"/>
              </w:rPr>
              <w:t>3.</w:t>
            </w:r>
          </w:p>
        </w:tc>
        <w:tc>
          <w:tcPr>
            <w:tcW w:w="527" w:type="dxa"/>
            <w:tcBorders>
              <w:top w:val="nil"/>
              <w:left w:val="single" w:sz="8" w:space="0" w:color="auto"/>
              <w:bottom w:val="single" w:sz="12" w:space="0" w:color="auto"/>
              <w:right w:val="single" w:sz="8" w:space="0" w:color="auto"/>
            </w:tcBorders>
            <w:vAlign w:val="center"/>
            <w:hideMark/>
          </w:tcPr>
          <w:p w14:paraId="36DC2C47" w14:textId="77777777" w:rsidR="005A4C78" w:rsidRPr="005A4C78" w:rsidRDefault="005A4C78" w:rsidP="005A4C78">
            <w:pPr>
              <w:suppressAutoHyphens w:val="0"/>
              <w:jc w:val="center"/>
              <w:rPr>
                <w:rFonts w:ascii="Calibri" w:hAnsi="Calibri" w:cs="Calibri"/>
                <w:b/>
                <w:bCs/>
                <w:color w:val="C00000"/>
                <w:sz w:val="18"/>
                <w:szCs w:val="18"/>
                <w:lang w:eastAsia="hr-HR" w:bidi="ta-IN"/>
              </w:rPr>
            </w:pPr>
            <w:r w:rsidRPr="005A4C78">
              <w:rPr>
                <w:rFonts w:ascii="Calibri" w:hAnsi="Calibri" w:cs="Calibri"/>
                <w:b/>
                <w:bCs/>
                <w:color w:val="C00000"/>
                <w:sz w:val="18"/>
                <w:szCs w:val="18"/>
                <w:lang w:eastAsia="hr-HR" w:bidi="ta-IN"/>
              </w:rPr>
              <w:t>4.</w:t>
            </w:r>
          </w:p>
        </w:tc>
        <w:tc>
          <w:tcPr>
            <w:tcW w:w="531" w:type="dxa"/>
            <w:tcBorders>
              <w:top w:val="nil"/>
              <w:left w:val="nil"/>
              <w:bottom w:val="single" w:sz="12" w:space="0" w:color="auto"/>
              <w:right w:val="single" w:sz="8" w:space="0" w:color="auto"/>
            </w:tcBorders>
            <w:vAlign w:val="center"/>
            <w:hideMark/>
          </w:tcPr>
          <w:p w14:paraId="379B6AA6" w14:textId="77777777" w:rsidR="005A4C78" w:rsidRPr="005A4C78" w:rsidRDefault="005A4C78" w:rsidP="005A4C78">
            <w:pPr>
              <w:suppressAutoHyphens w:val="0"/>
              <w:jc w:val="center"/>
              <w:rPr>
                <w:rFonts w:ascii="Calibri" w:hAnsi="Calibri" w:cs="Calibri"/>
                <w:b/>
                <w:bCs/>
                <w:color w:val="C00000"/>
                <w:sz w:val="18"/>
                <w:szCs w:val="18"/>
                <w:lang w:eastAsia="hr-HR" w:bidi="ta-IN"/>
              </w:rPr>
            </w:pPr>
            <w:r w:rsidRPr="005A4C78">
              <w:rPr>
                <w:rFonts w:ascii="Calibri" w:hAnsi="Calibri" w:cs="Calibri"/>
                <w:b/>
                <w:bCs/>
                <w:color w:val="C00000"/>
                <w:sz w:val="18"/>
                <w:szCs w:val="18"/>
                <w:lang w:eastAsia="hr-HR" w:bidi="ta-IN"/>
              </w:rPr>
              <w:t>5.a</w:t>
            </w:r>
          </w:p>
        </w:tc>
        <w:tc>
          <w:tcPr>
            <w:tcW w:w="536" w:type="dxa"/>
            <w:tcBorders>
              <w:top w:val="nil"/>
              <w:left w:val="nil"/>
              <w:bottom w:val="single" w:sz="12" w:space="0" w:color="auto"/>
              <w:right w:val="single" w:sz="8" w:space="0" w:color="auto"/>
            </w:tcBorders>
            <w:vAlign w:val="center"/>
            <w:hideMark/>
          </w:tcPr>
          <w:p w14:paraId="60572763" w14:textId="77777777" w:rsidR="005A4C78" w:rsidRPr="005A4C78" w:rsidRDefault="005A4C78" w:rsidP="005A4C78">
            <w:pPr>
              <w:suppressAutoHyphens w:val="0"/>
              <w:jc w:val="center"/>
              <w:rPr>
                <w:rFonts w:ascii="Calibri" w:hAnsi="Calibri" w:cs="Calibri"/>
                <w:b/>
                <w:bCs/>
                <w:color w:val="C00000"/>
                <w:sz w:val="18"/>
                <w:szCs w:val="18"/>
                <w:lang w:eastAsia="hr-HR" w:bidi="ta-IN"/>
              </w:rPr>
            </w:pPr>
            <w:r w:rsidRPr="005A4C78">
              <w:rPr>
                <w:rFonts w:ascii="Calibri" w:hAnsi="Calibri" w:cs="Calibri"/>
                <w:b/>
                <w:bCs/>
                <w:color w:val="C00000"/>
                <w:sz w:val="18"/>
                <w:szCs w:val="18"/>
                <w:lang w:eastAsia="hr-HR" w:bidi="ta-IN"/>
              </w:rPr>
              <w:t>5.b.</w:t>
            </w:r>
          </w:p>
        </w:tc>
        <w:tc>
          <w:tcPr>
            <w:tcW w:w="527" w:type="dxa"/>
            <w:tcBorders>
              <w:top w:val="nil"/>
              <w:left w:val="nil"/>
              <w:bottom w:val="single" w:sz="12" w:space="0" w:color="auto"/>
              <w:right w:val="single" w:sz="8" w:space="0" w:color="auto"/>
            </w:tcBorders>
            <w:vAlign w:val="center"/>
            <w:hideMark/>
          </w:tcPr>
          <w:p w14:paraId="0A8EECF1" w14:textId="77777777" w:rsidR="005A4C78" w:rsidRPr="005A4C78" w:rsidRDefault="005A4C78" w:rsidP="005A4C78">
            <w:pPr>
              <w:suppressAutoHyphens w:val="0"/>
              <w:jc w:val="center"/>
              <w:rPr>
                <w:rFonts w:ascii="Calibri" w:hAnsi="Calibri" w:cs="Calibri"/>
                <w:b/>
                <w:bCs/>
                <w:color w:val="C00000"/>
                <w:sz w:val="18"/>
                <w:szCs w:val="18"/>
                <w:lang w:eastAsia="hr-HR" w:bidi="ta-IN"/>
              </w:rPr>
            </w:pPr>
            <w:r w:rsidRPr="005A4C78">
              <w:rPr>
                <w:rFonts w:ascii="Calibri" w:hAnsi="Calibri" w:cs="Calibri"/>
                <w:b/>
                <w:bCs/>
                <w:color w:val="C00000"/>
                <w:sz w:val="18"/>
                <w:szCs w:val="18"/>
                <w:lang w:eastAsia="hr-HR" w:bidi="ta-IN"/>
              </w:rPr>
              <w:t>6.</w:t>
            </w:r>
          </w:p>
        </w:tc>
        <w:tc>
          <w:tcPr>
            <w:tcW w:w="527" w:type="dxa"/>
            <w:tcBorders>
              <w:top w:val="nil"/>
              <w:left w:val="nil"/>
              <w:bottom w:val="single" w:sz="12" w:space="0" w:color="auto"/>
              <w:right w:val="nil"/>
            </w:tcBorders>
            <w:vAlign w:val="center"/>
            <w:hideMark/>
          </w:tcPr>
          <w:p w14:paraId="28248336" w14:textId="77777777" w:rsidR="005A4C78" w:rsidRPr="005A4C78" w:rsidRDefault="005A4C78" w:rsidP="005A4C78">
            <w:pPr>
              <w:suppressAutoHyphens w:val="0"/>
              <w:jc w:val="center"/>
              <w:rPr>
                <w:rFonts w:ascii="Calibri" w:hAnsi="Calibri" w:cs="Calibri"/>
                <w:b/>
                <w:bCs/>
                <w:color w:val="C00000"/>
                <w:sz w:val="18"/>
                <w:szCs w:val="18"/>
                <w:lang w:eastAsia="hr-HR" w:bidi="ta-IN"/>
              </w:rPr>
            </w:pPr>
            <w:r w:rsidRPr="005A4C78">
              <w:rPr>
                <w:rFonts w:ascii="Calibri" w:hAnsi="Calibri" w:cs="Calibri"/>
                <w:b/>
                <w:bCs/>
                <w:color w:val="C00000"/>
                <w:sz w:val="18"/>
                <w:szCs w:val="18"/>
                <w:lang w:eastAsia="hr-HR" w:bidi="ta-IN"/>
              </w:rPr>
              <w:t>7.</w:t>
            </w:r>
          </w:p>
        </w:tc>
        <w:tc>
          <w:tcPr>
            <w:tcW w:w="527" w:type="dxa"/>
            <w:tcBorders>
              <w:top w:val="nil"/>
              <w:left w:val="single" w:sz="8" w:space="0" w:color="auto"/>
              <w:bottom w:val="single" w:sz="12" w:space="0" w:color="auto"/>
              <w:right w:val="single" w:sz="12" w:space="0" w:color="auto"/>
            </w:tcBorders>
            <w:vAlign w:val="center"/>
            <w:hideMark/>
          </w:tcPr>
          <w:p w14:paraId="1BCA8829" w14:textId="77777777" w:rsidR="005A4C78" w:rsidRPr="005A4C78" w:rsidRDefault="005A4C78" w:rsidP="005A4C78">
            <w:pPr>
              <w:suppressAutoHyphens w:val="0"/>
              <w:jc w:val="center"/>
              <w:rPr>
                <w:rFonts w:ascii="Calibri" w:hAnsi="Calibri" w:cs="Calibri"/>
                <w:b/>
                <w:bCs/>
                <w:color w:val="C00000"/>
                <w:sz w:val="18"/>
                <w:szCs w:val="18"/>
                <w:lang w:eastAsia="hr-HR" w:bidi="ta-IN"/>
              </w:rPr>
            </w:pPr>
            <w:r w:rsidRPr="005A4C78">
              <w:rPr>
                <w:rFonts w:ascii="Calibri" w:hAnsi="Calibri" w:cs="Calibri"/>
                <w:b/>
                <w:bCs/>
                <w:color w:val="C00000"/>
                <w:sz w:val="18"/>
                <w:szCs w:val="18"/>
                <w:lang w:eastAsia="hr-HR" w:bidi="ta-IN"/>
              </w:rPr>
              <w:t>8.</w:t>
            </w:r>
          </w:p>
        </w:tc>
        <w:tc>
          <w:tcPr>
            <w:tcW w:w="532" w:type="dxa"/>
            <w:tcBorders>
              <w:top w:val="nil"/>
              <w:left w:val="single" w:sz="12" w:space="0" w:color="auto"/>
              <w:bottom w:val="single" w:sz="12" w:space="0" w:color="auto"/>
              <w:right w:val="nil"/>
            </w:tcBorders>
            <w:vAlign w:val="center"/>
            <w:hideMark/>
          </w:tcPr>
          <w:p w14:paraId="43D642B1" w14:textId="77777777" w:rsidR="005A4C78" w:rsidRPr="005A4C78" w:rsidRDefault="005A4C78" w:rsidP="005A4C78">
            <w:pPr>
              <w:suppressAutoHyphens w:val="0"/>
              <w:jc w:val="center"/>
              <w:rPr>
                <w:rFonts w:ascii="Calibri" w:hAnsi="Calibri" w:cs="Calibri"/>
                <w:b/>
                <w:bCs/>
                <w:color w:val="C00000"/>
                <w:sz w:val="18"/>
                <w:szCs w:val="18"/>
                <w:lang w:eastAsia="hr-HR" w:bidi="ta-IN"/>
              </w:rPr>
            </w:pPr>
            <w:r w:rsidRPr="005A4C78">
              <w:rPr>
                <w:rFonts w:ascii="Calibri" w:hAnsi="Calibri" w:cs="Calibri"/>
                <w:b/>
                <w:bCs/>
                <w:color w:val="C00000"/>
                <w:sz w:val="18"/>
                <w:szCs w:val="18"/>
                <w:lang w:eastAsia="hr-HR" w:bidi="ta-IN"/>
              </w:rPr>
              <w:t>1.</w:t>
            </w:r>
          </w:p>
        </w:tc>
        <w:tc>
          <w:tcPr>
            <w:tcW w:w="533" w:type="dxa"/>
            <w:tcBorders>
              <w:top w:val="nil"/>
              <w:left w:val="single" w:sz="8" w:space="0" w:color="auto"/>
              <w:bottom w:val="single" w:sz="12" w:space="0" w:color="auto"/>
              <w:right w:val="nil"/>
            </w:tcBorders>
            <w:vAlign w:val="center"/>
            <w:hideMark/>
          </w:tcPr>
          <w:p w14:paraId="0DC96A2E" w14:textId="77777777" w:rsidR="005A4C78" w:rsidRPr="005A4C78" w:rsidRDefault="005A4C78" w:rsidP="005A4C78">
            <w:pPr>
              <w:suppressAutoHyphens w:val="0"/>
              <w:jc w:val="center"/>
              <w:rPr>
                <w:rFonts w:ascii="Calibri" w:hAnsi="Calibri" w:cs="Calibri"/>
                <w:b/>
                <w:bCs/>
                <w:color w:val="C00000"/>
                <w:sz w:val="18"/>
                <w:szCs w:val="18"/>
                <w:lang w:eastAsia="hr-HR" w:bidi="ta-IN"/>
              </w:rPr>
            </w:pPr>
            <w:r w:rsidRPr="005A4C78">
              <w:rPr>
                <w:rFonts w:ascii="Calibri" w:hAnsi="Calibri" w:cs="Calibri"/>
                <w:b/>
                <w:bCs/>
                <w:color w:val="C00000"/>
                <w:sz w:val="18"/>
                <w:szCs w:val="18"/>
                <w:lang w:eastAsia="hr-HR" w:bidi="ta-IN"/>
              </w:rPr>
              <w:t>2.</w:t>
            </w:r>
          </w:p>
        </w:tc>
        <w:tc>
          <w:tcPr>
            <w:tcW w:w="532" w:type="dxa"/>
            <w:tcBorders>
              <w:top w:val="nil"/>
              <w:left w:val="single" w:sz="8" w:space="0" w:color="auto"/>
              <w:bottom w:val="single" w:sz="12" w:space="0" w:color="auto"/>
              <w:right w:val="nil"/>
            </w:tcBorders>
            <w:vAlign w:val="center"/>
            <w:hideMark/>
          </w:tcPr>
          <w:p w14:paraId="02FB0D14" w14:textId="77777777" w:rsidR="005A4C78" w:rsidRPr="005A4C78" w:rsidRDefault="005A4C78" w:rsidP="005A4C78">
            <w:pPr>
              <w:suppressAutoHyphens w:val="0"/>
              <w:jc w:val="center"/>
              <w:rPr>
                <w:rFonts w:ascii="Calibri" w:hAnsi="Calibri" w:cs="Calibri"/>
                <w:b/>
                <w:bCs/>
                <w:color w:val="C00000"/>
                <w:sz w:val="18"/>
                <w:szCs w:val="18"/>
                <w:lang w:eastAsia="hr-HR" w:bidi="ta-IN"/>
              </w:rPr>
            </w:pPr>
            <w:r w:rsidRPr="005A4C78">
              <w:rPr>
                <w:rFonts w:ascii="Calibri" w:hAnsi="Calibri" w:cs="Calibri"/>
                <w:b/>
                <w:bCs/>
                <w:color w:val="C00000"/>
                <w:sz w:val="18"/>
                <w:szCs w:val="18"/>
                <w:lang w:eastAsia="hr-HR" w:bidi="ta-IN"/>
              </w:rPr>
              <w:t>3.</w:t>
            </w:r>
          </w:p>
        </w:tc>
        <w:tc>
          <w:tcPr>
            <w:tcW w:w="535" w:type="dxa"/>
            <w:tcBorders>
              <w:top w:val="nil"/>
              <w:left w:val="single" w:sz="8" w:space="0" w:color="auto"/>
              <w:bottom w:val="single" w:sz="12" w:space="0" w:color="auto"/>
              <w:right w:val="single" w:sz="12" w:space="0" w:color="auto"/>
            </w:tcBorders>
            <w:vAlign w:val="center"/>
            <w:hideMark/>
          </w:tcPr>
          <w:p w14:paraId="74316BBD" w14:textId="77777777" w:rsidR="005A4C78" w:rsidRPr="005A4C78" w:rsidRDefault="005A4C78" w:rsidP="005A4C78">
            <w:pPr>
              <w:suppressAutoHyphens w:val="0"/>
              <w:jc w:val="center"/>
              <w:rPr>
                <w:rFonts w:ascii="Calibri" w:hAnsi="Calibri" w:cs="Calibri"/>
                <w:b/>
                <w:bCs/>
                <w:color w:val="C00000"/>
                <w:sz w:val="18"/>
                <w:szCs w:val="18"/>
                <w:lang w:eastAsia="hr-HR" w:bidi="ta-IN"/>
              </w:rPr>
            </w:pPr>
            <w:r w:rsidRPr="005A4C78">
              <w:rPr>
                <w:rFonts w:ascii="Calibri" w:hAnsi="Calibri" w:cs="Calibri"/>
                <w:b/>
                <w:bCs/>
                <w:color w:val="C00000"/>
                <w:sz w:val="18"/>
                <w:szCs w:val="18"/>
                <w:lang w:eastAsia="hr-HR" w:bidi="ta-IN"/>
              </w:rPr>
              <w:t>4.</w:t>
            </w:r>
          </w:p>
        </w:tc>
        <w:tc>
          <w:tcPr>
            <w:tcW w:w="662" w:type="dxa"/>
            <w:tcBorders>
              <w:top w:val="nil"/>
              <w:left w:val="single" w:sz="12" w:space="0" w:color="auto"/>
              <w:bottom w:val="single" w:sz="12" w:space="0" w:color="auto"/>
              <w:right w:val="nil"/>
            </w:tcBorders>
            <w:vAlign w:val="center"/>
            <w:hideMark/>
          </w:tcPr>
          <w:p w14:paraId="26FF29B3" w14:textId="77777777" w:rsidR="005A4C78" w:rsidRPr="005A4C78" w:rsidRDefault="005A4C78" w:rsidP="005A4C78">
            <w:pPr>
              <w:suppressAutoHyphens w:val="0"/>
              <w:jc w:val="center"/>
              <w:rPr>
                <w:rFonts w:ascii="Calibri" w:hAnsi="Calibri" w:cs="Calibri"/>
                <w:b/>
                <w:bCs/>
                <w:color w:val="C00000"/>
                <w:sz w:val="18"/>
                <w:szCs w:val="18"/>
                <w:lang w:eastAsia="hr-HR" w:bidi="ta-IN"/>
              </w:rPr>
            </w:pPr>
            <w:r w:rsidRPr="005A4C78">
              <w:rPr>
                <w:rFonts w:ascii="Calibri" w:hAnsi="Calibri" w:cs="Calibri"/>
                <w:b/>
                <w:bCs/>
                <w:color w:val="C00000"/>
                <w:sz w:val="18"/>
                <w:szCs w:val="18"/>
                <w:lang w:eastAsia="hr-HR" w:bidi="ta-IN"/>
              </w:rPr>
              <w:t>1.</w:t>
            </w:r>
          </w:p>
        </w:tc>
        <w:tc>
          <w:tcPr>
            <w:tcW w:w="567" w:type="dxa"/>
            <w:tcBorders>
              <w:top w:val="nil"/>
              <w:left w:val="single" w:sz="8" w:space="0" w:color="auto"/>
              <w:bottom w:val="single" w:sz="12" w:space="0" w:color="auto"/>
              <w:right w:val="single" w:sz="12" w:space="0" w:color="auto"/>
            </w:tcBorders>
            <w:vAlign w:val="center"/>
            <w:hideMark/>
          </w:tcPr>
          <w:p w14:paraId="25EF8222" w14:textId="77777777" w:rsidR="005A4C78" w:rsidRPr="005A4C78" w:rsidRDefault="005A4C78" w:rsidP="005A4C78">
            <w:pPr>
              <w:suppressAutoHyphens w:val="0"/>
              <w:jc w:val="center"/>
              <w:rPr>
                <w:rFonts w:ascii="Calibri" w:hAnsi="Calibri" w:cs="Calibri"/>
                <w:b/>
                <w:bCs/>
                <w:color w:val="C00000"/>
                <w:sz w:val="18"/>
                <w:szCs w:val="18"/>
                <w:lang w:eastAsia="hr-HR" w:bidi="ta-IN"/>
              </w:rPr>
            </w:pPr>
            <w:r w:rsidRPr="005A4C78">
              <w:rPr>
                <w:rFonts w:ascii="Calibri" w:hAnsi="Calibri" w:cs="Calibri"/>
                <w:b/>
                <w:bCs/>
                <w:color w:val="C00000"/>
                <w:sz w:val="18"/>
                <w:szCs w:val="18"/>
                <w:lang w:eastAsia="hr-HR" w:bidi="ta-IN"/>
              </w:rPr>
              <w:t>2.</w:t>
            </w:r>
          </w:p>
        </w:tc>
        <w:tc>
          <w:tcPr>
            <w:tcW w:w="819" w:type="dxa"/>
            <w:tcBorders>
              <w:top w:val="nil"/>
              <w:left w:val="single" w:sz="12" w:space="0" w:color="auto"/>
              <w:bottom w:val="single" w:sz="12" w:space="0" w:color="auto"/>
              <w:right w:val="single" w:sz="12" w:space="0" w:color="auto"/>
            </w:tcBorders>
            <w:vAlign w:val="center"/>
            <w:hideMark/>
          </w:tcPr>
          <w:p w14:paraId="70601E7A" w14:textId="77777777" w:rsidR="005A4C78" w:rsidRPr="005A4C78" w:rsidRDefault="005A4C78" w:rsidP="005A4C78">
            <w:pPr>
              <w:suppressAutoHyphens w:val="0"/>
              <w:jc w:val="center"/>
              <w:rPr>
                <w:rFonts w:ascii="Calibri" w:hAnsi="Calibri" w:cs="Calibri"/>
                <w:b/>
                <w:bCs/>
                <w:color w:val="C00000"/>
                <w:sz w:val="18"/>
                <w:szCs w:val="18"/>
                <w:lang w:eastAsia="hr-HR" w:bidi="ta-IN"/>
              </w:rPr>
            </w:pPr>
            <w:r w:rsidRPr="005A4C78">
              <w:rPr>
                <w:rFonts w:ascii="Calibri" w:hAnsi="Calibri" w:cs="Calibri"/>
                <w:b/>
                <w:bCs/>
                <w:color w:val="C00000"/>
                <w:sz w:val="18"/>
                <w:szCs w:val="18"/>
                <w:lang w:eastAsia="hr-HR" w:bidi="ta-IN"/>
              </w:rPr>
              <w:t>Ukupno</w:t>
            </w:r>
          </w:p>
        </w:tc>
      </w:tr>
      <w:tr w:rsidR="00430517" w:rsidRPr="005A4C78" w14:paraId="18549243" w14:textId="77777777" w:rsidTr="0073443C">
        <w:trPr>
          <w:trHeight w:val="732"/>
        </w:trPr>
        <w:tc>
          <w:tcPr>
            <w:tcW w:w="1383" w:type="dxa"/>
            <w:tcBorders>
              <w:top w:val="single" w:sz="12" w:space="0" w:color="auto"/>
              <w:left w:val="single" w:sz="12" w:space="0" w:color="auto"/>
              <w:bottom w:val="single" w:sz="8" w:space="0" w:color="auto"/>
              <w:right w:val="single" w:sz="12" w:space="0" w:color="auto"/>
            </w:tcBorders>
            <w:shd w:val="clear" w:color="000000" w:fill="FFE699"/>
            <w:vAlign w:val="center"/>
            <w:hideMark/>
          </w:tcPr>
          <w:p w14:paraId="2B30BA6F" w14:textId="77777777" w:rsidR="005A4C78" w:rsidRPr="005A4C78" w:rsidRDefault="005A4C78" w:rsidP="005A4C78">
            <w:pPr>
              <w:suppressAutoHyphens w:val="0"/>
              <w:jc w:val="center"/>
              <w:rPr>
                <w:rFonts w:ascii="Calibri" w:hAnsi="Calibri" w:cs="Calibri"/>
                <w:b/>
                <w:bCs/>
                <w:color w:val="000000"/>
                <w:sz w:val="16"/>
                <w:szCs w:val="16"/>
                <w:lang w:eastAsia="hr-HR" w:bidi="ta-IN"/>
              </w:rPr>
            </w:pPr>
            <w:r w:rsidRPr="005A4C78">
              <w:rPr>
                <w:rFonts w:ascii="Calibri" w:hAnsi="Calibri" w:cs="Calibri"/>
                <w:b/>
                <w:bCs/>
                <w:color w:val="000000"/>
                <w:sz w:val="16"/>
                <w:szCs w:val="16"/>
                <w:lang w:eastAsia="hr-HR" w:bidi="ta-IN"/>
              </w:rPr>
              <w:t>Broj učenika u razredu</w:t>
            </w:r>
          </w:p>
        </w:tc>
        <w:tc>
          <w:tcPr>
            <w:tcW w:w="524" w:type="dxa"/>
            <w:tcBorders>
              <w:top w:val="single" w:sz="12" w:space="0" w:color="auto"/>
              <w:left w:val="single" w:sz="12" w:space="0" w:color="auto"/>
              <w:bottom w:val="single" w:sz="8" w:space="0" w:color="auto"/>
              <w:right w:val="single" w:sz="8" w:space="0" w:color="auto"/>
            </w:tcBorders>
            <w:shd w:val="clear" w:color="000000" w:fill="FFE699"/>
            <w:vAlign w:val="center"/>
            <w:hideMark/>
          </w:tcPr>
          <w:p w14:paraId="076CEB53"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9</w:t>
            </w:r>
          </w:p>
        </w:tc>
        <w:tc>
          <w:tcPr>
            <w:tcW w:w="528" w:type="dxa"/>
            <w:tcBorders>
              <w:top w:val="single" w:sz="12" w:space="0" w:color="auto"/>
              <w:left w:val="nil"/>
              <w:bottom w:val="single" w:sz="8" w:space="0" w:color="auto"/>
              <w:right w:val="single" w:sz="8" w:space="0" w:color="auto"/>
            </w:tcBorders>
            <w:shd w:val="clear" w:color="000000" w:fill="FFE699"/>
            <w:vAlign w:val="center"/>
            <w:hideMark/>
          </w:tcPr>
          <w:p w14:paraId="788C8F10"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17</w:t>
            </w:r>
          </w:p>
        </w:tc>
        <w:tc>
          <w:tcPr>
            <w:tcW w:w="527" w:type="dxa"/>
            <w:tcBorders>
              <w:top w:val="single" w:sz="12" w:space="0" w:color="auto"/>
              <w:left w:val="nil"/>
              <w:bottom w:val="single" w:sz="8" w:space="0" w:color="auto"/>
              <w:right w:val="nil"/>
            </w:tcBorders>
            <w:shd w:val="clear" w:color="000000" w:fill="FFE699"/>
            <w:vAlign w:val="center"/>
            <w:hideMark/>
          </w:tcPr>
          <w:p w14:paraId="435956B1"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15</w:t>
            </w:r>
          </w:p>
        </w:tc>
        <w:tc>
          <w:tcPr>
            <w:tcW w:w="527" w:type="dxa"/>
            <w:tcBorders>
              <w:top w:val="single" w:sz="12" w:space="0" w:color="auto"/>
              <w:left w:val="single" w:sz="8" w:space="0" w:color="auto"/>
              <w:bottom w:val="single" w:sz="8" w:space="0" w:color="auto"/>
              <w:right w:val="single" w:sz="8" w:space="0" w:color="auto"/>
            </w:tcBorders>
            <w:shd w:val="clear" w:color="000000" w:fill="FFE699"/>
            <w:vAlign w:val="center"/>
            <w:hideMark/>
          </w:tcPr>
          <w:p w14:paraId="555FA422"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18</w:t>
            </w:r>
          </w:p>
        </w:tc>
        <w:tc>
          <w:tcPr>
            <w:tcW w:w="531" w:type="dxa"/>
            <w:tcBorders>
              <w:top w:val="single" w:sz="12" w:space="0" w:color="auto"/>
              <w:left w:val="nil"/>
              <w:bottom w:val="single" w:sz="8" w:space="0" w:color="auto"/>
              <w:right w:val="single" w:sz="8" w:space="0" w:color="auto"/>
            </w:tcBorders>
            <w:shd w:val="clear" w:color="000000" w:fill="FFE699"/>
            <w:vAlign w:val="center"/>
            <w:hideMark/>
          </w:tcPr>
          <w:p w14:paraId="51289267"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14</w:t>
            </w:r>
          </w:p>
        </w:tc>
        <w:tc>
          <w:tcPr>
            <w:tcW w:w="536" w:type="dxa"/>
            <w:tcBorders>
              <w:top w:val="single" w:sz="12" w:space="0" w:color="auto"/>
              <w:left w:val="nil"/>
              <w:bottom w:val="single" w:sz="8" w:space="0" w:color="auto"/>
              <w:right w:val="single" w:sz="8" w:space="0" w:color="auto"/>
            </w:tcBorders>
            <w:shd w:val="clear" w:color="000000" w:fill="FFE699"/>
            <w:vAlign w:val="center"/>
            <w:hideMark/>
          </w:tcPr>
          <w:p w14:paraId="1C856265"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14</w:t>
            </w:r>
          </w:p>
        </w:tc>
        <w:tc>
          <w:tcPr>
            <w:tcW w:w="527" w:type="dxa"/>
            <w:tcBorders>
              <w:top w:val="single" w:sz="12" w:space="0" w:color="auto"/>
              <w:left w:val="nil"/>
              <w:bottom w:val="single" w:sz="8" w:space="0" w:color="auto"/>
              <w:right w:val="single" w:sz="8" w:space="0" w:color="auto"/>
            </w:tcBorders>
            <w:shd w:val="clear" w:color="000000" w:fill="FFE699"/>
            <w:vAlign w:val="center"/>
            <w:hideMark/>
          </w:tcPr>
          <w:p w14:paraId="441C8286"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20</w:t>
            </w:r>
          </w:p>
        </w:tc>
        <w:tc>
          <w:tcPr>
            <w:tcW w:w="527" w:type="dxa"/>
            <w:tcBorders>
              <w:top w:val="single" w:sz="12" w:space="0" w:color="auto"/>
              <w:left w:val="nil"/>
              <w:bottom w:val="single" w:sz="8" w:space="0" w:color="auto"/>
              <w:right w:val="single" w:sz="8" w:space="0" w:color="auto"/>
            </w:tcBorders>
            <w:shd w:val="clear" w:color="000000" w:fill="FFE699"/>
            <w:vAlign w:val="center"/>
            <w:hideMark/>
          </w:tcPr>
          <w:p w14:paraId="14C8339C"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25</w:t>
            </w:r>
          </w:p>
        </w:tc>
        <w:tc>
          <w:tcPr>
            <w:tcW w:w="527" w:type="dxa"/>
            <w:tcBorders>
              <w:top w:val="single" w:sz="12" w:space="0" w:color="auto"/>
              <w:left w:val="nil"/>
              <w:bottom w:val="single" w:sz="8" w:space="0" w:color="auto"/>
              <w:right w:val="single" w:sz="12" w:space="0" w:color="auto"/>
            </w:tcBorders>
            <w:shd w:val="clear" w:color="000000" w:fill="FFE699"/>
            <w:vAlign w:val="center"/>
            <w:hideMark/>
          </w:tcPr>
          <w:p w14:paraId="5F70B4D9"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28</w:t>
            </w:r>
          </w:p>
        </w:tc>
        <w:tc>
          <w:tcPr>
            <w:tcW w:w="532" w:type="dxa"/>
            <w:tcBorders>
              <w:top w:val="single" w:sz="12" w:space="0" w:color="auto"/>
              <w:left w:val="single" w:sz="12" w:space="0" w:color="auto"/>
              <w:bottom w:val="single" w:sz="8" w:space="0" w:color="auto"/>
              <w:right w:val="nil"/>
            </w:tcBorders>
            <w:shd w:val="clear" w:color="000000" w:fill="FFE699"/>
            <w:vAlign w:val="center"/>
            <w:hideMark/>
          </w:tcPr>
          <w:p w14:paraId="01D6C61F"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8</w:t>
            </w:r>
          </w:p>
        </w:tc>
        <w:tc>
          <w:tcPr>
            <w:tcW w:w="533" w:type="dxa"/>
            <w:tcBorders>
              <w:top w:val="single" w:sz="12" w:space="0" w:color="auto"/>
              <w:left w:val="single" w:sz="8" w:space="0" w:color="auto"/>
              <w:bottom w:val="single" w:sz="8" w:space="0" w:color="auto"/>
              <w:right w:val="nil"/>
            </w:tcBorders>
            <w:shd w:val="clear" w:color="000000" w:fill="FFE699"/>
            <w:vAlign w:val="center"/>
            <w:hideMark/>
          </w:tcPr>
          <w:p w14:paraId="277B4C36"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4</w:t>
            </w:r>
          </w:p>
        </w:tc>
        <w:tc>
          <w:tcPr>
            <w:tcW w:w="532" w:type="dxa"/>
            <w:tcBorders>
              <w:top w:val="single" w:sz="12" w:space="0" w:color="auto"/>
              <w:left w:val="single" w:sz="8" w:space="0" w:color="auto"/>
              <w:bottom w:val="single" w:sz="8" w:space="0" w:color="auto"/>
              <w:right w:val="nil"/>
            </w:tcBorders>
            <w:shd w:val="clear" w:color="000000" w:fill="FFE699"/>
            <w:vAlign w:val="center"/>
            <w:hideMark/>
          </w:tcPr>
          <w:p w14:paraId="402768E5"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6</w:t>
            </w:r>
          </w:p>
        </w:tc>
        <w:tc>
          <w:tcPr>
            <w:tcW w:w="535" w:type="dxa"/>
            <w:tcBorders>
              <w:top w:val="single" w:sz="12" w:space="0" w:color="auto"/>
              <w:left w:val="single" w:sz="8" w:space="0" w:color="auto"/>
              <w:bottom w:val="single" w:sz="8" w:space="0" w:color="auto"/>
              <w:right w:val="single" w:sz="12" w:space="0" w:color="auto"/>
            </w:tcBorders>
            <w:shd w:val="clear" w:color="000000" w:fill="FFE699"/>
            <w:vAlign w:val="center"/>
            <w:hideMark/>
          </w:tcPr>
          <w:p w14:paraId="42EFE94A"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5</w:t>
            </w:r>
          </w:p>
        </w:tc>
        <w:tc>
          <w:tcPr>
            <w:tcW w:w="662" w:type="dxa"/>
            <w:tcBorders>
              <w:top w:val="single" w:sz="12" w:space="0" w:color="auto"/>
              <w:left w:val="single" w:sz="12" w:space="0" w:color="auto"/>
              <w:bottom w:val="single" w:sz="8" w:space="0" w:color="auto"/>
              <w:right w:val="nil"/>
            </w:tcBorders>
            <w:shd w:val="clear" w:color="000000" w:fill="FFE699"/>
            <w:vAlign w:val="center"/>
            <w:hideMark/>
          </w:tcPr>
          <w:p w14:paraId="08D59C65"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3</w:t>
            </w:r>
          </w:p>
        </w:tc>
        <w:tc>
          <w:tcPr>
            <w:tcW w:w="567" w:type="dxa"/>
            <w:tcBorders>
              <w:top w:val="single" w:sz="12" w:space="0" w:color="auto"/>
              <w:left w:val="single" w:sz="8" w:space="0" w:color="auto"/>
              <w:bottom w:val="single" w:sz="8" w:space="0" w:color="auto"/>
              <w:right w:val="single" w:sz="12" w:space="0" w:color="auto"/>
            </w:tcBorders>
            <w:shd w:val="clear" w:color="000000" w:fill="FFE699"/>
            <w:vAlign w:val="center"/>
            <w:hideMark/>
          </w:tcPr>
          <w:p w14:paraId="05DD805F"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5</w:t>
            </w:r>
          </w:p>
        </w:tc>
        <w:tc>
          <w:tcPr>
            <w:tcW w:w="819" w:type="dxa"/>
            <w:tcBorders>
              <w:top w:val="single" w:sz="12" w:space="0" w:color="auto"/>
              <w:left w:val="single" w:sz="12" w:space="0" w:color="auto"/>
              <w:bottom w:val="single" w:sz="8" w:space="0" w:color="auto"/>
              <w:right w:val="single" w:sz="12" w:space="0" w:color="auto"/>
            </w:tcBorders>
            <w:shd w:val="clear" w:color="000000" w:fill="FFE699"/>
            <w:vAlign w:val="center"/>
            <w:hideMark/>
          </w:tcPr>
          <w:p w14:paraId="1D928066"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191</w:t>
            </w:r>
          </w:p>
        </w:tc>
      </w:tr>
      <w:tr w:rsidR="00430517" w:rsidRPr="005A4C78" w14:paraId="4B1B710B" w14:textId="77777777" w:rsidTr="0073443C">
        <w:trPr>
          <w:trHeight w:val="492"/>
        </w:trPr>
        <w:tc>
          <w:tcPr>
            <w:tcW w:w="1383" w:type="dxa"/>
            <w:tcBorders>
              <w:top w:val="single" w:sz="8" w:space="0" w:color="auto"/>
              <w:left w:val="single" w:sz="12" w:space="0" w:color="auto"/>
              <w:bottom w:val="single" w:sz="4" w:space="0" w:color="auto"/>
              <w:right w:val="single" w:sz="12" w:space="0" w:color="auto"/>
            </w:tcBorders>
            <w:shd w:val="clear" w:color="000000" w:fill="B4C6E7"/>
            <w:vAlign w:val="center"/>
            <w:hideMark/>
          </w:tcPr>
          <w:p w14:paraId="7F7BD992" w14:textId="77777777" w:rsidR="005A4C78" w:rsidRPr="005A4C78" w:rsidRDefault="005A4C78" w:rsidP="005A4C78">
            <w:pPr>
              <w:suppressAutoHyphens w:val="0"/>
              <w:jc w:val="center"/>
              <w:rPr>
                <w:rFonts w:ascii="Calibri" w:hAnsi="Calibri" w:cs="Calibri"/>
                <w:b/>
                <w:bCs/>
                <w:color w:val="000000"/>
                <w:sz w:val="16"/>
                <w:szCs w:val="16"/>
                <w:lang w:eastAsia="hr-HR" w:bidi="ta-IN"/>
              </w:rPr>
            </w:pPr>
            <w:r w:rsidRPr="005A4C78">
              <w:rPr>
                <w:rFonts w:ascii="Calibri" w:hAnsi="Calibri" w:cs="Calibri"/>
                <w:b/>
                <w:bCs/>
                <w:color w:val="000000"/>
                <w:sz w:val="16"/>
                <w:szCs w:val="16"/>
                <w:lang w:eastAsia="hr-HR" w:bidi="ta-IN"/>
              </w:rPr>
              <w:t>Vjeronauk/uč.</w:t>
            </w:r>
          </w:p>
        </w:tc>
        <w:tc>
          <w:tcPr>
            <w:tcW w:w="524" w:type="dxa"/>
            <w:tcBorders>
              <w:top w:val="single" w:sz="8" w:space="0" w:color="auto"/>
              <w:left w:val="single" w:sz="12" w:space="0" w:color="auto"/>
              <w:bottom w:val="single" w:sz="4" w:space="0" w:color="auto"/>
              <w:right w:val="single" w:sz="8" w:space="0" w:color="auto"/>
            </w:tcBorders>
            <w:shd w:val="clear" w:color="000000" w:fill="B4C6E7"/>
            <w:vAlign w:val="center"/>
            <w:hideMark/>
          </w:tcPr>
          <w:p w14:paraId="4D56AFF2"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9</w:t>
            </w:r>
          </w:p>
        </w:tc>
        <w:tc>
          <w:tcPr>
            <w:tcW w:w="528" w:type="dxa"/>
            <w:tcBorders>
              <w:top w:val="single" w:sz="8" w:space="0" w:color="auto"/>
              <w:left w:val="nil"/>
              <w:bottom w:val="single" w:sz="4" w:space="0" w:color="auto"/>
              <w:right w:val="single" w:sz="8" w:space="0" w:color="auto"/>
            </w:tcBorders>
            <w:shd w:val="clear" w:color="000000" w:fill="B4C6E7"/>
            <w:vAlign w:val="center"/>
            <w:hideMark/>
          </w:tcPr>
          <w:p w14:paraId="11A8C523"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17</w:t>
            </w:r>
          </w:p>
        </w:tc>
        <w:tc>
          <w:tcPr>
            <w:tcW w:w="527" w:type="dxa"/>
            <w:tcBorders>
              <w:top w:val="single" w:sz="8" w:space="0" w:color="auto"/>
              <w:left w:val="nil"/>
              <w:bottom w:val="single" w:sz="4" w:space="0" w:color="auto"/>
              <w:right w:val="nil"/>
            </w:tcBorders>
            <w:shd w:val="clear" w:color="000000" w:fill="B4C6E7"/>
            <w:vAlign w:val="center"/>
            <w:hideMark/>
          </w:tcPr>
          <w:p w14:paraId="129F8A9D"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15</w:t>
            </w:r>
          </w:p>
        </w:tc>
        <w:tc>
          <w:tcPr>
            <w:tcW w:w="527" w:type="dxa"/>
            <w:tcBorders>
              <w:top w:val="single" w:sz="8" w:space="0" w:color="auto"/>
              <w:left w:val="single" w:sz="8" w:space="0" w:color="auto"/>
              <w:bottom w:val="single" w:sz="4" w:space="0" w:color="auto"/>
              <w:right w:val="single" w:sz="8" w:space="0" w:color="auto"/>
            </w:tcBorders>
            <w:shd w:val="clear" w:color="000000" w:fill="B4C6E7"/>
            <w:vAlign w:val="center"/>
            <w:hideMark/>
          </w:tcPr>
          <w:p w14:paraId="0D9553AC"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18</w:t>
            </w:r>
          </w:p>
        </w:tc>
        <w:tc>
          <w:tcPr>
            <w:tcW w:w="531" w:type="dxa"/>
            <w:tcBorders>
              <w:top w:val="single" w:sz="8" w:space="0" w:color="auto"/>
              <w:left w:val="nil"/>
              <w:bottom w:val="single" w:sz="4" w:space="0" w:color="auto"/>
              <w:right w:val="single" w:sz="8" w:space="0" w:color="auto"/>
            </w:tcBorders>
            <w:shd w:val="clear" w:color="000000" w:fill="B4C6E7"/>
            <w:vAlign w:val="center"/>
            <w:hideMark/>
          </w:tcPr>
          <w:p w14:paraId="34B7AE86"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14</w:t>
            </w:r>
          </w:p>
        </w:tc>
        <w:tc>
          <w:tcPr>
            <w:tcW w:w="536" w:type="dxa"/>
            <w:tcBorders>
              <w:top w:val="single" w:sz="8" w:space="0" w:color="auto"/>
              <w:left w:val="nil"/>
              <w:bottom w:val="single" w:sz="4" w:space="0" w:color="auto"/>
              <w:right w:val="single" w:sz="8" w:space="0" w:color="auto"/>
            </w:tcBorders>
            <w:shd w:val="clear" w:color="000000" w:fill="B4C6E7"/>
            <w:vAlign w:val="center"/>
            <w:hideMark/>
          </w:tcPr>
          <w:p w14:paraId="05AF17A3"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14</w:t>
            </w:r>
          </w:p>
        </w:tc>
        <w:tc>
          <w:tcPr>
            <w:tcW w:w="527" w:type="dxa"/>
            <w:tcBorders>
              <w:top w:val="single" w:sz="8" w:space="0" w:color="auto"/>
              <w:left w:val="nil"/>
              <w:bottom w:val="single" w:sz="4" w:space="0" w:color="auto"/>
              <w:right w:val="single" w:sz="8" w:space="0" w:color="auto"/>
            </w:tcBorders>
            <w:shd w:val="clear" w:color="000000" w:fill="B4C6E7"/>
            <w:vAlign w:val="center"/>
            <w:hideMark/>
          </w:tcPr>
          <w:p w14:paraId="292A6A3C"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20</w:t>
            </w:r>
          </w:p>
        </w:tc>
        <w:tc>
          <w:tcPr>
            <w:tcW w:w="527" w:type="dxa"/>
            <w:tcBorders>
              <w:top w:val="single" w:sz="8" w:space="0" w:color="auto"/>
              <w:left w:val="nil"/>
              <w:bottom w:val="single" w:sz="4" w:space="0" w:color="auto"/>
              <w:right w:val="single" w:sz="8" w:space="0" w:color="auto"/>
            </w:tcBorders>
            <w:shd w:val="clear" w:color="000000" w:fill="B4C6E7"/>
            <w:vAlign w:val="center"/>
            <w:hideMark/>
          </w:tcPr>
          <w:p w14:paraId="5B3A451B"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25</w:t>
            </w:r>
          </w:p>
        </w:tc>
        <w:tc>
          <w:tcPr>
            <w:tcW w:w="527" w:type="dxa"/>
            <w:tcBorders>
              <w:top w:val="single" w:sz="8" w:space="0" w:color="auto"/>
              <w:left w:val="nil"/>
              <w:bottom w:val="single" w:sz="4" w:space="0" w:color="auto"/>
              <w:right w:val="single" w:sz="12" w:space="0" w:color="auto"/>
            </w:tcBorders>
            <w:shd w:val="clear" w:color="000000" w:fill="B4C6E7"/>
            <w:vAlign w:val="center"/>
            <w:hideMark/>
          </w:tcPr>
          <w:p w14:paraId="6579F752"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28</w:t>
            </w:r>
          </w:p>
        </w:tc>
        <w:tc>
          <w:tcPr>
            <w:tcW w:w="532" w:type="dxa"/>
            <w:tcBorders>
              <w:top w:val="single" w:sz="8" w:space="0" w:color="auto"/>
              <w:left w:val="single" w:sz="12" w:space="0" w:color="auto"/>
              <w:bottom w:val="single" w:sz="4" w:space="0" w:color="auto"/>
              <w:right w:val="nil"/>
            </w:tcBorders>
            <w:shd w:val="clear" w:color="000000" w:fill="B4C6E7"/>
            <w:vAlign w:val="center"/>
            <w:hideMark/>
          </w:tcPr>
          <w:p w14:paraId="1311EED1"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8</w:t>
            </w:r>
          </w:p>
        </w:tc>
        <w:tc>
          <w:tcPr>
            <w:tcW w:w="533" w:type="dxa"/>
            <w:tcBorders>
              <w:top w:val="single" w:sz="8" w:space="0" w:color="auto"/>
              <w:left w:val="single" w:sz="8" w:space="0" w:color="auto"/>
              <w:bottom w:val="single" w:sz="4" w:space="0" w:color="auto"/>
              <w:right w:val="nil"/>
            </w:tcBorders>
            <w:shd w:val="clear" w:color="000000" w:fill="B4C6E7"/>
            <w:vAlign w:val="center"/>
            <w:hideMark/>
          </w:tcPr>
          <w:p w14:paraId="32037C3A"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4</w:t>
            </w:r>
          </w:p>
        </w:tc>
        <w:tc>
          <w:tcPr>
            <w:tcW w:w="532" w:type="dxa"/>
            <w:tcBorders>
              <w:top w:val="single" w:sz="8" w:space="0" w:color="auto"/>
              <w:left w:val="single" w:sz="8" w:space="0" w:color="auto"/>
              <w:bottom w:val="single" w:sz="4" w:space="0" w:color="auto"/>
              <w:right w:val="nil"/>
            </w:tcBorders>
            <w:shd w:val="clear" w:color="000000" w:fill="B4C6E7"/>
            <w:vAlign w:val="center"/>
            <w:hideMark/>
          </w:tcPr>
          <w:p w14:paraId="4AC18EAB"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5</w:t>
            </w:r>
          </w:p>
        </w:tc>
        <w:tc>
          <w:tcPr>
            <w:tcW w:w="535" w:type="dxa"/>
            <w:tcBorders>
              <w:top w:val="single" w:sz="8" w:space="0" w:color="auto"/>
              <w:left w:val="single" w:sz="8" w:space="0" w:color="auto"/>
              <w:bottom w:val="single" w:sz="4" w:space="0" w:color="auto"/>
              <w:right w:val="single" w:sz="12" w:space="0" w:color="auto"/>
            </w:tcBorders>
            <w:shd w:val="clear" w:color="000000" w:fill="B4C6E7"/>
            <w:vAlign w:val="center"/>
            <w:hideMark/>
          </w:tcPr>
          <w:p w14:paraId="7E8B088A"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5</w:t>
            </w:r>
          </w:p>
        </w:tc>
        <w:tc>
          <w:tcPr>
            <w:tcW w:w="662" w:type="dxa"/>
            <w:tcBorders>
              <w:top w:val="single" w:sz="8" w:space="0" w:color="auto"/>
              <w:left w:val="single" w:sz="12" w:space="0" w:color="auto"/>
              <w:bottom w:val="single" w:sz="4" w:space="0" w:color="auto"/>
              <w:right w:val="nil"/>
            </w:tcBorders>
            <w:shd w:val="clear" w:color="000000" w:fill="B4C6E7"/>
            <w:vAlign w:val="center"/>
            <w:hideMark/>
          </w:tcPr>
          <w:p w14:paraId="36D38ED8"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2</w:t>
            </w:r>
          </w:p>
        </w:tc>
        <w:tc>
          <w:tcPr>
            <w:tcW w:w="567" w:type="dxa"/>
            <w:tcBorders>
              <w:top w:val="single" w:sz="8" w:space="0" w:color="auto"/>
              <w:left w:val="single" w:sz="8" w:space="0" w:color="auto"/>
              <w:bottom w:val="single" w:sz="4" w:space="0" w:color="auto"/>
              <w:right w:val="single" w:sz="12" w:space="0" w:color="auto"/>
            </w:tcBorders>
            <w:shd w:val="clear" w:color="000000" w:fill="B4C6E7"/>
            <w:vAlign w:val="center"/>
            <w:hideMark/>
          </w:tcPr>
          <w:p w14:paraId="6D1BBFEB"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5</w:t>
            </w:r>
          </w:p>
        </w:tc>
        <w:tc>
          <w:tcPr>
            <w:tcW w:w="819" w:type="dxa"/>
            <w:tcBorders>
              <w:top w:val="single" w:sz="8" w:space="0" w:color="auto"/>
              <w:left w:val="single" w:sz="12" w:space="0" w:color="auto"/>
              <w:bottom w:val="single" w:sz="4" w:space="0" w:color="auto"/>
              <w:right w:val="single" w:sz="12" w:space="0" w:color="auto"/>
            </w:tcBorders>
            <w:shd w:val="clear" w:color="000000" w:fill="B4C6E7"/>
            <w:vAlign w:val="center"/>
            <w:hideMark/>
          </w:tcPr>
          <w:p w14:paraId="5C9E9733"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189</w:t>
            </w:r>
          </w:p>
        </w:tc>
      </w:tr>
      <w:tr w:rsidR="00430517" w:rsidRPr="005A4C78" w14:paraId="501DB7D1" w14:textId="77777777" w:rsidTr="0073443C">
        <w:trPr>
          <w:trHeight w:val="300"/>
        </w:trPr>
        <w:tc>
          <w:tcPr>
            <w:tcW w:w="1383" w:type="dxa"/>
            <w:tcBorders>
              <w:top w:val="single" w:sz="4" w:space="0" w:color="auto"/>
              <w:left w:val="single" w:sz="12" w:space="0" w:color="auto"/>
              <w:bottom w:val="single" w:sz="8" w:space="0" w:color="auto"/>
              <w:right w:val="single" w:sz="12" w:space="0" w:color="auto"/>
            </w:tcBorders>
            <w:shd w:val="clear" w:color="000000" w:fill="D9E1F2"/>
            <w:vAlign w:val="center"/>
            <w:hideMark/>
          </w:tcPr>
          <w:p w14:paraId="76CC93F3" w14:textId="77777777" w:rsidR="005A4C78" w:rsidRPr="005A4C78" w:rsidRDefault="005A4C78" w:rsidP="005A4C78">
            <w:pPr>
              <w:suppressAutoHyphens w:val="0"/>
              <w:jc w:val="center"/>
              <w:rPr>
                <w:rFonts w:ascii="Calibri" w:hAnsi="Calibri" w:cs="Calibri"/>
                <w:color w:val="000000"/>
                <w:sz w:val="16"/>
                <w:szCs w:val="16"/>
                <w:lang w:eastAsia="hr-HR" w:bidi="ta-IN"/>
              </w:rPr>
            </w:pPr>
            <w:r w:rsidRPr="005A4C78">
              <w:rPr>
                <w:rFonts w:ascii="Calibri" w:hAnsi="Calibri" w:cs="Calibri"/>
                <w:color w:val="000000"/>
                <w:sz w:val="16"/>
                <w:szCs w:val="16"/>
                <w:lang w:eastAsia="hr-HR" w:bidi="ta-IN"/>
              </w:rPr>
              <w:t>Sati tjedno</w:t>
            </w:r>
          </w:p>
        </w:tc>
        <w:tc>
          <w:tcPr>
            <w:tcW w:w="524" w:type="dxa"/>
            <w:tcBorders>
              <w:top w:val="single" w:sz="4" w:space="0" w:color="auto"/>
              <w:left w:val="single" w:sz="12" w:space="0" w:color="auto"/>
              <w:bottom w:val="single" w:sz="8" w:space="0" w:color="auto"/>
              <w:right w:val="single" w:sz="8" w:space="0" w:color="auto"/>
            </w:tcBorders>
            <w:shd w:val="clear" w:color="000000" w:fill="D9E1F2"/>
            <w:vAlign w:val="center"/>
            <w:hideMark/>
          </w:tcPr>
          <w:p w14:paraId="2154D321"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28" w:type="dxa"/>
            <w:tcBorders>
              <w:top w:val="single" w:sz="4" w:space="0" w:color="auto"/>
              <w:left w:val="nil"/>
              <w:bottom w:val="single" w:sz="8" w:space="0" w:color="auto"/>
              <w:right w:val="single" w:sz="8" w:space="0" w:color="auto"/>
            </w:tcBorders>
            <w:shd w:val="clear" w:color="000000" w:fill="D9E1F2"/>
            <w:vAlign w:val="center"/>
            <w:hideMark/>
          </w:tcPr>
          <w:p w14:paraId="4E346A96"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27" w:type="dxa"/>
            <w:tcBorders>
              <w:top w:val="single" w:sz="4" w:space="0" w:color="auto"/>
              <w:left w:val="nil"/>
              <w:bottom w:val="single" w:sz="8" w:space="0" w:color="auto"/>
              <w:right w:val="nil"/>
            </w:tcBorders>
            <w:shd w:val="clear" w:color="000000" w:fill="D9E1F2"/>
            <w:vAlign w:val="center"/>
            <w:hideMark/>
          </w:tcPr>
          <w:p w14:paraId="4BE9CEEA"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27" w:type="dxa"/>
            <w:tcBorders>
              <w:top w:val="single" w:sz="4" w:space="0" w:color="auto"/>
              <w:left w:val="single" w:sz="8" w:space="0" w:color="auto"/>
              <w:bottom w:val="single" w:sz="8" w:space="0" w:color="auto"/>
              <w:right w:val="single" w:sz="8" w:space="0" w:color="auto"/>
            </w:tcBorders>
            <w:shd w:val="clear" w:color="000000" w:fill="D9E1F2"/>
            <w:vAlign w:val="center"/>
            <w:hideMark/>
          </w:tcPr>
          <w:p w14:paraId="63B3B95A"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31" w:type="dxa"/>
            <w:tcBorders>
              <w:top w:val="single" w:sz="4" w:space="0" w:color="auto"/>
              <w:left w:val="nil"/>
              <w:bottom w:val="single" w:sz="8" w:space="0" w:color="auto"/>
              <w:right w:val="single" w:sz="8" w:space="0" w:color="auto"/>
            </w:tcBorders>
            <w:shd w:val="clear" w:color="000000" w:fill="D9E1F2"/>
            <w:vAlign w:val="center"/>
            <w:hideMark/>
          </w:tcPr>
          <w:p w14:paraId="00DAA371"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36" w:type="dxa"/>
            <w:tcBorders>
              <w:top w:val="single" w:sz="4" w:space="0" w:color="auto"/>
              <w:left w:val="nil"/>
              <w:bottom w:val="single" w:sz="8" w:space="0" w:color="auto"/>
              <w:right w:val="single" w:sz="8" w:space="0" w:color="auto"/>
            </w:tcBorders>
            <w:shd w:val="clear" w:color="000000" w:fill="D9E1F2"/>
            <w:vAlign w:val="center"/>
            <w:hideMark/>
          </w:tcPr>
          <w:p w14:paraId="5EBCCF2F"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27" w:type="dxa"/>
            <w:tcBorders>
              <w:top w:val="single" w:sz="4" w:space="0" w:color="auto"/>
              <w:left w:val="nil"/>
              <w:bottom w:val="single" w:sz="8" w:space="0" w:color="auto"/>
              <w:right w:val="single" w:sz="8" w:space="0" w:color="auto"/>
            </w:tcBorders>
            <w:shd w:val="clear" w:color="000000" w:fill="D9E1F2"/>
            <w:vAlign w:val="center"/>
            <w:hideMark/>
          </w:tcPr>
          <w:p w14:paraId="0C653391"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27" w:type="dxa"/>
            <w:tcBorders>
              <w:top w:val="single" w:sz="4" w:space="0" w:color="auto"/>
              <w:left w:val="nil"/>
              <w:bottom w:val="single" w:sz="8" w:space="0" w:color="auto"/>
              <w:right w:val="single" w:sz="8" w:space="0" w:color="auto"/>
            </w:tcBorders>
            <w:shd w:val="clear" w:color="000000" w:fill="D9E1F2"/>
            <w:vAlign w:val="center"/>
            <w:hideMark/>
          </w:tcPr>
          <w:p w14:paraId="2177F96D"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27" w:type="dxa"/>
            <w:tcBorders>
              <w:top w:val="single" w:sz="4" w:space="0" w:color="auto"/>
              <w:left w:val="nil"/>
              <w:bottom w:val="single" w:sz="8" w:space="0" w:color="auto"/>
              <w:right w:val="single" w:sz="12" w:space="0" w:color="auto"/>
            </w:tcBorders>
            <w:shd w:val="clear" w:color="000000" w:fill="D9E1F2"/>
            <w:vAlign w:val="center"/>
            <w:hideMark/>
          </w:tcPr>
          <w:p w14:paraId="12A88379"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32" w:type="dxa"/>
            <w:tcBorders>
              <w:top w:val="single" w:sz="4" w:space="0" w:color="auto"/>
              <w:left w:val="single" w:sz="12" w:space="0" w:color="auto"/>
              <w:bottom w:val="single" w:sz="8" w:space="0" w:color="auto"/>
              <w:right w:val="nil"/>
            </w:tcBorders>
            <w:shd w:val="clear" w:color="000000" w:fill="D9E1F2"/>
            <w:vAlign w:val="center"/>
            <w:hideMark/>
          </w:tcPr>
          <w:p w14:paraId="65C86743"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33" w:type="dxa"/>
            <w:tcBorders>
              <w:top w:val="single" w:sz="4" w:space="0" w:color="auto"/>
              <w:left w:val="single" w:sz="8" w:space="0" w:color="auto"/>
              <w:bottom w:val="single" w:sz="8" w:space="0" w:color="auto"/>
              <w:right w:val="nil"/>
            </w:tcBorders>
            <w:shd w:val="clear" w:color="000000" w:fill="D9E1F2"/>
            <w:vAlign w:val="center"/>
            <w:hideMark/>
          </w:tcPr>
          <w:p w14:paraId="542E58EB"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532" w:type="dxa"/>
            <w:tcBorders>
              <w:top w:val="single" w:sz="4" w:space="0" w:color="auto"/>
              <w:left w:val="single" w:sz="8" w:space="0" w:color="auto"/>
              <w:bottom w:val="single" w:sz="8" w:space="0" w:color="auto"/>
              <w:right w:val="nil"/>
            </w:tcBorders>
            <w:shd w:val="clear" w:color="000000" w:fill="D9E1F2"/>
            <w:vAlign w:val="center"/>
            <w:hideMark/>
          </w:tcPr>
          <w:p w14:paraId="11161893"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35" w:type="dxa"/>
            <w:tcBorders>
              <w:top w:val="single" w:sz="4" w:space="0" w:color="auto"/>
              <w:left w:val="single" w:sz="8" w:space="0" w:color="auto"/>
              <w:bottom w:val="single" w:sz="8" w:space="0" w:color="auto"/>
              <w:right w:val="single" w:sz="12" w:space="0" w:color="auto"/>
            </w:tcBorders>
            <w:shd w:val="clear" w:color="000000" w:fill="D9E1F2"/>
            <w:vAlign w:val="center"/>
            <w:hideMark/>
          </w:tcPr>
          <w:p w14:paraId="17B973C8"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662" w:type="dxa"/>
            <w:tcBorders>
              <w:top w:val="single" w:sz="4" w:space="0" w:color="auto"/>
              <w:left w:val="single" w:sz="12" w:space="0" w:color="auto"/>
              <w:bottom w:val="single" w:sz="8" w:space="0" w:color="auto"/>
              <w:right w:val="nil"/>
            </w:tcBorders>
            <w:shd w:val="clear" w:color="000000" w:fill="D9E1F2"/>
            <w:vAlign w:val="center"/>
            <w:hideMark/>
          </w:tcPr>
          <w:p w14:paraId="409B71DC"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67" w:type="dxa"/>
            <w:tcBorders>
              <w:top w:val="single" w:sz="4" w:space="0" w:color="auto"/>
              <w:left w:val="single" w:sz="8" w:space="0" w:color="auto"/>
              <w:bottom w:val="single" w:sz="8" w:space="0" w:color="auto"/>
              <w:right w:val="single" w:sz="12" w:space="0" w:color="auto"/>
            </w:tcBorders>
            <w:shd w:val="clear" w:color="000000" w:fill="D9E1F2"/>
            <w:vAlign w:val="center"/>
            <w:hideMark/>
          </w:tcPr>
          <w:p w14:paraId="266BD339"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 </w:t>
            </w:r>
          </w:p>
        </w:tc>
        <w:tc>
          <w:tcPr>
            <w:tcW w:w="819" w:type="dxa"/>
            <w:tcBorders>
              <w:top w:val="single" w:sz="4" w:space="0" w:color="auto"/>
              <w:left w:val="single" w:sz="12" w:space="0" w:color="auto"/>
              <w:bottom w:val="single" w:sz="8" w:space="0" w:color="auto"/>
              <w:right w:val="single" w:sz="12" w:space="0" w:color="auto"/>
            </w:tcBorders>
            <w:shd w:val="clear" w:color="000000" w:fill="D9E1F2"/>
            <w:vAlign w:val="center"/>
            <w:hideMark/>
          </w:tcPr>
          <w:p w14:paraId="1193046E"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24</w:t>
            </w:r>
          </w:p>
        </w:tc>
      </w:tr>
      <w:tr w:rsidR="00DB6462" w:rsidRPr="005A4C78" w14:paraId="02BF2833" w14:textId="77777777" w:rsidTr="0073443C">
        <w:trPr>
          <w:trHeight w:val="300"/>
        </w:trPr>
        <w:tc>
          <w:tcPr>
            <w:tcW w:w="1383" w:type="dxa"/>
            <w:tcBorders>
              <w:top w:val="nil"/>
              <w:left w:val="single" w:sz="12" w:space="0" w:color="auto"/>
              <w:bottom w:val="single" w:sz="12" w:space="0" w:color="auto"/>
              <w:right w:val="single" w:sz="12" w:space="0" w:color="auto"/>
            </w:tcBorders>
            <w:vAlign w:val="center"/>
            <w:hideMark/>
          </w:tcPr>
          <w:p w14:paraId="1F21AE2F" w14:textId="77777777" w:rsidR="005A4C78" w:rsidRPr="005A4C78" w:rsidRDefault="005A4C78" w:rsidP="005A4C78">
            <w:pPr>
              <w:suppressAutoHyphens w:val="0"/>
              <w:jc w:val="center"/>
              <w:rPr>
                <w:rFonts w:ascii="Calibri" w:hAnsi="Calibri" w:cs="Calibri"/>
                <w:color w:val="000000"/>
                <w:sz w:val="16"/>
                <w:szCs w:val="16"/>
                <w:lang w:eastAsia="hr-HR" w:bidi="ta-IN"/>
              </w:rPr>
            </w:pPr>
            <w:r w:rsidRPr="005A4C78">
              <w:rPr>
                <w:rFonts w:ascii="Calibri" w:hAnsi="Calibri" w:cs="Calibri"/>
                <w:color w:val="000000"/>
                <w:sz w:val="16"/>
                <w:szCs w:val="16"/>
                <w:lang w:eastAsia="hr-HR" w:bidi="ta-IN"/>
              </w:rPr>
              <w:t>Izvršitelji</w:t>
            </w:r>
          </w:p>
        </w:tc>
        <w:tc>
          <w:tcPr>
            <w:tcW w:w="4754" w:type="dxa"/>
            <w:gridSpan w:val="9"/>
            <w:tcBorders>
              <w:top w:val="single" w:sz="8" w:space="0" w:color="auto"/>
              <w:left w:val="single" w:sz="12" w:space="0" w:color="auto"/>
              <w:bottom w:val="single" w:sz="12" w:space="0" w:color="auto"/>
              <w:right w:val="single" w:sz="12" w:space="0" w:color="auto"/>
            </w:tcBorders>
            <w:vAlign w:val="center"/>
            <w:hideMark/>
          </w:tcPr>
          <w:p w14:paraId="6A241212"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Marija Marić</w:t>
            </w:r>
          </w:p>
        </w:tc>
        <w:tc>
          <w:tcPr>
            <w:tcW w:w="2132" w:type="dxa"/>
            <w:gridSpan w:val="4"/>
            <w:tcBorders>
              <w:top w:val="single" w:sz="8" w:space="0" w:color="auto"/>
              <w:left w:val="single" w:sz="12" w:space="0" w:color="auto"/>
              <w:bottom w:val="single" w:sz="12" w:space="0" w:color="auto"/>
              <w:right w:val="single" w:sz="12" w:space="0" w:color="auto"/>
            </w:tcBorders>
            <w:vAlign w:val="center"/>
            <w:hideMark/>
          </w:tcPr>
          <w:p w14:paraId="04D623F2"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Marija Marić</w:t>
            </w:r>
          </w:p>
        </w:tc>
        <w:tc>
          <w:tcPr>
            <w:tcW w:w="1229" w:type="dxa"/>
            <w:gridSpan w:val="2"/>
            <w:tcBorders>
              <w:top w:val="single" w:sz="8" w:space="0" w:color="auto"/>
              <w:left w:val="single" w:sz="12" w:space="0" w:color="auto"/>
              <w:bottom w:val="single" w:sz="12" w:space="0" w:color="auto"/>
              <w:right w:val="single" w:sz="12" w:space="0" w:color="auto"/>
            </w:tcBorders>
            <w:vAlign w:val="center"/>
            <w:hideMark/>
          </w:tcPr>
          <w:p w14:paraId="262DA181"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N. Tomić</w:t>
            </w:r>
          </w:p>
        </w:tc>
        <w:tc>
          <w:tcPr>
            <w:tcW w:w="819" w:type="dxa"/>
            <w:tcBorders>
              <w:top w:val="nil"/>
              <w:left w:val="single" w:sz="12" w:space="0" w:color="auto"/>
              <w:bottom w:val="single" w:sz="12" w:space="0" w:color="auto"/>
              <w:right w:val="single" w:sz="12" w:space="0" w:color="auto"/>
            </w:tcBorders>
            <w:vAlign w:val="center"/>
            <w:hideMark/>
          </w:tcPr>
          <w:p w14:paraId="3F999A3F"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r>
      <w:tr w:rsidR="00430517" w:rsidRPr="005A4C78" w14:paraId="19CE8176" w14:textId="77777777" w:rsidTr="0073443C">
        <w:trPr>
          <w:trHeight w:val="492"/>
        </w:trPr>
        <w:tc>
          <w:tcPr>
            <w:tcW w:w="1383" w:type="dxa"/>
            <w:tcBorders>
              <w:top w:val="single" w:sz="12" w:space="0" w:color="auto"/>
              <w:left w:val="single" w:sz="12" w:space="0" w:color="auto"/>
              <w:bottom w:val="single" w:sz="4" w:space="0" w:color="auto"/>
              <w:right w:val="single" w:sz="12" w:space="0" w:color="auto"/>
            </w:tcBorders>
            <w:shd w:val="clear" w:color="000000" w:fill="DBDBDB"/>
            <w:vAlign w:val="center"/>
            <w:hideMark/>
          </w:tcPr>
          <w:p w14:paraId="7A75E0AD" w14:textId="77777777" w:rsidR="005A4C78" w:rsidRPr="005A4C78" w:rsidRDefault="005A4C78" w:rsidP="005A4C78">
            <w:pPr>
              <w:suppressAutoHyphens w:val="0"/>
              <w:jc w:val="center"/>
              <w:rPr>
                <w:rFonts w:ascii="Calibri" w:hAnsi="Calibri" w:cs="Calibri"/>
                <w:b/>
                <w:bCs/>
                <w:color w:val="000000"/>
                <w:sz w:val="16"/>
                <w:szCs w:val="16"/>
                <w:lang w:eastAsia="hr-HR" w:bidi="ta-IN"/>
              </w:rPr>
            </w:pPr>
            <w:r w:rsidRPr="005A4C78">
              <w:rPr>
                <w:rFonts w:ascii="Calibri" w:hAnsi="Calibri" w:cs="Calibri"/>
                <w:b/>
                <w:bCs/>
                <w:color w:val="000000"/>
                <w:sz w:val="16"/>
                <w:szCs w:val="16"/>
                <w:lang w:eastAsia="hr-HR" w:bidi="ta-IN"/>
              </w:rPr>
              <w:t>Informatika/br. učenika</w:t>
            </w:r>
          </w:p>
        </w:tc>
        <w:tc>
          <w:tcPr>
            <w:tcW w:w="524" w:type="dxa"/>
            <w:tcBorders>
              <w:top w:val="single" w:sz="12" w:space="0" w:color="auto"/>
              <w:left w:val="single" w:sz="12" w:space="0" w:color="auto"/>
              <w:bottom w:val="single" w:sz="4" w:space="0" w:color="auto"/>
              <w:right w:val="single" w:sz="8" w:space="0" w:color="auto"/>
            </w:tcBorders>
            <w:shd w:val="clear" w:color="000000" w:fill="DBDBDB"/>
            <w:vAlign w:val="center"/>
            <w:hideMark/>
          </w:tcPr>
          <w:p w14:paraId="173936E0"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9</w:t>
            </w:r>
          </w:p>
        </w:tc>
        <w:tc>
          <w:tcPr>
            <w:tcW w:w="528" w:type="dxa"/>
            <w:tcBorders>
              <w:top w:val="single" w:sz="12" w:space="0" w:color="auto"/>
              <w:left w:val="nil"/>
              <w:bottom w:val="single" w:sz="4" w:space="0" w:color="auto"/>
              <w:right w:val="single" w:sz="8" w:space="0" w:color="auto"/>
            </w:tcBorders>
            <w:shd w:val="clear" w:color="000000" w:fill="DBDBDB"/>
            <w:vAlign w:val="center"/>
            <w:hideMark/>
          </w:tcPr>
          <w:p w14:paraId="08FAFAAE"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17</w:t>
            </w:r>
          </w:p>
        </w:tc>
        <w:tc>
          <w:tcPr>
            <w:tcW w:w="527" w:type="dxa"/>
            <w:tcBorders>
              <w:top w:val="single" w:sz="12" w:space="0" w:color="auto"/>
              <w:left w:val="nil"/>
              <w:bottom w:val="single" w:sz="4" w:space="0" w:color="auto"/>
              <w:right w:val="nil"/>
            </w:tcBorders>
            <w:shd w:val="clear" w:color="000000" w:fill="DBDBDB"/>
            <w:vAlign w:val="center"/>
            <w:hideMark/>
          </w:tcPr>
          <w:p w14:paraId="1F6FADBE"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15</w:t>
            </w:r>
          </w:p>
        </w:tc>
        <w:tc>
          <w:tcPr>
            <w:tcW w:w="527" w:type="dxa"/>
            <w:tcBorders>
              <w:top w:val="single" w:sz="12" w:space="0" w:color="auto"/>
              <w:left w:val="single" w:sz="8" w:space="0" w:color="auto"/>
              <w:bottom w:val="single" w:sz="4" w:space="0" w:color="auto"/>
              <w:right w:val="nil"/>
            </w:tcBorders>
            <w:shd w:val="clear" w:color="000000" w:fill="DBDBDB"/>
            <w:vAlign w:val="center"/>
            <w:hideMark/>
          </w:tcPr>
          <w:p w14:paraId="1A692545"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18</w:t>
            </w:r>
          </w:p>
        </w:tc>
        <w:tc>
          <w:tcPr>
            <w:tcW w:w="531" w:type="dxa"/>
            <w:tcBorders>
              <w:top w:val="single" w:sz="12" w:space="0" w:color="auto"/>
              <w:left w:val="single" w:sz="8" w:space="0" w:color="auto"/>
              <w:bottom w:val="single" w:sz="4" w:space="0" w:color="auto"/>
              <w:right w:val="single" w:sz="8" w:space="0" w:color="auto"/>
            </w:tcBorders>
            <w:shd w:val="clear" w:color="000000" w:fill="DBDBDB"/>
            <w:vAlign w:val="center"/>
            <w:hideMark/>
          </w:tcPr>
          <w:p w14:paraId="4EC79A56"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0</w:t>
            </w:r>
          </w:p>
        </w:tc>
        <w:tc>
          <w:tcPr>
            <w:tcW w:w="536" w:type="dxa"/>
            <w:tcBorders>
              <w:top w:val="single" w:sz="12" w:space="0" w:color="auto"/>
              <w:left w:val="nil"/>
              <w:bottom w:val="single" w:sz="4" w:space="0" w:color="auto"/>
              <w:right w:val="single" w:sz="8" w:space="0" w:color="auto"/>
            </w:tcBorders>
            <w:shd w:val="clear" w:color="000000" w:fill="DBDBDB"/>
            <w:vAlign w:val="center"/>
            <w:hideMark/>
          </w:tcPr>
          <w:p w14:paraId="5A78C004"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0</w:t>
            </w:r>
          </w:p>
        </w:tc>
        <w:tc>
          <w:tcPr>
            <w:tcW w:w="527" w:type="dxa"/>
            <w:tcBorders>
              <w:top w:val="single" w:sz="12" w:space="0" w:color="auto"/>
              <w:left w:val="nil"/>
              <w:bottom w:val="single" w:sz="4" w:space="0" w:color="auto"/>
              <w:right w:val="single" w:sz="8" w:space="0" w:color="auto"/>
            </w:tcBorders>
            <w:shd w:val="clear" w:color="000000" w:fill="DBDBDB"/>
            <w:vAlign w:val="center"/>
            <w:hideMark/>
          </w:tcPr>
          <w:p w14:paraId="656B2D12"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0</w:t>
            </w:r>
          </w:p>
        </w:tc>
        <w:tc>
          <w:tcPr>
            <w:tcW w:w="527" w:type="dxa"/>
            <w:tcBorders>
              <w:top w:val="single" w:sz="12" w:space="0" w:color="auto"/>
              <w:left w:val="nil"/>
              <w:bottom w:val="single" w:sz="4" w:space="0" w:color="auto"/>
              <w:right w:val="single" w:sz="8" w:space="0" w:color="auto"/>
            </w:tcBorders>
            <w:shd w:val="clear" w:color="000000" w:fill="DBDBDB"/>
            <w:vAlign w:val="center"/>
            <w:hideMark/>
          </w:tcPr>
          <w:p w14:paraId="5BAD00A7"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22</w:t>
            </w:r>
          </w:p>
        </w:tc>
        <w:tc>
          <w:tcPr>
            <w:tcW w:w="527" w:type="dxa"/>
            <w:tcBorders>
              <w:top w:val="single" w:sz="12" w:space="0" w:color="auto"/>
              <w:left w:val="nil"/>
              <w:bottom w:val="single" w:sz="4" w:space="0" w:color="auto"/>
              <w:right w:val="single" w:sz="12" w:space="0" w:color="auto"/>
            </w:tcBorders>
            <w:shd w:val="clear" w:color="000000" w:fill="DBDBDB"/>
            <w:vAlign w:val="center"/>
            <w:hideMark/>
          </w:tcPr>
          <w:p w14:paraId="16FEDCD7"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22</w:t>
            </w:r>
          </w:p>
        </w:tc>
        <w:tc>
          <w:tcPr>
            <w:tcW w:w="532" w:type="dxa"/>
            <w:tcBorders>
              <w:top w:val="single" w:sz="12" w:space="0" w:color="auto"/>
              <w:left w:val="single" w:sz="12" w:space="0" w:color="auto"/>
              <w:bottom w:val="single" w:sz="4" w:space="0" w:color="auto"/>
              <w:right w:val="nil"/>
            </w:tcBorders>
            <w:shd w:val="clear" w:color="000000" w:fill="DBDBDB"/>
            <w:vAlign w:val="center"/>
            <w:hideMark/>
          </w:tcPr>
          <w:p w14:paraId="4A6AD33C"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8</w:t>
            </w:r>
          </w:p>
        </w:tc>
        <w:tc>
          <w:tcPr>
            <w:tcW w:w="533" w:type="dxa"/>
            <w:tcBorders>
              <w:top w:val="single" w:sz="12" w:space="0" w:color="auto"/>
              <w:left w:val="single" w:sz="8" w:space="0" w:color="auto"/>
              <w:bottom w:val="single" w:sz="4" w:space="0" w:color="auto"/>
              <w:right w:val="nil"/>
            </w:tcBorders>
            <w:shd w:val="clear" w:color="000000" w:fill="DBDBDB"/>
            <w:vAlign w:val="center"/>
            <w:hideMark/>
          </w:tcPr>
          <w:p w14:paraId="7F36884C"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4</w:t>
            </w:r>
          </w:p>
        </w:tc>
        <w:tc>
          <w:tcPr>
            <w:tcW w:w="532" w:type="dxa"/>
            <w:tcBorders>
              <w:top w:val="single" w:sz="12" w:space="0" w:color="auto"/>
              <w:left w:val="single" w:sz="8" w:space="0" w:color="auto"/>
              <w:bottom w:val="single" w:sz="4" w:space="0" w:color="auto"/>
              <w:right w:val="nil"/>
            </w:tcBorders>
            <w:shd w:val="clear" w:color="000000" w:fill="DBDBDB"/>
            <w:vAlign w:val="center"/>
            <w:hideMark/>
          </w:tcPr>
          <w:p w14:paraId="6A17D434"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6</w:t>
            </w:r>
          </w:p>
        </w:tc>
        <w:tc>
          <w:tcPr>
            <w:tcW w:w="535" w:type="dxa"/>
            <w:tcBorders>
              <w:top w:val="single" w:sz="12" w:space="0" w:color="auto"/>
              <w:left w:val="single" w:sz="8" w:space="0" w:color="auto"/>
              <w:bottom w:val="single" w:sz="4" w:space="0" w:color="auto"/>
              <w:right w:val="single" w:sz="12" w:space="0" w:color="auto"/>
            </w:tcBorders>
            <w:shd w:val="clear" w:color="000000" w:fill="DBDBDB"/>
            <w:vAlign w:val="center"/>
            <w:hideMark/>
          </w:tcPr>
          <w:p w14:paraId="2F34ADD3"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5</w:t>
            </w:r>
          </w:p>
        </w:tc>
        <w:tc>
          <w:tcPr>
            <w:tcW w:w="662" w:type="dxa"/>
            <w:tcBorders>
              <w:top w:val="single" w:sz="12" w:space="0" w:color="auto"/>
              <w:left w:val="single" w:sz="12" w:space="0" w:color="auto"/>
              <w:bottom w:val="single" w:sz="4" w:space="0" w:color="auto"/>
              <w:right w:val="nil"/>
            </w:tcBorders>
            <w:shd w:val="clear" w:color="000000" w:fill="DBDBDB"/>
            <w:vAlign w:val="center"/>
            <w:hideMark/>
          </w:tcPr>
          <w:p w14:paraId="12FD56D0"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3</w:t>
            </w:r>
          </w:p>
        </w:tc>
        <w:tc>
          <w:tcPr>
            <w:tcW w:w="567" w:type="dxa"/>
            <w:tcBorders>
              <w:top w:val="single" w:sz="12" w:space="0" w:color="auto"/>
              <w:left w:val="single" w:sz="8" w:space="0" w:color="auto"/>
              <w:bottom w:val="single" w:sz="4" w:space="0" w:color="auto"/>
              <w:right w:val="single" w:sz="12" w:space="0" w:color="auto"/>
            </w:tcBorders>
            <w:shd w:val="clear" w:color="000000" w:fill="DBDBDB"/>
            <w:vAlign w:val="center"/>
            <w:hideMark/>
          </w:tcPr>
          <w:p w14:paraId="1BF83744"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5</w:t>
            </w:r>
          </w:p>
        </w:tc>
        <w:tc>
          <w:tcPr>
            <w:tcW w:w="819" w:type="dxa"/>
            <w:tcBorders>
              <w:top w:val="single" w:sz="12" w:space="0" w:color="auto"/>
              <w:left w:val="single" w:sz="12" w:space="0" w:color="auto"/>
              <w:bottom w:val="single" w:sz="4" w:space="0" w:color="auto"/>
              <w:right w:val="single" w:sz="12" w:space="0" w:color="auto"/>
            </w:tcBorders>
            <w:shd w:val="clear" w:color="000000" w:fill="DBDBDB"/>
            <w:vAlign w:val="center"/>
            <w:hideMark/>
          </w:tcPr>
          <w:p w14:paraId="1C6CED0B"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134</w:t>
            </w:r>
          </w:p>
        </w:tc>
      </w:tr>
      <w:tr w:rsidR="00430517" w:rsidRPr="005A4C78" w14:paraId="745E7DE3" w14:textId="77777777" w:rsidTr="0073443C">
        <w:trPr>
          <w:trHeight w:val="300"/>
        </w:trPr>
        <w:tc>
          <w:tcPr>
            <w:tcW w:w="1383" w:type="dxa"/>
            <w:tcBorders>
              <w:top w:val="single" w:sz="4" w:space="0" w:color="auto"/>
              <w:left w:val="single" w:sz="12" w:space="0" w:color="auto"/>
              <w:bottom w:val="single" w:sz="8" w:space="0" w:color="auto"/>
              <w:right w:val="single" w:sz="12" w:space="0" w:color="auto"/>
            </w:tcBorders>
            <w:shd w:val="clear" w:color="000000" w:fill="EDEDED"/>
            <w:vAlign w:val="center"/>
            <w:hideMark/>
          </w:tcPr>
          <w:p w14:paraId="224943C4" w14:textId="77777777" w:rsidR="005A4C78" w:rsidRPr="005A4C78" w:rsidRDefault="005A4C78" w:rsidP="005A4C78">
            <w:pPr>
              <w:suppressAutoHyphens w:val="0"/>
              <w:jc w:val="center"/>
              <w:rPr>
                <w:rFonts w:ascii="Calibri" w:hAnsi="Calibri" w:cs="Calibri"/>
                <w:color w:val="000000"/>
                <w:sz w:val="16"/>
                <w:szCs w:val="16"/>
                <w:lang w:eastAsia="hr-HR" w:bidi="ta-IN"/>
              </w:rPr>
            </w:pPr>
            <w:r w:rsidRPr="005A4C78">
              <w:rPr>
                <w:rFonts w:ascii="Calibri" w:hAnsi="Calibri" w:cs="Calibri"/>
                <w:color w:val="000000"/>
                <w:sz w:val="16"/>
                <w:szCs w:val="16"/>
                <w:lang w:eastAsia="hr-HR" w:bidi="ta-IN"/>
              </w:rPr>
              <w:t>Sati tjedno</w:t>
            </w:r>
          </w:p>
        </w:tc>
        <w:tc>
          <w:tcPr>
            <w:tcW w:w="524" w:type="dxa"/>
            <w:tcBorders>
              <w:top w:val="single" w:sz="4" w:space="0" w:color="auto"/>
              <w:left w:val="single" w:sz="12" w:space="0" w:color="auto"/>
              <w:bottom w:val="single" w:sz="8" w:space="0" w:color="auto"/>
              <w:right w:val="single" w:sz="8" w:space="0" w:color="auto"/>
            </w:tcBorders>
            <w:shd w:val="clear" w:color="000000" w:fill="EDEDED"/>
            <w:vAlign w:val="center"/>
            <w:hideMark/>
          </w:tcPr>
          <w:p w14:paraId="6FB97D02"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28" w:type="dxa"/>
            <w:tcBorders>
              <w:top w:val="single" w:sz="4" w:space="0" w:color="auto"/>
              <w:left w:val="nil"/>
              <w:bottom w:val="single" w:sz="8" w:space="0" w:color="auto"/>
              <w:right w:val="single" w:sz="8" w:space="0" w:color="auto"/>
            </w:tcBorders>
            <w:shd w:val="clear" w:color="000000" w:fill="EDEDED"/>
            <w:vAlign w:val="center"/>
            <w:hideMark/>
          </w:tcPr>
          <w:p w14:paraId="39FDA884"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27" w:type="dxa"/>
            <w:tcBorders>
              <w:top w:val="single" w:sz="4" w:space="0" w:color="auto"/>
              <w:left w:val="nil"/>
              <w:bottom w:val="single" w:sz="8" w:space="0" w:color="auto"/>
              <w:right w:val="nil"/>
            </w:tcBorders>
            <w:shd w:val="clear" w:color="000000" w:fill="EDEDED"/>
            <w:vAlign w:val="center"/>
            <w:hideMark/>
          </w:tcPr>
          <w:p w14:paraId="5336B448"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27" w:type="dxa"/>
            <w:tcBorders>
              <w:top w:val="single" w:sz="4" w:space="0" w:color="auto"/>
              <w:left w:val="single" w:sz="8" w:space="0" w:color="auto"/>
              <w:bottom w:val="single" w:sz="8" w:space="0" w:color="auto"/>
              <w:right w:val="nil"/>
            </w:tcBorders>
            <w:shd w:val="clear" w:color="000000" w:fill="EDEDED"/>
            <w:vAlign w:val="center"/>
            <w:hideMark/>
          </w:tcPr>
          <w:p w14:paraId="74AF104F"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31" w:type="dxa"/>
            <w:tcBorders>
              <w:top w:val="single" w:sz="4" w:space="0" w:color="auto"/>
              <w:left w:val="single" w:sz="8" w:space="0" w:color="auto"/>
              <w:bottom w:val="single" w:sz="8" w:space="0" w:color="auto"/>
              <w:right w:val="single" w:sz="8" w:space="0" w:color="auto"/>
            </w:tcBorders>
            <w:shd w:val="clear" w:color="000000" w:fill="EDEDED"/>
            <w:vAlign w:val="center"/>
            <w:hideMark/>
          </w:tcPr>
          <w:p w14:paraId="7B11A4F3"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536" w:type="dxa"/>
            <w:tcBorders>
              <w:top w:val="single" w:sz="4" w:space="0" w:color="auto"/>
              <w:left w:val="nil"/>
              <w:bottom w:val="single" w:sz="8" w:space="0" w:color="auto"/>
              <w:right w:val="single" w:sz="8" w:space="0" w:color="auto"/>
            </w:tcBorders>
            <w:shd w:val="clear" w:color="000000" w:fill="EDEDED"/>
            <w:vAlign w:val="center"/>
            <w:hideMark/>
          </w:tcPr>
          <w:p w14:paraId="6EF20106"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527" w:type="dxa"/>
            <w:tcBorders>
              <w:top w:val="single" w:sz="4" w:space="0" w:color="auto"/>
              <w:left w:val="nil"/>
              <w:bottom w:val="single" w:sz="8" w:space="0" w:color="auto"/>
              <w:right w:val="single" w:sz="8" w:space="0" w:color="auto"/>
            </w:tcBorders>
            <w:shd w:val="clear" w:color="000000" w:fill="EDEDED"/>
            <w:vAlign w:val="center"/>
            <w:hideMark/>
          </w:tcPr>
          <w:p w14:paraId="551E4208" w14:textId="77777777" w:rsidR="005A4C78" w:rsidRPr="005A4C78" w:rsidRDefault="005A4C78" w:rsidP="005A4C78">
            <w:pPr>
              <w:suppressAutoHyphens w:val="0"/>
              <w:rPr>
                <w:rFonts w:ascii="Calibri" w:hAnsi="Calibri" w:cs="Calibri"/>
                <w:color w:val="000000"/>
                <w:sz w:val="22"/>
                <w:szCs w:val="22"/>
                <w:lang w:eastAsia="hr-HR" w:bidi="ta-IN"/>
              </w:rPr>
            </w:pPr>
            <w:r w:rsidRPr="005A4C78">
              <w:rPr>
                <w:rFonts w:ascii="Calibri" w:hAnsi="Calibri" w:cs="Calibri"/>
                <w:color w:val="000000"/>
                <w:sz w:val="22"/>
                <w:szCs w:val="22"/>
                <w:lang w:eastAsia="hr-HR" w:bidi="ta-IN"/>
              </w:rPr>
              <w:t> </w:t>
            </w:r>
          </w:p>
        </w:tc>
        <w:tc>
          <w:tcPr>
            <w:tcW w:w="527" w:type="dxa"/>
            <w:tcBorders>
              <w:top w:val="single" w:sz="4" w:space="0" w:color="auto"/>
              <w:left w:val="nil"/>
              <w:bottom w:val="single" w:sz="8" w:space="0" w:color="auto"/>
              <w:right w:val="single" w:sz="8" w:space="0" w:color="auto"/>
            </w:tcBorders>
            <w:shd w:val="clear" w:color="000000" w:fill="EDEDED"/>
            <w:vAlign w:val="center"/>
            <w:hideMark/>
          </w:tcPr>
          <w:p w14:paraId="04D81AAE"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27" w:type="dxa"/>
            <w:tcBorders>
              <w:top w:val="single" w:sz="4" w:space="0" w:color="auto"/>
              <w:left w:val="nil"/>
              <w:bottom w:val="single" w:sz="8" w:space="0" w:color="auto"/>
              <w:right w:val="single" w:sz="12" w:space="0" w:color="auto"/>
            </w:tcBorders>
            <w:shd w:val="clear" w:color="000000" w:fill="EDEDED"/>
            <w:vAlign w:val="center"/>
            <w:hideMark/>
          </w:tcPr>
          <w:p w14:paraId="71843CA8"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32" w:type="dxa"/>
            <w:tcBorders>
              <w:top w:val="single" w:sz="4" w:space="0" w:color="auto"/>
              <w:left w:val="single" w:sz="12" w:space="0" w:color="auto"/>
              <w:bottom w:val="single" w:sz="8" w:space="0" w:color="auto"/>
              <w:right w:val="nil"/>
            </w:tcBorders>
            <w:shd w:val="clear" w:color="000000" w:fill="EDEDED"/>
            <w:vAlign w:val="center"/>
            <w:hideMark/>
          </w:tcPr>
          <w:p w14:paraId="7917E2C0"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33" w:type="dxa"/>
            <w:tcBorders>
              <w:top w:val="single" w:sz="4" w:space="0" w:color="auto"/>
              <w:left w:val="single" w:sz="8" w:space="0" w:color="auto"/>
              <w:bottom w:val="single" w:sz="8" w:space="0" w:color="auto"/>
              <w:right w:val="nil"/>
            </w:tcBorders>
            <w:shd w:val="clear" w:color="000000" w:fill="EDEDED"/>
            <w:vAlign w:val="center"/>
            <w:hideMark/>
          </w:tcPr>
          <w:p w14:paraId="2462EB58"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532" w:type="dxa"/>
            <w:tcBorders>
              <w:top w:val="single" w:sz="4" w:space="0" w:color="auto"/>
              <w:left w:val="single" w:sz="8" w:space="0" w:color="auto"/>
              <w:bottom w:val="single" w:sz="8" w:space="0" w:color="auto"/>
              <w:right w:val="nil"/>
            </w:tcBorders>
            <w:shd w:val="clear" w:color="000000" w:fill="EDEDED"/>
            <w:vAlign w:val="center"/>
            <w:hideMark/>
          </w:tcPr>
          <w:p w14:paraId="01EB51BC"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35" w:type="dxa"/>
            <w:tcBorders>
              <w:top w:val="single" w:sz="4" w:space="0" w:color="auto"/>
              <w:left w:val="single" w:sz="8" w:space="0" w:color="auto"/>
              <w:bottom w:val="single" w:sz="8" w:space="0" w:color="auto"/>
              <w:right w:val="single" w:sz="12" w:space="0" w:color="auto"/>
            </w:tcBorders>
            <w:shd w:val="clear" w:color="000000" w:fill="EDEDED"/>
            <w:vAlign w:val="center"/>
            <w:hideMark/>
          </w:tcPr>
          <w:p w14:paraId="3BAB46B4"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662" w:type="dxa"/>
            <w:tcBorders>
              <w:top w:val="single" w:sz="4" w:space="0" w:color="auto"/>
              <w:left w:val="single" w:sz="12" w:space="0" w:color="auto"/>
              <w:bottom w:val="single" w:sz="8" w:space="0" w:color="auto"/>
              <w:right w:val="nil"/>
            </w:tcBorders>
            <w:shd w:val="clear" w:color="000000" w:fill="EDEDED"/>
            <w:vAlign w:val="center"/>
            <w:hideMark/>
          </w:tcPr>
          <w:p w14:paraId="34C44415"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67" w:type="dxa"/>
            <w:tcBorders>
              <w:top w:val="single" w:sz="4" w:space="0" w:color="auto"/>
              <w:left w:val="single" w:sz="8" w:space="0" w:color="auto"/>
              <w:bottom w:val="single" w:sz="8" w:space="0" w:color="auto"/>
              <w:right w:val="single" w:sz="12" w:space="0" w:color="auto"/>
            </w:tcBorders>
            <w:shd w:val="clear" w:color="000000" w:fill="EDEDED"/>
            <w:vAlign w:val="center"/>
            <w:hideMark/>
          </w:tcPr>
          <w:p w14:paraId="68749831"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 </w:t>
            </w:r>
          </w:p>
        </w:tc>
        <w:tc>
          <w:tcPr>
            <w:tcW w:w="819" w:type="dxa"/>
            <w:tcBorders>
              <w:top w:val="single" w:sz="4" w:space="0" w:color="auto"/>
              <w:left w:val="single" w:sz="12" w:space="0" w:color="auto"/>
              <w:bottom w:val="single" w:sz="8" w:space="0" w:color="auto"/>
              <w:right w:val="single" w:sz="12" w:space="0" w:color="auto"/>
            </w:tcBorders>
            <w:shd w:val="clear" w:color="000000" w:fill="EDEDED"/>
            <w:vAlign w:val="center"/>
            <w:hideMark/>
          </w:tcPr>
          <w:p w14:paraId="5BFF8357"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18</w:t>
            </w:r>
          </w:p>
        </w:tc>
      </w:tr>
      <w:tr w:rsidR="00CC495D" w:rsidRPr="005A4C78" w14:paraId="04D88C36" w14:textId="77777777" w:rsidTr="0073443C">
        <w:trPr>
          <w:trHeight w:val="300"/>
        </w:trPr>
        <w:tc>
          <w:tcPr>
            <w:tcW w:w="1383" w:type="dxa"/>
            <w:tcBorders>
              <w:top w:val="nil"/>
              <w:left w:val="single" w:sz="12" w:space="0" w:color="auto"/>
              <w:bottom w:val="single" w:sz="12" w:space="0" w:color="auto"/>
              <w:right w:val="single" w:sz="12" w:space="0" w:color="auto"/>
            </w:tcBorders>
            <w:vAlign w:val="center"/>
            <w:hideMark/>
          </w:tcPr>
          <w:p w14:paraId="68107323" w14:textId="77777777" w:rsidR="005A4C78" w:rsidRPr="005A4C78" w:rsidRDefault="005A4C78" w:rsidP="005A4C78">
            <w:pPr>
              <w:suppressAutoHyphens w:val="0"/>
              <w:jc w:val="center"/>
              <w:rPr>
                <w:rFonts w:ascii="Calibri" w:hAnsi="Calibri" w:cs="Calibri"/>
                <w:color w:val="000000"/>
                <w:sz w:val="16"/>
                <w:szCs w:val="16"/>
                <w:lang w:eastAsia="hr-HR" w:bidi="ta-IN"/>
              </w:rPr>
            </w:pPr>
            <w:r w:rsidRPr="005A4C78">
              <w:rPr>
                <w:rFonts w:ascii="Calibri" w:hAnsi="Calibri" w:cs="Calibri"/>
                <w:color w:val="000000"/>
                <w:sz w:val="16"/>
                <w:szCs w:val="16"/>
                <w:lang w:eastAsia="hr-HR" w:bidi="ta-IN"/>
              </w:rPr>
              <w:t>Izvršitelji</w:t>
            </w:r>
          </w:p>
        </w:tc>
        <w:tc>
          <w:tcPr>
            <w:tcW w:w="4754" w:type="dxa"/>
            <w:gridSpan w:val="9"/>
            <w:tcBorders>
              <w:top w:val="single" w:sz="8" w:space="0" w:color="auto"/>
              <w:left w:val="single" w:sz="12" w:space="0" w:color="auto"/>
              <w:bottom w:val="single" w:sz="12" w:space="0" w:color="auto"/>
              <w:right w:val="single" w:sz="12" w:space="0" w:color="auto"/>
            </w:tcBorders>
            <w:vAlign w:val="center"/>
            <w:hideMark/>
          </w:tcPr>
          <w:p w14:paraId="5A1DE15A"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Ivan Boto</w:t>
            </w:r>
          </w:p>
        </w:tc>
        <w:tc>
          <w:tcPr>
            <w:tcW w:w="532" w:type="dxa"/>
            <w:tcBorders>
              <w:top w:val="nil"/>
              <w:left w:val="single" w:sz="12" w:space="0" w:color="auto"/>
              <w:bottom w:val="single" w:sz="12" w:space="0" w:color="auto"/>
              <w:right w:val="single" w:sz="8" w:space="0" w:color="auto"/>
            </w:tcBorders>
            <w:vAlign w:val="center"/>
            <w:hideMark/>
          </w:tcPr>
          <w:p w14:paraId="475B1927"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I.B.</w:t>
            </w:r>
          </w:p>
        </w:tc>
        <w:tc>
          <w:tcPr>
            <w:tcW w:w="533" w:type="dxa"/>
            <w:tcBorders>
              <w:top w:val="nil"/>
              <w:left w:val="nil"/>
              <w:bottom w:val="single" w:sz="12" w:space="0" w:color="auto"/>
              <w:right w:val="single" w:sz="8" w:space="0" w:color="auto"/>
            </w:tcBorders>
            <w:vAlign w:val="center"/>
            <w:hideMark/>
          </w:tcPr>
          <w:p w14:paraId="0CE0D6BF"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L.L.</w:t>
            </w:r>
          </w:p>
        </w:tc>
        <w:tc>
          <w:tcPr>
            <w:tcW w:w="532" w:type="dxa"/>
            <w:tcBorders>
              <w:top w:val="nil"/>
              <w:left w:val="nil"/>
              <w:bottom w:val="single" w:sz="12" w:space="0" w:color="auto"/>
              <w:right w:val="single" w:sz="8" w:space="0" w:color="auto"/>
            </w:tcBorders>
            <w:vAlign w:val="center"/>
            <w:hideMark/>
          </w:tcPr>
          <w:p w14:paraId="289B0E3E"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I.B.</w:t>
            </w:r>
          </w:p>
        </w:tc>
        <w:tc>
          <w:tcPr>
            <w:tcW w:w="535" w:type="dxa"/>
            <w:tcBorders>
              <w:top w:val="nil"/>
              <w:left w:val="nil"/>
              <w:bottom w:val="single" w:sz="12" w:space="0" w:color="auto"/>
              <w:right w:val="single" w:sz="12" w:space="0" w:color="auto"/>
            </w:tcBorders>
            <w:vAlign w:val="center"/>
            <w:hideMark/>
          </w:tcPr>
          <w:p w14:paraId="5F7E247B"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L.L.</w:t>
            </w:r>
          </w:p>
        </w:tc>
        <w:tc>
          <w:tcPr>
            <w:tcW w:w="1229" w:type="dxa"/>
            <w:gridSpan w:val="2"/>
            <w:tcBorders>
              <w:top w:val="single" w:sz="8" w:space="0" w:color="auto"/>
              <w:left w:val="single" w:sz="12" w:space="0" w:color="auto"/>
              <w:bottom w:val="single" w:sz="12" w:space="0" w:color="auto"/>
              <w:right w:val="single" w:sz="12" w:space="0" w:color="auto"/>
            </w:tcBorders>
            <w:vAlign w:val="center"/>
            <w:hideMark/>
          </w:tcPr>
          <w:p w14:paraId="054A7939"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Slaven Pokos</w:t>
            </w:r>
          </w:p>
        </w:tc>
        <w:tc>
          <w:tcPr>
            <w:tcW w:w="819" w:type="dxa"/>
            <w:tcBorders>
              <w:top w:val="nil"/>
              <w:left w:val="single" w:sz="12" w:space="0" w:color="auto"/>
              <w:bottom w:val="single" w:sz="12" w:space="0" w:color="auto"/>
              <w:right w:val="single" w:sz="12" w:space="0" w:color="auto"/>
            </w:tcBorders>
            <w:vAlign w:val="center"/>
            <w:hideMark/>
          </w:tcPr>
          <w:p w14:paraId="151940D3"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r>
      <w:tr w:rsidR="00430517" w:rsidRPr="005A4C78" w14:paraId="43F55263" w14:textId="77777777" w:rsidTr="0073443C">
        <w:trPr>
          <w:trHeight w:val="492"/>
        </w:trPr>
        <w:tc>
          <w:tcPr>
            <w:tcW w:w="1383" w:type="dxa"/>
            <w:tcBorders>
              <w:top w:val="single" w:sz="12" w:space="0" w:color="auto"/>
              <w:left w:val="single" w:sz="12" w:space="0" w:color="auto"/>
              <w:bottom w:val="single" w:sz="8" w:space="0" w:color="auto"/>
              <w:right w:val="single" w:sz="12" w:space="0" w:color="auto"/>
            </w:tcBorders>
            <w:shd w:val="clear" w:color="000000" w:fill="C6E0B4"/>
            <w:vAlign w:val="center"/>
            <w:hideMark/>
          </w:tcPr>
          <w:p w14:paraId="0287B7E2" w14:textId="77777777" w:rsidR="005A4C78" w:rsidRPr="005A4C78" w:rsidRDefault="005A4C78" w:rsidP="005A4C78">
            <w:pPr>
              <w:suppressAutoHyphens w:val="0"/>
              <w:jc w:val="center"/>
              <w:rPr>
                <w:rFonts w:ascii="Calibri" w:hAnsi="Calibri" w:cs="Calibri"/>
                <w:b/>
                <w:bCs/>
                <w:color w:val="000000"/>
                <w:sz w:val="16"/>
                <w:szCs w:val="16"/>
                <w:lang w:eastAsia="hr-HR" w:bidi="ta-IN"/>
              </w:rPr>
            </w:pPr>
            <w:r w:rsidRPr="005A4C78">
              <w:rPr>
                <w:rFonts w:ascii="Calibri" w:hAnsi="Calibri" w:cs="Calibri"/>
                <w:b/>
                <w:bCs/>
                <w:color w:val="000000"/>
                <w:sz w:val="16"/>
                <w:szCs w:val="16"/>
                <w:lang w:eastAsia="hr-HR" w:bidi="ta-IN"/>
              </w:rPr>
              <w:t>Njemački jezik/uč.</w:t>
            </w:r>
          </w:p>
        </w:tc>
        <w:tc>
          <w:tcPr>
            <w:tcW w:w="524" w:type="dxa"/>
            <w:tcBorders>
              <w:top w:val="single" w:sz="12" w:space="0" w:color="auto"/>
              <w:left w:val="single" w:sz="12" w:space="0" w:color="auto"/>
              <w:bottom w:val="single" w:sz="8" w:space="0" w:color="auto"/>
              <w:right w:val="single" w:sz="8" w:space="0" w:color="auto"/>
            </w:tcBorders>
            <w:shd w:val="clear" w:color="000000" w:fill="C6E0B4"/>
            <w:vAlign w:val="center"/>
            <w:hideMark/>
          </w:tcPr>
          <w:p w14:paraId="2BA5F86C"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528" w:type="dxa"/>
            <w:tcBorders>
              <w:top w:val="single" w:sz="12" w:space="0" w:color="auto"/>
              <w:left w:val="nil"/>
              <w:bottom w:val="single" w:sz="8" w:space="0" w:color="auto"/>
              <w:right w:val="single" w:sz="8" w:space="0" w:color="auto"/>
            </w:tcBorders>
            <w:shd w:val="clear" w:color="000000" w:fill="C6E0B4"/>
            <w:vAlign w:val="center"/>
            <w:hideMark/>
          </w:tcPr>
          <w:p w14:paraId="19381E3B"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527" w:type="dxa"/>
            <w:tcBorders>
              <w:top w:val="single" w:sz="12" w:space="0" w:color="auto"/>
              <w:left w:val="nil"/>
              <w:bottom w:val="single" w:sz="8" w:space="0" w:color="auto"/>
              <w:right w:val="nil"/>
            </w:tcBorders>
            <w:shd w:val="clear" w:color="000000" w:fill="C6E0B4"/>
            <w:vAlign w:val="center"/>
            <w:hideMark/>
          </w:tcPr>
          <w:p w14:paraId="18EC837F"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527" w:type="dxa"/>
            <w:tcBorders>
              <w:top w:val="single" w:sz="12" w:space="0" w:color="auto"/>
              <w:left w:val="single" w:sz="8" w:space="0" w:color="auto"/>
              <w:bottom w:val="single" w:sz="8" w:space="0" w:color="auto"/>
              <w:right w:val="nil"/>
            </w:tcBorders>
            <w:shd w:val="clear" w:color="000000" w:fill="C6E0B4"/>
            <w:vAlign w:val="center"/>
            <w:hideMark/>
          </w:tcPr>
          <w:p w14:paraId="447D4C3E"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13</w:t>
            </w:r>
          </w:p>
        </w:tc>
        <w:tc>
          <w:tcPr>
            <w:tcW w:w="531" w:type="dxa"/>
            <w:tcBorders>
              <w:top w:val="single" w:sz="12" w:space="0" w:color="auto"/>
              <w:left w:val="single" w:sz="8" w:space="0" w:color="auto"/>
              <w:bottom w:val="single" w:sz="8" w:space="0" w:color="auto"/>
              <w:right w:val="single" w:sz="8" w:space="0" w:color="auto"/>
            </w:tcBorders>
            <w:shd w:val="clear" w:color="000000" w:fill="C6E0B4"/>
            <w:vAlign w:val="center"/>
            <w:hideMark/>
          </w:tcPr>
          <w:p w14:paraId="15E2CDB4"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6</w:t>
            </w:r>
          </w:p>
        </w:tc>
        <w:tc>
          <w:tcPr>
            <w:tcW w:w="536" w:type="dxa"/>
            <w:tcBorders>
              <w:top w:val="single" w:sz="12" w:space="0" w:color="auto"/>
              <w:left w:val="nil"/>
              <w:bottom w:val="single" w:sz="8" w:space="0" w:color="auto"/>
              <w:right w:val="single" w:sz="8" w:space="0" w:color="auto"/>
            </w:tcBorders>
            <w:shd w:val="clear" w:color="000000" w:fill="C6E0B4"/>
            <w:vAlign w:val="center"/>
            <w:hideMark/>
          </w:tcPr>
          <w:p w14:paraId="38FA2A70"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5</w:t>
            </w:r>
          </w:p>
        </w:tc>
        <w:tc>
          <w:tcPr>
            <w:tcW w:w="527" w:type="dxa"/>
            <w:tcBorders>
              <w:top w:val="single" w:sz="12" w:space="0" w:color="auto"/>
              <w:left w:val="nil"/>
              <w:bottom w:val="single" w:sz="8" w:space="0" w:color="auto"/>
              <w:right w:val="single" w:sz="8" w:space="0" w:color="auto"/>
            </w:tcBorders>
            <w:shd w:val="clear" w:color="000000" w:fill="C6E0B4"/>
            <w:vAlign w:val="center"/>
            <w:hideMark/>
          </w:tcPr>
          <w:p w14:paraId="703ADF6E"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14</w:t>
            </w:r>
          </w:p>
        </w:tc>
        <w:tc>
          <w:tcPr>
            <w:tcW w:w="527" w:type="dxa"/>
            <w:tcBorders>
              <w:top w:val="single" w:sz="12" w:space="0" w:color="auto"/>
              <w:left w:val="nil"/>
              <w:bottom w:val="single" w:sz="8" w:space="0" w:color="auto"/>
              <w:right w:val="single" w:sz="8" w:space="0" w:color="auto"/>
            </w:tcBorders>
            <w:shd w:val="clear" w:color="000000" w:fill="C6E0B4"/>
            <w:vAlign w:val="center"/>
            <w:hideMark/>
          </w:tcPr>
          <w:p w14:paraId="1D9A6983"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16</w:t>
            </w:r>
          </w:p>
        </w:tc>
        <w:tc>
          <w:tcPr>
            <w:tcW w:w="527" w:type="dxa"/>
            <w:tcBorders>
              <w:top w:val="single" w:sz="12" w:space="0" w:color="auto"/>
              <w:left w:val="nil"/>
              <w:bottom w:val="single" w:sz="8" w:space="0" w:color="auto"/>
              <w:right w:val="single" w:sz="12" w:space="0" w:color="auto"/>
            </w:tcBorders>
            <w:shd w:val="clear" w:color="000000" w:fill="C6E0B4"/>
            <w:vAlign w:val="center"/>
            <w:hideMark/>
          </w:tcPr>
          <w:p w14:paraId="47CE8574"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17</w:t>
            </w:r>
          </w:p>
        </w:tc>
        <w:tc>
          <w:tcPr>
            <w:tcW w:w="532" w:type="dxa"/>
            <w:tcBorders>
              <w:top w:val="single" w:sz="12" w:space="0" w:color="auto"/>
              <w:left w:val="single" w:sz="12" w:space="0" w:color="auto"/>
              <w:bottom w:val="single" w:sz="8" w:space="0" w:color="auto"/>
              <w:right w:val="nil"/>
            </w:tcBorders>
            <w:shd w:val="clear" w:color="000000" w:fill="C6E0B4"/>
            <w:vAlign w:val="center"/>
            <w:hideMark/>
          </w:tcPr>
          <w:p w14:paraId="58E29C30"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 </w:t>
            </w:r>
          </w:p>
        </w:tc>
        <w:tc>
          <w:tcPr>
            <w:tcW w:w="533" w:type="dxa"/>
            <w:tcBorders>
              <w:top w:val="single" w:sz="12" w:space="0" w:color="auto"/>
              <w:left w:val="single" w:sz="8" w:space="0" w:color="auto"/>
              <w:bottom w:val="single" w:sz="8" w:space="0" w:color="auto"/>
              <w:right w:val="nil"/>
            </w:tcBorders>
            <w:shd w:val="clear" w:color="000000" w:fill="C6E0B4"/>
            <w:vAlign w:val="center"/>
            <w:hideMark/>
          </w:tcPr>
          <w:p w14:paraId="088ED09B"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 </w:t>
            </w:r>
          </w:p>
        </w:tc>
        <w:tc>
          <w:tcPr>
            <w:tcW w:w="532" w:type="dxa"/>
            <w:tcBorders>
              <w:top w:val="single" w:sz="12" w:space="0" w:color="auto"/>
              <w:left w:val="single" w:sz="8" w:space="0" w:color="auto"/>
              <w:bottom w:val="single" w:sz="8" w:space="0" w:color="auto"/>
              <w:right w:val="nil"/>
            </w:tcBorders>
            <w:shd w:val="clear" w:color="000000" w:fill="C6E0B4"/>
            <w:vAlign w:val="center"/>
            <w:hideMark/>
          </w:tcPr>
          <w:p w14:paraId="69E584C0"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 </w:t>
            </w:r>
          </w:p>
        </w:tc>
        <w:tc>
          <w:tcPr>
            <w:tcW w:w="535" w:type="dxa"/>
            <w:tcBorders>
              <w:top w:val="single" w:sz="12" w:space="0" w:color="auto"/>
              <w:left w:val="single" w:sz="8" w:space="0" w:color="auto"/>
              <w:bottom w:val="single" w:sz="8" w:space="0" w:color="auto"/>
              <w:right w:val="single" w:sz="12" w:space="0" w:color="auto"/>
            </w:tcBorders>
            <w:shd w:val="clear" w:color="000000" w:fill="C6E0B4"/>
            <w:vAlign w:val="center"/>
            <w:hideMark/>
          </w:tcPr>
          <w:p w14:paraId="2522ADAB"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5</w:t>
            </w:r>
          </w:p>
        </w:tc>
        <w:tc>
          <w:tcPr>
            <w:tcW w:w="662" w:type="dxa"/>
            <w:tcBorders>
              <w:top w:val="single" w:sz="12" w:space="0" w:color="auto"/>
              <w:left w:val="single" w:sz="12" w:space="0" w:color="auto"/>
              <w:bottom w:val="single" w:sz="8" w:space="0" w:color="auto"/>
              <w:right w:val="nil"/>
            </w:tcBorders>
            <w:shd w:val="clear" w:color="000000" w:fill="C6E0B4"/>
            <w:vAlign w:val="center"/>
            <w:hideMark/>
          </w:tcPr>
          <w:p w14:paraId="3E6D2C86"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 </w:t>
            </w:r>
          </w:p>
        </w:tc>
        <w:tc>
          <w:tcPr>
            <w:tcW w:w="567" w:type="dxa"/>
            <w:tcBorders>
              <w:top w:val="single" w:sz="12" w:space="0" w:color="auto"/>
              <w:left w:val="single" w:sz="8" w:space="0" w:color="auto"/>
              <w:bottom w:val="single" w:sz="8" w:space="0" w:color="auto"/>
              <w:right w:val="single" w:sz="12" w:space="0" w:color="auto"/>
            </w:tcBorders>
            <w:shd w:val="clear" w:color="000000" w:fill="C6E0B4"/>
            <w:vAlign w:val="center"/>
            <w:hideMark/>
          </w:tcPr>
          <w:p w14:paraId="7D51DB61"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 </w:t>
            </w:r>
          </w:p>
        </w:tc>
        <w:tc>
          <w:tcPr>
            <w:tcW w:w="819" w:type="dxa"/>
            <w:tcBorders>
              <w:top w:val="single" w:sz="12" w:space="0" w:color="auto"/>
              <w:left w:val="single" w:sz="12" w:space="0" w:color="auto"/>
              <w:bottom w:val="single" w:sz="8" w:space="0" w:color="auto"/>
              <w:right w:val="single" w:sz="12" w:space="0" w:color="auto"/>
            </w:tcBorders>
            <w:shd w:val="clear" w:color="000000" w:fill="C6E0B4"/>
            <w:vAlign w:val="center"/>
            <w:hideMark/>
          </w:tcPr>
          <w:p w14:paraId="485A1C1D"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85</w:t>
            </w:r>
          </w:p>
        </w:tc>
      </w:tr>
      <w:tr w:rsidR="00430517" w:rsidRPr="005A4C78" w14:paraId="1A3F8A3F" w14:textId="77777777" w:rsidTr="0073443C">
        <w:trPr>
          <w:trHeight w:val="300"/>
        </w:trPr>
        <w:tc>
          <w:tcPr>
            <w:tcW w:w="1383" w:type="dxa"/>
            <w:tcBorders>
              <w:top w:val="nil"/>
              <w:left w:val="single" w:sz="12" w:space="0" w:color="auto"/>
              <w:bottom w:val="single" w:sz="8" w:space="0" w:color="auto"/>
              <w:right w:val="single" w:sz="12" w:space="0" w:color="auto"/>
            </w:tcBorders>
            <w:shd w:val="clear" w:color="000000" w:fill="E2EFDA"/>
            <w:vAlign w:val="center"/>
            <w:hideMark/>
          </w:tcPr>
          <w:p w14:paraId="35666F3D" w14:textId="77777777" w:rsidR="005A4C78" w:rsidRPr="005A4C78" w:rsidRDefault="005A4C78" w:rsidP="005A4C78">
            <w:pPr>
              <w:suppressAutoHyphens w:val="0"/>
              <w:jc w:val="center"/>
              <w:rPr>
                <w:rFonts w:ascii="Calibri" w:hAnsi="Calibri" w:cs="Calibri"/>
                <w:color w:val="000000"/>
                <w:sz w:val="16"/>
                <w:szCs w:val="16"/>
                <w:lang w:eastAsia="hr-HR" w:bidi="ta-IN"/>
              </w:rPr>
            </w:pPr>
            <w:r w:rsidRPr="005A4C78">
              <w:rPr>
                <w:rFonts w:ascii="Calibri" w:hAnsi="Calibri" w:cs="Calibri"/>
                <w:color w:val="000000"/>
                <w:sz w:val="16"/>
                <w:szCs w:val="16"/>
                <w:lang w:eastAsia="hr-HR" w:bidi="ta-IN"/>
              </w:rPr>
              <w:t>Sati tjedno</w:t>
            </w:r>
          </w:p>
        </w:tc>
        <w:tc>
          <w:tcPr>
            <w:tcW w:w="524" w:type="dxa"/>
            <w:tcBorders>
              <w:top w:val="nil"/>
              <w:left w:val="single" w:sz="12" w:space="0" w:color="auto"/>
              <w:bottom w:val="single" w:sz="8" w:space="0" w:color="auto"/>
              <w:right w:val="single" w:sz="8" w:space="0" w:color="auto"/>
            </w:tcBorders>
            <w:shd w:val="clear" w:color="000000" w:fill="E2EFDA"/>
            <w:vAlign w:val="center"/>
            <w:hideMark/>
          </w:tcPr>
          <w:p w14:paraId="35C657BE"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528" w:type="dxa"/>
            <w:tcBorders>
              <w:top w:val="nil"/>
              <w:left w:val="nil"/>
              <w:bottom w:val="single" w:sz="8" w:space="0" w:color="auto"/>
              <w:right w:val="single" w:sz="8" w:space="0" w:color="auto"/>
            </w:tcBorders>
            <w:shd w:val="clear" w:color="000000" w:fill="E2EFDA"/>
            <w:vAlign w:val="center"/>
            <w:hideMark/>
          </w:tcPr>
          <w:p w14:paraId="1520F309"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527" w:type="dxa"/>
            <w:tcBorders>
              <w:top w:val="nil"/>
              <w:left w:val="nil"/>
              <w:bottom w:val="single" w:sz="8" w:space="0" w:color="auto"/>
              <w:right w:val="nil"/>
            </w:tcBorders>
            <w:shd w:val="clear" w:color="000000" w:fill="E2EFDA"/>
            <w:vAlign w:val="center"/>
            <w:hideMark/>
          </w:tcPr>
          <w:p w14:paraId="2C186009"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527" w:type="dxa"/>
            <w:tcBorders>
              <w:top w:val="nil"/>
              <w:left w:val="single" w:sz="8" w:space="0" w:color="auto"/>
              <w:bottom w:val="single" w:sz="8" w:space="0" w:color="auto"/>
              <w:right w:val="nil"/>
            </w:tcBorders>
            <w:shd w:val="clear" w:color="000000" w:fill="E2EFDA"/>
            <w:vAlign w:val="center"/>
            <w:hideMark/>
          </w:tcPr>
          <w:p w14:paraId="3E2902D9"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31" w:type="dxa"/>
            <w:tcBorders>
              <w:top w:val="nil"/>
              <w:left w:val="single" w:sz="8" w:space="0" w:color="auto"/>
              <w:bottom w:val="single" w:sz="8" w:space="0" w:color="auto"/>
              <w:right w:val="single" w:sz="8" w:space="0" w:color="auto"/>
            </w:tcBorders>
            <w:shd w:val="clear" w:color="000000" w:fill="E2EFDA"/>
            <w:vAlign w:val="center"/>
            <w:hideMark/>
          </w:tcPr>
          <w:p w14:paraId="465F26E8"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36" w:type="dxa"/>
            <w:tcBorders>
              <w:top w:val="nil"/>
              <w:left w:val="nil"/>
              <w:bottom w:val="single" w:sz="8" w:space="0" w:color="auto"/>
              <w:right w:val="single" w:sz="8" w:space="0" w:color="auto"/>
            </w:tcBorders>
            <w:shd w:val="clear" w:color="000000" w:fill="E2EFDA"/>
            <w:vAlign w:val="center"/>
            <w:hideMark/>
          </w:tcPr>
          <w:p w14:paraId="4B647795" w14:textId="77777777" w:rsidR="005A4C78" w:rsidRPr="005A4C78" w:rsidRDefault="005A4C78" w:rsidP="005A4C78">
            <w:pPr>
              <w:suppressAutoHyphens w:val="0"/>
              <w:rPr>
                <w:rFonts w:ascii="Calibri" w:hAnsi="Calibri" w:cs="Calibri"/>
                <w:color w:val="000000"/>
                <w:sz w:val="22"/>
                <w:szCs w:val="22"/>
                <w:lang w:eastAsia="hr-HR" w:bidi="ta-IN"/>
              </w:rPr>
            </w:pPr>
            <w:r w:rsidRPr="005A4C78">
              <w:rPr>
                <w:rFonts w:ascii="Calibri" w:hAnsi="Calibri" w:cs="Calibri"/>
                <w:color w:val="000000"/>
                <w:sz w:val="22"/>
                <w:szCs w:val="22"/>
                <w:lang w:eastAsia="hr-HR" w:bidi="ta-IN"/>
              </w:rPr>
              <w:t> </w:t>
            </w:r>
          </w:p>
        </w:tc>
        <w:tc>
          <w:tcPr>
            <w:tcW w:w="527" w:type="dxa"/>
            <w:tcBorders>
              <w:top w:val="nil"/>
              <w:left w:val="nil"/>
              <w:bottom w:val="single" w:sz="8" w:space="0" w:color="auto"/>
              <w:right w:val="nil"/>
            </w:tcBorders>
            <w:shd w:val="clear" w:color="000000" w:fill="E2EFDA"/>
            <w:vAlign w:val="center"/>
            <w:hideMark/>
          </w:tcPr>
          <w:p w14:paraId="684C7F25"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27" w:type="dxa"/>
            <w:tcBorders>
              <w:top w:val="nil"/>
              <w:left w:val="single" w:sz="8" w:space="0" w:color="auto"/>
              <w:bottom w:val="single" w:sz="8" w:space="0" w:color="auto"/>
              <w:right w:val="single" w:sz="8" w:space="0" w:color="000000"/>
            </w:tcBorders>
            <w:shd w:val="clear" w:color="000000" w:fill="E2EFDA"/>
            <w:vAlign w:val="center"/>
            <w:hideMark/>
          </w:tcPr>
          <w:p w14:paraId="59B69D7C"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27" w:type="dxa"/>
            <w:tcBorders>
              <w:top w:val="nil"/>
              <w:left w:val="nil"/>
              <w:bottom w:val="single" w:sz="8" w:space="0" w:color="auto"/>
              <w:right w:val="single" w:sz="12" w:space="0" w:color="auto"/>
            </w:tcBorders>
            <w:shd w:val="clear" w:color="000000" w:fill="E2EFDA"/>
            <w:vAlign w:val="center"/>
            <w:hideMark/>
          </w:tcPr>
          <w:p w14:paraId="4DC47F3A"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532" w:type="dxa"/>
            <w:tcBorders>
              <w:top w:val="nil"/>
              <w:left w:val="single" w:sz="12" w:space="0" w:color="auto"/>
              <w:bottom w:val="single" w:sz="8" w:space="0" w:color="auto"/>
              <w:right w:val="nil"/>
            </w:tcBorders>
            <w:shd w:val="clear" w:color="000000" w:fill="E2EFDA"/>
            <w:vAlign w:val="center"/>
            <w:hideMark/>
          </w:tcPr>
          <w:p w14:paraId="0651C477"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533" w:type="dxa"/>
            <w:tcBorders>
              <w:top w:val="nil"/>
              <w:left w:val="single" w:sz="8" w:space="0" w:color="auto"/>
              <w:bottom w:val="single" w:sz="8" w:space="0" w:color="auto"/>
              <w:right w:val="nil"/>
            </w:tcBorders>
            <w:shd w:val="clear" w:color="000000" w:fill="E2EFDA"/>
            <w:vAlign w:val="center"/>
            <w:hideMark/>
          </w:tcPr>
          <w:p w14:paraId="09EACE65"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532" w:type="dxa"/>
            <w:tcBorders>
              <w:top w:val="nil"/>
              <w:left w:val="single" w:sz="8" w:space="0" w:color="auto"/>
              <w:bottom w:val="single" w:sz="8" w:space="0" w:color="auto"/>
              <w:right w:val="nil"/>
            </w:tcBorders>
            <w:shd w:val="clear" w:color="000000" w:fill="E2EFDA"/>
            <w:vAlign w:val="center"/>
            <w:hideMark/>
          </w:tcPr>
          <w:p w14:paraId="0FFC9EE8"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535" w:type="dxa"/>
            <w:tcBorders>
              <w:top w:val="nil"/>
              <w:left w:val="single" w:sz="8" w:space="0" w:color="auto"/>
              <w:bottom w:val="single" w:sz="8" w:space="0" w:color="auto"/>
              <w:right w:val="single" w:sz="12" w:space="0" w:color="auto"/>
            </w:tcBorders>
            <w:shd w:val="clear" w:color="000000" w:fill="E2EFDA"/>
            <w:vAlign w:val="center"/>
            <w:hideMark/>
          </w:tcPr>
          <w:p w14:paraId="6968F62E"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2</w:t>
            </w:r>
          </w:p>
        </w:tc>
        <w:tc>
          <w:tcPr>
            <w:tcW w:w="662" w:type="dxa"/>
            <w:tcBorders>
              <w:top w:val="nil"/>
              <w:left w:val="single" w:sz="12" w:space="0" w:color="auto"/>
              <w:bottom w:val="single" w:sz="8" w:space="0" w:color="auto"/>
              <w:right w:val="nil"/>
            </w:tcBorders>
            <w:shd w:val="clear" w:color="000000" w:fill="E2EFDA"/>
            <w:vAlign w:val="center"/>
            <w:hideMark/>
          </w:tcPr>
          <w:p w14:paraId="7AB942FC"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567" w:type="dxa"/>
            <w:tcBorders>
              <w:top w:val="nil"/>
              <w:left w:val="single" w:sz="8" w:space="0" w:color="auto"/>
              <w:bottom w:val="single" w:sz="8" w:space="0" w:color="auto"/>
              <w:right w:val="single" w:sz="12" w:space="0" w:color="auto"/>
            </w:tcBorders>
            <w:shd w:val="clear" w:color="000000" w:fill="E2EFDA"/>
            <w:vAlign w:val="center"/>
            <w:hideMark/>
          </w:tcPr>
          <w:p w14:paraId="304BBC8D"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 </w:t>
            </w:r>
          </w:p>
        </w:tc>
        <w:tc>
          <w:tcPr>
            <w:tcW w:w="819" w:type="dxa"/>
            <w:tcBorders>
              <w:top w:val="nil"/>
              <w:left w:val="single" w:sz="12" w:space="0" w:color="auto"/>
              <w:bottom w:val="single" w:sz="8" w:space="0" w:color="auto"/>
              <w:right w:val="single" w:sz="12" w:space="0" w:color="auto"/>
            </w:tcBorders>
            <w:shd w:val="clear" w:color="000000" w:fill="E2EFDA"/>
            <w:vAlign w:val="center"/>
            <w:hideMark/>
          </w:tcPr>
          <w:p w14:paraId="648D4290" w14:textId="77777777" w:rsidR="005A4C78" w:rsidRPr="005A4C78" w:rsidRDefault="005A4C78" w:rsidP="005A4C78">
            <w:pPr>
              <w:suppressAutoHyphens w:val="0"/>
              <w:jc w:val="center"/>
              <w:rPr>
                <w:rFonts w:ascii="Calibri" w:hAnsi="Calibri" w:cs="Calibri"/>
                <w:b/>
                <w:bCs/>
                <w:color w:val="000000"/>
                <w:sz w:val="18"/>
                <w:szCs w:val="18"/>
                <w:lang w:eastAsia="hr-HR" w:bidi="ta-IN"/>
              </w:rPr>
            </w:pPr>
            <w:r w:rsidRPr="005A4C78">
              <w:rPr>
                <w:rFonts w:ascii="Calibri" w:hAnsi="Calibri" w:cs="Calibri"/>
                <w:b/>
                <w:bCs/>
                <w:color w:val="000000"/>
                <w:sz w:val="18"/>
                <w:szCs w:val="18"/>
                <w:lang w:eastAsia="hr-HR" w:bidi="ta-IN"/>
              </w:rPr>
              <w:t>12</w:t>
            </w:r>
          </w:p>
        </w:tc>
      </w:tr>
      <w:tr w:rsidR="00430517" w:rsidRPr="005A4C78" w14:paraId="0239BFAB" w14:textId="77777777" w:rsidTr="0073443C">
        <w:trPr>
          <w:trHeight w:val="300"/>
        </w:trPr>
        <w:tc>
          <w:tcPr>
            <w:tcW w:w="1383" w:type="dxa"/>
            <w:tcBorders>
              <w:top w:val="nil"/>
              <w:left w:val="single" w:sz="12" w:space="0" w:color="auto"/>
              <w:bottom w:val="single" w:sz="12" w:space="0" w:color="auto"/>
              <w:right w:val="single" w:sz="12" w:space="0" w:color="auto"/>
            </w:tcBorders>
            <w:vAlign w:val="center"/>
            <w:hideMark/>
          </w:tcPr>
          <w:p w14:paraId="12A75700" w14:textId="77777777" w:rsidR="005A4C78" w:rsidRPr="005A4C78" w:rsidRDefault="005A4C78" w:rsidP="005A4C78">
            <w:pPr>
              <w:suppressAutoHyphens w:val="0"/>
              <w:jc w:val="center"/>
              <w:rPr>
                <w:rFonts w:ascii="Calibri" w:hAnsi="Calibri" w:cs="Calibri"/>
                <w:color w:val="000000"/>
                <w:sz w:val="16"/>
                <w:szCs w:val="16"/>
                <w:lang w:eastAsia="hr-HR" w:bidi="ta-IN"/>
              </w:rPr>
            </w:pPr>
            <w:r w:rsidRPr="005A4C78">
              <w:rPr>
                <w:rFonts w:ascii="Calibri" w:hAnsi="Calibri" w:cs="Calibri"/>
                <w:color w:val="000000"/>
                <w:sz w:val="16"/>
                <w:szCs w:val="16"/>
                <w:lang w:eastAsia="hr-HR" w:bidi="ta-IN"/>
              </w:rPr>
              <w:t>Izvršitelji</w:t>
            </w:r>
          </w:p>
        </w:tc>
        <w:tc>
          <w:tcPr>
            <w:tcW w:w="524" w:type="dxa"/>
            <w:tcBorders>
              <w:top w:val="nil"/>
              <w:left w:val="single" w:sz="12" w:space="0" w:color="auto"/>
              <w:bottom w:val="single" w:sz="12" w:space="0" w:color="auto"/>
              <w:right w:val="single" w:sz="8" w:space="0" w:color="auto"/>
            </w:tcBorders>
            <w:vAlign w:val="center"/>
            <w:hideMark/>
          </w:tcPr>
          <w:p w14:paraId="38C152BF"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528" w:type="dxa"/>
            <w:tcBorders>
              <w:top w:val="nil"/>
              <w:left w:val="nil"/>
              <w:bottom w:val="single" w:sz="12" w:space="0" w:color="auto"/>
              <w:right w:val="single" w:sz="8" w:space="0" w:color="auto"/>
            </w:tcBorders>
            <w:vAlign w:val="center"/>
            <w:hideMark/>
          </w:tcPr>
          <w:p w14:paraId="6B90489E"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527" w:type="dxa"/>
            <w:tcBorders>
              <w:top w:val="nil"/>
              <w:left w:val="nil"/>
              <w:bottom w:val="single" w:sz="12" w:space="0" w:color="auto"/>
              <w:right w:val="single" w:sz="8" w:space="0" w:color="auto"/>
            </w:tcBorders>
            <w:vAlign w:val="center"/>
            <w:hideMark/>
          </w:tcPr>
          <w:p w14:paraId="193ED06F"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3175" w:type="dxa"/>
            <w:gridSpan w:val="6"/>
            <w:tcBorders>
              <w:top w:val="single" w:sz="8" w:space="0" w:color="auto"/>
              <w:left w:val="nil"/>
              <w:bottom w:val="single" w:sz="12" w:space="0" w:color="auto"/>
              <w:right w:val="single" w:sz="12" w:space="0" w:color="auto"/>
            </w:tcBorders>
            <w:vAlign w:val="center"/>
            <w:hideMark/>
          </w:tcPr>
          <w:p w14:paraId="19CEEFB1"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Lana Bertović</w:t>
            </w:r>
          </w:p>
        </w:tc>
        <w:tc>
          <w:tcPr>
            <w:tcW w:w="532" w:type="dxa"/>
            <w:tcBorders>
              <w:top w:val="nil"/>
              <w:left w:val="single" w:sz="12" w:space="0" w:color="auto"/>
              <w:bottom w:val="single" w:sz="12" w:space="0" w:color="auto"/>
              <w:right w:val="single" w:sz="8" w:space="0" w:color="auto"/>
            </w:tcBorders>
            <w:vAlign w:val="center"/>
            <w:hideMark/>
          </w:tcPr>
          <w:p w14:paraId="32CE2A13"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533" w:type="dxa"/>
            <w:tcBorders>
              <w:top w:val="nil"/>
              <w:left w:val="nil"/>
              <w:bottom w:val="single" w:sz="12" w:space="0" w:color="auto"/>
              <w:right w:val="single" w:sz="8" w:space="0" w:color="auto"/>
            </w:tcBorders>
            <w:vAlign w:val="center"/>
            <w:hideMark/>
          </w:tcPr>
          <w:p w14:paraId="2A30ED66"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532" w:type="dxa"/>
            <w:tcBorders>
              <w:top w:val="nil"/>
              <w:left w:val="nil"/>
              <w:bottom w:val="single" w:sz="12" w:space="0" w:color="auto"/>
              <w:right w:val="single" w:sz="8" w:space="0" w:color="000000"/>
            </w:tcBorders>
            <w:vAlign w:val="center"/>
            <w:hideMark/>
          </w:tcPr>
          <w:p w14:paraId="32103B5F" w14:textId="77777777" w:rsidR="005A4C78" w:rsidRPr="005A4C78" w:rsidRDefault="005A4C78" w:rsidP="005A4C78">
            <w:pPr>
              <w:suppressAutoHyphens w:val="0"/>
              <w:rPr>
                <w:rFonts w:ascii="Calibri" w:hAnsi="Calibri" w:cs="Calibri"/>
                <w:color w:val="000000"/>
                <w:sz w:val="22"/>
                <w:szCs w:val="22"/>
                <w:lang w:eastAsia="hr-HR" w:bidi="ta-IN"/>
              </w:rPr>
            </w:pPr>
            <w:r w:rsidRPr="005A4C78">
              <w:rPr>
                <w:rFonts w:ascii="Calibri" w:hAnsi="Calibri" w:cs="Calibri"/>
                <w:color w:val="000000"/>
                <w:sz w:val="22"/>
                <w:szCs w:val="22"/>
                <w:lang w:eastAsia="hr-HR" w:bidi="ta-IN"/>
              </w:rPr>
              <w:t> </w:t>
            </w:r>
          </w:p>
        </w:tc>
        <w:tc>
          <w:tcPr>
            <w:tcW w:w="535" w:type="dxa"/>
            <w:tcBorders>
              <w:top w:val="nil"/>
              <w:left w:val="nil"/>
              <w:bottom w:val="single" w:sz="12" w:space="0" w:color="auto"/>
              <w:right w:val="single" w:sz="12" w:space="0" w:color="auto"/>
            </w:tcBorders>
            <w:vAlign w:val="center"/>
            <w:hideMark/>
          </w:tcPr>
          <w:p w14:paraId="33C272C5"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L.B.</w:t>
            </w:r>
          </w:p>
        </w:tc>
        <w:tc>
          <w:tcPr>
            <w:tcW w:w="662" w:type="dxa"/>
            <w:tcBorders>
              <w:top w:val="nil"/>
              <w:left w:val="single" w:sz="12" w:space="0" w:color="auto"/>
              <w:bottom w:val="single" w:sz="12" w:space="0" w:color="auto"/>
              <w:right w:val="single" w:sz="8" w:space="0" w:color="auto"/>
            </w:tcBorders>
            <w:vAlign w:val="center"/>
            <w:hideMark/>
          </w:tcPr>
          <w:p w14:paraId="45B9BF71" w14:textId="77777777" w:rsidR="005A4C78" w:rsidRPr="005A4C78" w:rsidRDefault="005A4C78" w:rsidP="005A4C78">
            <w:pPr>
              <w:suppressAutoHyphens w:val="0"/>
              <w:rPr>
                <w:rFonts w:ascii="Calibri" w:hAnsi="Calibri" w:cs="Calibri"/>
                <w:color w:val="000000"/>
                <w:sz w:val="22"/>
                <w:szCs w:val="22"/>
                <w:lang w:eastAsia="hr-HR" w:bidi="ta-IN"/>
              </w:rPr>
            </w:pPr>
            <w:r w:rsidRPr="005A4C78">
              <w:rPr>
                <w:rFonts w:ascii="Calibri" w:hAnsi="Calibri" w:cs="Calibri"/>
                <w:color w:val="000000"/>
                <w:sz w:val="22"/>
                <w:szCs w:val="22"/>
                <w:lang w:eastAsia="hr-HR" w:bidi="ta-IN"/>
              </w:rPr>
              <w:t> </w:t>
            </w:r>
          </w:p>
        </w:tc>
        <w:tc>
          <w:tcPr>
            <w:tcW w:w="567" w:type="dxa"/>
            <w:tcBorders>
              <w:top w:val="nil"/>
              <w:left w:val="nil"/>
              <w:bottom w:val="single" w:sz="12" w:space="0" w:color="auto"/>
              <w:right w:val="single" w:sz="12" w:space="0" w:color="auto"/>
            </w:tcBorders>
            <w:vAlign w:val="center"/>
            <w:hideMark/>
          </w:tcPr>
          <w:p w14:paraId="01F21DA8"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c>
          <w:tcPr>
            <w:tcW w:w="819" w:type="dxa"/>
            <w:tcBorders>
              <w:top w:val="nil"/>
              <w:left w:val="single" w:sz="12" w:space="0" w:color="auto"/>
              <w:bottom w:val="single" w:sz="12" w:space="0" w:color="auto"/>
              <w:right w:val="single" w:sz="12" w:space="0" w:color="auto"/>
            </w:tcBorders>
            <w:vAlign w:val="center"/>
            <w:hideMark/>
          </w:tcPr>
          <w:p w14:paraId="40687412" w14:textId="77777777" w:rsidR="005A4C78" w:rsidRPr="005A4C78" w:rsidRDefault="005A4C78" w:rsidP="005A4C78">
            <w:pPr>
              <w:suppressAutoHyphens w:val="0"/>
              <w:jc w:val="center"/>
              <w:rPr>
                <w:rFonts w:ascii="Calibri" w:hAnsi="Calibri" w:cs="Calibri"/>
                <w:color w:val="000000"/>
                <w:sz w:val="18"/>
                <w:szCs w:val="18"/>
                <w:lang w:eastAsia="hr-HR" w:bidi="ta-IN"/>
              </w:rPr>
            </w:pPr>
            <w:r w:rsidRPr="005A4C78">
              <w:rPr>
                <w:rFonts w:ascii="Calibri" w:hAnsi="Calibri" w:cs="Calibri"/>
                <w:color w:val="000000"/>
                <w:sz w:val="18"/>
                <w:szCs w:val="18"/>
                <w:lang w:eastAsia="hr-HR" w:bidi="ta-IN"/>
              </w:rPr>
              <w:t> </w:t>
            </w:r>
          </w:p>
        </w:tc>
      </w:tr>
    </w:tbl>
    <w:p w14:paraId="5A6CF021" w14:textId="77777777" w:rsidR="00146C8D" w:rsidRDefault="00146C8D" w:rsidP="007B7738">
      <w:pPr>
        <w:pStyle w:val="Tekst"/>
        <w:ind w:right="0"/>
      </w:pPr>
    </w:p>
    <w:p w14:paraId="02973243" w14:textId="0D93F416" w:rsidR="00EF161C" w:rsidRPr="004D7DB7" w:rsidRDefault="000260A3" w:rsidP="007B7738">
      <w:pPr>
        <w:pStyle w:val="Tekst"/>
        <w:ind w:right="0"/>
      </w:pPr>
      <w:r w:rsidRPr="004D7DB7">
        <w:t>Na razini škole 9</w:t>
      </w:r>
      <w:r w:rsidR="00D029D1">
        <w:t>6</w:t>
      </w:r>
      <w:r w:rsidRPr="004D7DB7">
        <w:t>,</w:t>
      </w:r>
      <w:r w:rsidR="00D029D1">
        <w:t>64</w:t>
      </w:r>
      <w:r w:rsidRPr="004D7DB7">
        <w:t>% učenika pohađa izbornu nastavu vjeronauka</w:t>
      </w:r>
      <w:r w:rsidR="00EF161C" w:rsidRPr="004D7DB7">
        <w:t>.</w:t>
      </w:r>
    </w:p>
    <w:p w14:paraId="5A6AE452" w14:textId="3EF2CF5C" w:rsidR="000260A3" w:rsidRPr="004D7DB7" w:rsidRDefault="00EF161C" w:rsidP="007B7738">
      <w:pPr>
        <w:pStyle w:val="Tekst"/>
        <w:ind w:right="0"/>
      </w:pPr>
      <w:r w:rsidRPr="004D7DB7">
        <w:lastRenderedPageBreak/>
        <w:t xml:space="preserve">Od </w:t>
      </w:r>
      <w:r w:rsidR="00AE4DF9" w:rsidRPr="004D7DB7">
        <w:t xml:space="preserve">ukupnog broja </w:t>
      </w:r>
      <w:r w:rsidR="00A86FE9" w:rsidRPr="004D7DB7">
        <w:t xml:space="preserve">učenika </w:t>
      </w:r>
      <w:r w:rsidR="00521385">
        <w:t>68,95</w:t>
      </w:r>
      <w:r w:rsidRPr="004D7DB7">
        <w:t xml:space="preserve">% </w:t>
      </w:r>
      <w:r w:rsidR="00A86FE9" w:rsidRPr="004D7DB7">
        <w:t xml:space="preserve">pohađa izbornu nastavu </w:t>
      </w:r>
      <w:r w:rsidR="00DA2D71" w:rsidRPr="004D7DB7">
        <w:t xml:space="preserve">informatike, odnosno ako izuzmemo broj učenika 5. i 6. razreda gdje je nastava obavezna </w:t>
      </w:r>
      <w:r w:rsidR="00A82A60">
        <w:t>90</w:t>
      </w:r>
      <w:r w:rsidR="00DA2D71" w:rsidRPr="004D7DB7">
        <w:t xml:space="preserve">% učenika </w:t>
      </w:r>
      <w:r w:rsidRPr="004D7DB7">
        <w:t>pohađa izbornu nastavu informatike.</w:t>
      </w:r>
    </w:p>
    <w:p w14:paraId="0F380139" w14:textId="4FDD9F3C" w:rsidR="004927F9" w:rsidRPr="004D7DB7" w:rsidRDefault="004927F9" w:rsidP="007B7738">
      <w:pPr>
        <w:pStyle w:val="Tekst"/>
        <w:ind w:right="0"/>
      </w:pPr>
      <w:r w:rsidRPr="004D7DB7">
        <w:t>Na razini cijele škole 2</w:t>
      </w:r>
      <w:r w:rsidR="00E06D19" w:rsidRPr="004D7DB7">
        <w:t>6</w:t>
      </w:r>
      <w:r w:rsidRPr="004D7DB7">
        <w:t>,</w:t>
      </w:r>
      <w:r w:rsidR="00B6502B">
        <w:t>68</w:t>
      </w:r>
      <w:r w:rsidRPr="004D7DB7">
        <w:t xml:space="preserve">% učenika pohađa </w:t>
      </w:r>
      <w:r w:rsidR="00BB1EC0" w:rsidRPr="004D7DB7">
        <w:t xml:space="preserve">njemački kao drugi strani jezik, međutim </w:t>
      </w:r>
      <w:r w:rsidR="008968D6" w:rsidRPr="004D7DB7">
        <w:t xml:space="preserve">ako pogledamo brojeve </w:t>
      </w:r>
      <w:r w:rsidR="00AA5EA4" w:rsidRPr="004D7DB7">
        <w:t xml:space="preserve">učenika kojima je dostupna nastava izbornog predmeta </w:t>
      </w:r>
      <w:r w:rsidR="007B553A">
        <w:t xml:space="preserve">(učenici od 4.-8-razreda) </w:t>
      </w:r>
      <w:r w:rsidR="00AA5EA4" w:rsidRPr="004D7DB7">
        <w:t xml:space="preserve">onda </w:t>
      </w:r>
      <w:r w:rsidR="007B553A">
        <w:t>57,81</w:t>
      </w:r>
      <w:r w:rsidR="00AA5EA4" w:rsidRPr="004D7DB7">
        <w:t xml:space="preserve">% učenika pohađa </w:t>
      </w:r>
      <w:r w:rsidR="00C609F5" w:rsidRPr="004D7DB7">
        <w:t>izbornu nastavu njemačkog jezika.</w:t>
      </w:r>
    </w:p>
    <w:p w14:paraId="139B82F3" w14:textId="0C19BF58" w:rsidR="00E1295E" w:rsidRPr="004D7DB7" w:rsidRDefault="00E1295E" w:rsidP="007B7738">
      <w:pPr>
        <w:suppressAutoHyphens w:val="0"/>
        <w:spacing w:after="160" w:line="259" w:lineRule="auto"/>
        <w:rPr>
          <w:rFonts w:asciiTheme="minorHAnsi" w:hAnsiTheme="minorHAnsi" w:cstheme="minorHAnsi"/>
          <w:lang w:eastAsia="en-US"/>
        </w:rPr>
      </w:pPr>
    </w:p>
    <w:p w14:paraId="1C9A0B14" w14:textId="5CA7BD47" w:rsidR="00D62548" w:rsidRPr="004D7DB7" w:rsidRDefault="00020B41" w:rsidP="007B7738">
      <w:pPr>
        <w:pStyle w:val="Podnaslovdijela"/>
        <w:ind w:left="284" w:right="0" w:hanging="284"/>
      </w:pPr>
      <w:bookmarkStart w:id="31" w:name="_Toc211235510"/>
      <w:r w:rsidRPr="004D7DB7">
        <w:t>Dopunska nastava</w:t>
      </w:r>
      <w:bookmarkEnd w:id="31"/>
    </w:p>
    <w:p w14:paraId="2A1543C8" w14:textId="221398D5" w:rsidR="00D62548" w:rsidRPr="004D7DB7" w:rsidRDefault="00D62548" w:rsidP="007B7738">
      <w:pPr>
        <w:pStyle w:val="Tekst"/>
        <w:ind w:right="0"/>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835"/>
        <w:gridCol w:w="621"/>
        <w:gridCol w:w="1041"/>
        <w:gridCol w:w="2591"/>
        <w:gridCol w:w="2126"/>
      </w:tblGrid>
      <w:tr w:rsidR="00CE01FD" w:rsidRPr="004D7DB7" w14:paraId="2030304A" w14:textId="77777777" w:rsidTr="00097F30">
        <w:trPr>
          <w:trHeight w:val="555"/>
        </w:trPr>
        <w:tc>
          <w:tcPr>
            <w:tcW w:w="2835" w:type="dxa"/>
            <w:shd w:val="clear" w:color="70AD47" w:fill="70AD47"/>
            <w:vAlign w:val="bottom"/>
            <w:hideMark/>
          </w:tcPr>
          <w:p w14:paraId="57BCDEE2" w14:textId="4EA477B2" w:rsidR="00CE01FD" w:rsidRPr="004D7DB7" w:rsidRDefault="00CE01FD" w:rsidP="00CE01FD">
            <w:pPr>
              <w:suppressAutoHyphens w:val="0"/>
              <w:rPr>
                <w:rFonts w:ascii="Calibri" w:hAnsi="Calibri" w:cs="Calibri"/>
                <w:b/>
                <w:bCs/>
                <w:color w:val="FFFFFF"/>
                <w:sz w:val="22"/>
                <w:szCs w:val="22"/>
                <w:lang w:eastAsia="hr-HR"/>
              </w:rPr>
            </w:pPr>
            <w:r>
              <w:rPr>
                <w:rFonts w:ascii="Calibri" w:hAnsi="Calibri" w:cs="Calibri"/>
                <w:b/>
                <w:bCs/>
                <w:color w:val="FFFFFF"/>
                <w:sz w:val="22"/>
                <w:szCs w:val="22"/>
              </w:rPr>
              <w:t>NAZIV PREDMETA</w:t>
            </w:r>
          </w:p>
        </w:tc>
        <w:tc>
          <w:tcPr>
            <w:tcW w:w="621" w:type="dxa"/>
            <w:shd w:val="clear" w:color="70AD47" w:fill="70AD47"/>
            <w:vAlign w:val="center"/>
            <w:hideMark/>
          </w:tcPr>
          <w:p w14:paraId="03BF5CE5" w14:textId="485F7A6D" w:rsidR="00CE01FD" w:rsidRPr="004D7DB7" w:rsidRDefault="00CE01FD" w:rsidP="00CE01FD">
            <w:pPr>
              <w:suppressAutoHyphens w:val="0"/>
              <w:jc w:val="center"/>
              <w:rPr>
                <w:rFonts w:ascii="Calibri" w:hAnsi="Calibri" w:cs="Calibri"/>
                <w:b/>
                <w:bCs/>
                <w:color w:val="FFFFFF"/>
                <w:sz w:val="22"/>
                <w:szCs w:val="22"/>
                <w:lang w:eastAsia="hr-HR"/>
              </w:rPr>
            </w:pPr>
            <w:r>
              <w:rPr>
                <w:rFonts w:ascii="Calibri" w:hAnsi="Calibri" w:cs="Calibri"/>
                <w:b/>
                <w:bCs/>
                <w:color w:val="FFFFFF"/>
                <w:sz w:val="22"/>
                <w:szCs w:val="22"/>
              </w:rPr>
              <w:t>SATI</w:t>
            </w:r>
          </w:p>
        </w:tc>
        <w:tc>
          <w:tcPr>
            <w:tcW w:w="1041" w:type="dxa"/>
            <w:shd w:val="clear" w:color="70AD47" w:fill="70AD47"/>
            <w:vAlign w:val="center"/>
            <w:hideMark/>
          </w:tcPr>
          <w:p w14:paraId="5F5B7A08" w14:textId="1FBD573B" w:rsidR="00CE01FD" w:rsidRPr="004D7DB7" w:rsidRDefault="00CE01FD" w:rsidP="00CE01FD">
            <w:pPr>
              <w:suppressAutoHyphens w:val="0"/>
              <w:jc w:val="center"/>
              <w:rPr>
                <w:rFonts w:ascii="Calibri" w:hAnsi="Calibri" w:cs="Calibri"/>
                <w:b/>
                <w:bCs/>
                <w:color w:val="FFFFFF"/>
                <w:sz w:val="22"/>
                <w:szCs w:val="22"/>
                <w:lang w:eastAsia="hr-HR"/>
              </w:rPr>
            </w:pPr>
            <w:r>
              <w:rPr>
                <w:rFonts w:ascii="Calibri" w:hAnsi="Calibri" w:cs="Calibri"/>
                <w:b/>
                <w:bCs/>
                <w:color w:val="FFFFFF"/>
                <w:sz w:val="22"/>
                <w:szCs w:val="22"/>
              </w:rPr>
              <w:t>BR. UČ.</w:t>
            </w:r>
          </w:p>
        </w:tc>
        <w:tc>
          <w:tcPr>
            <w:tcW w:w="2591" w:type="dxa"/>
            <w:shd w:val="clear" w:color="70AD47" w:fill="70AD47"/>
            <w:vAlign w:val="bottom"/>
            <w:hideMark/>
          </w:tcPr>
          <w:p w14:paraId="536571A0" w14:textId="477392FE" w:rsidR="00CE01FD" w:rsidRPr="004D7DB7" w:rsidRDefault="00CE01FD" w:rsidP="00CE01FD">
            <w:pPr>
              <w:suppressAutoHyphens w:val="0"/>
              <w:rPr>
                <w:rFonts w:ascii="Calibri" w:hAnsi="Calibri" w:cs="Calibri"/>
                <w:b/>
                <w:bCs/>
                <w:color w:val="FFFFFF"/>
                <w:sz w:val="22"/>
                <w:szCs w:val="22"/>
                <w:lang w:eastAsia="hr-HR"/>
              </w:rPr>
            </w:pPr>
            <w:r>
              <w:rPr>
                <w:rFonts w:ascii="Calibri" w:hAnsi="Calibri" w:cs="Calibri"/>
                <w:b/>
                <w:bCs/>
                <w:color w:val="FFFFFF"/>
                <w:sz w:val="22"/>
                <w:szCs w:val="22"/>
              </w:rPr>
              <w:t>IZVRŠITELJI</w:t>
            </w:r>
          </w:p>
        </w:tc>
        <w:tc>
          <w:tcPr>
            <w:tcW w:w="2126" w:type="dxa"/>
            <w:shd w:val="clear" w:color="70AD47" w:fill="70AD47"/>
            <w:vAlign w:val="bottom"/>
            <w:hideMark/>
          </w:tcPr>
          <w:p w14:paraId="75C4F677" w14:textId="63304C99" w:rsidR="00CE01FD" w:rsidRPr="004D7DB7" w:rsidRDefault="00CE01FD" w:rsidP="00CE01FD">
            <w:pPr>
              <w:suppressAutoHyphens w:val="0"/>
              <w:rPr>
                <w:rFonts w:ascii="Calibri" w:hAnsi="Calibri" w:cs="Calibri"/>
                <w:b/>
                <w:bCs/>
                <w:color w:val="FFFFFF"/>
                <w:sz w:val="22"/>
                <w:szCs w:val="22"/>
                <w:lang w:eastAsia="hr-HR"/>
              </w:rPr>
            </w:pPr>
            <w:r>
              <w:rPr>
                <w:rFonts w:ascii="Calibri" w:hAnsi="Calibri" w:cs="Calibri"/>
                <w:b/>
                <w:bCs/>
                <w:color w:val="FFFFFF"/>
                <w:sz w:val="22"/>
                <w:szCs w:val="22"/>
              </w:rPr>
              <w:t>NAPOMENA</w:t>
            </w:r>
          </w:p>
        </w:tc>
      </w:tr>
      <w:tr w:rsidR="00CE01FD" w:rsidRPr="004D7DB7" w14:paraId="3DFBFA81" w14:textId="77777777" w:rsidTr="00097F30">
        <w:trPr>
          <w:trHeight w:val="300"/>
        </w:trPr>
        <w:tc>
          <w:tcPr>
            <w:tcW w:w="2835" w:type="dxa"/>
            <w:noWrap/>
            <w:vAlign w:val="bottom"/>
            <w:hideMark/>
          </w:tcPr>
          <w:p w14:paraId="73B94080" w14:textId="05040885"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 i matematika</w:t>
            </w:r>
          </w:p>
        </w:tc>
        <w:tc>
          <w:tcPr>
            <w:tcW w:w="621" w:type="dxa"/>
            <w:noWrap/>
            <w:vAlign w:val="center"/>
            <w:hideMark/>
          </w:tcPr>
          <w:p w14:paraId="24EC627E" w14:textId="312BD4D7"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1B8B3625" w14:textId="4C5769DB"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2591" w:type="dxa"/>
            <w:noWrap/>
            <w:vAlign w:val="bottom"/>
            <w:hideMark/>
          </w:tcPr>
          <w:p w14:paraId="46A8F006" w14:textId="1235EAFD"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Ljiljana Bukal</w:t>
            </w:r>
          </w:p>
        </w:tc>
        <w:tc>
          <w:tcPr>
            <w:tcW w:w="2126" w:type="dxa"/>
            <w:noWrap/>
            <w:vAlign w:val="bottom"/>
            <w:hideMark/>
          </w:tcPr>
          <w:p w14:paraId="5A0CF410" w14:textId="310E5D30"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1.a</w:t>
            </w:r>
          </w:p>
        </w:tc>
      </w:tr>
      <w:tr w:rsidR="00CE01FD" w:rsidRPr="004D7DB7" w14:paraId="4E264C8E" w14:textId="77777777" w:rsidTr="00097F30">
        <w:trPr>
          <w:trHeight w:val="300"/>
        </w:trPr>
        <w:tc>
          <w:tcPr>
            <w:tcW w:w="2835" w:type="dxa"/>
            <w:noWrap/>
            <w:vAlign w:val="bottom"/>
            <w:hideMark/>
          </w:tcPr>
          <w:p w14:paraId="06C607E6" w14:textId="6BE3459E"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 i matematika</w:t>
            </w:r>
          </w:p>
        </w:tc>
        <w:tc>
          <w:tcPr>
            <w:tcW w:w="621" w:type="dxa"/>
            <w:noWrap/>
            <w:vAlign w:val="center"/>
            <w:hideMark/>
          </w:tcPr>
          <w:p w14:paraId="7629BEA5" w14:textId="64056600"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3A83B3B5" w14:textId="7825776B"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2591" w:type="dxa"/>
            <w:noWrap/>
            <w:vAlign w:val="bottom"/>
            <w:hideMark/>
          </w:tcPr>
          <w:p w14:paraId="6991F2A7" w14:textId="08EFD8D5"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Vesna Facković</w:t>
            </w:r>
          </w:p>
        </w:tc>
        <w:tc>
          <w:tcPr>
            <w:tcW w:w="2126" w:type="dxa"/>
            <w:noWrap/>
            <w:vAlign w:val="bottom"/>
            <w:hideMark/>
          </w:tcPr>
          <w:p w14:paraId="1F16F0F3" w14:textId="5771CECF"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1.b</w:t>
            </w:r>
          </w:p>
        </w:tc>
      </w:tr>
      <w:tr w:rsidR="00CE01FD" w:rsidRPr="004D7DB7" w14:paraId="6CB66D9F" w14:textId="77777777" w:rsidTr="00097F30">
        <w:trPr>
          <w:trHeight w:val="300"/>
        </w:trPr>
        <w:tc>
          <w:tcPr>
            <w:tcW w:w="2835" w:type="dxa"/>
            <w:noWrap/>
            <w:vAlign w:val="bottom"/>
            <w:hideMark/>
          </w:tcPr>
          <w:p w14:paraId="2E53B8DB" w14:textId="5E15C075"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 i matematika</w:t>
            </w:r>
          </w:p>
        </w:tc>
        <w:tc>
          <w:tcPr>
            <w:tcW w:w="621" w:type="dxa"/>
            <w:noWrap/>
            <w:vAlign w:val="center"/>
            <w:hideMark/>
          </w:tcPr>
          <w:p w14:paraId="5CE77828" w14:textId="2674D0C7"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36F98520" w14:textId="6E2DF859"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2591" w:type="dxa"/>
            <w:noWrap/>
            <w:vAlign w:val="bottom"/>
            <w:hideMark/>
          </w:tcPr>
          <w:p w14:paraId="1D74FA5D" w14:textId="563354B0"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Suanita Kasapović</w:t>
            </w:r>
          </w:p>
        </w:tc>
        <w:tc>
          <w:tcPr>
            <w:tcW w:w="2126" w:type="dxa"/>
            <w:noWrap/>
            <w:vAlign w:val="bottom"/>
            <w:hideMark/>
          </w:tcPr>
          <w:p w14:paraId="2BB57E2E" w14:textId="0CE32DEE"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2.a</w:t>
            </w:r>
          </w:p>
        </w:tc>
      </w:tr>
      <w:tr w:rsidR="00CE01FD" w:rsidRPr="004D7DB7" w14:paraId="2FCEBAB3" w14:textId="77777777" w:rsidTr="00097F30">
        <w:trPr>
          <w:trHeight w:val="300"/>
        </w:trPr>
        <w:tc>
          <w:tcPr>
            <w:tcW w:w="2835" w:type="dxa"/>
            <w:noWrap/>
            <w:vAlign w:val="bottom"/>
            <w:hideMark/>
          </w:tcPr>
          <w:p w14:paraId="2D984E78" w14:textId="14589927"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 i matematika</w:t>
            </w:r>
          </w:p>
        </w:tc>
        <w:tc>
          <w:tcPr>
            <w:tcW w:w="621" w:type="dxa"/>
            <w:noWrap/>
            <w:vAlign w:val="center"/>
            <w:hideMark/>
          </w:tcPr>
          <w:p w14:paraId="4707260A" w14:textId="3E7E9AC9"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784B1C4E" w14:textId="47C741B5"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2591" w:type="dxa"/>
            <w:noWrap/>
            <w:vAlign w:val="bottom"/>
            <w:hideMark/>
          </w:tcPr>
          <w:p w14:paraId="7489D1E5" w14:textId="5F1C1F39"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Željka Bosiljkov</w:t>
            </w:r>
          </w:p>
        </w:tc>
        <w:tc>
          <w:tcPr>
            <w:tcW w:w="2126" w:type="dxa"/>
            <w:noWrap/>
            <w:vAlign w:val="bottom"/>
            <w:hideMark/>
          </w:tcPr>
          <w:p w14:paraId="66463E3E" w14:textId="319C41AD"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2.b</w:t>
            </w:r>
          </w:p>
        </w:tc>
      </w:tr>
      <w:tr w:rsidR="00CE01FD" w:rsidRPr="004D7DB7" w14:paraId="2F69DD00" w14:textId="77777777" w:rsidTr="00097F30">
        <w:trPr>
          <w:trHeight w:val="300"/>
        </w:trPr>
        <w:tc>
          <w:tcPr>
            <w:tcW w:w="2835" w:type="dxa"/>
            <w:noWrap/>
            <w:vAlign w:val="bottom"/>
            <w:hideMark/>
          </w:tcPr>
          <w:p w14:paraId="28DD2744" w14:textId="0758D39B"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 i matematika</w:t>
            </w:r>
          </w:p>
        </w:tc>
        <w:tc>
          <w:tcPr>
            <w:tcW w:w="621" w:type="dxa"/>
            <w:noWrap/>
            <w:vAlign w:val="center"/>
            <w:hideMark/>
          </w:tcPr>
          <w:p w14:paraId="4738250F" w14:textId="129A0CCE"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4FF2839E" w14:textId="3DEC27C4"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2591" w:type="dxa"/>
            <w:noWrap/>
            <w:vAlign w:val="bottom"/>
            <w:hideMark/>
          </w:tcPr>
          <w:p w14:paraId="25B03611" w14:textId="4DA39095"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Katarina Huklek</w:t>
            </w:r>
          </w:p>
        </w:tc>
        <w:tc>
          <w:tcPr>
            <w:tcW w:w="2126" w:type="dxa"/>
            <w:noWrap/>
            <w:vAlign w:val="bottom"/>
            <w:hideMark/>
          </w:tcPr>
          <w:p w14:paraId="7416F2B4" w14:textId="56CAE01C"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3.a</w:t>
            </w:r>
          </w:p>
        </w:tc>
      </w:tr>
      <w:tr w:rsidR="00CE01FD" w:rsidRPr="004D7DB7" w14:paraId="2D51F768" w14:textId="77777777" w:rsidTr="00097F30">
        <w:trPr>
          <w:trHeight w:val="300"/>
        </w:trPr>
        <w:tc>
          <w:tcPr>
            <w:tcW w:w="2835" w:type="dxa"/>
            <w:noWrap/>
            <w:vAlign w:val="bottom"/>
            <w:hideMark/>
          </w:tcPr>
          <w:p w14:paraId="0B501B5A" w14:textId="0562B8BF"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 i matematika</w:t>
            </w:r>
          </w:p>
        </w:tc>
        <w:tc>
          <w:tcPr>
            <w:tcW w:w="621" w:type="dxa"/>
            <w:noWrap/>
            <w:vAlign w:val="center"/>
            <w:hideMark/>
          </w:tcPr>
          <w:p w14:paraId="1B35F0B6" w14:textId="019A1C3C"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vAlign w:val="center"/>
            <w:hideMark/>
          </w:tcPr>
          <w:p w14:paraId="7F60459D" w14:textId="16945BFC"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2591" w:type="dxa"/>
            <w:noWrap/>
            <w:vAlign w:val="bottom"/>
            <w:hideMark/>
          </w:tcPr>
          <w:p w14:paraId="2B5B8D86" w14:textId="23A71409"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Sanja Marasović</w:t>
            </w:r>
          </w:p>
        </w:tc>
        <w:tc>
          <w:tcPr>
            <w:tcW w:w="2126" w:type="dxa"/>
            <w:noWrap/>
            <w:vAlign w:val="bottom"/>
            <w:hideMark/>
          </w:tcPr>
          <w:p w14:paraId="72512053" w14:textId="4B4606CE"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3.b</w:t>
            </w:r>
          </w:p>
        </w:tc>
      </w:tr>
      <w:tr w:rsidR="00CE01FD" w:rsidRPr="004D7DB7" w14:paraId="40362383" w14:textId="77777777" w:rsidTr="00097F30">
        <w:trPr>
          <w:trHeight w:val="300"/>
        </w:trPr>
        <w:tc>
          <w:tcPr>
            <w:tcW w:w="2835" w:type="dxa"/>
            <w:noWrap/>
            <w:vAlign w:val="bottom"/>
            <w:hideMark/>
          </w:tcPr>
          <w:p w14:paraId="3C8D0FF2" w14:textId="3ECCA07E"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 i matematika</w:t>
            </w:r>
          </w:p>
        </w:tc>
        <w:tc>
          <w:tcPr>
            <w:tcW w:w="621" w:type="dxa"/>
            <w:noWrap/>
            <w:vAlign w:val="center"/>
            <w:hideMark/>
          </w:tcPr>
          <w:p w14:paraId="0AA9957A" w14:textId="6C3407D5"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26D825A4" w14:textId="3CE7DD77"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2591" w:type="dxa"/>
            <w:noWrap/>
            <w:vAlign w:val="bottom"/>
            <w:hideMark/>
          </w:tcPr>
          <w:p w14:paraId="4D28C085" w14:textId="64CF4E72"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Maja Božić</w:t>
            </w:r>
          </w:p>
        </w:tc>
        <w:tc>
          <w:tcPr>
            <w:tcW w:w="2126" w:type="dxa"/>
            <w:noWrap/>
            <w:vAlign w:val="bottom"/>
            <w:hideMark/>
          </w:tcPr>
          <w:p w14:paraId="2F6E9425" w14:textId="4C90F75C"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3.c</w:t>
            </w:r>
          </w:p>
        </w:tc>
      </w:tr>
      <w:tr w:rsidR="00CE01FD" w:rsidRPr="004D7DB7" w14:paraId="3FD1C462" w14:textId="77777777" w:rsidTr="00097F30">
        <w:trPr>
          <w:trHeight w:val="300"/>
        </w:trPr>
        <w:tc>
          <w:tcPr>
            <w:tcW w:w="2835" w:type="dxa"/>
            <w:noWrap/>
            <w:vAlign w:val="bottom"/>
            <w:hideMark/>
          </w:tcPr>
          <w:p w14:paraId="77FD2AC8" w14:textId="587309B9"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 i matematika</w:t>
            </w:r>
          </w:p>
        </w:tc>
        <w:tc>
          <w:tcPr>
            <w:tcW w:w="621" w:type="dxa"/>
            <w:noWrap/>
            <w:vAlign w:val="center"/>
            <w:hideMark/>
          </w:tcPr>
          <w:p w14:paraId="465F44D3" w14:textId="150B1C3E"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4FE02A65" w14:textId="53F7CA1A"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2591" w:type="dxa"/>
            <w:noWrap/>
            <w:vAlign w:val="bottom"/>
            <w:hideMark/>
          </w:tcPr>
          <w:p w14:paraId="65C73310" w14:textId="00703C9C"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Andreja Mažar</w:t>
            </w:r>
          </w:p>
        </w:tc>
        <w:tc>
          <w:tcPr>
            <w:tcW w:w="2126" w:type="dxa"/>
            <w:noWrap/>
            <w:vAlign w:val="bottom"/>
            <w:hideMark/>
          </w:tcPr>
          <w:p w14:paraId="25FEECDE" w14:textId="49A52E15"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4.a</w:t>
            </w:r>
          </w:p>
        </w:tc>
      </w:tr>
      <w:tr w:rsidR="00CE01FD" w:rsidRPr="004D7DB7" w14:paraId="3977214B" w14:textId="77777777" w:rsidTr="00097F30">
        <w:trPr>
          <w:trHeight w:val="300"/>
        </w:trPr>
        <w:tc>
          <w:tcPr>
            <w:tcW w:w="2835" w:type="dxa"/>
            <w:noWrap/>
            <w:vAlign w:val="bottom"/>
            <w:hideMark/>
          </w:tcPr>
          <w:p w14:paraId="6D67C53B" w14:textId="67FF47CC"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 i matematika</w:t>
            </w:r>
          </w:p>
        </w:tc>
        <w:tc>
          <w:tcPr>
            <w:tcW w:w="621" w:type="dxa"/>
            <w:noWrap/>
            <w:vAlign w:val="center"/>
            <w:hideMark/>
          </w:tcPr>
          <w:p w14:paraId="41065C46" w14:textId="073F3116"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2C0EBC60" w14:textId="36D2266C"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2591" w:type="dxa"/>
            <w:noWrap/>
            <w:vAlign w:val="bottom"/>
            <w:hideMark/>
          </w:tcPr>
          <w:p w14:paraId="4C5D8BA3" w14:textId="4CD7DE67"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Valentina Butorac</w:t>
            </w:r>
          </w:p>
        </w:tc>
        <w:tc>
          <w:tcPr>
            <w:tcW w:w="2126" w:type="dxa"/>
            <w:noWrap/>
            <w:vAlign w:val="bottom"/>
            <w:hideMark/>
          </w:tcPr>
          <w:p w14:paraId="3BC2C11C" w14:textId="011D200B"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4.b</w:t>
            </w:r>
          </w:p>
        </w:tc>
      </w:tr>
      <w:tr w:rsidR="00CE01FD" w:rsidRPr="004D7DB7" w14:paraId="46FE29A1" w14:textId="77777777" w:rsidTr="00097F30">
        <w:trPr>
          <w:trHeight w:val="300"/>
        </w:trPr>
        <w:tc>
          <w:tcPr>
            <w:tcW w:w="2835" w:type="dxa"/>
            <w:noWrap/>
            <w:vAlign w:val="bottom"/>
            <w:hideMark/>
          </w:tcPr>
          <w:p w14:paraId="2A451715" w14:textId="5284D78F"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 i matematika</w:t>
            </w:r>
          </w:p>
        </w:tc>
        <w:tc>
          <w:tcPr>
            <w:tcW w:w="621" w:type="dxa"/>
            <w:noWrap/>
            <w:vAlign w:val="center"/>
            <w:hideMark/>
          </w:tcPr>
          <w:p w14:paraId="37935C7E" w14:textId="53CEC9F1"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2B501BC6" w14:textId="2FC634B3"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2591" w:type="dxa"/>
            <w:noWrap/>
            <w:vAlign w:val="bottom"/>
            <w:hideMark/>
          </w:tcPr>
          <w:p w14:paraId="3B465824" w14:textId="7CBE21DD"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Elena Majstorović</w:t>
            </w:r>
          </w:p>
        </w:tc>
        <w:tc>
          <w:tcPr>
            <w:tcW w:w="2126" w:type="dxa"/>
            <w:noWrap/>
            <w:vAlign w:val="bottom"/>
            <w:hideMark/>
          </w:tcPr>
          <w:p w14:paraId="14B0356C" w14:textId="4138C4BF"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4.c</w:t>
            </w:r>
          </w:p>
        </w:tc>
      </w:tr>
      <w:tr w:rsidR="00CE01FD" w:rsidRPr="004D7DB7" w14:paraId="16E41B1D" w14:textId="77777777" w:rsidTr="00097F30">
        <w:trPr>
          <w:trHeight w:val="300"/>
        </w:trPr>
        <w:tc>
          <w:tcPr>
            <w:tcW w:w="2835" w:type="dxa"/>
            <w:noWrap/>
            <w:vAlign w:val="bottom"/>
            <w:hideMark/>
          </w:tcPr>
          <w:p w14:paraId="1F8FE493" w14:textId="7C736F74"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 i matematika</w:t>
            </w:r>
          </w:p>
        </w:tc>
        <w:tc>
          <w:tcPr>
            <w:tcW w:w="621" w:type="dxa"/>
            <w:noWrap/>
            <w:vAlign w:val="center"/>
            <w:hideMark/>
          </w:tcPr>
          <w:p w14:paraId="6E40A222" w14:textId="3705B0FF"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4098DE2C" w14:textId="46F49FAF"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2591" w:type="dxa"/>
            <w:noWrap/>
            <w:vAlign w:val="bottom"/>
            <w:hideMark/>
          </w:tcPr>
          <w:p w14:paraId="43902682" w14:textId="33F684CE"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Ana Poljak Vuger</w:t>
            </w:r>
          </w:p>
        </w:tc>
        <w:tc>
          <w:tcPr>
            <w:tcW w:w="2126" w:type="dxa"/>
            <w:noWrap/>
            <w:vAlign w:val="bottom"/>
            <w:hideMark/>
          </w:tcPr>
          <w:p w14:paraId="0C2231FB" w14:textId="3C3B1E79"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1.Ad</w:t>
            </w:r>
          </w:p>
        </w:tc>
      </w:tr>
      <w:tr w:rsidR="00CE01FD" w:rsidRPr="004D7DB7" w14:paraId="7DFC4473" w14:textId="77777777" w:rsidTr="00097F30">
        <w:trPr>
          <w:trHeight w:val="300"/>
        </w:trPr>
        <w:tc>
          <w:tcPr>
            <w:tcW w:w="2835" w:type="dxa"/>
            <w:noWrap/>
            <w:vAlign w:val="bottom"/>
            <w:hideMark/>
          </w:tcPr>
          <w:p w14:paraId="47F0F277" w14:textId="5F64AA9C"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 i matematika</w:t>
            </w:r>
          </w:p>
        </w:tc>
        <w:tc>
          <w:tcPr>
            <w:tcW w:w="621" w:type="dxa"/>
            <w:noWrap/>
            <w:vAlign w:val="center"/>
            <w:hideMark/>
          </w:tcPr>
          <w:p w14:paraId="01928B49" w14:textId="6651352C"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6DF63101" w14:textId="2C66F1FA"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2591" w:type="dxa"/>
            <w:noWrap/>
            <w:vAlign w:val="bottom"/>
          </w:tcPr>
          <w:p w14:paraId="18C2EA21" w14:textId="045DC96F"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Margareta Šarlija</w:t>
            </w:r>
          </w:p>
        </w:tc>
        <w:tc>
          <w:tcPr>
            <w:tcW w:w="2126" w:type="dxa"/>
            <w:noWrap/>
            <w:vAlign w:val="bottom"/>
            <w:hideMark/>
          </w:tcPr>
          <w:p w14:paraId="089CAF43" w14:textId="7000AD15"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2.Ad</w:t>
            </w:r>
          </w:p>
        </w:tc>
      </w:tr>
      <w:tr w:rsidR="00CE01FD" w:rsidRPr="004D7DB7" w14:paraId="35F6BA8A" w14:textId="77777777" w:rsidTr="00097F30">
        <w:trPr>
          <w:trHeight w:val="300"/>
        </w:trPr>
        <w:tc>
          <w:tcPr>
            <w:tcW w:w="2835" w:type="dxa"/>
            <w:noWrap/>
            <w:vAlign w:val="bottom"/>
            <w:hideMark/>
          </w:tcPr>
          <w:p w14:paraId="51DAE8F0" w14:textId="59221F31"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 i matematika</w:t>
            </w:r>
          </w:p>
        </w:tc>
        <w:tc>
          <w:tcPr>
            <w:tcW w:w="621" w:type="dxa"/>
            <w:noWrap/>
            <w:vAlign w:val="center"/>
            <w:hideMark/>
          </w:tcPr>
          <w:p w14:paraId="56270E16" w14:textId="3E8E27D4"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33544619" w14:textId="42221509"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2591" w:type="dxa"/>
            <w:noWrap/>
            <w:vAlign w:val="bottom"/>
            <w:hideMark/>
          </w:tcPr>
          <w:p w14:paraId="4311FA55" w14:textId="49E720AD"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Kristina Herceg</w:t>
            </w:r>
          </w:p>
        </w:tc>
        <w:tc>
          <w:tcPr>
            <w:tcW w:w="2126" w:type="dxa"/>
            <w:noWrap/>
            <w:vAlign w:val="bottom"/>
            <w:hideMark/>
          </w:tcPr>
          <w:p w14:paraId="23BD7323" w14:textId="40801937"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3.Ad</w:t>
            </w:r>
          </w:p>
        </w:tc>
      </w:tr>
      <w:tr w:rsidR="00CE01FD" w:rsidRPr="004D7DB7" w14:paraId="514D70CF" w14:textId="77777777" w:rsidTr="00097F30">
        <w:trPr>
          <w:trHeight w:val="300"/>
        </w:trPr>
        <w:tc>
          <w:tcPr>
            <w:tcW w:w="2835" w:type="dxa"/>
            <w:noWrap/>
            <w:vAlign w:val="bottom"/>
            <w:hideMark/>
          </w:tcPr>
          <w:p w14:paraId="555F1C25" w14:textId="72C3B4E3"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 i matematika</w:t>
            </w:r>
          </w:p>
        </w:tc>
        <w:tc>
          <w:tcPr>
            <w:tcW w:w="621" w:type="dxa"/>
            <w:noWrap/>
            <w:vAlign w:val="center"/>
            <w:hideMark/>
          </w:tcPr>
          <w:p w14:paraId="3CC79361" w14:textId="5845868A"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4F6DC535" w14:textId="10F094F6"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2591" w:type="dxa"/>
            <w:noWrap/>
            <w:vAlign w:val="bottom"/>
            <w:hideMark/>
          </w:tcPr>
          <w:p w14:paraId="41335B58" w14:textId="316589B9"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Vesna Martinuš</w:t>
            </w:r>
          </w:p>
        </w:tc>
        <w:tc>
          <w:tcPr>
            <w:tcW w:w="2126" w:type="dxa"/>
            <w:noWrap/>
            <w:vAlign w:val="bottom"/>
            <w:hideMark/>
          </w:tcPr>
          <w:p w14:paraId="6A4417AE" w14:textId="73172611"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4.Ad</w:t>
            </w:r>
          </w:p>
        </w:tc>
      </w:tr>
      <w:tr w:rsidR="00CE01FD" w:rsidRPr="004D7DB7" w14:paraId="3DC2F5B1" w14:textId="77777777" w:rsidTr="00097F30">
        <w:trPr>
          <w:trHeight w:val="300"/>
        </w:trPr>
        <w:tc>
          <w:tcPr>
            <w:tcW w:w="2835" w:type="dxa"/>
            <w:noWrap/>
            <w:vAlign w:val="bottom"/>
            <w:hideMark/>
          </w:tcPr>
          <w:p w14:paraId="22EDA60B" w14:textId="08CA7AC5"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 i matematika</w:t>
            </w:r>
          </w:p>
        </w:tc>
        <w:tc>
          <w:tcPr>
            <w:tcW w:w="621" w:type="dxa"/>
            <w:noWrap/>
            <w:vAlign w:val="center"/>
            <w:hideMark/>
          </w:tcPr>
          <w:p w14:paraId="1207BC9B" w14:textId="2809499C"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4DDB3A29" w14:textId="14212F4C"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2591" w:type="dxa"/>
            <w:noWrap/>
            <w:vAlign w:val="bottom"/>
            <w:hideMark/>
          </w:tcPr>
          <w:p w14:paraId="6E53050B" w14:textId="670F27BD"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Mirko Marasović</w:t>
            </w:r>
          </w:p>
        </w:tc>
        <w:tc>
          <w:tcPr>
            <w:tcW w:w="2126" w:type="dxa"/>
            <w:noWrap/>
            <w:vAlign w:val="bottom"/>
            <w:hideMark/>
          </w:tcPr>
          <w:p w14:paraId="01F56226" w14:textId="49F7338B"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1./3.Glavnica</w:t>
            </w:r>
          </w:p>
        </w:tc>
      </w:tr>
      <w:tr w:rsidR="00CE01FD" w:rsidRPr="004D7DB7" w14:paraId="0C32A8CB" w14:textId="77777777" w:rsidTr="00097F30">
        <w:trPr>
          <w:trHeight w:val="300"/>
        </w:trPr>
        <w:tc>
          <w:tcPr>
            <w:tcW w:w="2835" w:type="dxa"/>
            <w:noWrap/>
            <w:vAlign w:val="bottom"/>
            <w:hideMark/>
          </w:tcPr>
          <w:p w14:paraId="7B584F61" w14:textId="14E56D11"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 i matematika</w:t>
            </w:r>
          </w:p>
        </w:tc>
        <w:tc>
          <w:tcPr>
            <w:tcW w:w="621" w:type="dxa"/>
            <w:noWrap/>
            <w:vAlign w:val="center"/>
            <w:hideMark/>
          </w:tcPr>
          <w:p w14:paraId="05EA4968" w14:textId="50E461FC"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080ED65A" w14:textId="7E18B55E"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2591" w:type="dxa"/>
            <w:noWrap/>
            <w:vAlign w:val="bottom"/>
            <w:hideMark/>
          </w:tcPr>
          <w:p w14:paraId="3C41FDAF" w14:textId="40092E60"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Valerija Novosel</w:t>
            </w:r>
          </w:p>
        </w:tc>
        <w:tc>
          <w:tcPr>
            <w:tcW w:w="2126" w:type="dxa"/>
            <w:noWrap/>
            <w:vAlign w:val="bottom"/>
            <w:hideMark/>
          </w:tcPr>
          <w:p w14:paraId="4AADE4E3" w14:textId="5EEF4A59"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2./4.Glavnica</w:t>
            </w:r>
          </w:p>
        </w:tc>
      </w:tr>
      <w:tr w:rsidR="00CE01FD" w:rsidRPr="004D7DB7" w14:paraId="48E07E52" w14:textId="77777777" w:rsidTr="00097F30">
        <w:trPr>
          <w:trHeight w:val="300"/>
        </w:trPr>
        <w:tc>
          <w:tcPr>
            <w:tcW w:w="2835" w:type="dxa"/>
            <w:noWrap/>
            <w:vAlign w:val="bottom"/>
            <w:hideMark/>
          </w:tcPr>
          <w:p w14:paraId="0E821C6F" w14:textId="44E89DBA"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 i matematika</w:t>
            </w:r>
          </w:p>
        </w:tc>
        <w:tc>
          <w:tcPr>
            <w:tcW w:w="621" w:type="dxa"/>
            <w:noWrap/>
            <w:vAlign w:val="center"/>
            <w:hideMark/>
          </w:tcPr>
          <w:p w14:paraId="30899A01" w14:textId="7F069B02"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29E5DD60" w14:textId="2BF413BA"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2591" w:type="dxa"/>
            <w:noWrap/>
            <w:vAlign w:val="bottom"/>
            <w:hideMark/>
          </w:tcPr>
          <w:p w14:paraId="726A6A83" w14:textId="6369EBF3"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Ivan Oreški</w:t>
            </w:r>
          </w:p>
        </w:tc>
        <w:tc>
          <w:tcPr>
            <w:tcW w:w="2126" w:type="dxa"/>
            <w:noWrap/>
            <w:vAlign w:val="bottom"/>
            <w:hideMark/>
          </w:tcPr>
          <w:p w14:paraId="77851E18" w14:textId="61D16668" w:rsidR="00CE01FD" w:rsidRPr="004D7DB7" w:rsidRDefault="00CE01FD" w:rsidP="00CE01FD">
            <w:pPr>
              <w:suppressAutoHyphens w:val="0"/>
              <w:rPr>
                <w:rFonts w:ascii="Calibri" w:hAnsi="Calibri" w:cs="Calibri"/>
                <w:color w:val="000000"/>
                <w:sz w:val="22"/>
                <w:szCs w:val="22"/>
                <w:lang w:eastAsia="hr-HR"/>
              </w:rPr>
            </w:pPr>
            <w:r>
              <w:rPr>
                <w:rFonts w:ascii="Aptos Narrow" w:hAnsi="Aptos Narrow"/>
                <w:color w:val="000000"/>
                <w:sz w:val="22"/>
                <w:szCs w:val="22"/>
              </w:rPr>
              <w:t>1./2. Mo</w:t>
            </w:r>
          </w:p>
        </w:tc>
      </w:tr>
      <w:tr w:rsidR="00CE01FD" w:rsidRPr="004D7DB7" w14:paraId="213B6EF7" w14:textId="77777777" w:rsidTr="00097F30">
        <w:trPr>
          <w:trHeight w:val="300"/>
        </w:trPr>
        <w:tc>
          <w:tcPr>
            <w:tcW w:w="2835" w:type="dxa"/>
            <w:noWrap/>
            <w:vAlign w:val="bottom"/>
            <w:hideMark/>
          </w:tcPr>
          <w:p w14:paraId="675AF684" w14:textId="2CCC8CE2"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w:t>
            </w:r>
          </w:p>
        </w:tc>
        <w:tc>
          <w:tcPr>
            <w:tcW w:w="621" w:type="dxa"/>
            <w:noWrap/>
            <w:vAlign w:val="center"/>
            <w:hideMark/>
          </w:tcPr>
          <w:p w14:paraId="27B000EB" w14:textId="0C8EAA24"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261FFE7B" w14:textId="28D82815"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2591" w:type="dxa"/>
            <w:noWrap/>
            <w:vAlign w:val="bottom"/>
            <w:hideMark/>
          </w:tcPr>
          <w:p w14:paraId="3472769F" w14:textId="4DB4A787"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Blanka Puškarić</w:t>
            </w:r>
          </w:p>
        </w:tc>
        <w:tc>
          <w:tcPr>
            <w:tcW w:w="2126" w:type="dxa"/>
            <w:noWrap/>
            <w:vAlign w:val="bottom"/>
            <w:hideMark/>
          </w:tcPr>
          <w:p w14:paraId="263D859C" w14:textId="585EA904"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6. i 8. S</w:t>
            </w:r>
          </w:p>
        </w:tc>
      </w:tr>
      <w:tr w:rsidR="00CE01FD" w:rsidRPr="004D7DB7" w14:paraId="31FA8833" w14:textId="77777777" w:rsidTr="00097F30">
        <w:trPr>
          <w:trHeight w:val="300"/>
        </w:trPr>
        <w:tc>
          <w:tcPr>
            <w:tcW w:w="2835" w:type="dxa"/>
            <w:noWrap/>
            <w:vAlign w:val="bottom"/>
            <w:hideMark/>
          </w:tcPr>
          <w:p w14:paraId="001CC38A" w14:textId="4CD0A823"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w:t>
            </w:r>
          </w:p>
        </w:tc>
        <w:tc>
          <w:tcPr>
            <w:tcW w:w="621" w:type="dxa"/>
            <w:noWrap/>
            <w:vAlign w:val="center"/>
            <w:hideMark/>
          </w:tcPr>
          <w:p w14:paraId="6A863562" w14:textId="568D9D53"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39BAEFE8" w14:textId="581B39E9"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2591" w:type="dxa"/>
            <w:noWrap/>
            <w:vAlign w:val="bottom"/>
            <w:hideMark/>
          </w:tcPr>
          <w:p w14:paraId="53927072" w14:textId="636A74A9"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Marica Knežević</w:t>
            </w:r>
          </w:p>
        </w:tc>
        <w:tc>
          <w:tcPr>
            <w:tcW w:w="2126" w:type="dxa"/>
            <w:noWrap/>
            <w:vAlign w:val="bottom"/>
            <w:hideMark/>
          </w:tcPr>
          <w:p w14:paraId="33F0A519" w14:textId="58001842"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5. i 7. S</w:t>
            </w:r>
          </w:p>
        </w:tc>
      </w:tr>
      <w:tr w:rsidR="00CE01FD" w:rsidRPr="004D7DB7" w14:paraId="4CB75CF6" w14:textId="77777777" w:rsidTr="00097F30">
        <w:trPr>
          <w:trHeight w:val="300"/>
        </w:trPr>
        <w:tc>
          <w:tcPr>
            <w:tcW w:w="2835" w:type="dxa"/>
            <w:noWrap/>
            <w:vAlign w:val="bottom"/>
            <w:hideMark/>
          </w:tcPr>
          <w:p w14:paraId="7347D761" w14:textId="63C36A8B"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w:t>
            </w:r>
          </w:p>
        </w:tc>
        <w:tc>
          <w:tcPr>
            <w:tcW w:w="621" w:type="dxa"/>
            <w:noWrap/>
            <w:vAlign w:val="center"/>
            <w:hideMark/>
          </w:tcPr>
          <w:p w14:paraId="261E8FB0" w14:textId="2B32675B"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7D7B18B1" w14:textId="5AFF7DCC"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2591" w:type="dxa"/>
            <w:noWrap/>
            <w:vAlign w:val="bottom"/>
            <w:hideMark/>
          </w:tcPr>
          <w:p w14:paraId="766F429F" w14:textId="405F4417"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Dora Smolec</w:t>
            </w:r>
          </w:p>
        </w:tc>
        <w:tc>
          <w:tcPr>
            <w:tcW w:w="2126" w:type="dxa"/>
            <w:noWrap/>
            <w:vAlign w:val="bottom"/>
            <w:hideMark/>
          </w:tcPr>
          <w:p w14:paraId="255BC593" w14:textId="73FB35DB"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5.,7.,8.Ad</w:t>
            </w:r>
          </w:p>
        </w:tc>
      </w:tr>
      <w:tr w:rsidR="00CE01FD" w:rsidRPr="004D7DB7" w14:paraId="01622FBE" w14:textId="77777777" w:rsidTr="00097F30">
        <w:trPr>
          <w:trHeight w:val="300"/>
        </w:trPr>
        <w:tc>
          <w:tcPr>
            <w:tcW w:w="2835" w:type="dxa"/>
            <w:noWrap/>
            <w:vAlign w:val="bottom"/>
            <w:hideMark/>
          </w:tcPr>
          <w:p w14:paraId="08DF9813" w14:textId="56BA310A"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Hrvatski jezik</w:t>
            </w:r>
          </w:p>
        </w:tc>
        <w:tc>
          <w:tcPr>
            <w:tcW w:w="621" w:type="dxa"/>
            <w:noWrap/>
            <w:vAlign w:val="center"/>
            <w:hideMark/>
          </w:tcPr>
          <w:p w14:paraId="04D9D2C5" w14:textId="2CC66EB1"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33777615" w14:textId="08B3DF7D"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2591" w:type="dxa"/>
            <w:noWrap/>
            <w:vAlign w:val="bottom"/>
            <w:hideMark/>
          </w:tcPr>
          <w:p w14:paraId="08F9C50C" w14:textId="213E097A"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Danijela Čagalj Šušnić</w:t>
            </w:r>
          </w:p>
        </w:tc>
        <w:tc>
          <w:tcPr>
            <w:tcW w:w="2126" w:type="dxa"/>
            <w:noWrap/>
            <w:vAlign w:val="bottom"/>
            <w:hideMark/>
          </w:tcPr>
          <w:p w14:paraId="7109006C" w14:textId="2D7E52F8" w:rsidR="00CE01FD" w:rsidRPr="004D7DB7" w:rsidRDefault="00CE01FD" w:rsidP="00CE01FD">
            <w:pPr>
              <w:suppressAutoHyphens w:val="0"/>
              <w:rPr>
                <w:rFonts w:asciiTheme="minorHAnsi" w:hAnsiTheme="minorHAnsi" w:cstheme="minorHAnsi"/>
                <w:sz w:val="22"/>
                <w:szCs w:val="22"/>
              </w:rPr>
            </w:pPr>
            <w:r>
              <w:rPr>
                <w:rFonts w:ascii="Calibri" w:hAnsi="Calibri" w:cs="Calibri"/>
                <w:color w:val="000000"/>
                <w:sz w:val="22"/>
                <w:szCs w:val="22"/>
              </w:rPr>
              <w:t>6.Ad</w:t>
            </w:r>
          </w:p>
        </w:tc>
      </w:tr>
      <w:tr w:rsidR="00CE01FD" w:rsidRPr="004D7DB7" w14:paraId="204339C8" w14:textId="77777777" w:rsidTr="00097F30">
        <w:trPr>
          <w:trHeight w:val="300"/>
        </w:trPr>
        <w:tc>
          <w:tcPr>
            <w:tcW w:w="2835" w:type="dxa"/>
            <w:noWrap/>
            <w:vAlign w:val="bottom"/>
            <w:hideMark/>
          </w:tcPr>
          <w:p w14:paraId="2ECE2CEB" w14:textId="11A899F3"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Matematika</w:t>
            </w:r>
          </w:p>
        </w:tc>
        <w:tc>
          <w:tcPr>
            <w:tcW w:w="621" w:type="dxa"/>
            <w:noWrap/>
            <w:vAlign w:val="center"/>
            <w:hideMark/>
          </w:tcPr>
          <w:p w14:paraId="369E033F" w14:textId="41E9BBB4"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66EF5EFD" w14:textId="33C04225"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2591" w:type="dxa"/>
            <w:noWrap/>
            <w:vAlign w:val="bottom"/>
            <w:hideMark/>
          </w:tcPr>
          <w:p w14:paraId="081C0301" w14:textId="7B1EEE16"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Mario Borščak</w:t>
            </w:r>
          </w:p>
        </w:tc>
        <w:tc>
          <w:tcPr>
            <w:tcW w:w="2126" w:type="dxa"/>
            <w:noWrap/>
            <w:vAlign w:val="bottom"/>
            <w:hideMark/>
          </w:tcPr>
          <w:p w14:paraId="35ABF0D7" w14:textId="6C586027"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5.-8. Ad</w:t>
            </w:r>
          </w:p>
        </w:tc>
      </w:tr>
      <w:tr w:rsidR="00CE01FD" w:rsidRPr="004D7DB7" w14:paraId="2ADD480B" w14:textId="77777777" w:rsidTr="00097F30">
        <w:trPr>
          <w:trHeight w:val="300"/>
        </w:trPr>
        <w:tc>
          <w:tcPr>
            <w:tcW w:w="2835" w:type="dxa"/>
            <w:noWrap/>
            <w:vAlign w:val="bottom"/>
            <w:hideMark/>
          </w:tcPr>
          <w:p w14:paraId="4E0C60AF" w14:textId="2B417D8A"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Matematika</w:t>
            </w:r>
          </w:p>
        </w:tc>
        <w:tc>
          <w:tcPr>
            <w:tcW w:w="621" w:type="dxa"/>
            <w:noWrap/>
            <w:vAlign w:val="center"/>
            <w:hideMark/>
          </w:tcPr>
          <w:p w14:paraId="4BE5E7CD" w14:textId="004712DA"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4DFA6F3A" w14:textId="55A1352A"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2591" w:type="dxa"/>
            <w:noWrap/>
            <w:vAlign w:val="bottom"/>
            <w:hideMark/>
          </w:tcPr>
          <w:p w14:paraId="1B89D00D" w14:textId="148CAF5E"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Ivana Zrinščak</w:t>
            </w:r>
          </w:p>
        </w:tc>
        <w:tc>
          <w:tcPr>
            <w:tcW w:w="2126" w:type="dxa"/>
            <w:noWrap/>
            <w:vAlign w:val="bottom"/>
            <w:hideMark/>
          </w:tcPr>
          <w:p w14:paraId="10FF3D3F" w14:textId="7F8C0A37"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6. i 8. S</w:t>
            </w:r>
          </w:p>
        </w:tc>
      </w:tr>
      <w:tr w:rsidR="00CE01FD" w:rsidRPr="004D7DB7" w14:paraId="711645CF" w14:textId="77777777" w:rsidTr="00097F30">
        <w:trPr>
          <w:trHeight w:val="300"/>
        </w:trPr>
        <w:tc>
          <w:tcPr>
            <w:tcW w:w="2835" w:type="dxa"/>
            <w:noWrap/>
            <w:vAlign w:val="bottom"/>
            <w:hideMark/>
          </w:tcPr>
          <w:p w14:paraId="6B1E437E" w14:textId="15ABCFF7"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Matematika</w:t>
            </w:r>
          </w:p>
        </w:tc>
        <w:tc>
          <w:tcPr>
            <w:tcW w:w="621" w:type="dxa"/>
            <w:noWrap/>
            <w:vAlign w:val="center"/>
            <w:hideMark/>
          </w:tcPr>
          <w:p w14:paraId="03102845" w14:textId="2A6B6067"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1DE59D56" w14:textId="56F50D9A"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2591" w:type="dxa"/>
            <w:noWrap/>
            <w:vAlign w:val="bottom"/>
            <w:hideMark/>
          </w:tcPr>
          <w:p w14:paraId="0CD19D8D" w14:textId="32322A00"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Adela Cicvarić</w:t>
            </w:r>
          </w:p>
        </w:tc>
        <w:tc>
          <w:tcPr>
            <w:tcW w:w="2126" w:type="dxa"/>
            <w:noWrap/>
            <w:vAlign w:val="bottom"/>
            <w:hideMark/>
          </w:tcPr>
          <w:p w14:paraId="6095E244" w14:textId="1E4DA5F9"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5. i 7. S</w:t>
            </w:r>
          </w:p>
        </w:tc>
      </w:tr>
      <w:tr w:rsidR="00CE01FD" w:rsidRPr="004D7DB7" w14:paraId="7D6FCD56" w14:textId="77777777" w:rsidTr="00097F30">
        <w:trPr>
          <w:trHeight w:val="300"/>
        </w:trPr>
        <w:tc>
          <w:tcPr>
            <w:tcW w:w="2835" w:type="dxa"/>
            <w:noWrap/>
            <w:vAlign w:val="bottom"/>
            <w:hideMark/>
          </w:tcPr>
          <w:p w14:paraId="7E8100BE" w14:textId="2144CA1F"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Engleski jezik</w:t>
            </w:r>
          </w:p>
        </w:tc>
        <w:tc>
          <w:tcPr>
            <w:tcW w:w="621" w:type="dxa"/>
            <w:noWrap/>
            <w:vAlign w:val="center"/>
            <w:hideMark/>
          </w:tcPr>
          <w:p w14:paraId="3606849E" w14:textId="21A4F698"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331A6429" w14:textId="7A74E8E2"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2591" w:type="dxa"/>
            <w:noWrap/>
            <w:vAlign w:val="bottom"/>
            <w:hideMark/>
          </w:tcPr>
          <w:p w14:paraId="16814CAB" w14:textId="7C171C3C"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Lana Roher</w:t>
            </w:r>
          </w:p>
        </w:tc>
        <w:tc>
          <w:tcPr>
            <w:tcW w:w="2126" w:type="dxa"/>
            <w:noWrap/>
            <w:vAlign w:val="bottom"/>
            <w:hideMark/>
          </w:tcPr>
          <w:p w14:paraId="7966F271" w14:textId="191BC1E7"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5.-8. Adamovec</w:t>
            </w:r>
          </w:p>
        </w:tc>
      </w:tr>
      <w:tr w:rsidR="00CE01FD" w:rsidRPr="004D7DB7" w14:paraId="0BC68E68" w14:textId="77777777" w:rsidTr="00097F30">
        <w:trPr>
          <w:trHeight w:val="300"/>
        </w:trPr>
        <w:tc>
          <w:tcPr>
            <w:tcW w:w="2835" w:type="dxa"/>
            <w:noWrap/>
            <w:vAlign w:val="bottom"/>
            <w:hideMark/>
          </w:tcPr>
          <w:p w14:paraId="452558D9" w14:textId="3696B379"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Engleski jezik</w:t>
            </w:r>
          </w:p>
        </w:tc>
        <w:tc>
          <w:tcPr>
            <w:tcW w:w="621" w:type="dxa"/>
            <w:noWrap/>
            <w:vAlign w:val="center"/>
            <w:hideMark/>
          </w:tcPr>
          <w:p w14:paraId="44CE595E" w14:textId="3A02BF77"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3B475180" w14:textId="13D096F4"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2591" w:type="dxa"/>
            <w:noWrap/>
            <w:vAlign w:val="bottom"/>
            <w:hideMark/>
          </w:tcPr>
          <w:p w14:paraId="3A0E79FC" w14:textId="4292F615"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Iva Kardum Benc</w:t>
            </w:r>
          </w:p>
        </w:tc>
        <w:tc>
          <w:tcPr>
            <w:tcW w:w="2126" w:type="dxa"/>
            <w:noWrap/>
            <w:vAlign w:val="bottom"/>
            <w:hideMark/>
          </w:tcPr>
          <w:p w14:paraId="586A9442" w14:textId="49913E76" w:rsidR="00CE01FD" w:rsidRPr="004D7DB7" w:rsidRDefault="00E63CB5" w:rsidP="00CE01FD">
            <w:pPr>
              <w:suppressAutoHyphens w:val="0"/>
              <w:rPr>
                <w:rFonts w:ascii="Calibri" w:hAnsi="Calibri" w:cs="Calibri"/>
                <w:color w:val="000000"/>
                <w:sz w:val="22"/>
                <w:szCs w:val="22"/>
                <w:lang w:eastAsia="hr-HR"/>
              </w:rPr>
            </w:pPr>
            <w:r>
              <w:rPr>
                <w:rFonts w:ascii="Calibri" w:hAnsi="Calibri" w:cs="Calibri"/>
                <w:color w:val="000000"/>
                <w:sz w:val="22"/>
                <w:szCs w:val="22"/>
              </w:rPr>
              <w:t>5. i 7. Soblinec</w:t>
            </w:r>
          </w:p>
        </w:tc>
      </w:tr>
      <w:tr w:rsidR="00CE01FD" w:rsidRPr="004D7DB7" w14:paraId="5EE29F9A" w14:textId="77777777" w:rsidTr="00097F30">
        <w:trPr>
          <w:trHeight w:val="300"/>
        </w:trPr>
        <w:tc>
          <w:tcPr>
            <w:tcW w:w="2835" w:type="dxa"/>
            <w:noWrap/>
            <w:vAlign w:val="bottom"/>
            <w:hideMark/>
          </w:tcPr>
          <w:p w14:paraId="5B51EADF" w14:textId="4E13701B"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Engleski jezik</w:t>
            </w:r>
          </w:p>
        </w:tc>
        <w:tc>
          <w:tcPr>
            <w:tcW w:w="621" w:type="dxa"/>
            <w:noWrap/>
            <w:vAlign w:val="center"/>
            <w:hideMark/>
          </w:tcPr>
          <w:p w14:paraId="70AC449A" w14:textId="284B3DB6"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1BD0AEC0" w14:textId="1EEDD704"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2591" w:type="dxa"/>
            <w:noWrap/>
            <w:vAlign w:val="bottom"/>
            <w:hideMark/>
          </w:tcPr>
          <w:p w14:paraId="2FCCB752" w14:textId="3338B673"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Sanja Galović</w:t>
            </w:r>
          </w:p>
        </w:tc>
        <w:tc>
          <w:tcPr>
            <w:tcW w:w="2126" w:type="dxa"/>
            <w:noWrap/>
            <w:vAlign w:val="bottom"/>
            <w:hideMark/>
          </w:tcPr>
          <w:p w14:paraId="5BA187C6" w14:textId="28C93209" w:rsidR="00CE01FD" w:rsidRPr="004D7DB7" w:rsidRDefault="00E63CB5" w:rsidP="00CE01FD">
            <w:pPr>
              <w:suppressAutoHyphens w:val="0"/>
              <w:rPr>
                <w:rFonts w:ascii="Calibri" w:hAnsi="Calibri" w:cs="Calibri"/>
                <w:color w:val="000000"/>
                <w:sz w:val="22"/>
                <w:szCs w:val="22"/>
                <w:lang w:eastAsia="hr-HR"/>
              </w:rPr>
            </w:pPr>
            <w:r>
              <w:rPr>
                <w:rFonts w:ascii="Calibri" w:hAnsi="Calibri" w:cs="Calibri"/>
                <w:color w:val="000000"/>
                <w:sz w:val="22"/>
                <w:szCs w:val="22"/>
              </w:rPr>
              <w:t>6. i 8. Soblinec</w:t>
            </w:r>
          </w:p>
        </w:tc>
      </w:tr>
      <w:tr w:rsidR="00CE01FD" w:rsidRPr="004D7DB7" w14:paraId="69F8DA10" w14:textId="77777777" w:rsidTr="00097F30">
        <w:trPr>
          <w:trHeight w:val="300"/>
        </w:trPr>
        <w:tc>
          <w:tcPr>
            <w:tcW w:w="2835" w:type="dxa"/>
            <w:noWrap/>
            <w:vAlign w:val="bottom"/>
            <w:hideMark/>
          </w:tcPr>
          <w:p w14:paraId="3711CDA2" w14:textId="5760AB45"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Engleski jezik</w:t>
            </w:r>
          </w:p>
        </w:tc>
        <w:tc>
          <w:tcPr>
            <w:tcW w:w="621" w:type="dxa"/>
            <w:noWrap/>
            <w:vAlign w:val="center"/>
            <w:hideMark/>
          </w:tcPr>
          <w:p w14:paraId="410A8EE7" w14:textId="74A74902"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4D18FF98" w14:textId="74686D36"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2591" w:type="dxa"/>
            <w:noWrap/>
            <w:vAlign w:val="bottom"/>
            <w:hideMark/>
          </w:tcPr>
          <w:p w14:paraId="53125597" w14:textId="6479DCD3"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Anja Knezović</w:t>
            </w:r>
          </w:p>
        </w:tc>
        <w:tc>
          <w:tcPr>
            <w:tcW w:w="2126" w:type="dxa"/>
            <w:noWrap/>
            <w:vAlign w:val="bottom"/>
            <w:hideMark/>
          </w:tcPr>
          <w:p w14:paraId="016A66DD" w14:textId="16AEFF3A"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1.-3.S, 1.-4.Glavnica</w:t>
            </w:r>
          </w:p>
        </w:tc>
      </w:tr>
      <w:tr w:rsidR="00CE01FD" w:rsidRPr="004D7DB7" w14:paraId="4B35FE01" w14:textId="77777777" w:rsidTr="00097F30">
        <w:trPr>
          <w:trHeight w:val="300"/>
        </w:trPr>
        <w:tc>
          <w:tcPr>
            <w:tcW w:w="2835" w:type="dxa"/>
            <w:noWrap/>
            <w:vAlign w:val="bottom"/>
            <w:hideMark/>
          </w:tcPr>
          <w:p w14:paraId="0AD29758" w14:textId="64BE111F"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Fizika</w:t>
            </w:r>
          </w:p>
        </w:tc>
        <w:tc>
          <w:tcPr>
            <w:tcW w:w="621" w:type="dxa"/>
            <w:noWrap/>
            <w:vAlign w:val="center"/>
            <w:hideMark/>
          </w:tcPr>
          <w:p w14:paraId="4C04CFC1" w14:textId="2489CD8F"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6FA2EF36" w14:textId="691360D3"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2591" w:type="dxa"/>
            <w:noWrap/>
            <w:vAlign w:val="bottom"/>
            <w:hideMark/>
          </w:tcPr>
          <w:p w14:paraId="58BFCB20" w14:textId="061E9E0E"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Vesna Aščić</w:t>
            </w:r>
          </w:p>
        </w:tc>
        <w:tc>
          <w:tcPr>
            <w:tcW w:w="2126" w:type="dxa"/>
            <w:noWrap/>
            <w:vAlign w:val="bottom"/>
            <w:hideMark/>
          </w:tcPr>
          <w:p w14:paraId="50E062AA" w14:textId="6E1B5D3B"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7. i 8. S i Ad</w:t>
            </w:r>
          </w:p>
        </w:tc>
      </w:tr>
      <w:tr w:rsidR="00CE01FD" w:rsidRPr="004D7DB7" w14:paraId="7C60EE02" w14:textId="77777777" w:rsidTr="00097F30">
        <w:trPr>
          <w:trHeight w:val="300"/>
        </w:trPr>
        <w:tc>
          <w:tcPr>
            <w:tcW w:w="2835" w:type="dxa"/>
            <w:noWrap/>
            <w:vAlign w:val="bottom"/>
            <w:hideMark/>
          </w:tcPr>
          <w:p w14:paraId="715E5BEE" w14:textId="36C225F7"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Kemija</w:t>
            </w:r>
          </w:p>
        </w:tc>
        <w:tc>
          <w:tcPr>
            <w:tcW w:w="621" w:type="dxa"/>
            <w:noWrap/>
            <w:vAlign w:val="center"/>
            <w:hideMark/>
          </w:tcPr>
          <w:p w14:paraId="4BF9A50F" w14:textId="4FFF3D88"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433E03FF" w14:textId="28FB63CF"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2591" w:type="dxa"/>
            <w:noWrap/>
            <w:vAlign w:val="bottom"/>
            <w:hideMark/>
          </w:tcPr>
          <w:p w14:paraId="3D2C156B" w14:textId="1C2ED63C"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Natali Prtenjača</w:t>
            </w:r>
          </w:p>
        </w:tc>
        <w:tc>
          <w:tcPr>
            <w:tcW w:w="2126" w:type="dxa"/>
            <w:noWrap/>
            <w:vAlign w:val="bottom"/>
            <w:hideMark/>
          </w:tcPr>
          <w:p w14:paraId="5F3E8428" w14:textId="0ADCECC4"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7. i 8. S i Ad</w:t>
            </w:r>
          </w:p>
        </w:tc>
      </w:tr>
      <w:tr w:rsidR="00CE01FD" w:rsidRPr="004D7DB7" w14:paraId="36C3B805" w14:textId="77777777" w:rsidTr="00097F30">
        <w:trPr>
          <w:trHeight w:val="300"/>
        </w:trPr>
        <w:tc>
          <w:tcPr>
            <w:tcW w:w="2835" w:type="dxa"/>
            <w:noWrap/>
            <w:vAlign w:val="bottom"/>
            <w:hideMark/>
          </w:tcPr>
          <w:p w14:paraId="74C14A53" w14:textId="6F50C96C"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Biologija</w:t>
            </w:r>
          </w:p>
        </w:tc>
        <w:tc>
          <w:tcPr>
            <w:tcW w:w="621" w:type="dxa"/>
            <w:noWrap/>
            <w:vAlign w:val="center"/>
            <w:hideMark/>
          </w:tcPr>
          <w:p w14:paraId="364D3B94" w14:textId="4890805F"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4BF3661F" w14:textId="228B5C76"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2591" w:type="dxa"/>
            <w:noWrap/>
            <w:vAlign w:val="bottom"/>
            <w:hideMark/>
          </w:tcPr>
          <w:p w14:paraId="53A1866E" w14:textId="227C044D"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Petrana Špoljarić</w:t>
            </w:r>
          </w:p>
        </w:tc>
        <w:tc>
          <w:tcPr>
            <w:tcW w:w="2126" w:type="dxa"/>
            <w:noWrap/>
            <w:vAlign w:val="bottom"/>
            <w:hideMark/>
          </w:tcPr>
          <w:p w14:paraId="76AF1BA0" w14:textId="2C4463D2"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7.i 8.S</w:t>
            </w:r>
          </w:p>
        </w:tc>
      </w:tr>
      <w:tr w:rsidR="00CE01FD" w:rsidRPr="004D7DB7" w14:paraId="11708DC6" w14:textId="77777777" w:rsidTr="00097F30">
        <w:trPr>
          <w:trHeight w:val="300"/>
        </w:trPr>
        <w:tc>
          <w:tcPr>
            <w:tcW w:w="2835" w:type="dxa"/>
            <w:noWrap/>
            <w:vAlign w:val="bottom"/>
            <w:hideMark/>
          </w:tcPr>
          <w:p w14:paraId="0D776B11" w14:textId="25775E55"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Geografija</w:t>
            </w:r>
          </w:p>
        </w:tc>
        <w:tc>
          <w:tcPr>
            <w:tcW w:w="621" w:type="dxa"/>
            <w:noWrap/>
            <w:vAlign w:val="center"/>
            <w:hideMark/>
          </w:tcPr>
          <w:p w14:paraId="39531716" w14:textId="6A5B6D18"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hideMark/>
          </w:tcPr>
          <w:p w14:paraId="43A96B67" w14:textId="397C4E41"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2591" w:type="dxa"/>
            <w:noWrap/>
            <w:vAlign w:val="bottom"/>
            <w:hideMark/>
          </w:tcPr>
          <w:p w14:paraId="558A2209" w14:textId="65D8593A"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Gordana Hatz</w:t>
            </w:r>
          </w:p>
        </w:tc>
        <w:tc>
          <w:tcPr>
            <w:tcW w:w="2126" w:type="dxa"/>
            <w:noWrap/>
            <w:vAlign w:val="bottom"/>
            <w:hideMark/>
          </w:tcPr>
          <w:p w14:paraId="2F48A862" w14:textId="3DD22B24"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5.-8. Soblinec</w:t>
            </w:r>
          </w:p>
        </w:tc>
      </w:tr>
      <w:tr w:rsidR="00CE01FD" w:rsidRPr="004D7DB7" w14:paraId="70E832F3" w14:textId="77777777" w:rsidTr="00097F30">
        <w:trPr>
          <w:trHeight w:val="300"/>
        </w:trPr>
        <w:tc>
          <w:tcPr>
            <w:tcW w:w="2835" w:type="dxa"/>
            <w:noWrap/>
            <w:vAlign w:val="bottom"/>
          </w:tcPr>
          <w:p w14:paraId="726F311F" w14:textId="701A82C8"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lastRenderedPageBreak/>
              <w:t>Geografija/povijest</w:t>
            </w:r>
          </w:p>
        </w:tc>
        <w:tc>
          <w:tcPr>
            <w:tcW w:w="621" w:type="dxa"/>
            <w:noWrap/>
            <w:vAlign w:val="center"/>
          </w:tcPr>
          <w:p w14:paraId="2EBC5BB0" w14:textId="6B702130"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tcPr>
          <w:p w14:paraId="0B16384C" w14:textId="330E3C91"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2591" w:type="dxa"/>
            <w:noWrap/>
            <w:vAlign w:val="bottom"/>
          </w:tcPr>
          <w:p w14:paraId="6E7A686A" w14:textId="713646C2"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Nataša Zrno</w:t>
            </w:r>
          </w:p>
        </w:tc>
        <w:tc>
          <w:tcPr>
            <w:tcW w:w="2126" w:type="dxa"/>
            <w:noWrap/>
            <w:vAlign w:val="bottom"/>
          </w:tcPr>
          <w:p w14:paraId="69049C2C" w14:textId="6466E769"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5.-8. Adamovec</w:t>
            </w:r>
          </w:p>
        </w:tc>
      </w:tr>
      <w:tr w:rsidR="00CE01FD" w:rsidRPr="004D7DB7" w14:paraId="4DA2997F" w14:textId="77777777" w:rsidTr="00097F30">
        <w:trPr>
          <w:trHeight w:val="300"/>
        </w:trPr>
        <w:tc>
          <w:tcPr>
            <w:tcW w:w="2835" w:type="dxa"/>
            <w:noWrap/>
            <w:vAlign w:val="bottom"/>
          </w:tcPr>
          <w:p w14:paraId="1BACE035" w14:textId="5CE308DC"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Povijest</w:t>
            </w:r>
          </w:p>
        </w:tc>
        <w:tc>
          <w:tcPr>
            <w:tcW w:w="621" w:type="dxa"/>
            <w:noWrap/>
            <w:vAlign w:val="center"/>
          </w:tcPr>
          <w:p w14:paraId="52220494" w14:textId="4BD01612"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center"/>
          </w:tcPr>
          <w:p w14:paraId="7E168BDC" w14:textId="50001336" w:rsidR="00CE01FD" w:rsidRPr="004D7DB7" w:rsidRDefault="00CE01FD" w:rsidP="00CE01FD">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2591" w:type="dxa"/>
            <w:noWrap/>
            <w:vAlign w:val="bottom"/>
          </w:tcPr>
          <w:p w14:paraId="42007EEB" w14:textId="183136B4"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Darko Finek</w:t>
            </w:r>
          </w:p>
        </w:tc>
        <w:tc>
          <w:tcPr>
            <w:tcW w:w="2126" w:type="dxa"/>
            <w:noWrap/>
            <w:vAlign w:val="bottom"/>
          </w:tcPr>
          <w:p w14:paraId="2811CAEC" w14:textId="7DEDE6C9" w:rsidR="00CE01FD" w:rsidRPr="004D7DB7" w:rsidRDefault="00CE01FD" w:rsidP="00CE01FD">
            <w:pPr>
              <w:suppressAutoHyphens w:val="0"/>
              <w:rPr>
                <w:rFonts w:ascii="Calibri" w:hAnsi="Calibri" w:cs="Calibri"/>
                <w:color w:val="000000"/>
                <w:sz w:val="22"/>
                <w:szCs w:val="22"/>
                <w:lang w:eastAsia="hr-HR"/>
              </w:rPr>
            </w:pPr>
            <w:r>
              <w:rPr>
                <w:rFonts w:ascii="Calibri" w:hAnsi="Calibri" w:cs="Calibri"/>
                <w:color w:val="000000"/>
                <w:sz w:val="22"/>
                <w:szCs w:val="22"/>
              </w:rPr>
              <w:t>5.-8. Soblinec</w:t>
            </w:r>
          </w:p>
        </w:tc>
      </w:tr>
      <w:tr w:rsidR="005600D1" w:rsidRPr="004D7DB7" w14:paraId="2F39365B" w14:textId="77777777" w:rsidTr="00097F30">
        <w:trPr>
          <w:trHeight w:val="300"/>
        </w:trPr>
        <w:tc>
          <w:tcPr>
            <w:tcW w:w="2835" w:type="dxa"/>
            <w:noWrap/>
            <w:vAlign w:val="bottom"/>
          </w:tcPr>
          <w:p w14:paraId="1E1517A6" w14:textId="7589566E" w:rsidR="005600D1" w:rsidRDefault="005600D1" w:rsidP="005600D1">
            <w:pPr>
              <w:suppressAutoHyphens w:val="0"/>
              <w:rPr>
                <w:rFonts w:ascii="Calibri" w:hAnsi="Calibri" w:cs="Calibri"/>
                <w:color w:val="000000"/>
                <w:sz w:val="22"/>
                <w:szCs w:val="22"/>
              </w:rPr>
            </w:pPr>
            <w:r>
              <w:rPr>
                <w:rFonts w:ascii="Calibri" w:hAnsi="Calibri" w:cs="Calibri"/>
                <w:color w:val="000000"/>
                <w:sz w:val="22"/>
                <w:szCs w:val="22"/>
              </w:rPr>
              <w:t>Njemački jezik</w:t>
            </w:r>
          </w:p>
        </w:tc>
        <w:tc>
          <w:tcPr>
            <w:tcW w:w="621" w:type="dxa"/>
            <w:noWrap/>
            <w:vAlign w:val="center"/>
          </w:tcPr>
          <w:p w14:paraId="2A38F693" w14:textId="30C5B7D7" w:rsidR="005600D1" w:rsidRDefault="005600D1" w:rsidP="005600D1">
            <w:pPr>
              <w:suppressAutoHyphens w:val="0"/>
              <w:jc w:val="center"/>
              <w:rPr>
                <w:rFonts w:ascii="Calibri" w:hAnsi="Calibri" w:cs="Calibri"/>
                <w:color w:val="000000"/>
                <w:sz w:val="22"/>
                <w:szCs w:val="22"/>
              </w:rPr>
            </w:pPr>
            <w:r>
              <w:rPr>
                <w:rFonts w:ascii="Calibri" w:hAnsi="Calibri" w:cs="Calibri"/>
                <w:color w:val="000000"/>
                <w:sz w:val="22"/>
                <w:szCs w:val="22"/>
              </w:rPr>
              <w:t>35</w:t>
            </w:r>
          </w:p>
        </w:tc>
        <w:tc>
          <w:tcPr>
            <w:tcW w:w="1041" w:type="dxa"/>
            <w:noWrap/>
            <w:vAlign w:val="center"/>
          </w:tcPr>
          <w:p w14:paraId="665832E0" w14:textId="2C2A92F1" w:rsidR="005600D1" w:rsidRDefault="005600D1" w:rsidP="005600D1">
            <w:pPr>
              <w:suppressAutoHyphens w:val="0"/>
              <w:jc w:val="center"/>
              <w:rPr>
                <w:rFonts w:ascii="Calibri" w:hAnsi="Calibri" w:cs="Calibri"/>
                <w:color w:val="000000"/>
                <w:sz w:val="22"/>
                <w:szCs w:val="22"/>
              </w:rPr>
            </w:pPr>
            <w:r>
              <w:rPr>
                <w:rFonts w:ascii="Calibri" w:hAnsi="Calibri" w:cs="Calibri"/>
                <w:color w:val="000000"/>
                <w:sz w:val="22"/>
                <w:szCs w:val="22"/>
              </w:rPr>
              <w:t>8</w:t>
            </w:r>
          </w:p>
        </w:tc>
        <w:tc>
          <w:tcPr>
            <w:tcW w:w="2591" w:type="dxa"/>
            <w:noWrap/>
            <w:vAlign w:val="bottom"/>
          </w:tcPr>
          <w:p w14:paraId="60A4B488" w14:textId="7853E73D" w:rsidR="005600D1" w:rsidRDefault="005600D1" w:rsidP="005600D1">
            <w:pPr>
              <w:suppressAutoHyphens w:val="0"/>
              <w:rPr>
                <w:rFonts w:ascii="Calibri" w:hAnsi="Calibri" w:cs="Calibri"/>
                <w:color w:val="000000"/>
                <w:sz w:val="22"/>
                <w:szCs w:val="22"/>
              </w:rPr>
            </w:pPr>
            <w:r>
              <w:rPr>
                <w:rFonts w:ascii="Calibri" w:hAnsi="Calibri" w:cs="Calibri"/>
                <w:color w:val="000000"/>
                <w:sz w:val="22"/>
                <w:szCs w:val="22"/>
              </w:rPr>
              <w:t>Lana Bertović</w:t>
            </w:r>
          </w:p>
        </w:tc>
        <w:tc>
          <w:tcPr>
            <w:tcW w:w="2126" w:type="dxa"/>
            <w:noWrap/>
            <w:vAlign w:val="bottom"/>
          </w:tcPr>
          <w:p w14:paraId="29AEBA99" w14:textId="45DAF822" w:rsidR="005600D1" w:rsidRDefault="005600D1" w:rsidP="005600D1">
            <w:pPr>
              <w:suppressAutoHyphens w:val="0"/>
              <w:rPr>
                <w:rFonts w:ascii="Calibri" w:hAnsi="Calibri" w:cs="Calibri"/>
                <w:color w:val="000000"/>
                <w:sz w:val="22"/>
                <w:szCs w:val="22"/>
              </w:rPr>
            </w:pPr>
            <w:r>
              <w:rPr>
                <w:rFonts w:ascii="Calibri" w:hAnsi="Calibri" w:cs="Calibri"/>
                <w:color w:val="000000"/>
                <w:sz w:val="22"/>
                <w:szCs w:val="22"/>
              </w:rPr>
              <w:t>5.-8. Adamovec</w:t>
            </w:r>
          </w:p>
        </w:tc>
      </w:tr>
    </w:tbl>
    <w:p w14:paraId="2A6DB39C" w14:textId="29CCE212" w:rsidR="00F44A4B" w:rsidRPr="004D7DB7" w:rsidRDefault="00F44A4B" w:rsidP="007B7738">
      <w:pPr>
        <w:suppressAutoHyphens w:val="0"/>
        <w:spacing w:after="160" w:line="259" w:lineRule="auto"/>
        <w:rPr>
          <w:rFonts w:asciiTheme="minorHAnsi" w:hAnsiTheme="minorHAnsi" w:cstheme="minorHAnsi"/>
          <w:lang w:eastAsia="en-US"/>
        </w:rPr>
      </w:pPr>
    </w:p>
    <w:p w14:paraId="652B4176" w14:textId="6DE9A9A6" w:rsidR="00020B41" w:rsidRPr="004D7DB7" w:rsidRDefault="00D62548" w:rsidP="007B7738">
      <w:pPr>
        <w:pStyle w:val="Podnaslovdijela"/>
        <w:ind w:left="284" w:right="0"/>
      </w:pPr>
      <w:bookmarkStart w:id="32" w:name="_Toc211235511"/>
      <w:r w:rsidRPr="004D7DB7">
        <w:t>D</w:t>
      </w:r>
      <w:r w:rsidR="000C161E" w:rsidRPr="004D7DB7">
        <w:t>odatna nastava</w:t>
      </w:r>
      <w:bookmarkEnd w:id="32"/>
    </w:p>
    <w:p w14:paraId="381E3313" w14:textId="77777777" w:rsidR="00F44A4B" w:rsidRPr="004D7DB7" w:rsidRDefault="00F44A4B" w:rsidP="007B7738">
      <w:pPr>
        <w:pStyle w:val="Tekst"/>
        <w:ind w:right="0"/>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127"/>
        <w:gridCol w:w="621"/>
        <w:gridCol w:w="1041"/>
        <w:gridCol w:w="3157"/>
        <w:gridCol w:w="2552"/>
      </w:tblGrid>
      <w:tr w:rsidR="00BC55F9" w:rsidRPr="004D7DB7" w14:paraId="759FCE64" w14:textId="77777777" w:rsidTr="00F8084F">
        <w:trPr>
          <w:trHeight w:val="555"/>
        </w:trPr>
        <w:tc>
          <w:tcPr>
            <w:tcW w:w="2127" w:type="dxa"/>
            <w:shd w:val="clear" w:color="70AD47" w:fill="70AD47"/>
            <w:noWrap/>
            <w:vAlign w:val="bottom"/>
            <w:hideMark/>
          </w:tcPr>
          <w:p w14:paraId="22EE194E" w14:textId="6503EBEB" w:rsidR="00BC55F9" w:rsidRPr="004D7DB7" w:rsidRDefault="00BC55F9" w:rsidP="00BC55F9">
            <w:pPr>
              <w:suppressAutoHyphens w:val="0"/>
              <w:rPr>
                <w:rFonts w:ascii="Calibri" w:hAnsi="Calibri" w:cs="Calibri"/>
                <w:b/>
                <w:bCs/>
                <w:color w:val="FFFFFF"/>
                <w:sz w:val="22"/>
                <w:szCs w:val="22"/>
                <w:lang w:eastAsia="hr-HR"/>
              </w:rPr>
            </w:pPr>
            <w:r>
              <w:rPr>
                <w:rFonts w:ascii="Calibri" w:hAnsi="Calibri" w:cs="Calibri"/>
                <w:b/>
                <w:bCs/>
                <w:color w:val="FFFFFF"/>
                <w:sz w:val="22"/>
                <w:szCs w:val="22"/>
              </w:rPr>
              <w:t>NAZIV PREDMETA</w:t>
            </w:r>
          </w:p>
        </w:tc>
        <w:tc>
          <w:tcPr>
            <w:tcW w:w="621" w:type="dxa"/>
            <w:shd w:val="clear" w:color="70AD47" w:fill="70AD47"/>
            <w:noWrap/>
            <w:vAlign w:val="bottom"/>
            <w:hideMark/>
          </w:tcPr>
          <w:p w14:paraId="234D8840" w14:textId="2D0D1AF5" w:rsidR="00BC55F9" w:rsidRPr="004D7DB7" w:rsidRDefault="00BC55F9" w:rsidP="00BC55F9">
            <w:pPr>
              <w:suppressAutoHyphens w:val="0"/>
              <w:jc w:val="center"/>
              <w:rPr>
                <w:rFonts w:ascii="Calibri" w:hAnsi="Calibri" w:cs="Calibri"/>
                <w:b/>
                <w:bCs/>
                <w:color w:val="FFFFFF"/>
                <w:sz w:val="22"/>
                <w:szCs w:val="22"/>
                <w:lang w:eastAsia="hr-HR"/>
              </w:rPr>
            </w:pPr>
            <w:r>
              <w:rPr>
                <w:rFonts w:ascii="Calibri" w:hAnsi="Calibri" w:cs="Calibri"/>
                <w:b/>
                <w:bCs/>
                <w:color w:val="FFFFFF"/>
                <w:sz w:val="22"/>
                <w:szCs w:val="22"/>
              </w:rPr>
              <w:t>SATI</w:t>
            </w:r>
          </w:p>
        </w:tc>
        <w:tc>
          <w:tcPr>
            <w:tcW w:w="1041" w:type="dxa"/>
            <w:shd w:val="clear" w:color="70AD47" w:fill="70AD47"/>
            <w:vAlign w:val="bottom"/>
            <w:hideMark/>
          </w:tcPr>
          <w:p w14:paraId="7070BA97" w14:textId="44809E63" w:rsidR="00BC55F9" w:rsidRPr="004D7DB7" w:rsidRDefault="00BC55F9" w:rsidP="00BC55F9">
            <w:pPr>
              <w:suppressAutoHyphens w:val="0"/>
              <w:jc w:val="center"/>
              <w:rPr>
                <w:rFonts w:ascii="Calibri" w:hAnsi="Calibri" w:cs="Calibri"/>
                <w:b/>
                <w:bCs/>
                <w:color w:val="FFFFFF"/>
                <w:sz w:val="22"/>
                <w:szCs w:val="22"/>
                <w:lang w:eastAsia="hr-HR"/>
              </w:rPr>
            </w:pPr>
            <w:r>
              <w:rPr>
                <w:rFonts w:ascii="Calibri" w:hAnsi="Calibri" w:cs="Calibri"/>
                <w:b/>
                <w:bCs/>
                <w:color w:val="FFFFFF"/>
                <w:sz w:val="22"/>
                <w:szCs w:val="22"/>
              </w:rPr>
              <w:t>BR. UČ.</w:t>
            </w:r>
          </w:p>
        </w:tc>
        <w:tc>
          <w:tcPr>
            <w:tcW w:w="3157" w:type="dxa"/>
            <w:shd w:val="clear" w:color="70AD47" w:fill="70AD47"/>
            <w:noWrap/>
            <w:vAlign w:val="bottom"/>
            <w:hideMark/>
          </w:tcPr>
          <w:p w14:paraId="2FB32DAA" w14:textId="321537A5" w:rsidR="00BC55F9" w:rsidRPr="004D7DB7" w:rsidRDefault="00BC55F9" w:rsidP="00BC55F9">
            <w:pPr>
              <w:suppressAutoHyphens w:val="0"/>
              <w:rPr>
                <w:rFonts w:ascii="Calibri" w:hAnsi="Calibri" w:cs="Calibri"/>
                <w:b/>
                <w:bCs/>
                <w:color w:val="FFFFFF"/>
                <w:sz w:val="22"/>
                <w:szCs w:val="22"/>
                <w:lang w:eastAsia="hr-HR"/>
              </w:rPr>
            </w:pPr>
            <w:r>
              <w:rPr>
                <w:rFonts w:ascii="Calibri" w:hAnsi="Calibri" w:cs="Calibri"/>
                <w:b/>
                <w:bCs/>
                <w:color w:val="FFFFFF"/>
                <w:sz w:val="22"/>
                <w:szCs w:val="22"/>
              </w:rPr>
              <w:t>IZVRŠITELJI</w:t>
            </w:r>
          </w:p>
        </w:tc>
        <w:tc>
          <w:tcPr>
            <w:tcW w:w="2552" w:type="dxa"/>
            <w:shd w:val="clear" w:color="70AD47" w:fill="70AD47"/>
            <w:noWrap/>
            <w:vAlign w:val="bottom"/>
            <w:hideMark/>
          </w:tcPr>
          <w:p w14:paraId="07EBA183" w14:textId="0E0C412E" w:rsidR="00BC55F9" w:rsidRPr="004D7DB7" w:rsidRDefault="00BC55F9" w:rsidP="00BC55F9">
            <w:pPr>
              <w:suppressAutoHyphens w:val="0"/>
              <w:rPr>
                <w:rFonts w:ascii="Calibri" w:hAnsi="Calibri" w:cs="Calibri"/>
                <w:b/>
                <w:bCs/>
                <w:color w:val="FFFFFF"/>
                <w:sz w:val="22"/>
                <w:szCs w:val="22"/>
                <w:lang w:eastAsia="hr-HR"/>
              </w:rPr>
            </w:pPr>
            <w:r>
              <w:rPr>
                <w:rFonts w:ascii="Calibri" w:hAnsi="Calibri" w:cs="Calibri"/>
                <w:b/>
                <w:bCs/>
                <w:color w:val="FFFFFF"/>
                <w:sz w:val="22"/>
                <w:szCs w:val="22"/>
              </w:rPr>
              <w:t>NAPOMENA</w:t>
            </w:r>
          </w:p>
        </w:tc>
      </w:tr>
      <w:tr w:rsidR="00BC55F9" w:rsidRPr="004D7DB7" w14:paraId="29996BB6" w14:textId="77777777" w:rsidTr="00F8084F">
        <w:trPr>
          <w:trHeight w:val="300"/>
        </w:trPr>
        <w:tc>
          <w:tcPr>
            <w:tcW w:w="2127" w:type="dxa"/>
            <w:noWrap/>
            <w:vAlign w:val="bottom"/>
            <w:hideMark/>
          </w:tcPr>
          <w:p w14:paraId="0EBDCE30" w14:textId="6DF0B200"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Matematika</w:t>
            </w:r>
          </w:p>
        </w:tc>
        <w:tc>
          <w:tcPr>
            <w:tcW w:w="621" w:type="dxa"/>
            <w:noWrap/>
            <w:vAlign w:val="bottom"/>
            <w:hideMark/>
          </w:tcPr>
          <w:p w14:paraId="229BC4A8" w14:textId="2FE8A200"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4CD423DE" w14:textId="1218733D"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3157" w:type="dxa"/>
            <w:noWrap/>
            <w:vAlign w:val="bottom"/>
            <w:hideMark/>
          </w:tcPr>
          <w:p w14:paraId="0170D664" w14:textId="3F42C2F2"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Ljiljana Bukal</w:t>
            </w:r>
          </w:p>
        </w:tc>
        <w:tc>
          <w:tcPr>
            <w:tcW w:w="2552" w:type="dxa"/>
            <w:noWrap/>
            <w:vAlign w:val="bottom"/>
            <w:hideMark/>
          </w:tcPr>
          <w:p w14:paraId="60DD6C87" w14:textId="7B1E5FD2"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1.a</w:t>
            </w:r>
          </w:p>
        </w:tc>
      </w:tr>
      <w:tr w:rsidR="00BC55F9" w:rsidRPr="004D7DB7" w14:paraId="4F10424C" w14:textId="77777777" w:rsidTr="00F8084F">
        <w:trPr>
          <w:trHeight w:val="300"/>
        </w:trPr>
        <w:tc>
          <w:tcPr>
            <w:tcW w:w="2127" w:type="dxa"/>
            <w:noWrap/>
            <w:vAlign w:val="bottom"/>
            <w:hideMark/>
          </w:tcPr>
          <w:p w14:paraId="7DC5DCEF" w14:textId="0D8E5174"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Hrvatski jezik</w:t>
            </w:r>
          </w:p>
        </w:tc>
        <w:tc>
          <w:tcPr>
            <w:tcW w:w="621" w:type="dxa"/>
            <w:noWrap/>
            <w:vAlign w:val="bottom"/>
            <w:hideMark/>
          </w:tcPr>
          <w:p w14:paraId="2AB9C964" w14:textId="11AC59B8"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346FD1E1" w14:textId="7B2AA7AB"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3157" w:type="dxa"/>
            <w:noWrap/>
            <w:vAlign w:val="bottom"/>
            <w:hideMark/>
          </w:tcPr>
          <w:p w14:paraId="40D36254" w14:textId="7F309AE4"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Vesna Facković</w:t>
            </w:r>
          </w:p>
        </w:tc>
        <w:tc>
          <w:tcPr>
            <w:tcW w:w="2552" w:type="dxa"/>
            <w:noWrap/>
            <w:vAlign w:val="bottom"/>
            <w:hideMark/>
          </w:tcPr>
          <w:p w14:paraId="08701632" w14:textId="222B19AF"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1.b</w:t>
            </w:r>
          </w:p>
        </w:tc>
      </w:tr>
      <w:tr w:rsidR="00BC55F9" w:rsidRPr="004D7DB7" w14:paraId="327FD5B9" w14:textId="77777777" w:rsidTr="00F8084F">
        <w:trPr>
          <w:trHeight w:val="300"/>
        </w:trPr>
        <w:tc>
          <w:tcPr>
            <w:tcW w:w="2127" w:type="dxa"/>
            <w:noWrap/>
            <w:vAlign w:val="bottom"/>
            <w:hideMark/>
          </w:tcPr>
          <w:p w14:paraId="3DCC380C" w14:textId="0FB46FF8"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Matematika</w:t>
            </w:r>
          </w:p>
        </w:tc>
        <w:tc>
          <w:tcPr>
            <w:tcW w:w="621" w:type="dxa"/>
            <w:noWrap/>
            <w:vAlign w:val="bottom"/>
            <w:hideMark/>
          </w:tcPr>
          <w:p w14:paraId="5E8F076A" w14:textId="411BE6A6"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301C4C4B" w14:textId="613E3A73"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3157" w:type="dxa"/>
            <w:noWrap/>
            <w:vAlign w:val="bottom"/>
            <w:hideMark/>
          </w:tcPr>
          <w:p w14:paraId="48A7AA78" w14:textId="00F6DADF"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Suanita Kasapović</w:t>
            </w:r>
          </w:p>
        </w:tc>
        <w:tc>
          <w:tcPr>
            <w:tcW w:w="2552" w:type="dxa"/>
            <w:noWrap/>
            <w:vAlign w:val="bottom"/>
            <w:hideMark/>
          </w:tcPr>
          <w:p w14:paraId="63439389" w14:textId="78D2CBB2"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2.a</w:t>
            </w:r>
          </w:p>
        </w:tc>
      </w:tr>
      <w:tr w:rsidR="00BC55F9" w:rsidRPr="004D7DB7" w14:paraId="07CE2468" w14:textId="77777777" w:rsidTr="00F8084F">
        <w:trPr>
          <w:trHeight w:val="300"/>
        </w:trPr>
        <w:tc>
          <w:tcPr>
            <w:tcW w:w="2127" w:type="dxa"/>
            <w:noWrap/>
            <w:vAlign w:val="bottom"/>
            <w:hideMark/>
          </w:tcPr>
          <w:p w14:paraId="6D36E3B6" w14:textId="64EE8BFD" w:rsidR="00BC55F9" w:rsidRPr="004D7DB7" w:rsidRDefault="008441DC" w:rsidP="00BC55F9">
            <w:pPr>
              <w:suppressAutoHyphens w:val="0"/>
              <w:rPr>
                <w:rFonts w:ascii="Calibri" w:hAnsi="Calibri" w:cs="Calibri"/>
                <w:color w:val="000000"/>
                <w:sz w:val="22"/>
                <w:szCs w:val="22"/>
                <w:lang w:eastAsia="hr-HR"/>
              </w:rPr>
            </w:pPr>
            <w:r>
              <w:rPr>
                <w:rFonts w:ascii="Calibri" w:hAnsi="Calibri" w:cs="Calibri"/>
                <w:color w:val="000000"/>
                <w:sz w:val="22"/>
                <w:szCs w:val="22"/>
              </w:rPr>
              <w:t>Hrvatski jezik</w:t>
            </w:r>
          </w:p>
        </w:tc>
        <w:tc>
          <w:tcPr>
            <w:tcW w:w="621" w:type="dxa"/>
            <w:noWrap/>
            <w:vAlign w:val="bottom"/>
            <w:hideMark/>
          </w:tcPr>
          <w:p w14:paraId="6DCA9E39" w14:textId="42E5085F"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1124DA22" w14:textId="0B86902D"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3157" w:type="dxa"/>
            <w:noWrap/>
            <w:vAlign w:val="bottom"/>
            <w:hideMark/>
          </w:tcPr>
          <w:p w14:paraId="4DD113B5" w14:textId="297527C4"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Željka Bosiljkov</w:t>
            </w:r>
          </w:p>
        </w:tc>
        <w:tc>
          <w:tcPr>
            <w:tcW w:w="2552" w:type="dxa"/>
            <w:noWrap/>
            <w:vAlign w:val="bottom"/>
            <w:hideMark/>
          </w:tcPr>
          <w:p w14:paraId="68EDD9EC" w14:textId="5E015570"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2.b</w:t>
            </w:r>
          </w:p>
        </w:tc>
      </w:tr>
      <w:tr w:rsidR="00BC55F9" w:rsidRPr="004D7DB7" w14:paraId="694F63B7" w14:textId="77777777" w:rsidTr="00F8084F">
        <w:trPr>
          <w:trHeight w:val="300"/>
        </w:trPr>
        <w:tc>
          <w:tcPr>
            <w:tcW w:w="2127" w:type="dxa"/>
            <w:noWrap/>
            <w:vAlign w:val="bottom"/>
            <w:hideMark/>
          </w:tcPr>
          <w:p w14:paraId="0A574BF4" w14:textId="14AE9653"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Matematika</w:t>
            </w:r>
          </w:p>
        </w:tc>
        <w:tc>
          <w:tcPr>
            <w:tcW w:w="621" w:type="dxa"/>
            <w:noWrap/>
            <w:vAlign w:val="bottom"/>
            <w:hideMark/>
          </w:tcPr>
          <w:p w14:paraId="52097C86" w14:textId="3BEE1C47"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50FAF2F3" w14:textId="2D9BE95A"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3157" w:type="dxa"/>
            <w:noWrap/>
            <w:vAlign w:val="bottom"/>
            <w:hideMark/>
          </w:tcPr>
          <w:p w14:paraId="46473F0D" w14:textId="1978FB66"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Katarina Huklek</w:t>
            </w:r>
          </w:p>
        </w:tc>
        <w:tc>
          <w:tcPr>
            <w:tcW w:w="2552" w:type="dxa"/>
            <w:noWrap/>
            <w:vAlign w:val="bottom"/>
            <w:hideMark/>
          </w:tcPr>
          <w:p w14:paraId="364AA958" w14:textId="33CBBD63"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3.a</w:t>
            </w:r>
          </w:p>
        </w:tc>
      </w:tr>
      <w:tr w:rsidR="00BC55F9" w:rsidRPr="004D7DB7" w14:paraId="5C28F399" w14:textId="77777777" w:rsidTr="00F8084F">
        <w:trPr>
          <w:trHeight w:val="300"/>
        </w:trPr>
        <w:tc>
          <w:tcPr>
            <w:tcW w:w="2127" w:type="dxa"/>
            <w:noWrap/>
            <w:vAlign w:val="bottom"/>
            <w:hideMark/>
          </w:tcPr>
          <w:p w14:paraId="25B16003" w14:textId="278F75B3"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Matematika</w:t>
            </w:r>
          </w:p>
        </w:tc>
        <w:tc>
          <w:tcPr>
            <w:tcW w:w="621" w:type="dxa"/>
            <w:noWrap/>
            <w:vAlign w:val="bottom"/>
            <w:hideMark/>
          </w:tcPr>
          <w:p w14:paraId="20BD2896" w14:textId="1FD2F2F2"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13CABFA3" w14:textId="07D3CB43"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3157" w:type="dxa"/>
            <w:noWrap/>
            <w:vAlign w:val="bottom"/>
            <w:hideMark/>
          </w:tcPr>
          <w:p w14:paraId="64268C15" w14:textId="4AD12226"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Sanja Marasović</w:t>
            </w:r>
          </w:p>
        </w:tc>
        <w:tc>
          <w:tcPr>
            <w:tcW w:w="2552" w:type="dxa"/>
            <w:noWrap/>
            <w:vAlign w:val="bottom"/>
            <w:hideMark/>
          </w:tcPr>
          <w:p w14:paraId="35D8E07D" w14:textId="32C388C5" w:rsidR="00BC55F9" w:rsidRPr="004D7DB7" w:rsidRDefault="00BC55F9" w:rsidP="00BC55F9">
            <w:pPr>
              <w:suppressAutoHyphens w:val="0"/>
              <w:rPr>
                <w:rFonts w:ascii="Calibri" w:hAnsi="Calibri" w:cs="Calibri"/>
                <w:color w:val="444444"/>
                <w:sz w:val="22"/>
                <w:szCs w:val="22"/>
                <w:lang w:eastAsia="hr-HR"/>
              </w:rPr>
            </w:pPr>
            <w:r>
              <w:rPr>
                <w:rFonts w:ascii="Aptos Narrow" w:hAnsi="Aptos Narrow"/>
                <w:color w:val="000000"/>
                <w:sz w:val="22"/>
                <w:szCs w:val="22"/>
              </w:rPr>
              <w:t>3.b</w:t>
            </w:r>
          </w:p>
        </w:tc>
      </w:tr>
      <w:tr w:rsidR="00BC55F9" w:rsidRPr="004D7DB7" w14:paraId="499157F8" w14:textId="77777777" w:rsidTr="00F8084F">
        <w:trPr>
          <w:trHeight w:val="300"/>
        </w:trPr>
        <w:tc>
          <w:tcPr>
            <w:tcW w:w="2127" w:type="dxa"/>
            <w:noWrap/>
            <w:vAlign w:val="bottom"/>
            <w:hideMark/>
          </w:tcPr>
          <w:p w14:paraId="2A162CC5" w14:textId="73072CC3"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Matematika</w:t>
            </w:r>
          </w:p>
        </w:tc>
        <w:tc>
          <w:tcPr>
            <w:tcW w:w="621" w:type="dxa"/>
            <w:noWrap/>
            <w:vAlign w:val="bottom"/>
            <w:hideMark/>
          </w:tcPr>
          <w:p w14:paraId="2FC04288" w14:textId="29BA29A1"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7DC52163" w14:textId="3DCBB9EE"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3157" w:type="dxa"/>
            <w:noWrap/>
            <w:vAlign w:val="bottom"/>
            <w:hideMark/>
          </w:tcPr>
          <w:p w14:paraId="0E9EC5D5" w14:textId="24328121"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Maja Božić</w:t>
            </w:r>
          </w:p>
        </w:tc>
        <w:tc>
          <w:tcPr>
            <w:tcW w:w="2552" w:type="dxa"/>
            <w:noWrap/>
            <w:vAlign w:val="bottom"/>
            <w:hideMark/>
          </w:tcPr>
          <w:p w14:paraId="7C184162" w14:textId="03799A71" w:rsidR="00BC55F9" w:rsidRPr="004D7DB7" w:rsidRDefault="00BC55F9" w:rsidP="00BC55F9">
            <w:pPr>
              <w:suppressAutoHyphens w:val="0"/>
              <w:rPr>
                <w:rFonts w:ascii="Calibri" w:hAnsi="Calibri" w:cs="Calibri"/>
                <w:color w:val="444444"/>
                <w:sz w:val="22"/>
                <w:szCs w:val="22"/>
                <w:lang w:eastAsia="hr-HR"/>
              </w:rPr>
            </w:pPr>
            <w:r>
              <w:rPr>
                <w:rFonts w:ascii="Aptos Narrow" w:hAnsi="Aptos Narrow"/>
                <w:color w:val="000000"/>
                <w:sz w:val="22"/>
                <w:szCs w:val="22"/>
              </w:rPr>
              <w:t>3.c</w:t>
            </w:r>
          </w:p>
        </w:tc>
      </w:tr>
      <w:tr w:rsidR="00BC55F9" w:rsidRPr="004D7DB7" w14:paraId="1B84BF61" w14:textId="77777777" w:rsidTr="00F8084F">
        <w:trPr>
          <w:trHeight w:val="300"/>
        </w:trPr>
        <w:tc>
          <w:tcPr>
            <w:tcW w:w="2127" w:type="dxa"/>
            <w:noWrap/>
            <w:vAlign w:val="bottom"/>
            <w:hideMark/>
          </w:tcPr>
          <w:p w14:paraId="67E8993C" w14:textId="4C041457" w:rsidR="00BC55F9" w:rsidRPr="004D7DB7" w:rsidRDefault="00A41774" w:rsidP="00BC55F9">
            <w:pPr>
              <w:suppressAutoHyphens w:val="0"/>
              <w:rPr>
                <w:rFonts w:ascii="Calibri" w:hAnsi="Calibri" w:cs="Calibri"/>
                <w:color w:val="000000"/>
                <w:sz w:val="22"/>
                <w:szCs w:val="22"/>
                <w:lang w:eastAsia="hr-HR"/>
              </w:rPr>
            </w:pPr>
            <w:r>
              <w:rPr>
                <w:rFonts w:ascii="Calibri" w:hAnsi="Calibri" w:cs="Calibri"/>
                <w:color w:val="000000"/>
                <w:sz w:val="22"/>
                <w:szCs w:val="22"/>
              </w:rPr>
              <w:t>Matematika</w:t>
            </w:r>
          </w:p>
        </w:tc>
        <w:tc>
          <w:tcPr>
            <w:tcW w:w="621" w:type="dxa"/>
            <w:noWrap/>
            <w:vAlign w:val="bottom"/>
            <w:hideMark/>
          </w:tcPr>
          <w:p w14:paraId="614B9253" w14:textId="4AD4F23C"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vAlign w:val="bottom"/>
            <w:hideMark/>
          </w:tcPr>
          <w:p w14:paraId="2B3959D6" w14:textId="383BC078"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3157" w:type="dxa"/>
            <w:noWrap/>
            <w:vAlign w:val="bottom"/>
            <w:hideMark/>
          </w:tcPr>
          <w:p w14:paraId="52383EDB" w14:textId="0DD4C6C6"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Andreja Mažar</w:t>
            </w:r>
          </w:p>
        </w:tc>
        <w:tc>
          <w:tcPr>
            <w:tcW w:w="2552" w:type="dxa"/>
            <w:noWrap/>
            <w:vAlign w:val="bottom"/>
            <w:hideMark/>
          </w:tcPr>
          <w:p w14:paraId="52D048C6" w14:textId="70D55512"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4.a</w:t>
            </w:r>
          </w:p>
        </w:tc>
      </w:tr>
      <w:tr w:rsidR="00BC55F9" w:rsidRPr="004D7DB7" w14:paraId="685D74C7" w14:textId="77777777" w:rsidTr="00F8084F">
        <w:trPr>
          <w:trHeight w:val="300"/>
        </w:trPr>
        <w:tc>
          <w:tcPr>
            <w:tcW w:w="2127" w:type="dxa"/>
            <w:noWrap/>
            <w:vAlign w:val="bottom"/>
            <w:hideMark/>
          </w:tcPr>
          <w:p w14:paraId="4EAEB1D9" w14:textId="43DD908D"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Hrvatski jezik</w:t>
            </w:r>
          </w:p>
        </w:tc>
        <w:tc>
          <w:tcPr>
            <w:tcW w:w="621" w:type="dxa"/>
            <w:noWrap/>
            <w:vAlign w:val="bottom"/>
            <w:hideMark/>
          </w:tcPr>
          <w:p w14:paraId="1EE9A1DC" w14:textId="4C6B67F1"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03F3281A" w14:textId="67BFE789"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3157" w:type="dxa"/>
            <w:noWrap/>
            <w:vAlign w:val="bottom"/>
            <w:hideMark/>
          </w:tcPr>
          <w:p w14:paraId="2256233F" w14:textId="6CC6EA72"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Valentina Butorac</w:t>
            </w:r>
          </w:p>
        </w:tc>
        <w:tc>
          <w:tcPr>
            <w:tcW w:w="2552" w:type="dxa"/>
            <w:noWrap/>
            <w:vAlign w:val="bottom"/>
            <w:hideMark/>
          </w:tcPr>
          <w:p w14:paraId="5D92EB65" w14:textId="42C71540"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4.b</w:t>
            </w:r>
          </w:p>
        </w:tc>
      </w:tr>
      <w:tr w:rsidR="00BC55F9" w:rsidRPr="004D7DB7" w14:paraId="2B486C95" w14:textId="77777777" w:rsidTr="00F8084F">
        <w:trPr>
          <w:trHeight w:val="300"/>
        </w:trPr>
        <w:tc>
          <w:tcPr>
            <w:tcW w:w="2127" w:type="dxa"/>
            <w:noWrap/>
            <w:vAlign w:val="bottom"/>
            <w:hideMark/>
          </w:tcPr>
          <w:p w14:paraId="6455F67E" w14:textId="59AB7B17"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Hrvatski jezik</w:t>
            </w:r>
          </w:p>
        </w:tc>
        <w:tc>
          <w:tcPr>
            <w:tcW w:w="621" w:type="dxa"/>
            <w:noWrap/>
            <w:vAlign w:val="bottom"/>
            <w:hideMark/>
          </w:tcPr>
          <w:p w14:paraId="50DE37CF" w14:textId="20CBE992"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780FD996" w14:textId="3FFA32BF"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3157" w:type="dxa"/>
            <w:noWrap/>
            <w:vAlign w:val="bottom"/>
            <w:hideMark/>
          </w:tcPr>
          <w:p w14:paraId="131B4415" w14:textId="62EA890F"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Elena Majstorović</w:t>
            </w:r>
          </w:p>
        </w:tc>
        <w:tc>
          <w:tcPr>
            <w:tcW w:w="2552" w:type="dxa"/>
            <w:noWrap/>
            <w:vAlign w:val="bottom"/>
            <w:hideMark/>
          </w:tcPr>
          <w:p w14:paraId="180FA562" w14:textId="365805C3"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4.c</w:t>
            </w:r>
          </w:p>
        </w:tc>
      </w:tr>
      <w:tr w:rsidR="00BC55F9" w:rsidRPr="004D7DB7" w14:paraId="0018F0C9" w14:textId="77777777" w:rsidTr="00F8084F">
        <w:trPr>
          <w:trHeight w:val="300"/>
        </w:trPr>
        <w:tc>
          <w:tcPr>
            <w:tcW w:w="2127" w:type="dxa"/>
            <w:noWrap/>
            <w:vAlign w:val="bottom"/>
            <w:hideMark/>
          </w:tcPr>
          <w:p w14:paraId="147A4AA7" w14:textId="1816B0D6"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Matematika</w:t>
            </w:r>
          </w:p>
        </w:tc>
        <w:tc>
          <w:tcPr>
            <w:tcW w:w="621" w:type="dxa"/>
            <w:noWrap/>
            <w:vAlign w:val="bottom"/>
            <w:hideMark/>
          </w:tcPr>
          <w:p w14:paraId="328E96D3" w14:textId="1B95DD27"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233CF24C" w14:textId="643D2E3F"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3157" w:type="dxa"/>
            <w:noWrap/>
            <w:vAlign w:val="bottom"/>
            <w:hideMark/>
          </w:tcPr>
          <w:p w14:paraId="742818AF" w14:textId="73CF1F22"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Ana Poljak Vuger</w:t>
            </w:r>
          </w:p>
        </w:tc>
        <w:tc>
          <w:tcPr>
            <w:tcW w:w="2552" w:type="dxa"/>
            <w:noWrap/>
            <w:vAlign w:val="bottom"/>
            <w:hideMark/>
          </w:tcPr>
          <w:p w14:paraId="4147F1ED" w14:textId="187C6BB3"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1.Ad</w:t>
            </w:r>
          </w:p>
        </w:tc>
      </w:tr>
      <w:tr w:rsidR="00BC55F9" w:rsidRPr="004D7DB7" w14:paraId="14688AA3" w14:textId="77777777" w:rsidTr="00857A6F">
        <w:trPr>
          <w:trHeight w:val="300"/>
        </w:trPr>
        <w:tc>
          <w:tcPr>
            <w:tcW w:w="2127" w:type="dxa"/>
            <w:noWrap/>
            <w:vAlign w:val="bottom"/>
            <w:hideMark/>
          </w:tcPr>
          <w:p w14:paraId="57DA00C5" w14:textId="3FDB19DD"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Matematika</w:t>
            </w:r>
          </w:p>
        </w:tc>
        <w:tc>
          <w:tcPr>
            <w:tcW w:w="621" w:type="dxa"/>
            <w:noWrap/>
            <w:vAlign w:val="bottom"/>
            <w:hideMark/>
          </w:tcPr>
          <w:p w14:paraId="615C76C8" w14:textId="589D5B78"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3345CFBE" w14:textId="2F4DF51E"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3157" w:type="dxa"/>
            <w:noWrap/>
            <w:vAlign w:val="bottom"/>
          </w:tcPr>
          <w:p w14:paraId="183F73E2" w14:textId="5CC13F10"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Margareta Šarlija</w:t>
            </w:r>
          </w:p>
        </w:tc>
        <w:tc>
          <w:tcPr>
            <w:tcW w:w="2552" w:type="dxa"/>
            <w:noWrap/>
            <w:vAlign w:val="bottom"/>
            <w:hideMark/>
          </w:tcPr>
          <w:p w14:paraId="554D5FFF" w14:textId="33FC4A31"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2.Ad</w:t>
            </w:r>
          </w:p>
        </w:tc>
      </w:tr>
      <w:tr w:rsidR="00BC55F9" w:rsidRPr="004D7DB7" w14:paraId="3CADFCEF" w14:textId="77777777" w:rsidTr="00F8084F">
        <w:trPr>
          <w:trHeight w:val="300"/>
        </w:trPr>
        <w:tc>
          <w:tcPr>
            <w:tcW w:w="2127" w:type="dxa"/>
            <w:noWrap/>
            <w:vAlign w:val="bottom"/>
            <w:hideMark/>
          </w:tcPr>
          <w:p w14:paraId="099B5042" w14:textId="3BC0FD82"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Matematika</w:t>
            </w:r>
          </w:p>
        </w:tc>
        <w:tc>
          <w:tcPr>
            <w:tcW w:w="621" w:type="dxa"/>
            <w:noWrap/>
            <w:vAlign w:val="bottom"/>
            <w:hideMark/>
          </w:tcPr>
          <w:p w14:paraId="26629A91" w14:textId="694074EB"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2FD0750F" w14:textId="644D1EE8"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3157" w:type="dxa"/>
            <w:noWrap/>
            <w:vAlign w:val="bottom"/>
            <w:hideMark/>
          </w:tcPr>
          <w:p w14:paraId="6B2785C1" w14:textId="21980780"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Kristina Herceg</w:t>
            </w:r>
          </w:p>
        </w:tc>
        <w:tc>
          <w:tcPr>
            <w:tcW w:w="2552" w:type="dxa"/>
            <w:noWrap/>
            <w:vAlign w:val="bottom"/>
            <w:hideMark/>
          </w:tcPr>
          <w:p w14:paraId="66433DFD" w14:textId="0AE5DFC4"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3.Ad</w:t>
            </w:r>
          </w:p>
        </w:tc>
      </w:tr>
      <w:tr w:rsidR="00BC55F9" w:rsidRPr="004D7DB7" w14:paraId="45B99890" w14:textId="77777777" w:rsidTr="00F8084F">
        <w:trPr>
          <w:trHeight w:val="300"/>
        </w:trPr>
        <w:tc>
          <w:tcPr>
            <w:tcW w:w="2127" w:type="dxa"/>
            <w:noWrap/>
            <w:vAlign w:val="bottom"/>
            <w:hideMark/>
          </w:tcPr>
          <w:p w14:paraId="79CD377C" w14:textId="5FFDA611"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Matematika</w:t>
            </w:r>
          </w:p>
        </w:tc>
        <w:tc>
          <w:tcPr>
            <w:tcW w:w="621" w:type="dxa"/>
            <w:noWrap/>
            <w:vAlign w:val="bottom"/>
            <w:hideMark/>
          </w:tcPr>
          <w:p w14:paraId="50D68802" w14:textId="37BAA9E1"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512C8739" w14:textId="0C321A14"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3157" w:type="dxa"/>
            <w:noWrap/>
            <w:vAlign w:val="bottom"/>
            <w:hideMark/>
          </w:tcPr>
          <w:p w14:paraId="344C6F06" w14:textId="3BF0D1C3"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Vesna Martinuš</w:t>
            </w:r>
          </w:p>
        </w:tc>
        <w:tc>
          <w:tcPr>
            <w:tcW w:w="2552" w:type="dxa"/>
            <w:noWrap/>
            <w:vAlign w:val="bottom"/>
            <w:hideMark/>
          </w:tcPr>
          <w:p w14:paraId="734C006F" w14:textId="02EC7755"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4.Ad</w:t>
            </w:r>
          </w:p>
        </w:tc>
      </w:tr>
      <w:tr w:rsidR="00BC55F9" w:rsidRPr="004D7DB7" w14:paraId="78C1E91A" w14:textId="77777777" w:rsidTr="00F8084F">
        <w:trPr>
          <w:trHeight w:val="300"/>
        </w:trPr>
        <w:tc>
          <w:tcPr>
            <w:tcW w:w="2127" w:type="dxa"/>
            <w:noWrap/>
            <w:vAlign w:val="bottom"/>
            <w:hideMark/>
          </w:tcPr>
          <w:p w14:paraId="7C1E9810" w14:textId="63DB43F4"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Matematika</w:t>
            </w:r>
          </w:p>
        </w:tc>
        <w:tc>
          <w:tcPr>
            <w:tcW w:w="621" w:type="dxa"/>
            <w:noWrap/>
            <w:vAlign w:val="bottom"/>
            <w:hideMark/>
          </w:tcPr>
          <w:p w14:paraId="3CBC9027" w14:textId="19335D6A"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28F30934" w14:textId="4D505CF5"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3157" w:type="dxa"/>
            <w:noWrap/>
            <w:vAlign w:val="bottom"/>
            <w:hideMark/>
          </w:tcPr>
          <w:p w14:paraId="0EB4CBFD" w14:textId="02B845F9"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Mirko Marasović</w:t>
            </w:r>
          </w:p>
        </w:tc>
        <w:tc>
          <w:tcPr>
            <w:tcW w:w="2552" w:type="dxa"/>
            <w:noWrap/>
            <w:vAlign w:val="bottom"/>
            <w:hideMark/>
          </w:tcPr>
          <w:p w14:paraId="49024FF3" w14:textId="124D1C6A"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1./3.Glavnica</w:t>
            </w:r>
          </w:p>
        </w:tc>
      </w:tr>
      <w:tr w:rsidR="00BC55F9" w:rsidRPr="004D7DB7" w14:paraId="789B04A8" w14:textId="77777777" w:rsidTr="00F8084F">
        <w:trPr>
          <w:trHeight w:val="300"/>
        </w:trPr>
        <w:tc>
          <w:tcPr>
            <w:tcW w:w="2127" w:type="dxa"/>
            <w:noWrap/>
            <w:vAlign w:val="bottom"/>
            <w:hideMark/>
          </w:tcPr>
          <w:p w14:paraId="421883C1" w14:textId="64202440"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Matematika</w:t>
            </w:r>
          </w:p>
        </w:tc>
        <w:tc>
          <w:tcPr>
            <w:tcW w:w="621" w:type="dxa"/>
            <w:noWrap/>
            <w:vAlign w:val="bottom"/>
            <w:hideMark/>
          </w:tcPr>
          <w:p w14:paraId="41835FF3" w14:textId="7D06BB6B"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6804C923" w14:textId="69ABD545"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3157" w:type="dxa"/>
            <w:noWrap/>
            <w:vAlign w:val="bottom"/>
            <w:hideMark/>
          </w:tcPr>
          <w:p w14:paraId="1AA53815" w14:textId="269338AA"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Valerija Novosel</w:t>
            </w:r>
          </w:p>
        </w:tc>
        <w:tc>
          <w:tcPr>
            <w:tcW w:w="2552" w:type="dxa"/>
            <w:noWrap/>
            <w:vAlign w:val="bottom"/>
            <w:hideMark/>
          </w:tcPr>
          <w:p w14:paraId="4F65347A" w14:textId="6984D5D2"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2./4.Glavnica</w:t>
            </w:r>
          </w:p>
        </w:tc>
      </w:tr>
      <w:tr w:rsidR="00BC55F9" w:rsidRPr="004D7DB7" w14:paraId="3A33EE2D" w14:textId="77777777" w:rsidTr="00F8084F">
        <w:trPr>
          <w:trHeight w:val="300"/>
        </w:trPr>
        <w:tc>
          <w:tcPr>
            <w:tcW w:w="2127" w:type="dxa"/>
            <w:noWrap/>
            <w:vAlign w:val="bottom"/>
            <w:hideMark/>
          </w:tcPr>
          <w:p w14:paraId="6E0EA727" w14:textId="66B82A11"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Matematika</w:t>
            </w:r>
          </w:p>
        </w:tc>
        <w:tc>
          <w:tcPr>
            <w:tcW w:w="621" w:type="dxa"/>
            <w:noWrap/>
            <w:vAlign w:val="bottom"/>
            <w:hideMark/>
          </w:tcPr>
          <w:p w14:paraId="432F6267" w14:textId="31AB7658"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0BDEDE2A" w14:textId="6DD4E2FA"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2</w:t>
            </w:r>
          </w:p>
        </w:tc>
        <w:tc>
          <w:tcPr>
            <w:tcW w:w="3157" w:type="dxa"/>
            <w:noWrap/>
            <w:vAlign w:val="bottom"/>
            <w:hideMark/>
          </w:tcPr>
          <w:p w14:paraId="7FFDB570" w14:textId="7C1B46CE"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Ivan Oreški</w:t>
            </w:r>
          </w:p>
        </w:tc>
        <w:tc>
          <w:tcPr>
            <w:tcW w:w="2552" w:type="dxa"/>
            <w:noWrap/>
            <w:vAlign w:val="bottom"/>
            <w:hideMark/>
          </w:tcPr>
          <w:p w14:paraId="43269521" w14:textId="4CFF157C" w:rsidR="00BC55F9" w:rsidRPr="004D7DB7" w:rsidRDefault="00BC55F9" w:rsidP="00BC55F9">
            <w:pPr>
              <w:suppressAutoHyphens w:val="0"/>
              <w:rPr>
                <w:rFonts w:ascii="Calibri" w:hAnsi="Calibri" w:cs="Calibri"/>
                <w:color w:val="000000"/>
                <w:sz w:val="22"/>
                <w:szCs w:val="22"/>
                <w:lang w:eastAsia="hr-HR"/>
              </w:rPr>
            </w:pPr>
            <w:r>
              <w:rPr>
                <w:rFonts w:ascii="Aptos Narrow" w:hAnsi="Aptos Narrow"/>
                <w:color w:val="000000"/>
                <w:sz w:val="22"/>
                <w:szCs w:val="22"/>
              </w:rPr>
              <w:t>1./2. Mo</w:t>
            </w:r>
          </w:p>
        </w:tc>
      </w:tr>
      <w:tr w:rsidR="00BC55F9" w:rsidRPr="004D7DB7" w14:paraId="1E7DA5D3" w14:textId="77777777" w:rsidTr="00F8084F">
        <w:trPr>
          <w:trHeight w:val="300"/>
        </w:trPr>
        <w:tc>
          <w:tcPr>
            <w:tcW w:w="2127" w:type="dxa"/>
            <w:noWrap/>
            <w:vAlign w:val="bottom"/>
            <w:hideMark/>
          </w:tcPr>
          <w:p w14:paraId="7545105B" w14:textId="0FF2FD72"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Hrvatski jezik</w:t>
            </w:r>
          </w:p>
        </w:tc>
        <w:tc>
          <w:tcPr>
            <w:tcW w:w="621" w:type="dxa"/>
            <w:noWrap/>
            <w:vAlign w:val="bottom"/>
            <w:hideMark/>
          </w:tcPr>
          <w:p w14:paraId="7591755B" w14:textId="0D6D9313"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68501F77" w14:textId="5BBCA60C"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3157" w:type="dxa"/>
            <w:noWrap/>
            <w:vAlign w:val="bottom"/>
            <w:hideMark/>
          </w:tcPr>
          <w:p w14:paraId="64D3F85D" w14:textId="4629BE02"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Danijela Čagalj Šušnić</w:t>
            </w:r>
          </w:p>
        </w:tc>
        <w:tc>
          <w:tcPr>
            <w:tcW w:w="2552" w:type="dxa"/>
            <w:noWrap/>
            <w:vAlign w:val="bottom"/>
            <w:hideMark/>
          </w:tcPr>
          <w:p w14:paraId="32EBE359" w14:textId="0A2124CE"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7.S</w:t>
            </w:r>
          </w:p>
        </w:tc>
      </w:tr>
      <w:tr w:rsidR="00BC55F9" w:rsidRPr="004D7DB7" w14:paraId="005298C4" w14:textId="77777777" w:rsidTr="00F8084F">
        <w:trPr>
          <w:trHeight w:val="300"/>
        </w:trPr>
        <w:tc>
          <w:tcPr>
            <w:tcW w:w="2127" w:type="dxa"/>
            <w:noWrap/>
            <w:vAlign w:val="bottom"/>
            <w:hideMark/>
          </w:tcPr>
          <w:p w14:paraId="554F56FC" w14:textId="370475D3"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Hrvatski jezik</w:t>
            </w:r>
          </w:p>
        </w:tc>
        <w:tc>
          <w:tcPr>
            <w:tcW w:w="621" w:type="dxa"/>
            <w:noWrap/>
            <w:vAlign w:val="bottom"/>
            <w:hideMark/>
          </w:tcPr>
          <w:p w14:paraId="5FC8D863" w14:textId="5AFB33D3"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37223BD0" w14:textId="0782F939"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3157" w:type="dxa"/>
            <w:noWrap/>
            <w:vAlign w:val="bottom"/>
            <w:hideMark/>
          </w:tcPr>
          <w:p w14:paraId="375D58FB" w14:textId="760076E2"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Blanka Puškarić</w:t>
            </w:r>
          </w:p>
        </w:tc>
        <w:tc>
          <w:tcPr>
            <w:tcW w:w="2552" w:type="dxa"/>
            <w:noWrap/>
            <w:vAlign w:val="bottom"/>
            <w:hideMark/>
          </w:tcPr>
          <w:p w14:paraId="132B546D" w14:textId="76E71595"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8.S</w:t>
            </w:r>
          </w:p>
        </w:tc>
      </w:tr>
      <w:tr w:rsidR="00BC55F9" w:rsidRPr="004D7DB7" w14:paraId="328EE556" w14:textId="77777777" w:rsidTr="00F8084F">
        <w:trPr>
          <w:trHeight w:val="300"/>
        </w:trPr>
        <w:tc>
          <w:tcPr>
            <w:tcW w:w="2127" w:type="dxa"/>
            <w:noWrap/>
            <w:vAlign w:val="bottom"/>
            <w:hideMark/>
          </w:tcPr>
          <w:p w14:paraId="7BBB4F65" w14:textId="52E51741"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Matematika</w:t>
            </w:r>
          </w:p>
        </w:tc>
        <w:tc>
          <w:tcPr>
            <w:tcW w:w="621" w:type="dxa"/>
            <w:noWrap/>
            <w:vAlign w:val="bottom"/>
            <w:hideMark/>
          </w:tcPr>
          <w:p w14:paraId="5BE1DEBC" w14:textId="2D664003"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032AC311" w14:textId="49C4446B"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3157" w:type="dxa"/>
            <w:noWrap/>
            <w:vAlign w:val="bottom"/>
            <w:hideMark/>
          </w:tcPr>
          <w:p w14:paraId="1A8A24D1" w14:textId="4C9C28FC"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Adela Cicvarić</w:t>
            </w:r>
          </w:p>
        </w:tc>
        <w:tc>
          <w:tcPr>
            <w:tcW w:w="2552" w:type="dxa"/>
            <w:noWrap/>
            <w:vAlign w:val="bottom"/>
            <w:hideMark/>
          </w:tcPr>
          <w:p w14:paraId="40B31DE6" w14:textId="49F8613A"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7. abc S i 5.ab S</w:t>
            </w:r>
          </w:p>
        </w:tc>
      </w:tr>
      <w:tr w:rsidR="00BC55F9" w:rsidRPr="004D7DB7" w14:paraId="518702A9" w14:textId="77777777" w:rsidTr="00F8084F">
        <w:trPr>
          <w:trHeight w:val="300"/>
        </w:trPr>
        <w:tc>
          <w:tcPr>
            <w:tcW w:w="2127" w:type="dxa"/>
            <w:noWrap/>
            <w:vAlign w:val="bottom"/>
            <w:hideMark/>
          </w:tcPr>
          <w:p w14:paraId="2F00D37C" w14:textId="7A42033B"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Matematika</w:t>
            </w:r>
          </w:p>
        </w:tc>
        <w:tc>
          <w:tcPr>
            <w:tcW w:w="621" w:type="dxa"/>
            <w:noWrap/>
            <w:vAlign w:val="bottom"/>
            <w:hideMark/>
          </w:tcPr>
          <w:p w14:paraId="4DBDFB36" w14:textId="272393B9"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0C5B252E" w14:textId="2A330E9C"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3157" w:type="dxa"/>
            <w:noWrap/>
            <w:vAlign w:val="bottom"/>
            <w:hideMark/>
          </w:tcPr>
          <w:p w14:paraId="1FAE1208" w14:textId="1C34F011"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Mario Borščak</w:t>
            </w:r>
          </w:p>
        </w:tc>
        <w:tc>
          <w:tcPr>
            <w:tcW w:w="2552" w:type="dxa"/>
            <w:noWrap/>
            <w:vAlign w:val="bottom"/>
            <w:hideMark/>
          </w:tcPr>
          <w:p w14:paraId="73F678D9" w14:textId="015F2217"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5.-8. Adamovec</w:t>
            </w:r>
          </w:p>
        </w:tc>
      </w:tr>
      <w:tr w:rsidR="00BC55F9" w:rsidRPr="004D7DB7" w14:paraId="2503BF9B" w14:textId="77777777" w:rsidTr="00F8084F">
        <w:trPr>
          <w:trHeight w:val="300"/>
        </w:trPr>
        <w:tc>
          <w:tcPr>
            <w:tcW w:w="2127" w:type="dxa"/>
            <w:noWrap/>
            <w:vAlign w:val="bottom"/>
            <w:hideMark/>
          </w:tcPr>
          <w:p w14:paraId="73E8FEA5" w14:textId="01B8D28D"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Matematika</w:t>
            </w:r>
          </w:p>
        </w:tc>
        <w:tc>
          <w:tcPr>
            <w:tcW w:w="621" w:type="dxa"/>
            <w:noWrap/>
            <w:vAlign w:val="bottom"/>
            <w:hideMark/>
          </w:tcPr>
          <w:p w14:paraId="4C7DEB50" w14:textId="750B21FA"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15B94125" w14:textId="35B6C0E5"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3157" w:type="dxa"/>
            <w:noWrap/>
            <w:vAlign w:val="bottom"/>
            <w:hideMark/>
          </w:tcPr>
          <w:p w14:paraId="7F04DD30" w14:textId="54D4F7CF"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Ivana Zrinščak</w:t>
            </w:r>
          </w:p>
        </w:tc>
        <w:tc>
          <w:tcPr>
            <w:tcW w:w="2552" w:type="dxa"/>
            <w:noWrap/>
            <w:vAlign w:val="bottom"/>
            <w:hideMark/>
          </w:tcPr>
          <w:p w14:paraId="78A675D7" w14:textId="1CE29536"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6. S</w:t>
            </w:r>
          </w:p>
        </w:tc>
      </w:tr>
      <w:tr w:rsidR="00BC55F9" w:rsidRPr="004D7DB7" w14:paraId="009855BF" w14:textId="77777777" w:rsidTr="00405C7E">
        <w:trPr>
          <w:trHeight w:val="300"/>
        </w:trPr>
        <w:tc>
          <w:tcPr>
            <w:tcW w:w="2127" w:type="dxa"/>
            <w:noWrap/>
            <w:vAlign w:val="bottom"/>
            <w:hideMark/>
          </w:tcPr>
          <w:p w14:paraId="7D8CA8F3" w14:textId="2A4333E6"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Engleski jezik</w:t>
            </w:r>
          </w:p>
        </w:tc>
        <w:tc>
          <w:tcPr>
            <w:tcW w:w="621" w:type="dxa"/>
            <w:noWrap/>
            <w:vAlign w:val="bottom"/>
            <w:hideMark/>
          </w:tcPr>
          <w:p w14:paraId="183A79AD" w14:textId="57976510"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165A9E05" w14:textId="1C6466B8"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3157" w:type="dxa"/>
            <w:noWrap/>
            <w:vAlign w:val="bottom"/>
            <w:hideMark/>
          </w:tcPr>
          <w:p w14:paraId="2D6CD3D3" w14:textId="7796DB94"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Sanja Galović</w:t>
            </w:r>
          </w:p>
        </w:tc>
        <w:tc>
          <w:tcPr>
            <w:tcW w:w="2552" w:type="dxa"/>
            <w:noWrap/>
            <w:vAlign w:val="bottom"/>
            <w:hideMark/>
          </w:tcPr>
          <w:p w14:paraId="43070D5C" w14:textId="6EE458B6" w:rsidR="00BC55F9" w:rsidRPr="004D7DB7" w:rsidRDefault="00443CB2" w:rsidP="00BC55F9">
            <w:pPr>
              <w:suppressAutoHyphens w:val="0"/>
              <w:rPr>
                <w:rFonts w:ascii="Calibri" w:hAnsi="Calibri" w:cs="Calibri"/>
                <w:color w:val="000000"/>
                <w:sz w:val="22"/>
                <w:szCs w:val="22"/>
                <w:lang w:eastAsia="hr-HR"/>
              </w:rPr>
            </w:pPr>
            <w:r>
              <w:rPr>
                <w:rFonts w:ascii="Calibri" w:hAnsi="Calibri" w:cs="Calibri"/>
                <w:color w:val="000000"/>
                <w:sz w:val="22"/>
                <w:szCs w:val="22"/>
              </w:rPr>
              <w:t xml:space="preserve">6. i </w:t>
            </w:r>
            <w:r w:rsidR="00BC55F9">
              <w:rPr>
                <w:rFonts w:ascii="Calibri" w:hAnsi="Calibri" w:cs="Calibri"/>
                <w:color w:val="000000"/>
                <w:sz w:val="22"/>
                <w:szCs w:val="22"/>
              </w:rPr>
              <w:t>8.r. Soblinec</w:t>
            </w:r>
          </w:p>
        </w:tc>
      </w:tr>
      <w:tr w:rsidR="00BC55F9" w:rsidRPr="004D7DB7" w14:paraId="0B827B05" w14:textId="77777777" w:rsidTr="00F8084F">
        <w:trPr>
          <w:trHeight w:val="300"/>
        </w:trPr>
        <w:tc>
          <w:tcPr>
            <w:tcW w:w="2127" w:type="dxa"/>
            <w:noWrap/>
            <w:vAlign w:val="bottom"/>
            <w:hideMark/>
          </w:tcPr>
          <w:p w14:paraId="74273F94" w14:textId="73F85DDF"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Engleski jezik</w:t>
            </w:r>
          </w:p>
        </w:tc>
        <w:tc>
          <w:tcPr>
            <w:tcW w:w="621" w:type="dxa"/>
            <w:noWrap/>
            <w:vAlign w:val="bottom"/>
            <w:hideMark/>
          </w:tcPr>
          <w:p w14:paraId="20BF0B0D" w14:textId="29E8D179"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5C17B5FB" w14:textId="471293EE"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3157" w:type="dxa"/>
            <w:noWrap/>
            <w:vAlign w:val="bottom"/>
            <w:hideMark/>
          </w:tcPr>
          <w:p w14:paraId="14AD4A3C" w14:textId="5F056ACF"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Anja Knezović</w:t>
            </w:r>
          </w:p>
        </w:tc>
        <w:tc>
          <w:tcPr>
            <w:tcW w:w="2552" w:type="dxa"/>
            <w:noWrap/>
            <w:vAlign w:val="bottom"/>
            <w:hideMark/>
          </w:tcPr>
          <w:p w14:paraId="5705906D" w14:textId="2FFED2C2"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1.-4.r. Soblinec</w:t>
            </w:r>
          </w:p>
        </w:tc>
      </w:tr>
      <w:tr w:rsidR="00BC55F9" w:rsidRPr="004D7DB7" w14:paraId="6A843111" w14:textId="77777777" w:rsidTr="00F8084F">
        <w:trPr>
          <w:trHeight w:val="300"/>
        </w:trPr>
        <w:tc>
          <w:tcPr>
            <w:tcW w:w="2127" w:type="dxa"/>
            <w:noWrap/>
            <w:vAlign w:val="bottom"/>
            <w:hideMark/>
          </w:tcPr>
          <w:p w14:paraId="27B624FE" w14:textId="31198BDB"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Kemija</w:t>
            </w:r>
          </w:p>
        </w:tc>
        <w:tc>
          <w:tcPr>
            <w:tcW w:w="621" w:type="dxa"/>
            <w:noWrap/>
            <w:vAlign w:val="bottom"/>
            <w:hideMark/>
          </w:tcPr>
          <w:p w14:paraId="11B5E444" w14:textId="5F9A1E89"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0A02BCD4" w14:textId="27A65CC1"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3157" w:type="dxa"/>
            <w:noWrap/>
            <w:vAlign w:val="bottom"/>
            <w:hideMark/>
          </w:tcPr>
          <w:p w14:paraId="2612C65E" w14:textId="43AD74BF"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Natali Prtenjača</w:t>
            </w:r>
          </w:p>
        </w:tc>
        <w:tc>
          <w:tcPr>
            <w:tcW w:w="2552" w:type="dxa"/>
            <w:noWrap/>
            <w:vAlign w:val="bottom"/>
            <w:hideMark/>
          </w:tcPr>
          <w:p w14:paraId="3950C436" w14:textId="5C10ACD9"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7.i8.SiAd</w:t>
            </w:r>
          </w:p>
        </w:tc>
      </w:tr>
      <w:tr w:rsidR="00BC55F9" w:rsidRPr="004D7DB7" w14:paraId="28832F9E" w14:textId="77777777" w:rsidTr="00F8084F">
        <w:trPr>
          <w:trHeight w:val="300"/>
        </w:trPr>
        <w:tc>
          <w:tcPr>
            <w:tcW w:w="2127" w:type="dxa"/>
            <w:noWrap/>
            <w:vAlign w:val="bottom"/>
            <w:hideMark/>
          </w:tcPr>
          <w:p w14:paraId="6C5B5721" w14:textId="257D2991"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Fizika</w:t>
            </w:r>
          </w:p>
        </w:tc>
        <w:tc>
          <w:tcPr>
            <w:tcW w:w="621" w:type="dxa"/>
            <w:noWrap/>
            <w:vAlign w:val="bottom"/>
            <w:hideMark/>
          </w:tcPr>
          <w:p w14:paraId="072A73CB" w14:textId="05B9D40F"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02A8EE51" w14:textId="06D592AA"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3157" w:type="dxa"/>
            <w:noWrap/>
            <w:vAlign w:val="bottom"/>
            <w:hideMark/>
          </w:tcPr>
          <w:p w14:paraId="25CB5C6A" w14:textId="1DEA6A24"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Vesna Aščić</w:t>
            </w:r>
          </w:p>
        </w:tc>
        <w:tc>
          <w:tcPr>
            <w:tcW w:w="2552" w:type="dxa"/>
            <w:noWrap/>
            <w:vAlign w:val="bottom"/>
            <w:hideMark/>
          </w:tcPr>
          <w:p w14:paraId="05A510D3" w14:textId="44578277"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7. i 8. S</w:t>
            </w:r>
          </w:p>
        </w:tc>
      </w:tr>
      <w:tr w:rsidR="00BC55F9" w:rsidRPr="004D7DB7" w14:paraId="320F47F6" w14:textId="77777777" w:rsidTr="00F8084F">
        <w:trPr>
          <w:trHeight w:val="300"/>
        </w:trPr>
        <w:tc>
          <w:tcPr>
            <w:tcW w:w="2127" w:type="dxa"/>
            <w:noWrap/>
            <w:vAlign w:val="bottom"/>
            <w:hideMark/>
          </w:tcPr>
          <w:p w14:paraId="44BFBF46" w14:textId="430C7E29"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Biologija</w:t>
            </w:r>
          </w:p>
        </w:tc>
        <w:tc>
          <w:tcPr>
            <w:tcW w:w="621" w:type="dxa"/>
            <w:noWrap/>
            <w:vAlign w:val="bottom"/>
            <w:hideMark/>
          </w:tcPr>
          <w:p w14:paraId="0B19A6CA" w14:textId="24D7181B"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72205C5C" w14:textId="11069BD4"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5</w:t>
            </w:r>
          </w:p>
        </w:tc>
        <w:tc>
          <w:tcPr>
            <w:tcW w:w="3157" w:type="dxa"/>
            <w:noWrap/>
            <w:vAlign w:val="bottom"/>
            <w:hideMark/>
          </w:tcPr>
          <w:p w14:paraId="5E84327A" w14:textId="79486C56"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Petrana Špoljarić</w:t>
            </w:r>
          </w:p>
        </w:tc>
        <w:tc>
          <w:tcPr>
            <w:tcW w:w="2552" w:type="dxa"/>
            <w:noWrap/>
            <w:vAlign w:val="bottom"/>
            <w:hideMark/>
          </w:tcPr>
          <w:p w14:paraId="1091524F" w14:textId="10856D87"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7.i8.Sob</w:t>
            </w:r>
          </w:p>
        </w:tc>
      </w:tr>
      <w:tr w:rsidR="00BC55F9" w:rsidRPr="004D7DB7" w14:paraId="2B27E15B" w14:textId="77777777" w:rsidTr="00F8084F">
        <w:trPr>
          <w:trHeight w:val="300"/>
        </w:trPr>
        <w:tc>
          <w:tcPr>
            <w:tcW w:w="2127" w:type="dxa"/>
            <w:noWrap/>
            <w:vAlign w:val="bottom"/>
            <w:hideMark/>
          </w:tcPr>
          <w:p w14:paraId="0F48891A" w14:textId="26702D73"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Povijest</w:t>
            </w:r>
          </w:p>
        </w:tc>
        <w:tc>
          <w:tcPr>
            <w:tcW w:w="621" w:type="dxa"/>
            <w:noWrap/>
            <w:vAlign w:val="bottom"/>
            <w:hideMark/>
          </w:tcPr>
          <w:p w14:paraId="6CC07106" w14:textId="78E7D558"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2DBCF76E" w14:textId="54691FE9"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3157" w:type="dxa"/>
            <w:noWrap/>
            <w:vAlign w:val="bottom"/>
            <w:hideMark/>
          </w:tcPr>
          <w:p w14:paraId="456D015D" w14:textId="177960A7"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Darko Finek</w:t>
            </w:r>
          </w:p>
        </w:tc>
        <w:tc>
          <w:tcPr>
            <w:tcW w:w="2552" w:type="dxa"/>
            <w:noWrap/>
            <w:vAlign w:val="bottom"/>
            <w:hideMark/>
          </w:tcPr>
          <w:p w14:paraId="01DA34CA" w14:textId="3A759BCA"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7.-8. Soblinec</w:t>
            </w:r>
          </w:p>
        </w:tc>
      </w:tr>
      <w:tr w:rsidR="00BC55F9" w:rsidRPr="004D7DB7" w14:paraId="203B6906" w14:textId="77777777" w:rsidTr="00F8084F">
        <w:trPr>
          <w:trHeight w:val="300"/>
        </w:trPr>
        <w:tc>
          <w:tcPr>
            <w:tcW w:w="2127" w:type="dxa"/>
            <w:noWrap/>
            <w:vAlign w:val="bottom"/>
            <w:hideMark/>
          </w:tcPr>
          <w:p w14:paraId="33FD2DD6" w14:textId="3C567274"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Geografija</w:t>
            </w:r>
          </w:p>
        </w:tc>
        <w:tc>
          <w:tcPr>
            <w:tcW w:w="621" w:type="dxa"/>
            <w:noWrap/>
            <w:vAlign w:val="bottom"/>
            <w:hideMark/>
          </w:tcPr>
          <w:p w14:paraId="12D44A0E" w14:textId="2FD7386E"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7529B05B" w14:textId="084F0AFB"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3157" w:type="dxa"/>
            <w:noWrap/>
            <w:vAlign w:val="bottom"/>
            <w:hideMark/>
          </w:tcPr>
          <w:p w14:paraId="5B5F98E1" w14:textId="4B3109E5"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Gordana Hatz</w:t>
            </w:r>
          </w:p>
        </w:tc>
        <w:tc>
          <w:tcPr>
            <w:tcW w:w="2552" w:type="dxa"/>
            <w:noWrap/>
            <w:vAlign w:val="bottom"/>
            <w:hideMark/>
          </w:tcPr>
          <w:p w14:paraId="7D78D975" w14:textId="6DF18902"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5.-8. Soblinec</w:t>
            </w:r>
          </w:p>
        </w:tc>
      </w:tr>
      <w:tr w:rsidR="00BC55F9" w:rsidRPr="004D7DB7" w14:paraId="111B85F3" w14:textId="77777777" w:rsidTr="00F8084F">
        <w:trPr>
          <w:trHeight w:val="300"/>
        </w:trPr>
        <w:tc>
          <w:tcPr>
            <w:tcW w:w="2127" w:type="dxa"/>
            <w:noWrap/>
            <w:vAlign w:val="bottom"/>
            <w:hideMark/>
          </w:tcPr>
          <w:p w14:paraId="2238C70D" w14:textId="43DD2BCB"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Geografija/povijest</w:t>
            </w:r>
          </w:p>
        </w:tc>
        <w:tc>
          <w:tcPr>
            <w:tcW w:w="621" w:type="dxa"/>
            <w:noWrap/>
            <w:vAlign w:val="bottom"/>
            <w:hideMark/>
          </w:tcPr>
          <w:p w14:paraId="7738F637" w14:textId="0E53AB16"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35</w:t>
            </w:r>
          </w:p>
        </w:tc>
        <w:tc>
          <w:tcPr>
            <w:tcW w:w="1041" w:type="dxa"/>
            <w:noWrap/>
            <w:vAlign w:val="bottom"/>
            <w:hideMark/>
          </w:tcPr>
          <w:p w14:paraId="5F4A9A88" w14:textId="6C78F394" w:rsidR="00BC55F9" w:rsidRPr="004D7DB7" w:rsidRDefault="00BC55F9" w:rsidP="00BC55F9">
            <w:pPr>
              <w:suppressAutoHyphens w:val="0"/>
              <w:jc w:val="center"/>
              <w:rPr>
                <w:rFonts w:ascii="Calibri" w:hAnsi="Calibri" w:cs="Calibri"/>
                <w:color w:val="000000"/>
                <w:sz w:val="22"/>
                <w:szCs w:val="22"/>
                <w:lang w:eastAsia="hr-HR"/>
              </w:rPr>
            </w:pPr>
            <w:r>
              <w:rPr>
                <w:rFonts w:ascii="Calibri" w:hAnsi="Calibri" w:cs="Calibri"/>
                <w:color w:val="000000"/>
                <w:sz w:val="22"/>
                <w:szCs w:val="22"/>
              </w:rPr>
              <w:t>8</w:t>
            </w:r>
          </w:p>
        </w:tc>
        <w:tc>
          <w:tcPr>
            <w:tcW w:w="3157" w:type="dxa"/>
            <w:noWrap/>
            <w:vAlign w:val="bottom"/>
            <w:hideMark/>
          </w:tcPr>
          <w:p w14:paraId="4C174BAA" w14:textId="711F55C5"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Nataša Zrno</w:t>
            </w:r>
          </w:p>
        </w:tc>
        <w:tc>
          <w:tcPr>
            <w:tcW w:w="2552" w:type="dxa"/>
            <w:noWrap/>
            <w:vAlign w:val="bottom"/>
            <w:hideMark/>
          </w:tcPr>
          <w:p w14:paraId="34BEA70E" w14:textId="24E105E8" w:rsidR="00BC55F9" w:rsidRPr="004D7DB7" w:rsidRDefault="00BC55F9" w:rsidP="00BC55F9">
            <w:pPr>
              <w:suppressAutoHyphens w:val="0"/>
              <w:rPr>
                <w:rFonts w:ascii="Calibri" w:hAnsi="Calibri" w:cs="Calibri"/>
                <w:color w:val="000000"/>
                <w:sz w:val="22"/>
                <w:szCs w:val="22"/>
                <w:lang w:eastAsia="hr-HR"/>
              </w:rPr>
            </w:pPr>
            <w:r>
              <w:rPr>
                <w:rFonts w:ascii="Calibri" w:hAnsi="Calibri" w:cs="Calibri"/>
                <w:color w:val="000000"/>
                <w:sz w:val="22"/>
                <w:szCs w:val="22"/>
              </w:rPr>
              <w:t>5.-8 Adamovec</w:t>
            </w:r>
          </w:p>
        </w:tc>
      </w:tr>
      <w:tr w:rsidR="00215387" w:rsidRPr="004D7DB7" w14:paraId="3D352242" w14:textId="77777777" w:rsidTr="00F8084F">
        <w:trPr>
          <w:trHeight w:val="300"/>
        </w:trPr>
        <w:tc>
          <w:tcPr>
            <w:tcW w:w="2127" w:type="dxa"/>
            <w:noWrap/>
            <w:vAlign w:val="bottom"/>
          </w:tcPr>
          <w:p w14:paraId="6AC3647A" w14:textId="744BB6F4" w:rsidR="00215387" w:rsidRDefault="00215387" w:rsidP="00215387">
            <w:pPr>
              <w:suppressAutoHyphens w:val="0"/>
              <w:rPr>
                <w:rFonts w:ascii="Calibri" w:hAnsi="Calibri" w:cs="Calibri"/>
                <w:color w:val="000000"/>
                <w:sz w:val="22"/>
                <w:szCs w:val="22"/>
              </w:rPr>
            </w:pPr>
            <w:r>
              <w:rPr>
                <w:rFonts w:ascii="Calibri" w:hAnsi="Calibri" w:cs="Calibri"/>
                <w:color w:val="000000"/>
                <w:sz w:val="22"/>
                <w:szCs w:val="22"/>
              </w:rPr>
              <w:t>Vjeronauk</w:t>
            </w:r>
          </w:p>
        </w:tc>
        <w:tc>
          <w:tcPr>
            <w:tcW w:w="621" w:type="dxa"/>
            <w:noWrap/>
            <w:vAlign w:val="bottom"/>
          </w:tcPr>
          <w:p w14:paraId="64F295DA" w14:textId="17B6925F" w:rsidR="00215387" w:rsidRDefault="00215387" w:rsidP="00215387">
            <w:pPr>
              <w:suppressAutoHyphens w:val="0"/>
              <w:jc w:val="center"/>
              <w:rPr>
                <w:rFonts w:ascii="Calibri" w:hAnsi="Calibri" w:cs="Calibri"/>
                <w:color w:val="000000"/>
                <w:sz w:val="22"/>
                <w:szCs w:val="22"/>
              </w:rPr>
            </w:pPr>
            <w:r>
              <w:rPr>
                <w:rFonts w:ascii="Calibri" w:hAnsi="Calibri" w:cs="Calibri"/>
                <w:color w:val="000000"/>
                <w:sz w:val="22"/>
                <w:szCs w:val="22"/>
              </w:rPr>
              <w:t>35</w:t>
            </w:r>
          </w:p>
        </w:tc>
        <w:tc>
          <w:tcPr>
            <w:tcW w:w="1041" w:type="dxa"/>
            <w:noWrap/>
            <w:vAlign w:val="bottom"/>
          </w:tcPr>
          <w:p w14:paraId="496BBDDC" w14:textId="521A175C" w:rsidR="00215387" w:rsidRDefault="00215387" w:rsidP="00215387">
            <w:pPr>
              <w:suppressAutoHyphens w:val="0"/>
              <w:jc w:val="center"/>
              <w:rPr>
                <w:rFonts w:ascii="Calibri" w:hAnsi="Calibri" w:cs="Calibri"/>
                <w:color w:val="000000"/>
                <w:sz w:val="22"/>
                <w:szCs w:val="22"/>
              </w:rPr>
            </w:pPr>
            <w:r>
              <w:rPr>
                <w:rFonts w:ascii="Calibri" w:hAnsi="Calibri" w:cs="Calibri"/>
                <w:color w:val="000000"/>
                <w:sz w:val="22"/>
                <w:szCs w:val="22"/>
              </w:rPr>
              <w:t>8</w:t>
            </w:r>
          </w:p>
        </w:tc>
        <w:tc>
          <w:tcPr>
            <w:tcW w:w="3157" w:type="dxa"/>
            <w:noWrap/>
            <w:vAlign w:val="bottom"/>
          </w:tcPr>
          <w:p w14:paraId="455F8FD1" w14:textId="4DFEFDE3" w:rsidR="00215387" w:rsidRDefault="00215387" w:rsidP="00215387">
            <w:pPr>
              <w:suppressAutoHyphens w:val="0"/>
              <w:rPr>
                <w:rFonts w:ascii="Calibri" w:hAnsi="Calibri" w:cs="Calibri"/>
                <w:color w:val="000000"/>
                <w:sz w:val="22"/>
                <w:szCs w:val="22"/>
              </w:rPr>
            </w:pPr>
            <w:r>
              <w:rPr>
                <w:rFonts w:ascii="Calibri" w:hAnsi="Calibri" w:cs="Calibri"/>
                <w:color w:val="000000"/>
                <w:sz w:val="22"/>
                <w:szCs w:val="22"/>
              </w:rPr>
              <w:t>Ferdijana Majić</w:t>
            </w:r>
          </w:p>
        </w:tc>
        <w:tc>
          <w:tcPr>
            <w:tcW w:w="2552" w:type="dxa"/>
            <w:noWrap/>
            <w:vAlign w:val="bottom"/>
          </w:tcPr>
          <w:p w14:paraId="7E1D182B" w14:textId="4A5EC2A8" w:rsidR="00215387" w:rsidRDefault="00215387" w:rsidP="00215387">
            <w:pPr>
              <w:suppressAutoHyphens w:val="0"/>
              <w:rPr>
                <w:rFonts w:ascii="Calibri" w:hAnsi="Calibri" w:cs="Calibri"/>
                <w:color w:val="000000"/>
                <w:sz w:val="22"/>
                <w:szCs w:val="22"/>
              </w:rPr>
            </w:pPr>
            <w:r>
              <w:rPr>
                <w:rFonts w:ascii="Calibri" w:hAnsi="Calibri" w:cs="Calibri"/>
                <w:color w:val="000000"/>
                <w:sz w:val="22"/>
                <w:szCs w:val="22"/>
              </w:rPr>
              <w:t>5.-8. Soblinec</w:t>
            </w:r>
          </w:p>
        </w:tc>
      </w:tr>
      <w:tr w:rsidR="00BC55F9" w:rsidRPr="004D7DB7" w14:paraId="608296CB" w14:textId="77777777" w:rsidTr="00F8084F">
        <w:trPr>
          <w:trHeight w:val="300"/>
        </w:trPr>
        <w:tc>
          <w:tcPr>
            <w:tcW w:w="2127" w:type="dxa"/>
            <w:noWrap/>
            <w:vAlign w:val="bottom"/>
          </w:tcPr>
          <w:p w14:paraId="4CED6F93" w14:textId="77777777" w:rsidR="00BC55F9" w:rsidRDefault="00BC55F9" w:rsidP="00BC55F9">
            <w:pPr>
              <w:suppressAutoHyphens w:val="0"/>
              <w:rPr>
                <w:rFonts w:ascii="Calibri" w:hAnsi="Calibri" w:cs="Calibri"/>
                <w:color w:val="000000"/>
                <w:sz w:val="22"/>
                <w:szCs w:val="22"/>
              </w:rPr>
            </w:pPr>
          </w:p>
        </w:tc>
        <w:tc>
          <w:tcPr>
            <w:tcW w:w="621" w:type="dxa"/>
            <w:noWrap/>
            <w:vAlign w:val="bottom"/>
          </w:tcPr>
          <w:p w14:paraId="4BDE428D" w14:textId="77777777" w:rsidR="00BC55F9" w:rsidRDefault="00BC55F9" w:rsidP="00BC55F9">
            <w:pPr>
              <w:suppressAutoHyphens w:val="0"/>
              <w:jc w:val="center"/>
              <w:rPr>
                <w:rFonts w:ascii="Calibri" w:hAnsi="Calibri" w:cs="Calibri"/>
                <w:color w:val="000000"/>
                <w:sz w:val="22"/>
                <w:szCs w:val="22"/>
              </w:rPr>
            </w:pPr>
          </w:p>
        </w:tc>
        <w:tc>
          <w:tcPr>
            <w:tcW w:w="1041" w:type="dxa"/>
            <w:noWrap/>
            <w:vAlign w:val="bottom"/>
          </w:tcPr>
          <w:p w14:paraId="28AC077F" w14:textId="77777777" w:rsidR="00BC55F9" w:rsidRDefault="00BC55F9" w:rsidP="00BC55F9">
            <w:pPr>
              <w:suppressAutoHyphens w:val="0"/>
              <w:jc w:val="center"/>
              <w:rPr>
                <w:rFonts w:ascii="Calibri" w:hAnsi="Calibri" w:cs="Calibri"/>
                <w:color w:val="000000"/>
                <w:sz w:val="22"/>
                <w:szCs w:val="22"/>
              </w:rPr>
            </w:pPr>
          </w:p>
        </w:tc>
        <w:tc>
          <w:tcPr>
            <w:tcW w:w="3157" w:type="dxa"/>
            <w:noWrap/>
            <w:vAlign w:val="bottom"/>
          </w:tcPr>
          <w:p w14:paraId="6AA858AB" w14:textId="77777777" w:rsidR="00BC55F9" w:rsidRDefault="00BC55F9" w:rsidP="00BC55F9">
            <w:pPr>
              <w:suppressAutoHyphens w:val="0"/>
              <w:rPr>
                <w:rFonts w:ascii="Calibri" w:hAnsi="Calibri" w:cs="Calibri"/>
                <w:color w:val="000000"/>
                <w:sz w:val="22"/>
                <w:szCs w:val="22"/>
              </w:rPr>
            </w:pPr>
          </w:p>
        </w:tc>
        <w:tc>
          <w:tcPr>
            <w:tcW w:w="2552" w:type="dxa"/>
            <w:noWrap/>
            <w:vAlign w:val="bottom"/>
          </w:tcPr>
          <w:p w14:paraId="575E878A" w14:textId="77777777" w:rsidR="00BC55F9" w:rsidRDefault="00BC55F9" w:rsidP="00BC55F9">
            <w:pPr>
              <w:suppressAutoHyphens w:val="0"/>
              <w:rPr>
                <w:rFonts w:ascii="Calibri" w:hAnsi="Calibri" w:cs="Calibri"/>
                <w:color w:val="000000"/>
                <w:sz w:val="22"/>
                <w:szCs w:val="22"/>
              </w:rPr>
            </w:pPr>
          </w:p>
        </w:tc>
      </w:tr>
    </w:tbl>
    <w:p w14:paraId="3C0965E8" w14:textId="77777777" w:rsidR="00E7166D" w:rsidRPr="004D7DB7" w:rsidRDefault="00E7166D" w:rsidP="007B7738">
      <w:pPr>
        <w:pStyle w:val="Tekst"/>
        <w:ind w:right="0"/>
      </w:pPr>
    </w:p>
    <w:p w14:paraId="77BA8837" w14:textId="5FE8B9DE" w:rsidR="00F44A4B" w:rsidRPr="004D7DB7" w:rsidRDefault="00F44A4B" w:rsidP="007B7738">
      <w:pPr>
        <w:suppressAutoHyphens w:val="0"/>
        <w:spacing w:after="160" w:line="259" w:lineRule="auto"/>
        <w:rPr>
          <w:rFonts w:asciiTheme="minorHAnsi" w:hAnsiTheme="minorHAnsi" w:cstheme="minorHAnsi"/>
          <w:lang w:eastAsia="en-US"/>
        </w:rPr>
      </w:pPr>
      <w:r w:rsidRPr="004D7DB7">
        <w:br w:type="page"/>
      </w:r>
    </w:p>
    <w:p w14:paraId="3EBFBD7A" w14:textId="23704066" w:rsidR="00E7166D" w:rsidRPr="004D7DB7" w:rsidRDefault="00F44A4B" w:rsidP="007B7738">
      <w:pPr>
        <w:pStyle w:val="Podnaslovdijela"/>
        <w:ind w:left="284" w:right="0"/>
      </w:pPr>
      <w:bookmarkStart w:id="33" w:name="_Toc211235512"/>
      <w:r w:rsidRPr="004D7DB7">
        <w:lastRenderedPageBreak/>
        <w:t>Izvannastavne aktivnosti</w:t>
      </w:r>
      <w:bookmarkEnd w:id="33"/>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544"/>
        <w:gridCol w:w="621"/>
        <w:gridCol w:w="1041"/>
        <w:gridCol w:w="2449"/>
        <w:gridCol w:w="1843"/>
      </w:tblGrid>
      <w:tr w:rsidR="00386458" w:rsidRPr="004D7DB7" w14:paraId="6A767509" w14:textId="77777777" w:rsidTr="00366C0D">
        <w:trPr>
          <w:trHeight w:val="555"/>
        </w:trPr>
        <w:tc>
          <w:tcPr>
            <w:tcW w:w="3544" w:type="dxa"/>
            <w:shd w:val="clear" w:color="70AD47" w:fill="70AD47"/>
            <w:noWrap/>
            <w:vAlign w:val="bottom"/>
            <w:hideMark/>
          </w:tcPr>
          <w:p w14:paraId="5F0EB32F" w14:textId="6B28687F" w:rsidR="00386458" w:rsidRPr="004D7DB7" w:rsidRDefault="00386458" w:rsidP="00386458">
            <w:pPr>
              <w:suppressAutoHyphens w:val="0"/>
              <w:rPr>
                <w:rFonts w:asciiTheme="minorHAnsi" w:hAnsiTheme="minorHAnsi" w:cstheme="minorHAnsi"/>
                <w:b/>
                <w:bCs/>
                <w:color w:val="FFFFFF"/>
                <w:sz w:val="22"/>
                <w:szCs w:val="22"/>
                <w:lang w:eastAsia="hr-HR"/>
              </w:rPr>
            </w:pPr>
            <w:r>
              <w:rPr>
                <w:rFonts w:ascii="Calibri" w:hAnsi="Calibri" w:cs="Calibri"/>
                <w:b/>
                <w:bCs/>
                <w:color w:val="FFFFFF"/>
                <w:sz w:val="22"/>
                <w:szCs w:val="22"/>
              </w:rPr>
              <w:t>NAZIV PREDMETA</w:t>
            </w:r>
          </w:p>
        </w:tc>
        <w:tc>
          <w:tcPr>
            <w:tcW w:w="621" w:type="dxa"/>
            <w:shd w:val="clear" w:color="70AD47" w:fill="70AD47"/>
            <w:noWrap/>
            <w:vAlign w:val="bottom"/>
            <w:hideMark/>
          </w:tcPr>
          <w:p w14:paraId="51FCF0DC" w14:textId="44F2FC6C" w:rsidR="00386458" w:rsidRPr="004D7DB7" w:rsidRDefault="00386458" w:rsidP="00386458">
            <w:pPr>
              <w:suppressAutoHyphens w:val="0"/>
              <w:jc w:val="center"/>
              <w:rPr>
                <w:rFonts w:asciiTheme="minorHAnsi" w:hAnsiTheme="minorHAnsi" w:cstheme="minorHAnsi"/>
                <w:b/>
                <w:bCs/>
                <w:color w:val="FFFFFF"/>
                <w:sz w:val="22"/>
                <w:szCs w:val="22"/>
                <w:lang w:eastAsia="hr-HR"/>
              </w:rPr>
            </w:pPr>
            <w:r>
              <w:rPr>
                <w:rFonts w:ascii="Calibri" w:hAnsi="Calibri" w:cs="Calibri"/>
                <w:b/>
                <w:bCs/>
                <w:color w:val="FFFFFF"/>
                <w:sz w:val="22"/>
                <w:szCs w:val="22"/>
              </w:rPr>
              <w:t>SATI</w:t>
            </w:r>
          </w:p>
        </w:tc>
        <w:tc>
          <w:tcPr>
            <w:tcW w:w="1041" w:type="dxa"/>
            <w:shd w:val="clear" w:color="70AD47" w:fill="70AD47"/>
            <w:vAlign w:val="bottom"/>
            <w:hideMark/>
          </w:tcPr>
          <w:p w14:paraId="6FB0F924" w14:textId="50C8546D" w:rsidR="00386458" w:rsidRPr="004D7DB7" w:rsidRDefault="00386458" w:rsidP="00386458">
            <w:pPr>
              <w:suppressAutoHyphens w:val="0"/>
              <w:jc w:val="center"/>
              <w:rPr>
                <w:rFonts w:asciiTheme="minorHAnsi" w:hAnsiTheme="minorHAnsi" w:cstheme="minorHAnsi"/>
                <w:b/>
                <w:bCs/>
                <w:color w:val="FFFFFF"/>
                <w:sz w:val="22"/>
                <w:szCs w:val="22"/>
                <w:lang w:eastAsia="hr-HR"/>
              </w:rPr>
            </w:pPr>
            <w:r>
              <w:rPr>
                <w:rFonts w:ascii="Calibri" w:hAnsi="Calibri" w:cs="Calibri"/>
                <w:b/>
                <w:bCs/>
                <w:color w:val="FFFFFF"/>
                <w:sz w:val="22"/>
                <w:szCs w:val="22"/>
              </w:rPr>
              <w:t>BR. UČ.</w:t>
            </w:r>
          </w:p>
        </w:tc>
        <w:tc>
          <w:tcPr>
            <w:tcW w:w="2449" w:type="dxa"/>
            <w:shd w:val="clear" w:color="70AD47" w:fill="70AD47"/>
            <w:noWrap/>
            <w:vAlign w:val="bottom"/>
            <w:hideMark/>
          </w:tcPr>
          <w:p w14:paraId="7352D662" w14:textId="479E1144" w:rsidR="00386458" w:rsidRPr="004D7DB7" w:rsidRDefault="00386458" w:rsidP="00386458">
            <w:pPr>
              <w:suppressAutoHyphens w:val="0"/>
              <w:rPr>
                <w:rFonts w:asciiTheme="minorHAnsi" w:hAnsiTheme="minorHAnsi" w:cstheme="minorHAnsi"/>
                <w:b/>
                <w:bCs/>
                <w:color w:val="FFFFFF"/>
                <w:sz w:val="22"/>
                <w:szCs w:val="22"/>
                <w:lang w:eastAsia="hr-HR"/>
              </w:rPr>
            </w:pPr>
            <w:r>
              <w:rPr>
                <w:rFonts w:ascii="Calibri" w:hAnsi="Calibri" w:cs="Calibri"/>
                <w:b/>
                <w:bCs/>
                <w:color w:val="FFFFFF"/>
                <w:sz w:val="22"/>
                <w:szCs w:val="22"/>
              </w:rPr>
              <w:t>IZVRŠITELJI</w:t>
            </w:r>
          </w:p>
        </w:tc>
        <w:tc>
          <w:tcPr>
            <w:tcW w:w="1843" w:type="dxa"/>
            <w:shd w:val="clear" w:color="70AD47" w:fill="70AD47"/>
            <w:noWrap/>
            <w:vAlign w:val="bottom"/>
            <w:hideMark/>
          </w:tcPr>
          <w:p w14:paraId="4BF754A1" w14:textId="7BCCB3D8" w:rsidR="00386458" w:rsidRPr="004D7DB7" w:rsidRDefault="00386458" w:rsidP="00386458">
            <w:pPr>
              <w:suppressAutoHyphens w:val="0"/>
              <w:rPr>
                <w:rFonts w:asciiTheme="minorHAnsi" w:hAnsiTheme="minorHAnsi" w:cstheme="minorHAnsi"/>
                <w:b/>
                <w:bCs/>
                <w:color w:val="FFFFFF"/>
                <w:sz w:val="22"/>
                <w:szCs w:val="22"/>
                <w:lang w:eastAsia="hr-HR"/>
              </w:rPr>
            </w:pPr>
            <w:r>
              <w:rPr>
                <w:rFonts w:ascii="Calibri" w:hAnsi="Calibri" w:cs="Calibri"/>
                <w:b/>
                <w:bCs/>
                <w:color w:val="FFFFFF"/>
                <w:sz w:val="22"/>
                <w:szCs w:val="22"/>
              </w:rPr>
              <w:t>NAPOMENA</w:t>
            </w:r>
          </w:p>
        </w:tc>
      </w:tr>
      <w:tr w:rsidR="00BB478C" w:rsidRPr="004D7DB7" w14:paraId="4BA36B2B" w14:textId="77777777" w:rsidTr="000B7438">
        <w:trPr>
          <w:trHeight w:val="300"/>
        </w:trPr>
        <w:tc>
          <w:tcPr>
            <w:tcW w:w="3544" w:type="dxa"/>
            <w:noWrap/>
            <w:vAlign w:val="bottom"/>
          </w:tcPr>
          <w:p w14:paraId="5D74BE39" w14:textId="23F1FB59"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Domaćinstvo</w:t>
            </w:r>
          </w:p>
        </w:tc>
        <w:tc>
          <w:tcPr>
            <w:tcW w:w="621" w:type="dxa"/>
            <w:noWrap/>
            <w:vAlign w:val="bottom"/>
          </w:tcPr>
          <w:p w14:paraId="62B27662" w14:textId="7A37D5D6"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tcPr>
          <w:p w14:paraId="73747A18" w14:textId="2C543B02"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22</w:t>
            </w:r>
          </w:p>
        </w:tc>
        <w:tc>
          <w:tcPr>
            <w:tcW w:w="2449" w:type="dxa"/>
            <w:noWrap/>
            <w:vAlign w:val="bottom"/>
          </w:tcPr>
          <w:p w14:paraId="567CEB85" w14:textId="67A4A629"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Ljiljana Bukal</w:t>
            </w:r>
          </w:p>
        </w:tc>
        <w:tc>
          <w:tcPr>
            <w:tcW w:w="1843" w:type="dxa"/>
            <w:noWrap/>
            <w:vAlign w:val="bottom"/>
          </w:tcPr>
          <w:p w14:paraId="11643073" w14:textId="0FD34937" w:rsidR="00BB478C" w:rsidRPr="004D7DB7" w:rsidRDefault="00BB478C" w:rsidP="00BB478C">
            <w:pPr>
              <w:suppressAutoHyphens w:val="0"/>
              <w:rPr>
                <w:rFonts w:asciiTheme="minorHAnsi" w:hAnsiTheme="minorHAnsi" w:cstheme="minorHAnsi"/>
                <w:color w:val="000000"/>
                <w:sz w:val="22"/>
                <w:szCs w:val="22"/>
                <w:lang w:eastAsia="hr-HR"/>
              </w:rPr>
            </w:pPr>
            <w:r>
              <w:rPr>
                <w:rFonts w:ascii="Aptos Narrow" w:hAnsi="Aptos Narrow"/>
                <w:color w:val="000000"/>
                <w:sz w:val="22"/>
                <w:szCs w:val="22"/>
              </w:rPr>
              <w:t>1.a</w:t>
            </w:r>
          </w:p>
        </w:tc>
      </w:tr>
      <w:tr w:rsidR="00BB478C" w:rsidRPr="004D7DB7" w14:paraId="692B60C2" w14:textId="77777777" w:rsidTr="00366C0D">
        <w:trPr>
          <w:trHeight w:val="300"/>
        </w:trPr>
        <w:tc>
          <w:tcPr>
            <w:tcW w:w="3544" w:type="dxa"/>
            <w:noWrap/>
            <w:vAlign w:val="bottom"/>
          </w:tcPr>
          <w:p w14:paraId="511E8A30" w14:textId="711AB7B6"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Mala čitaonica</w:t>
            </w:r>
          </w:p>
        </w:tc>
        <w:tc>
          <w:tcPr>
            <w:tcW w:w="621" w:type="dxa"/>
            <w:noWrap/>
            <w:vAlign w:val="bottom"/>
          </w:tcPr>
          <w:p w14:paraId="1BA82C15" w14:textId="035896C9"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tcPr>
          <w:p w14:paraId="1DAFD089" w14:textId="6583AA3E"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10</w:t>
            </w:r>
          </w:p>
        </w:tc>
        <w:tc>
          <w:tcPr>
            <w:tcW w:w="2449" w:type="dxa"/>
            <w:noWrap/>
            <w:vAlign w:val="bottom"/>
          </w:tcPr>
          <w:p w14:paraId="7CDFE65E" w14:textId="33856B93"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Vesna Facković</w:t>
            </w:r>
          </w:p>
        </w:tc>
        <w:tc>
          <w:tcPr>
            <w:tcW w:w="1843" w:type="dxa"/>
            <w:noWrap/>
            <w:vAlign w:val="bottom"/>
          </w:tcPr>
          <w:p w14:paraId="349592BE" w14:textId="6B3E6F55" w:rsidR="00BB478C" w:rsidRPr="004D7DB7" w:rsidRDefault="00BB478C" w:rsidP="00BB478C">
            <w:pPr>
              <w:suppressAutoHyphens w:val="0"/>
              <w:rPr>
                <w:rFonts w:asciiTheme="minorHAnsi" w:hAnsiTheme="minorHAnsi" w:cstheme="minorHAnsi"/>
                <w:color w:val="000000"/>
                <w:sz w:val="22"/>
                <w:szCs w:val="22"/>
                <w:lang w:eastAsia="hr-HR"/>
              </w:rPr>
            </w:pPr>
            <w:r>
              <w:rPr>
                <w:rFonts w:ascii="Aptos Narrow" w:hAnsi="Aptos Narrow"/>
                <w:color w:val="000000"/>
                <w:sz w:val="22"/>
                <w:szCs w:val="22"/>
              </w:rPr>
              <w:t>1.b</w:t>
            </w:r>
          </w:p>
        </w:tc>
      </w:tr>
      <w:tr w:rsidR="00BB478C" w:rsidRPr="004D7DB7" w14:paraId="1F03CDBB" w14:textId="77777777" w:rsidTr="00366C0D">
        <w:trPr>
          <w:trHeight w:val="300"/>
        </w:trPr>
        <w:tc>
          <w:tcPr>
            <w:tcW w:w="3544" w:type="dxa"/>
            <w:noWrap/>
            <w:vAlign w:val="bottom"/>
          </w:tcPr>
          <w:p w14:paraId="68735AF7" w14:textId="61C90EE0"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Bajkoljupci</w:t>
            </w:r>
          </w:p>
        </w:tc>
        <w:tc>
          <w:tcPr>
            <w:tcW w:w="621" w:type="dxa"/>
            <w:noWrap/>
            <w:vAlign w:val="bottom"/>
          </w:tcPr>
          <w:p w14:paraId="2C759C89" w14:textId="09533225"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tcPr>
          <w:p w14:paraId="3702EF57" w14:textId="7CBBF44C"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27</w:t>
            </w:r>
          </w:p>
        </w:tc>
        <w:tc>
          <w:tcPr>
            <w:tcW w:w="2449" w:type="dxa"/>
            <w:noWrap/>
            <w:vAlign w:val="bottom"/>
          </w:tcPr>
          <w:p w14:paraId="06A49F98" w14:textId="1FA5DCF3"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Suanita Kasapović</w:t>
            </w:r>
          </w:p>
        </w:tc>
        <w:tc>
          <w:tcPr>
            <w:tcW w:w="1843" w:type="dxa"/>
            <w:noWrap/>
            <w:vAlign w:val="bottom"/>
          </w:tcPr>
          <w:p w14:paraId="748B4C87" w14:textId="378A7C10" w:rsidR="00BB478C" w:rsidRPr="004D7DB7" w:rsidRDefault="00BB478C" w:rsidP="00BB478C">
            <w:pPr>
              <w:suppressAutoHyphens w:val="0"/>
              <w:rPr>
                <w:rFonts w:asciiTheme="minorHAnsi" w:hAnsiTheme="minorHAnsi" w:cstheme="minorHAnsi"/>
                <w:color w:val="000000"/>
                <w:sz w:val="22"/>
                <w:szCs w:val="22"/>
                <w:lang w:eastAsia="hr-HR"/>
              </w:rPr>
            </w:pPr>
            <w:r>
              <w:rPr>
                <w:rFonts w:ascii="Aptos Narrow" w:hAnsi="Aptos Narrow"/>
                <w:color w:val="000000"/>
                <w:sz w:val="22"/>
                <w:szCs w:val="22"/>
              </w:rPr>
              <w:t>2.a</w:t>
            </w:r>
          </w:p>
        </w:tc>
      </w:tr>
      <w:tr w:rsidR="00BB478C" w:rsidRPr="004D7DB7" w14:paraId="06D47E28" w14:textId="77777777" w:rsidTr="006D4186">
        <w:trPr>
          <w:trHeight w:val="300"/>
        </w:trPr>
        <w:tc>
          <w:tcPr>
            <w:tcW w:w="3544" w:type="dxa"/>
            <w:noWrap/>
            <w:vAlign w:val="bottom"/>
            <w:hideMark/>
          </w:tcPr>
          <w:p w14:paraId="57531DB9" w14:textId="0CE17EEB"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Kreativna grupa</w:t>
            </w:r>
          </w:p>
        </w:tc>
        <w:tc>
          <w:tcPr>
            <w:tcW w:w="621" w:type="dxa"/>
            <w:noWrap/>
            <w:vAlign w:val="bottom"/>
            <w:hideMark/>
          </w:tcPr>
          <w:p w14:paraId="2AA81887" w14:textId="30944FD1"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tcPr>
          <w:p w14:paraId="0DC1B01D" w14:textId="4D292E12"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12</w:t>
            </w:r>
          </w:p>
        </w:tc>
        <w:tc>
          <w:tcPr>
            <w:tcW w:w="2449" w:type="dxa"/>
            <w:noWrap/>
            <w:vAlign w:val="bottom"/>
            <w:hideMark/>
          </w:tcPr>
          <w:p w14:paraId="5A8DFD6F" w14:textId="035038A4"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Željka Bosiljkov</w:t>
            </w:r>
          </w:p>
        </w:tc>
        <w:tc>
          <w:tcPr>
            <w:tcW w:w="1843" w:type="dxa"/>
            <w:noWrap/>
            <w:vAlign w:val="bottom"/>
            <w:hideMark/>
          </w:tcPr>
          <w:p w14:paraId="14406E4F" w14:textId="198F03C0" w:rsidR="00BB478C" w:rsidRPr="004D7DB7" w:rsidRDefault="00BB478C" w:rsidP="00BB478C">
            <w:pPr>
              <w:suppressAutoHyphens w:val="0"/>
              <w:rPr>
                <w:rFonts w:asciiTheme="minorHAnsi" w:hAnsiTheme="minorHAnsi" w:cstheme="minorHAnsi"/>
                <w:color w:val="000000"/>
                <w:sz w:val="22"/>
                <w:szCs w:val="22"/>
                <w:lang w:eastAsia="hr-HR"/>
              </w:rPr>
            </w:pPr>
            <w:r>
              <w:rPr>
                <w:rFonts w:ascii="Aptos Narrow" w:hAnsi="Aptos Narrow"/>
                <w:color w:val="000000"/>
                <w:sz w:val="22"/>
                <w:szCs w:val="22"/>
              </w:rPr>
              <w:t>2.b</w:t>
            </w:r>
          </w:p>
        </w:tc>
      </w:tr>
      <w:tr w:rsidR="00BB478C" w:rsidRPr="004D7DB7" w14:paraId="652F425C" w14:textId="77777777" w:rsidTr="006D4186">
        <w:trPr>
          <w:trHeight w:val="300"/>
        </w:trPr>
        <w:tc>
          <w:tcPr>
            <w:tcW w:w="3544" w:type="dxa"/>
            <w:noWrap/>
            <w:vAlign w:val="bottom"/>
            <w:hideMark/>
          </w:tcPr>
          <w:p w14:paraId="20F87383" w14:textId="03BF7CB4"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Mali sportaši</w:t>
            </w:r>
          </w:p>
        </w:tc>
        <w:tc>
          <w:tcPr>
            <w:tcW w:w="621" w:type="dxa"/>
            <w:noWrap/>
            <w:vAlign w:val="bottom"/>
            <w:hideMark/>
          </w:tcPr>
          <w:p w14:paraId="76743E28" w14:textId="31823D1F"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tcPr>
          <w:p w14:paraId="64816F01" w14:textId="0FEAD159"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17</w:t>
            </w:r>
          </w:p>
        </w:tc>
        <w:tc>
          <w:tcPr>
            <w:tcW w:w="2449" w:type="dxa"/>
            <w:noWrap/>
            <w:vAlign w:val="bottom"/>
            <w:hideMark/>
          </w:tcPr>
          <w:p w14:paraId="548C578C" w14:textId="7C84C4F4"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Katarina Huklek</w:t>
            </w:r>
          </w:p>
        </w:tc>
        <w:tc>
          <w:tcPr>
            <w:tcW w:w="1843" w:type="dxa"/>
            <w:noWrap/>
            <w:vAlign w:val="bottom"/>
            <w:hideMark/>
          </w:tcPr>
          <w:p w14:paraId="27077C10" w14:textId="5A0800AA" w:rsidR="00BB478C" w:rsidRPr="004D7DB7" w:rsidRDefault="00BB478C" w:rsidP="00BB478C">
            <w:pPr>
              <w:suppressAutoHyphens w:val="0"/>
              <w:rPr>
                <w:rFonts w:asciiTheme="minorHAnsi" w:hAnsiTheme="minorHAnsi" w:cstheme="minorHAnsi"/>
                <w:color w:val="000000"/>
                <w:sz w:val="22"/>
                <w:szCs w:val="22"/>
                <w:lang w:eastAsia="hr-HR"/>
              </w:rPr>
            </w:pPr>
            <w:r>
              <w:rPr>
                <w:rFonts w:ascii="Aptos Narrow" w:hAnsi="Aptos Narrow"/>
                <w:color w:val="000000"/>
                <w:sz w:val="22"/>
                <w:szCs w:val="22"/>
              </w:rPr>
              <w:t>3.a, b i c</w:t>
            </w:r>
          </w:p>
        </w:tc>
      </w:tr>
      <w:tr w:rsidR="00BB478C" w:rsidRPr="004D7DB7" w14:paraId="3E9F088D" w14:textId="77777777" w:rsidTr="006D4186">
        <w:trPr>
          <w:trHeight w:val="300"/>
        </w:trPr>
        <w:tc>
          <w:tcPr>
            <w:tcW w:w="3544" w:type="dxa"/>
            <w:noWrap/>
            <w:vAlign w:val="bottom"/>
            <w:hideMark/>
          </w:tcPr>
          <w:p w14:paraId="6111A760" w14:textId="4547511A"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Lutkarska grupa</w:t>
            </w:r>
          </w:p>
        </w:tc>
        <w:tc>
          <w:tcPr>
            <w:tcW w:w="621" w:type="dxa"/>
            <w:noWrap/>
            <w:vAlign w:val="bottom"/>
            <w:hideMark/>
          </w:tcPr>
          <w:p w14:paraId="7D4EF38D" w14:textId="6664368F"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vAlign w:val="bottom"/>
          </w:tcPr>
          <w:p w14:paraId="58E254B8" w14:textId="1E347742"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11</w:t>
            </w:r>
          </w:p>
        </w:tc>
        <w:tc>
          <w:tcPr>
            <w:tcW w:w="2449" w:type="dxa"/>
            <w:noWrap/>
            <w:vAlign w:val="bottom"/>
            <w:hideMark/>
          </w:tcPr>
          <w:p w14:paraId="7DD8F147" w14:textId="4CECFC82"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Sanja Marasović</w:t>
            </w:r>
          </w:p>
        </w:tc>
        <w:tc>
          <w:tcPr>
            <w:tcW w:w="1843" w:type="dxa"/>
            <w:noWrap/>
            <w:vAlign w:val="bottom"/>
            <w:hideMark/>
          </w:tcPr>
          <w:p w14:paraId="06AD3A37" w14:textId="24B4E1E4" w:rsidR="00BB478C" w:rsidRPr="004D7DB7" w:rsidRDefault="00BB478C" w:rsidP="00BB478C">
            <w:pPr>
              <w:suppressAutoHyphens w:val="0"/>
              <w:rPr>
                <w:rFonts w:asciiTheme="minorHAnsi" w:hAnsiTheme="minorHAnsi" w:cstheme="minorHAnsi"/>
                <w:color w:val="000000"/>
                <w:sz w:val="22"/>
                <w:szCs w:val="22"/>
                <w:lang w:eastAsia="hr-HR"/>
              </w:rPr>
            </w:pPr>
            <w:r>
              <w:rPr>
                <w:rFonts w:ascii="Aptos Narrow" w:hAnsi="Aptos Narrow"/>
                <w:color w:val="000000"/>
                <w:sz w:val="22"/>
                <w:szCs w:val="22"/>
              </w:rPr>
              <w:t>3.b i 3.c</w:t>
            </w:r>
          </w:p>
        </w:tc>
      </w:tr>
      <w:tr w:rsidR="00BB478C" w:rsidRPr="004D7DB7" w14:paraId="38C1C961" w14:textId="77777777" w:rsidTr="006D4186">
        <w:trPr>
          <w:trHeight w:val="300"/>
        </w:trPr>
        <w:tc>
          <w:tcPr>
            <w:tcW w:w="3544" w:type="dxa"/>
            <w:noWrap/>
            <w:vAlign w:val="bottom"/>
            <w:hideMark/>
          </w:tcPr>
          <w:p w14:paraId="7617E861" w14:textId="2CAD6011"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Mali zbor</w:t>
            </w:r>
          </w:p>
        </w:tc>
        <w:tc>
          <w:tcPr>
            <w:tcW w:w="621" w:type="dxa"/>
            <w:noWrap/>
            <w:vAlign w:val="bottom"/>
            <w:hideMark/>
          </w:tcPr>
          <w:p w14:paraId="0E3AC54E" w14:textId="6C4E3EAF"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tcPr>
          <w:p w14:paraId="7FB002BF" w14:textId="0B058415"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26</w:t>
            </w:r>
          </w:p>
        </w:tc>
        <w:tc>
          <w:tcPr>
            <w:tcW w:w="2449" w:type="dxa"/>
            <w:noWrap/>
            <w:vAlign w:val="bottom"/>
            <w:hideMark/>
          </w:tcPr>
          <w:p w14:paraId="1E66492F" w14:textId="628E4D83"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Maja Božić</w:t>
            </w:r>
          </w:p>
        </w:tc>
        <w:tc>
          <w:tcPr>
            <w:tcW w:w="1843" w:type="dxa"/>
            <w:noWrap/>
            <w:vAlign w:val="bottom"/>
            <w:hideMark/>
          </w:tcPr>
          <w:p w14:paraId="551243D9" w14:textId="2C57CAC8" w:rsidR="00BB478C" w:rsidRPr="004D7DB7" w:rsidRDefault="00BB478C" w:rsidP="00BB478C">
            <w:pPr>
              <w:suppressAutoHyphens w:val="0"/>
              <w:rPr>
                <w:rFonts w:asciiTheme="minorHAnsi" w:hAnsiTheme="minorHAnsi" w:cstheme="minorHAnsi"/>
                <w:color w:val="000000"/>
                <w:sz w:val="22"/>
                <w:szCs w:val="22"/>
                <w:lang w:eastAsia="hr-HR"/>
              </w:rPr>
            </w:pPr>
            <w:r>
              <w:rPr>
                <w:rFonts w:ascii="Aptos Narrow" w:hAnsi="Aptos Narrow"/>
                <w:color w:val="000000"/>
                <w:sz w:val="22"/>
                <w:szCs w:val="22"/>
              </w:rPr>
              <w:t>1.-4.Sob</w:t>
            </w:r>
          </w:p>
        </w:tc>
      </w:tr>
      <w:tr w:rsidR="00BB478C" w:rsidRPr="004D7DB7" w14:paraId="1A8380AE" w14:textId="77777777" w:rsidTr="006D4186">
        <w:trPr>
          <w:trHeight w:val="300"/>
        </w:trPr>
        <w:tc>
          <w:tcPr>
            <w:tcW w:w="3544" w:type="dxa"/>
            <w:noWrap/>
            <w:vAlign w:val="bottom"/>
          </w:tcPr>
          <w:p w14:paraId="7A063543" w14:textId="27DC0C7F"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Društvene igre</w:t>
            </w:r>
          </w:p>
        </w:tc>
        <w:tc>
          <w:tcPr>
            <w:tcW w:w="621" w:type="dxa"/>
            <w:noWrap/>
            <w:vAlign w:val="bottom"/>
          </w:tcPr>
          <w:p w14:paraId="5B363B5B" w14:textId="647860E1"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tcPr>
          <w:p w14:paraId="4A90012D" w14:textId="7D955036"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8</w:t>
            </w:r>
          </w:p>
        </w:tc>
        <w:tc>
          <w:tcPr>
            <w:tcW w:w="2449" w:type="dxa"/>
            <w:noWrap/>
            <w:vAlign w:val="bottom"/>
          </w:tcPr>
          <w:p w14:paraId="118A0380" w14:textId="3876B374"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Andreja Mažar</w:t>
            </w:r>
          </w:p>
        </w:tc>
        <w:tc>
          <w:tcPr>
            <w:tcW w:w="1843" w:type="dxa"/>
            <w:noWrap/>
            <w:vAlign w:val="bottom"/>
          </w:tcPr>
          <w:p w14:paraId="76B50B68" w14:textId="77D05744" w:rsidR="00BB478C" w:rsidRPr="004D7DB7" w:rsidRDefault="00BB478C" w:rsidP="00BB478C">
            <w:pPr>
              <w:suppressAutoHyphens w:val="0"/>
              <w:rPr>
                <w:rFonts w:ascii="Aptos Narrow" w:hAnsi="Aptos Narrow"/>
                <w:color w:val="000000"/>
                <w:sz w:val="22"/>
                <w:szCs w:val="22"/>
              </w:rPr>
            </w:pPr>
            <w:r>
              <w:rPr>
                <w:rFonts w:ascii="Aptos Narrow" w:hAnsi="Aptos Narrow"/>
                <w:color w:val="000000"/>
                <w:sz w:val="22"/>
                <w:szCs w:val="22"/>
              </w:rPr>
              <w:t>4.a</w:t>
            </w:r>
          </w:p>
        </w:tc>
      </w:tr>
      <w:tr w:rsidR="00BB478C" w:rsidRPr="004D7DB7" w14:paraId="7F0CAE67" w14:textId="77777777" w:rsidTr="00860056">
        <w:trPr>
          <w:trHeight w:val="300"/>
        </w:trPr>
        <w:tc>
          <w:tcPr>
            <w:tcW w:w="3544" w:type="dxa"/>
            <w:noWrap/>
            <w:vAlign w:val="bottom"/>
            <w:hideMark/>
          </w:tcPr>
          <w:p w14:paraId="7D575724" w14:textId="2BF93E28"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Čarobna škrinjica</w:t>
            </w:r>
          </w:p>
        </w:tc>
        <w:tc>
          <w:tcPr>
            <w:tcW w:w="621" w:type="dxa"/>
            <w:noWrap/>
            <w:vAlign w:val="bottom"/>
            <w:hideMark/>
          </w:tcPr>
          <w:p w14:paraId="1AB6F62B" w14:textId="04A1408C"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tcPr>
          <w:p w14:paraId="780E8D49" w14:textId="1BA7DCBA"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10</w:t>
            </w:r>
          </w:p>
        </w:tc>
        <w:tc>
          <w:tcPr>
            <w:tcW w:w="2449" w:type="dxa"/>
            <w:noWrap/>
            <w:vAlign w:val="bottom"/>
            <w:hideMark/>
          </w:tcPr>
          <w:p w14:paraId="614F162A" w14:textId="76F9720B"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Valentina Butorac</w:t>
            </w:r>
          </w:p>
        </w:tc>
        <w:tc>
          <w:tcPr>
            <w:tcW w:w="1843" w:type="dxa"/>
            <w:noWrap/>
            <w:vAlign w:val="bottom"/>
          </w:tcPr>
          <w:p w14:paraId="321231C9" w14:textId="39D36B85" w:rsidR="00BB478C" w:rsidRPr="004D7DB7" w:rsidRDefault="00BB478C" w:rsidP="00BB478C">
            <w:pPr>
              <w:suppressAutoHyphens w:val="0"/>
              <w:rPr>
                <w:rFonts w:asciiTheme="minorHAnsi" w:hAnsiTheme="minorHAnsi" w:cstheme="minorHAnsi"/>
                <w:color w:val="000000"/>
                <w:sz w:val="22"/>
                <w:szCs w:val="22"/>
                <w:lang w:eastAsia="hr-HR"/>
              </w:rPr>
            </w:pPr>
            <w:r>
              <w:rPr>
                <w:rFonts w:ascii="Aptos Narrow" w:hAnsi="Aptos Narrow"/>
                <w:color w:val="000000"/>
                <w:sz w:val="22"/>
                <w:szCs w:val="22"/>
              </w:rPr>
              <w:t>4.b</w:t>
            </w:r>
          </w:p>
        </w:tc>
      </w:tr>
      <w:tr w:rsidR="00BB478C" w:rsidRPr="004D7DB7" w14:paraId="1A6301C2" w14:textId="77777777" w:rsidTr="00860056">
        <w:trPr>
          <w:trHeight w:val="300"/>
        </w:trPr>
        <w:tc>
          <w:tcPr>
            <w:tcW w:w="3544" w:type="dxa"/>
            <w:noWrap/>
            <w:vAlign w:val="bottom"/>
            <w:hideMark/>
          </w:tcPr>
          <w:p w14:paraId="248BA313" w14:textId="26479418"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Vesela učionica</w:t>
            </w:r>
          </w:p>
        </w:tc>
        <w:tc>
          <w:tcPr>
            <w:tcW w:w="621" w:type="dxa"/>
            <w:noWrap/>
            <w:vAlign w:val="bottom"/>
            <w:hideMark/>
          </w:tcPr>
          <w:p w14:paraId="1BFBDAE8" w14:textId="2E37DA68"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tcPr>
          <w:p w14:paraId="2809C94E" w14:textId="46B062B6"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14</w:t>
            </w:r>
          </w:p>
        </w:tc>
        <w:tc>
          <w:tcPr>
            <w:tcW w:w="2449" w:type="dxa"/>
            <w:noWrap/>
            <w:vAlign w:val="bottom"/>
            <w:hideMark/>
          </w:tcPr>
          <w:p w14:paraId="1A7C72B4" w14:textId="0967A55E"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Elena Majstorović</w:t>
            </w:r>
          </w:p>
        </w:tc>
        <w:tc>
          <w:tcPr>
            <w:tcW w:w="1843" w:type="dxa"/>
            <w:noWrap/>
            <w:vAlign w:val="bottom"/>
          </w:tcPr>
          <w:p w14:paraId="3349342A" w14:textId="71404E46" w:rsidR="00BB478C" w:rsidRPr="004D7DB7" w:rsidRDefault="00BB478C" w:rsidP="00BB478C">
            <w:pPr>
              <w:suppressAutoHyphens w:val="0"/>
              <w:rPr>
                <w:rFonts w:asciiTheme="minorHAnsi" w:hAnsiTheme="minorHAnsi" w:cstheme="minorHAnsi"/>
                <w:color w:val="000000"/>
                <w:sz w:val="22"/>
                <w:szCs w:val="22"/>
                <w:lang w:eastAsia="hr-HR"/>
              </w:rPr>
            </w:pPr>
            <w:r>
              <w:rPr>
                <w:rFonts w:ascii="Aptos Narrow" w:hAnsi="Aptos Narrow"/>
                <w:color w:val="000000"/>
                <w:sz w:val="22"/>
                <w:szCs w:val="22"/>
              </w:rPr>
              <w:t>4.c</w:t>
            </w:r>
          </w:p>
        </w:tc>
      </w:tr>
      <w:tr w:rsidR="00BB478C" w:rsidRPr="004D7DB7" w14:paraId="6AAD6990" w14:textId="77777777" w:rsidTr="004F6B87">
        <w:trPr>
          <w:trHeight w:val="300"/>
        </w:trPr>
        <w:tc>
          <w:tcPr>
            <w:tcW w:w="3544" w:type="dxa"/>
            <w:noWrap/>
            <w:vAlign w:val="bottom"/>
          </w:tcPr>
          <w:p w14:paraId="655E87FE" w14:textId="06DE7923"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Školski vrt</w:t>
            </w:r>
          </w:p>
        </w:tc>
        <w:tc>
          <w:tcPr>
            <w:tcW w:w="621" w:type="dxa"/>
            <w:noWrap/>
            <w:vAlign w:val="bottom"/>
          </w:tcPr>
          <w:p w14:paraId="76941541" w14:textId="045F01CC"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tcPr>
          <w:p w14:paraId="2A0053BA" w14:textId="466C0433"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10</w:t>
            </w:r>
          </w:p>
        </w:tc>
        <w:tc>
          <w:tcPr>
            <w:tcW w:w="2449" w:type="dxa"/>
            <w:noWrap/>
            <w:vAlign w:val="bottom"/>
          </w:tcPr>
          <w:p w14:paraId="6998DCD0" w14:textId="53080E01"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Ana Poljak Vuger</w:t>
            </w:r>
          </w:p>
        </w:tc>
        <w:tc>
          <w:tcPr>
            <w:tcW w:w="1843" w:type="dxa"/>
            <w:noWrap/>
            <w:vAlign w:val="bottom"/>
            <w:hideMark/>
          </w:tcPr>
          <w:p w14:paraId="285BF407" w14:textId="7359B058" w:rsidR="00BB478C" w:rsidRPr="004D7DB7" w:rsidRDefault="00BB478C" w:rsidP="00BB478C">
            <w:pPr>
              <w:suppressAutoHyphens w:val="0"/>
              <w:rPr>
                <w:rFonts w:asciiTheme="minorHAnsi" w:hAnsiTheme="minorHAnsi" w:cstheme="minorHAnsi"/>
                <w:color w:val="000000"/>
                <w:sz w:val="22"/>
                <w:szCs w:val="22"/>
                <w:lang w:eastAsia="hr-HR"/>
              </w:rPr>
            </w:pPr>
            <w:r>
              <w:rPr>
                <w:rFonts w:ascii="Aptos Narrow" w:hAnsi="Aptos Narrow"/>
                <w:color w:val="000000"/>
                <w:sz w:val="22"/>
                <w:szCs w:val="22"/>
              </w:rPr>
              <w:t>1.Ad</w:t>
            </w:r>
          </w:p>
        </w:tc>
      </w:tr>
      <w:tr w:rsidR="00BB478C" w:rsidRPr="004D7DB7" w14:paraId="7E9E7F2A" w14:textId="77777777" w:rsidTr="00F710E3">
        <w:trPr>
          <w:trHeight w:val="300"/>
        </w:trPr>
        <w:tc>
          <w:tcPr>
            <w:tcW w:w="3544" w:type="dxa"/>
            <w:noWrap/>
            <w:vAlign w:val="bottom"/>
          </w:tcPr>
          <w:p w14:paraId="19B79BEC" w14:textId="6C37EA94"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Kreativna radionica</w:t>
            </w:r>
          </w:p>
        </w:tc>
        <w:tc>
          <w:tcPr>
            <w:tcW w:w="621" w:type="dxa"/>
            <w:noWrap/>
            <w:vAlign w:val="bottom"/>
          </w:tcPr>
          <w:p w14:paraId="33E561B6" w14:textId="022E12DA"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tcPr>
          <w:p w14:paraId="01E246B5" w14:textId="0106DD35"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13</w:t>
            </w:r>
          </w:p>
        </w:tc>
        <w:tc>
          <w:tcPr>
            <w:tcW w:w="2449" w:type="dxa"/>
            <w:noWrap/>
            <w:vAlign w:val="bottom"/>
          </w:tcPr>
          <w:p w14:paraId="60BF3B15" w14:textId="36D50B00"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Margareta Šarlija</w:t>
            </w:r>
          </w:p>
        </w:tc>
        <w:tc>
          <w:tcPr>
            <w:tcW w:w="1843" w:type="dxa"/>
            <w:noWrap/>
            <w:vAlign w:val="bottom"/>
          </w:tcPr>
          <w:p w14:paraId="234A90B7" w14:textId="60111D31" w:rsidR="00BB478C" w:rsidRPr="004D7DB7" w:rsidRDefault="00BB478C" w:rsidP="00BB478C">
            <w:pPr>
              <w:suppressAutoHyphens w:val="0"/>
              <w:rPr>
                <w:rFonts w:asciiTheme="minorHAnsi" w:hAnsiTheme="minorHAnsi" w:cstheme="minorHAnsi"/>
                <w:color w:val="000000"/>
                <w:sz w:val="22"/>
                <w:szCs w:val="22"/>
                <w:lang w:eastAsia="hr-HR"/>
              </w:rPr>
            </w:pPr>
            <w:r>
              <w:rPr>
                <w:rFonts w:ascii="Aptos Narrow" w:hAnsi="Aptos Narrow"/>
                <w:color w:val="000000"/>
                <w:sz w:val="22"/>
                <w:szCs w:val="22"/>
              </w:rPr>
              <w:t>2.Ad</w:t>
            </w:r>
          </w:p>
        </w:tc>
      </w:tr>
      <w:tr w:rsidR="00BB478C" w:rsidRPr="004D7DB7" w14:paraId="4AA41DC4" w14:textId="77777777" w:rsidTr="004C50A3">
        <w:trPr>
          <w:trHeight w:val="300"/>
        </w:trPr>
        <w:tc>
          <w:tcPr>
            <w:tcW w:w="3544" w:type="dxa"/>
            <w:noWrap/>
            <w:vAlign w:val="bottom"/>
          </w:tcPr>
          <w:p w14:paraId="2181616D" w14:textId="27FB04D1"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Sportska grupa</w:t>
            </w:r>
          </w:p>
        </w:tc>
        <w:tc>
          <w:tcPr>
            <w:tcW w:w="621" w:type="dxa"/>
            <w:noWrap/>
            <w:vAlign w:val="bottom"/>
            <w:hideMark/>
          </w:tcPr>
          <w:p w14:paraId="7B834D1D" w14:textId="356C2FE2"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tcPr>
          <w:p w14:paraId="77324C6A" w14:textId="4156D598"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27</w:t>
            </w:r>
          </w:p>
        </w:tc>
        <w:tc>
          <w:tcPr>
            <w:tcW w:w="2449" w:type="dxa"/>
            <w:noWrap/>
            <w:vAlign w:val="bottom"/>
          </w:tcPr>
          <w:p w14:paraId="5FAA7A83" w14:textId="2E0688DF"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Kristina Herceg</w:t>
            </w:r>
          </w:p>
        </w:tc>
        <w:tc>
          <w:tcPr>
            <w:tcW w:w="1843" w:type="dxa"/>
            <w:noWrap/>
            <w:vAlign w:val="bottom"/>
            <w:hideMark/>
          </w:tcPr>
          <w:p w14:paraId="2A2AE51C" w14:textId="43E5582A" w:rsidR="00BB478C" w:rsidRPr="004D7DB7" w:rsidRDefault="00BB478C" w:rsidP="00BB478C">
            <w:pPr>
              <w:suppressAutoHyphens w:val="0"/>
              <w:rPr>
                <w:rFonts w:asciiTheme="minorHAnsi" w:hAnsiTheme="minorHAnsi" w:cstheme="minorHAnsi"/>
                <w:color w:val="000000"/>
                <w:sz w:val="22"/>
                <w:szCs w:val="22"/>
                <w:lang w:eastAsia="hr-HR"/>
              </w:rPr>
            </w:pPr>
            <w:r>
              <w:rPr>
                <w:rFonts w:ascii="Aptos Narrow" w:hAnsi="Aptos Narrow"/>
                <w:color w:val="000000"/>
                <w:sz w:val="22"/>
                <w:szCs w:val="22"/>
              </w:rPr>
              <w:t>1.-4.Ad</w:t>
            </w:r>
          </w:p>
        </w:tc>
      </w:tr>
      <w:tr w:rsidR="00BB478C" w:rsidRPr="004D7DB7" w14:paraId="01316D22" w14:textId="77777777" w:rsidTr="004C50A3">
        <w:trPr>
          <w:trHeight w:val="300"/>
        </w:trPr>
        <w:tc>
          <w:tcPr>
            <w:tcW w:w="3544" w:type="dxa"/>
            <w:noWrap/>
            <w:vAlign w:val="bottom"/>
          </w:tcPr>
          <w:p w14:paraId="1516C3B2" w14:textId="11761ACB"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Jezična radionica</w:t>
            </w:r>
          </w:p>
        </w:tc>
        <w:tc>
          <w:tcPr>
            <w:tcW w:w="621" w:type="dxa"/>
            <w:noWrap/>
            <w:vAlign w:val="bottom"/>
            <w:hideMark/>
          </w:tcPr>
          <w:p w14:paraId="255E2ED3" w14:textId="2C65D378"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tcPr>
          <w:p w14:paraId="2937201B" w14:textId="14660A59"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12</w:t>
            </w:r>
          </w:p>
        </w:tc>
        <w:tc>
          <w:tcPr>
            <w:tcW w:w="2449" w:type="dxa"/>
            <w:noWrap/>
            <w:vAlign w:val="bottom"/>
          </w:tcPr>
          <w:p w14:paraId="42D78247" w14:textId="7D73E025"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Vesna Martinuš</w:t>
            </w:r>
          </w:p>
        </w:tc>
        <w:tc>
          <w:tcPr>
            <w:tcW w:w="1843" w:type="dxa"/>
            <w:noWrap/>
            <w:vAlign w:val="bottom"/>
            <w:hideMark/>
          </w:tcPr>
          <w:p w14:paraId="60ADA8CB" w14:textId="5B5267F8" w:rsidR="00BB478C" w:rsidRPr="004D7DB7" w:rsidRDefault="00BB478C" w:rsidP="00BB478C">
            <w:pPr>
              <w:suppressAutoHyphens w:val="0"/>
              <w:rPr>
                <w:rFonts w:asciiTheme="minorHAnsi" w:hAnsiTheme="minorHAnsi" w:cstheme="minorHAnsi"/>
                <w:color w:val="000000"/>
                <w:sz w:val="22"/>
                <w:szCs w:val="22"/>
                <w:lang w:eastAsia="hr-HR"/>
              </w:rPr>
            </w:pPr>
            <w:r>
              <w:rPr>
                <w:rFonts w:ascii="Aptos Narrow" w:hAnsi="Aptos Narrow"/>
                <w:color w:val="000000"/>
                <w:sz w:val="22"/>
                <w:szCs w:val="22"/>
              </w:rPr>
              <w:t>1.-4.Ad</w:t>
            </w:r>
          </w:p>
        </w:tc>
      </w:tr>
      <w:tr w:rsidR="00BB478C" w:rsidRPr="004D7DB7" w14:paraId="11576BF2" w14:textId="77777777" w:rsidTr="00D01F70">
        <w:trPr>
          <w:trHeight w:val="300"/>
        </w:trPr>
        <w:tc>
          <w:tcPr>
            <w:tcW w:w="3544" w:type="dxa"/>
            <w:noWrap/>
            <w:vAlign w:val="bottom"/>
          </w:tcPr>
          <w:p w14:paraId="60346EB7" w14:textId="4DB09FCB"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Dramsko-recitatorska grupa</w:t>
            </w:r>
          </w:p>
        </w:tc>
        <w:tc>
          <w:tcPr>
            <w:tcW w:w="621" w:type="dxa"/>
            <w:noWrap/>
            <w:vAlign w:val="bottom"/>
            <w:hideMark/>
          </w:tcPr>
          <w:p w14:paraId="5688599E" w14:textId="6EDDF4FE"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tcPr>
          <w:p w14:paraId="47E2E05C" w14:textId="2270DF1D"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9</w:t>
            </w:r>
          </w:p>
        </w:tc>
        <w:tc>
          <w:tcPr>
            <w:tcW w:w="2449" w:type="dxa"/>
            <w:noWrap/>
            <w:vAlign w:val="bottom"/>
            <w:hideMark/>
          </w:tcPr>
          <w:p w14:paraId="65C5FAB8" w14:textId="64BAE01A"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Valerija Novosel</w:t>
            </w:r>
          </w:p>
        </w:tc>
        <w:tc>
          <w:tcPr>
            <w:tcW w:w="1843" w:type="dxa"/>
            <w:noWrap/>
            <w:vAlign w:val="bottom"/>
            <w:hideMark/>
          </w:tcPr>
          <w:p w14:paraId="773041C0" w14:textId="2035A4EB" w:rsidR="00BB478C" w:rsidRPr="004D7DB7" w:rsidRDefault="00BB478C" w:rsidP="00BB478C">
            <w:pPr>
              <w:suppressAutoHyphens w:val="0"/>
              <w:rPr>
                <w:rFonts w:asciiTheme="minorHAnsi" w:hAnsiTheme="minorHAnsi" w:cstheme="minorHAnsi"/>
                <w:color w:val="000000"/>
                <w:sz w:val="22"/>
                <w:szCs w:val="22"/>
                <w:lang w:eastAsia="hr-HR"/>
              </w:rPr>
            </w:pPr>
            <w:r>
              <w:rPr>
                <w:rFonts w:ascii="Aptos Narrow" w:hAnsi="Aptos Narrow"/>
                <w:color w:val="000000"/>
                <w:sz w:val="22"/>
                <w:szCs w:val="22"/>
              </w:rPr>
              <w:t>1.-4.Glavnica</w:t>
            </w:r>
          </w:p>
        </w:tc>
      </w:tr>
      <w:tr w:rsidR="00BB478C" w:rsidRPr="004D7DB7" w14:paraId="30A64784" w14:textId="77777777" w:rsidTr="00D01F70">
        <w:trPr>
          <w:trHeight w:val="300"/>
        </w:trPr>
        <w:tc>
          <w:tcPr>
            <w:tcW w:w="3544" w:type="dxa"/>
            <w:noWrap/>
            <w:vAlign w:val="bottom"/>
          </w:tcPr>
          <w:p w14:paraId="61D4ECDE" w14:textId="5BF874AC"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Sportska grupa</w:t>
            </w:r>
          </w:p>
        </w:tc>
        <w:tc>
          <w:tcPr>
            <w:tcW w:w="621" w:type="dxa"/>
            <w:noWrap/>
            <w:vAlign w:val="bottom"/>
            <w:hideMark/>
          </w:tcPr>
          <w:p w14:paraId="408FE534" w14:textId="6308BC4A"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tcPr>
          <w:p w14:paraId="6B58CC96" w14:textId="38C17255"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14</w:t>
            </w:r>
          </w:p>
        </w:tc>
        <w:tc>
          <w:tcPr>
            <w:tcW w:w="2449" w:type="dxa"/>
            <w:noWrap/>
            <w:vAlign w:val="bottom"/>
            <w:hideMark/>
          </w:tcPr>
          <w:p w14:paraId="48AD8862" w14:textId="62CF9898"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Mirko Marasović</w:t>
            </w:r>
          </w:p>
        </w:tc>
        <w:tc>
          <w:tcPr>
            <w:tcW w:w="1843" w:type="dxa"/>
            <w:noWrap/>
            <w:vAlign w:val="bottom"/>
            <w:hideMark/>
          </w:tcPr>
          <w:p w14:paraId="4455F50A" w14:textId="066F68D3" w:rsidR="00BB478C" w:rsidRPr="004D7DB7" w:rsidRDefault="00BB478C" w:rsidP="00BB478C">
            <w:pPr>
              <w:suppressAutoHyphens w:val="0"/>
              <w:rPr>
                <w:rFonts w:asciiTheme="minorHAnsi" w:hAnsiTheme="minorHAnsi" w:cstheme="minorHAnsi"/>
                <w:color w:val="000000"/>
                <w:sz w:val="22"/>
                <w:szCs w:val="22"/>
                <w:lang w:eastAsia="hr-HR"/>
              </w:rPr>
            </w:pPr>
            <w:r>
              <w:rPr>
                <w:rFonts w:ascii="Aptos Narrow" w:hAnsi="Aptos Narrow"/>
                <w:color w:val="000000"/>
                <w:sz w:val="22"/>
                <w:szCs w:val="22"/>
              </w:rPr>
              <w:t>1.-4.Glavnica</w:t>
            </w:r>
          </w:p>
        </w:tc>
      </w:tr>
      <w:tr w:rsidR="00BB478C" w:rsidRPr="004D7DB7" w14:paraId="5EEF46FC" w14:textId="77777777" w:rsidTr="00D01F70">
        <w:trPr>
          <w:trHeight w:val="300"/>
        </w:trPr>
        <w:tc>
          <w:tcPr>
            <w:tcW w:w="3544" w:type="dxa"/>
            <w:noWrap/>
            <w:vAlign w:val="bottom"/>
          </w:tcPr>
          <w:p w14:paraId="76126658" w14:textId="73FFB100"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Origami</w:t>
            </w:r>
          </w:p>
        </w:tc>
        <w:tc>
          <w:tcPr>
            <w:tcW w:w="621" w:type="dxa"/>
            <w:noWrap/>
            <w:vAlign w:val="bottom"/>
          </w:tcPr>
          <w:p w14:paraId="3AED448A" w14:textId="45F48D5C"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tcPr>
          <w:p w14:paraId="3B6B44AA" w14:textId="2BC2072D"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8</w:t>
            </w:r>
          </w:p>
        </w:tc>
        <w:tc>
          <w:tcPr>
            <w:tcW w:w="2449" w:type="dxa"/>
            <w:noWrap/>
            <w:vAlign w:val="bottom"/>
          </w:tcPr>
          <w:p w14:paraId="1D360221" w14:textId="74DD2F86"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Ivan Oreški</w:t>
            </w:r>
          </w:p>
        </w:tc>
        <w:tc>
          <w:tcPr>
            <w:tcW w:w="1843" w:type="dxa"/>
            <w:noWrap/>
            <w:vAlign w:val="bottom"/>
            <w:hideMark/>
          </w:tcPr>
          <w:p w14:paraId="3BFC73B2" w14:textId="7C378A0D" w:rsidR="00BB478C" w:rsidRPr="004D7DB7" w:rsidRDefault="00BB478C" w:rsidP="00BB478C">
            <w:pPr>
              <w:suppressAutoHyphens w:val="0"/>
              <w:rPr>
                <w:rFonts w:asciiTheme="minorHAnsi" w:hAnsiTheme="minorHAnsi" w:cstheme="minorHAnsi"/>
                <w:color w:val="000000"/>
                <w:sz w:val="22"/>
                <w:szCs w:val="22"/>
                <w:lang w:eastAsia="hr-HR"/>
              </w:rPr>
            </w:pPr>
            <w:r>
              <w:rPr>
                <w:rFonts w:ascii="Aptos Narrow" w:hAnsi="Aptos Narrow"/>
                <w:color w:val="000000"/>
                <w:sz w:val="22"/>
                <w:szCs w:val="22"/>
              </w:rPr>
              <w:t>1./2.Mo</w:t>
            </w:r>
          </w:p>
        </w:tc>
      </w:tr>
      <w:tr w:rsidR="00BB478C" w:rsidRPr="004D7DB7" w14:paraId="6C269A0C" w14:textId="77777777" w:rsidTr="00366C0D">
        <w:trPr>
          <w:trHeight w:val="300"/>
        </w:trPr>
        <w:tc>
          <w:tcPr>
            <w:tcW w:w="3544" w:type="dxa"/>
            <w:noWrap/>
            <w:vAlign w:val="bottom"/>
          </w:tcPr>
          <w:p w14:paraId="38E7BDAE" w14:textId="2591BF39"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Dramska grupa</w:t>
            </w:r>
          </w:p>
        </w:tc>
        <w:tc>
          <w:tcPr>
            <w:tcW w:w="621" w:type="dxa"/>
            <w:noWrap/>
            <w:vAlign w:val="bottom"/>
          </w:tcPr>
          <w:p w14:paraId="2D647E39" w14:textId="37CCA792"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tcPr>
          <w:p w14:paraId="034B2B86" w14:textId="2C02C898"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8</w:t>
            </w:r>
          </w:p>
        </w:tc>
        <w:tc>
          <w:tcPr>
            <w:tcW w:w="2449" w:type="dxa"/>
            <w:noWrap/>
            <w:vAlign w:val="bottom"/>
          </w:tcPr>
          <w:p w14:paraId="75D16CD9" w14:textId="490C1937"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Marica Knežević</w:t>
            </w:r>
          </w:p>
        </w:tc>
        <w:tc>
          <w:tcPr>
            <w:tcW w:w="1843" w:type="dxa"/>
            <w:noWrap/>
            <w:vAlign w:val="bottom"/>
          </w:tcPr>
          <w:p w14:paraId="7E49B160" w14:textId="703031C3"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rPr>
              <w:t>5. i 7.S</w:t>
            </w:r>
          </w:p>
        </w:tc>
      </w:tr>
      <w:tr w:rsidR="00BB478C" w:rsidRPr="004D7DB7" w14:paraId="0214A31C" w14:textId="77777777" w:rsidTr="00366C0D">
        <w:trPr>
          <w:trHeight w:val="300"/>
        </w:trPr>
        <w:tc>
          <w:tcPr>
            <w:tcW w:w="3544" w:type="dxa"/>
            <w:noWrap/>
            <w:vAlign w:val="bottom"/>
            <w:hideMark/>
          </w:tcPr>
          <w:p w14:paraId="7CBEDA66" w14:textId="1A6EEAB7"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Literarna grupa</w:t>
            </w:r>
          </w:p>
        </w:tc>
        <w:tc>
          <w:tcPr>
            <w:tcW w:w="621" w:type="dxa"/>
            <w:noWrap/>
            <w:vAlign w:val="bottom"/>
            <w:hideMark/>
          </w:tcPr>
          <w:p w14:paraId="40CD689A" w14:textId="2BA312B9"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hideMark/>
          </w:tcPr>
          <w:p w14:paraId="2332A501" w14:textId="14DA54D5"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8</w:t>
            </w:r>
          </w:p>
        </w:tc>
        <w:tc>
          <w:tcPr>
            <w:tcW w:w="2449" w:type="dxa"/>
            <w:noWrap/>
            <w:vAlign w:val="bottom"/>
            <w:hideMark/>
          </w:tcPr>
          <w:p w14:paraId="68F0CEA8" w14:textId="18D749F6"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Danijela Čagalj Šušnić</w:t>
            </w:r>
          </w:p>
        </w:tc>
        <w:tc>
          <w:tcPr>
            <w:tcW w:w="1843" w:type="dxa"/>
            <w:noWrap/>
            <w:vAlign w:val="bottom"/>
            <w:hideMark/>
          </w:tcPr>
          <w:p w14:paraId="7935052E" w14:textId="0B467292"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5.-8.Ad</w:t>
            </w:r>
          </w:p>
        </w:tc>
      </w:tr>
      <w:tr w:rsidR="00BB478C" w:rsidRPr="004D7DB7" w14:paraId="10A6954C" w14:textId="77777777" w:rsidTr="00366C0D">
        <w:trPr>
          <w:trHeight w:val="300"/>
        </w:trPr>
        <w:tc>
          <w:tcPr>
            <w:tcW w:w="3544" w:type="dxa"/>
            <w:noWrap/>
            <w:vAlign w:val="bottom"/>
            <w:hideMark/>
          </w:tcPr>
          <w:p w14:paraId="3D3731C2" w14:textId="747C83D9"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Likovna grupa</w:t>
            </w:r>
          </w:p>
        </w:tc>
        <w:tc>
          <w:tcPr>
            <w:tcW w:w="621" w:type="dxa"/>
            <w:noWrap/>
            <w:vAlign w:val="bottom"/>
            <w:hideMark/>
          </w:tcPr>
          <w:p w14:paraId="097CA3E4" w14:textId="5AB2C3BE"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105</w:t>
            </w:r>
          </w:p>
        </w:tc>
        <w:tc>
          <w:tcPr>
            <w:tcW w:w="1041" w:type="dxa"/>
            <w:noWrap/>
            <w:vAlign w:val="bottom"/>
            <w:hideMark/>
          </w:tcPr>
          <w:p w14:paraId="0DA80F17" w14:textId="54C899EC"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10</w:t>
            </w:r>
          </w:p>
        </w:tc>
        <w:tc>
          <w:tcPr>
            <w:tcW w:w="2449" w:type="dxa"/>
            <w:noWrap/>
            <w:vAlign w:val="bottom"/>
            <w:hideMark/>
          </w:tcPr>
          <w:p w14:paraId="03578DBF" w14:textId="435DA599"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Sanja Mihalinec</w:t>
            </w:r>
          </w:p>
        </w:tc>
        <w:tc>
          <w:tcPr>
            <w:tcW w:w="1843" w:type="dxa"/>
            <w:noWrap/>
            <w:vAlign w:val="bottom"/>
            <w:hideMark/>
          </w:tcPr>
          <w:p w14:paraId="50E58831" w14:textId="6B0061C1"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5.-8.S+Ad</w:t>
            </w:r>
          </w:p>
        </w:tc>
      </w:tr>
      <w:tr w:rsidR="00BB478C" w:rsidRPr="004D7DB7" w14:paraId="486DC04D" w14:textId="77777777" w:rsidTr="00366C0D">
        <w:trPr>
          <w:trHeight w:val="300"/>
        </w:trPr>
        <w:tc>
          <w:tcPr>
            <w:tcW w:w="3544" w:type="dxa"/>
            <w:noWrap/>
            <w:vAlign w:val="bottom"/>
            <w:hideMark/>
          </w:tcPr>
          <w:p w14:paraId="61BA41C0" w14:textId="5AE629F3"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Školski zbor</w:t>
            </w:r>
          </w:p>
        </w:tc>
        <w:tc>
          <w:tcPr>
            <w:tcW w:w="621" w:type="dxa"/>
            <w:noWrap/>
            <w:vAlign w:val="bottom"/>
            <w:hideMark/>
          </w:tcPr>
          <w:p w14:paraId="417944FB" w14:textId="2F9F8356"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hideMark/>
          </w:tcPr>
          <w:p w14:paraId="6458300A" w14:textId="78063563"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50</w:t>
            </w:r>
          </w:p>
        </w:tc>
        <w:tc>
          <w:tcPr>
            <w:tcW w:w="2449" w:type="dxa"/>
            <w:noWrap/>
            <w:vAlign w:val="bottom"/>
            <w:hideMark/>
          </w:tcPr>
          <w:p w14:paraId="2637EE30" w14:textId="317EE796"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Gabriela Teskera</w:t>
            </w:r>
          </w:p>
        </w:tc>
        <w:tc>
          <w:tcPr>
            <w:tcW w:w="1843" w:type="dxa"/>
            <w:noWrap/>
            <w:vAlign w:val="bottom"/>
            <w:hideMark/>
          </w:tcPr>
          <w:p w14:paraId="4AB97942" w14:textId="1BFA0D07"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4.-8. Soblinec</w:t>
            </w:r>
          </w:p>
        </w:tc>
      </w:tr>
      <w:tr w:rsidR="00BB478C" w:rsidRPr="004D7DB7" w14:paraId="5D024A54" w14:textId="77777777" w:rsidTr="00366C0D">
        <w:trPr>
          <w:trHeight w:val="300"/>
        </w:trPr>
        <w:tc>
          <w:tcPr>
            <w:tcW w:w="3544" w:type="dxa"/>
            <w:noWrap/>
            <w:vAlign w:val="bottom"/>
            <w:hideMark/>
          </w:tcPr>
          <w:p w14:paraId="35773652" w14:textId="40CCB73A"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Orkestar</w:t>
            </w:r>
          </w:p>
        </w:tc>
        <w:tc>
          <w:tcPr>
            <w:tcW w:w="621" w:type="dxa"/>
            <w:noWrap/>
            <w:vAlign w:val="bottom"/>
            <w:hideMark/>
          </w:tcPr>
          <w:p w14:paraId="396BB44B" w14:textId="332178A0"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hideMark/>
          </w:tcPr>
          <w:p w14:paraId="73F0662D" w14:textId="710ED44C"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10</w:t>
            </w:r>
          </w:p>
        </w:tc>
        <w:tc>
          <w:tcPr>
            <w:tcW w:w="2449" w:type="dxa"/>
            <w:noWrap/>
            <w:vAlign w:val="bottom"/>
            <w:hideMark/>
          </w:tcPr>
          <w:p w14:paraId="688CD0BE" w14:textId="51465ABE"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Gabriela Teskera</w:t>
            </w:r>
          </w:p>
        </w:tc>
        <w:tc>
          <w:tcPr>
            <w:tcW w:w="1843" w:type="dxa"/>
            <w:noWrap/>
            <w:vAlign w:val="bottom"/>
            <w:hideMark/>
          </w:tcPr>
          <w:p w14:paraId="7D3107B9" w14:textId="1EA85063"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4.-8. Soblinec</w:t>
            </w:r>
          </w:p>
        </w:tc>
      </w:tr>
      <w:tr w:rsidR="00BB478C" w:rsidRPr="004D7DB7" w14:paraId="5B61D883" w14:textId="77777777" w:rsidTr="00366C0D">
        <w:trPr>
          <w:trHeight w:val="300"/>
        </w:trPr>
        <w:tc>
          <w:tcPr>
            <w:tcW w:w="3544" w:type="dxa"/>
            <w:noWrap/>
            <w:vAlign w:val="bottom"/>
            <w:hideMark/>
          </w:tcPr>
          <w:p w14:paraId="3BEA57C0" w14:textId="3784FBEB"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Prometna grupa</w:t>
            </w:r>
          </w:p>
        </w:tc>
        <w:tc>
          <w:tcPr>
            <w:tcW w:w="621" w:type="dxa"/>
            <w:noWrap/>
            <w:vAlign w:val="bottom"/>
            <w:hideMark/>
          </w:tcPr>
          <w:p w14:paraId="2835356C" w14:textId="291EDDE4"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hideMark/>
          </w:tcPr>
          <w:p w14:paraId="1C4F2D74" w14:textId="720B291A"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15</w:t>
            </w:r>
          </w:p>
        </w:tc>
        <w:tc>
          <w:tcPr>
            <w:tcW w:w="2449" w:type="dxa"/>
            <w:noWrap/>
            <w:vAlign w:val="bottom"/>
            <w:hideMark/>
          </w:tcPr>
          <w:p w14:paraId="248F7DFB" w14:textId="79200FBC"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Danica Črljenec</w:t>
            </w:r>
          </w:p>
        </w:tc>
        <w:tc>
          <w:tcPr>
            <w:tcW w:w="1843" w:type="dxa"/>
            <w:noWrap/>
            <w:vAlign w:val="bottom"/>
            <w:hideMark/>
          </w:tcPr>
          <w:p w14:paraId="2FE0BA8F" w14:textId="095AC004"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5.r Ad</w:t>
            </w:r>
          </w:p>
        </w:tc>
      </w:tr>
      <w:tr w:rsidR="00BB478C" w:rsidRPr="004D7DB7" w14:paraId="5A344980" w14:textId="77777777" w:rsidTr="00366C0D">
        <w:trPr>
          <w:trHeight w:val="300"/>
        </w:trPr>
        <w:tc>
          <w:tcPr>
            <w:tcW w:w="3544" w:type="dxa"/>
            <w:noWrap/>
            <w:vAlign w:val="bottom"/>
            <w:hideMark/>
          </w:tcPr>
          <w:p w14:paraId="516E357C" w14:textId="7FFA7BE1"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Dramska grupa na engleskom jeziku</w:t>
            </w:r>
          </w:p>
        </w:tc>
        <w:tc>
          <w:tcPr>
            <w:tcW w:w="621" w:type="dxa"/>
            <w:noWrap/>
            <w:vAlign w:val="bottom"/>
            <w:hideMark/>
          </w:tcPr>
          <w:p w14:paraId="0C06C146" w14:textId="18683651"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hideMark/>
          </w:tcPr>
          <w:p w14:paraId="7A314B21" w14:textId="4E9A534B"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15</w:t>
            </w:r>
          </w:p>
        </w:tc>
        <w:tc>
          <w:tcPr>
            <w:tcW w:w="2449" w:type="dxa"/>
            <w:noWrap/>
            <w:vAlign w:val="bottom"/>
            <w:hideMark/>
          </w:tcPr>
          <w:p w14:paraId="501C33BD" w14:textId="441B124E"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Lana Roher</w:t>
            </w:r>
          </w:p>
        </w:tc>
        <w:tc>
          <w:tcPr>
            <w:tcW w:w="1843" w:type="dxa"/>
            <w:noWrap/>
            <w:vAlign w:val="bottom"/>
            <w:hideMark/>
          </w:tcPr>
          <w:p w14:paraId="64F9B226" w14:textId="7C078860"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5.-8.Ad</w:t>
            </w:r>
          </w:p>
        </w:tc>
      </w:tr>
      <w:tr w:rsidR="00BB478C" w:rsidRPr="004D7DB7" w14:paraId="5C11482C" w14:textId="77777777" w:rsidTr="00366C0D">
        <w:trPr>
          <w:trHeight w:val="300"/>
        </w:trPr>
        <w:tc>
          <w:tcPr>
            <w:tcW w:w="3544" w:type="dxa"/>
            <w:noWrap/>
            <w:vAlign w:val="bottom"/>
          </w:tcPr>
          <w:p w14:paraId="2FCC260F" w14:textId="6FDDFACD"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Engleska grupa</w:t>
            </w:r>
          </w:p>
        </w:tc>
        <w:tc>
          <w:tcPr>
            <w:tcW w:w="621" w:type="dxa"/>
            <w:noWrap/>
            <w:vAlign w:val="bottom"/>
          </w:tcPr>
          <w:p w14:paraId="45DCC9D7" w14:textId="31A19E49"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tcPr>
          <w:p w14:paraId="42382661" w14:textId="1B0E33C2"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10</w:t>
            </w:r>
          </w:p>
        </w:tc>
        <w:tc>
          <w:tcPr>
            <w:tcW w:w="2449" w:type="dxa"/>
            <w:noWrap/>
            <w:vAlign w:val="bottom"/>
          </w:tcPr>
          <w:p w14:paraId="7F2538F1" w14:textId="06A03855"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Anja Knezović</w:t>
            </w:r>
          </w:p>
        </w:tc>
        <w:tc>
          <w:tcPr>
            <w:tcW w:w="1843" w:type="dxa"/>
            <w:noWrap/>
            <w:vAlign w:val="bottom"/>
          </w:tcPr>
          <w:p w14:paraId="5206705C" w14:textId="4B9DC595"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1.-4.Glavnica</w:t>
            </w:r>
          </w:p>
        </w:tc>
      </w:tr>
      <w:tr w:rsidR="00BB478C" w:rsidRPr="004D7DB7" w14:paraId="687961D1" w14:textId="77777777" w:rsidTr="00366C0D">
        <w:trPr>
          <w:trHeight w:val="300"/>
        </w:trPr>
        <w:tc>
          <w:tcPr>
            <w:tcW w:w="3544" w:type="dxa"/>
            <w:noWrap/>
            <w:vAlign w:val="bottom"/>
          </w:tcPr>
          <w:p w14:paraId="3AFA82EE" w14:textId="0459BD5F"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Prva pomoć</w:t>
            </w:r>
          </w:p>
        </w:tc>
        <w:tc>
          <w:tcPr>
            <w:tcW w:w="621" w:type="dxa"/>
            <w:noWrap/>
            <w:vAlign w:val="bottom"/>
          </w:tcPr>
          <w:p w14:paraId="377DB649" w14:textId="23625D57"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52</w:t>
            </w:r>
          </w:p>
        </w:tc>
        <w:tc>
          <w:tcPr>
            <w:tcW w:w="1041" w:type="dxa"/>
            <w:noWrap/>
            <w:vAlign w:val="bottom"/>
          </w:tcPr>
          <w:p w14:paraId="6CC6CF7B" w14:textId="77DE2AF8"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10</w:t>
            </w:r>
          </w:p>
        </w:tc>
        <w:tc>
          <w:tcPr>
            <w:tcW w:w="2449" w:type="dxa"/>
            <w:noWrap/>
            <w:vAlign w:val="bottom"/>
          </w:tcPr>
          <w:p w14:paraId="22128E08" w14:textId="02F95393"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Petrana Špoljarić</w:t>
            </w:r>
          </w:p>
        </w:tc>
        <w:tc>
          <w:tcPr>
            <w:tcW w:w="1843" w:type="dxa"/>
            <w:noWrap/>
            <w:vAlign w:val="bottom"/>
          </w:tcPr>
          <w:p w14:paraId="3CDF958F" w14:textId="71074237"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7.Soblinec</w:t>
            </w:r>
          </w:p>
        </w:tc>
      </w:tr>
      <w:tr w:rsidR="00BB478C" w:rsidRPr="004D7DB7" w14:paraId="2359651C" w14:textId="77777777" w:rsidTr="00366C0D">
        <w:trPr>
          <w:trHeight w:val="300"/>
        </w:trPr>
        <w:tc>
          <w:tcPr>
            <w:tcW w:w="3544" w:type="dxa"/>
            <w:noWrap/>
            <w:vAlign w:val="bottom"/>
            <w:hideMark/>
          </w:tcPr>
          <w:p w14:paraId="51BCF046" w14:textId="6F9A89C5"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Školska zadruga</w:t>
            </w:r>
          </w:p>
        </w:tc>
        <w:tc>
          <w:tcPr>
            <w:tcW w:w="621" w:type="dxa"/>
            <w:noWrap/>
            <w:vAlign w:val="bottom"/>
            <w:hideMark/>
          </w:tcPr>
          <w:p w14:paraId="585A913C" w14:textId="355FB590"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70</w:t>
            </w:r>
          </w:p>
        </w:tc>
        <w:tc>
          <w:tcPr>
            <w:tcW w:w="1041" w:type="dxa"/>
            <w:noWrap/>
            <w:vAlign w:val="bottom"/>
            <w:hideMark/>
          </w:tcPr>
          <w:p w14:paraId="2582828A" w14:textId="6335BD03"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15</w:t>
            </w:r>
          </w:p>
        </w:tc>
        <w:tc>
          <w:tcPr>
            <w:tcW w:w="2449" w:type="dxa"/>
            <w:noWrap/>
            <w:vAlign w:val="bottom"/>
            <w:hideMark/>
          </w:tcPr>
          <w:p w14:paraId="1AD6B683" w14:textId="61C89CDF"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Danijela Marković</w:t>
            </w:r>
          </w:p>
        </w:tc>
        <w:tc>
          <w:tcPr>
            <w:tcW w:w="1843" w:type="dxa"/>
            <w:noWrap/>
            <w:vAlign w:val="bottom"/>
            <w:hideMark/>
          </w:tcPr>
          <w:p w14:paraId="3A2472EB" w14:textId="21942C69"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5.-8.Ad</w:t>
            </w:r>
          </w:p>
        </w:tc>
      </w:tr>
      <w:tr w:rsidR="00BB478C" w:rsidRPr="004D7DB7" w14:paraId="09D08308" w14:textId="77777777" w:rsidTr="00366C0D">
        <w:trPr>
          <w:trHeight w:val="300"/>
        </w:trPr>
        <w:tc>
          <w:tcPr>
            <w:tcW w:w="3544" w:type="dxa"/>
            <w:noWrap/>
            <w:vAlign w:val="bottom"/>
            <w:hideMark/>
          </w:tcPr>
          <w:p w14:paraId="37889E71" w14:textId="42EAE2C1"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Geografska grupa</w:t>
            </w:r>
          </w:p>
        </w:tc>
        <w:tc>
          <w:tcPr>
            <w:tcW w:w="621" w:type="dxa"/>
            <w:noWrap/>
            <w:vAlign w:val="bottom"/>
            <w:hideMark/>
          </w:tcPr>
          <w:p w14:paraId="0F332288" w14:textId="3B88A058"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hideMark/>
          </w:tcPr>
          <w:p w14:paraId="37C067D7" w14:textId="0034F88A"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14</w:t>
            </w:r>
          </w:p>
        </w:tc>
        <w:tc>
          <w:tcPr>
            <w:tcW w:w="2449" w:type="dxa"/>
            <w:noWrap/>
            <w:vAlign w:val="bottom"/>
            <w:hideMark/>
          </w:tcPr>
          <w:p w14:paraId="6B5C71ED" w14:textId="5F52DA73"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Gordana Hatz</w:t>
            </w:r>
          </w:p>
        </w:tc>
        <w:tc>
          <w:tcPr>
            <w:tcW w:w="1843" w:type="dxa"/>
            <w:noWrap/>
            <w:vAlign w:val="bottom"/>
            <w:hideMark/>
          </w:tcPr>
          <w:p w14:paraId="548B9499" w14:textId="150FAB7F"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5.-8.S</w:t>
            </w:r>
          </w:p>
        </w:tc>
      </w:tr>
      <w:tr w:rsidR="00BB478C" w:rsidRPr="004D7DB7" w14:paraId="3883345D" w14:textId="77777777" w:rsidTr="00366C0D">
        <w:trPr>
          <w:trHeight w:val="300"/>
        </w:trPr>
        <w:tc>
          <w:tcPr>
            <w:tcW w:w="3544" w:type="dxa"/>
            <w:noWrap/>
            <w:vAlign w:val="bottom"/>
            <w:hideMark/>
          </w:tcPr>
          <w:p w14:paraId="1F3F8E65" w14:textId="5BF39F74"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Geografska grupa</w:t>
            </w:r>
          </w:p>
        </w:tc>
        <w:tc>
          <w:tcPr>
            <w:tcW w:w="621" w:type="dxa"/>
            <w:noWrap/>
            <w:vAlign w:val="bottom"/>
            <w:hideMark/>
          </w:tcPr>
          <w:p w14:paraId="64466CEA" w14:textId="254C6A4F"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hideMark/>
          </w:tcPr>
          <w:p w14:paraId="7CCD3DFF" w14:textId="34FAA2A2"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14</w:t>
            </w:r>
          </w:p>
        </w:tc>
        <w:tc>
          <w:tcPr>
            <w:tcW w:w="2449" w:type="dxa"/>
            <w:noWrap/>
            <w:vAlign w:val="bottom"/>
            <w:hideMark/>
          </w:tcPr>
          <w:p w14:paraId="68D05C8A" w14:textId="3E693377"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Nataša Zrno</w:t>
            </w:r>
          </w:p>
        </w:tc>
        <w:tc>
          <w:tcPr>
            <w:tcW w:w="1843" w:type="dxa"/>
            <w:noWrap/>
            <w:vAlign w:val="bottom"/>
            <w:hideMark/>
          </w:tcPr>
          <w:p w14:paraId="1C7B128C" w14:textId="3C3E18E6"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5.-8.Ad</w:t>
            </w:r>
          </w:p>
        </w:tc>
      </w:tr>
      <w:tr w:rsidR="00BB478C" w:rsidRPr="004D7DB7" w14:paraId="1F4299C4" w14:textId="77777777" w:rsidTr="00366C0D">
        <w:trPr>
          <w:trHeight w:val="300"/>
        </w:trPr>
        <w:tc>
          <w:tcPr>
            <w:tcW w:w="3544" w:type="dxa"/>
            <w:noWrap/>
            <w:vAlign w:val="bottom"/>
          </w:tcPr>
          <w:p w14:paraId="0A0C3FF2" w14:textId="0F40E88E"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Badminton</w:t>
            </w:r>
          </w:p>
        </w:tc>
        <w:tc>
          <w:tcPr>
            <w:tcW w:w="621" w:type="dxa"/>
            <w:noWrap/>
            <w:vAlign w:val="bottom"/>
          </w:tcPr>
          <w:p w14:paraId="12FDE196" w14:textId="7F0A0CEE"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70</w:t>
            </w:r>
          </w:p>
        </w:tc>
        <w:tc>
          <w:tcPr>
            <w:tcW w:w="1041" w:type="dxa"/>
            <w:noWrap/>
            <w:vAlign w:val="bottom"/>
          </w:tcPr>
          <w:p w14:paraId="30C3F396" w14:textId="7AF1EC0E"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16</w:t>
            </w:r>
          </w:p>
        </w:tc>
        <w:tc>
          <w:tcPr>
            <w:tcW w:w="2449" w:type="dxa"/>
            <w:noWrap/>
            <w:vAlign w:val="bottom"/>
          </w:tcPr>
          <w:p w14:paraId="68648EE4" w14:textId="39F95796"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Sandra Jakubek Stošić</w:t>
            </w:r>
          </w:p>
        </w:tc>
        <w:tc>
          <w:tcPr>
            <w:tcW w:w="1843" w:type="dxa"/>
            <w:noWrap/>
            <w:vAlign w:val="bottom"/>
          </w:tcPr>
          <w:p w14:paraId="74CAB304" w14:textId="3722902A"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5.-8.S</w:t>
            </w:r>
          </w:p>
        </w:tc>
      </w:tr>
      <w:tr w:rsidR="00BB478C" w:rsidRPr="004D7DB7" w14:paraId="4BAA20EE" w14:textId="77777777" w:rsidTr="00366C0D">
        <w:trPr>
          <w:trHeight w:val="300"/>
        </w:trPr>
        <w:tc>
          <w:tcPr>
            <w:tcW w:w="3544" w:type="dxa"/>
            <w:noWrap/>
            <w:vAlign w:val="bottom"/>
            <w:hideMark/>
          </w:tcPr>
          <w:p w14:paraId="45E416B3" w14:textId="07B0E95A"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Rukomet</w:t>
            </w:r>
          </w:p>
        </w:tc>
        <w:tc>
          <w:tcPr>
            <w:tcW w:w="621" w:type="dxa"/>
            <w:noWrap/>
            <w:vAlign w:val="bottom"/>
            <w:hideMark/>
          </w:tcPr>
          <w:p w14:paraId="5A47BDBF" w14:textId="53AB6A44"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hideMark/>
          </w:tcPr>
          <w:p w14:paraId="0D4737BC" w14:textId="63F85F6C"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14</w:t>
            </w:r>
          </w:p>
        </w:tc>
        <w:tc>
          <w:tcPr>
            <w:tcW w:w="2449" w:type="dxa"/>
            <w:noWrap/>
            <w:vAlign w:val="bottom"/>
            <w:hideMark/>
          </w:tcPr>
          <w:p w14:paraId="0031D7A1" w14:textId="7DAF4753"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Andreja Katalenić</w:t>
            </w:r>
          </w:p>
        </w:tc>
        <w:tc>
          <w:tcPr>
            <w:tcW w:w="1843" w:type="dxa"/>
            <w:noWrap/>
            <w:vAlign w:val="bottom"/>
            <w:hideMark/>
          </w:tcPr>
          <w:p w14:paraId="1329F509" w14:textId="4A49A09A"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5.-8.Ad</w:t>
            </w:r>
          </w:p>
        </w:tc>
      </w:tr>
      <w:tr w:rsidR="00BB478C" w:rsidRPr="004D7DB7" w14:paraId="63D58A97" w14:textId="77777777" w:rsidTr="00366C0D">
        <w:trPr>
          <w:trHeight w:val="300"/>
        </w:trPr>
        <w:tc>
          <w:tcPr>
            <w:tcW w:w="3544" w:type="dxa"/>
            <w:noWrap/>
            <w:vAlign w:val="bottom"/>
            <w:hideMark/>
          </w:tcPr>
          <w:p w14:paraId="58BE1751" w14:textId="5ABC508B"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Humanitarne akcije</w:t>
            </w:r>
          </w:p>
        </w:tc>
        <w:tc>
          <w:tcPr>
            <w:tcW w:w="621" w:type="dxa"/>
            <w:noWrap/>
            <w:vAlign w:val="bottom"/>
            <w:hideMark/>
          </w:tcPr>
          <w:p w14:paraId="0F916E12" w14:textId="6EFFEDC7"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35</w:t>
            </w:r>
          </w:p>
        </w:tc>
        <w:tc>
          <w:tcPr>
            <w:tcW w:w="1041" w:type="dxa"/>
            <w:noWrap/>
            <w:vAlign w:val="bottom"/>
            <w:hideMark/>
          </w:tcPr>
          <w:p w14:paraId="593874BD" w14:textId="0153E3DD"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 </w:t>
            </w:r>
          </w:p>
        </w:tc>
        <w:tc>
          <w:tcPr>
            <w:tcW w:w="2449" w:type="dxa"/>
            <w:noWrap/>
            <w:vAlign w:val="bottom"/>
            <w:hideMark/>
          </w:tcPr>
          <w:p w14:paraId="65E36C72" w14:textId="09623CA0"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Ferdijana Majić</w:t>
            </w:r>
          </w:p>
        </w:tc>
        <w:tc>
          <w:tcPr>
            <w:tcW w:w="1843" w:type="dxa"/>
            <w:noWrap/>
            <w:vAlign w:val="bottom"/>
            <w:hideMark/>
          </w:tcPr>
          <w:p w14:paraId="60C43FEE" w14:textId="125B1191"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5.-8.S</w:t>
            </w:r>
          </w:p>
        </w:tc>
      </w:tr>
      <w:tr w:rsidR="00BB478C" w:rsidRPr="004D7DB7" w14:paraId="3703D997" w14:textId="77777777" w:rsidTr="00366C0D">
        <w:trPr>
          <w:trHeight w:val="300"/>
        </w:trPr>
        <w:tc>
          <w:tcPr>
            <w:tcW w:w="3544" w:type="dxa"/>
            <w:noWrap/>
            <w:vAlign w:val="bottom"/>
          </w:tcPr>
          <w:p w14:paraId="29682DE9" w14:textId="69A7D9CD"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Mali misionari</w:t>
            </w:r>
          </w:p>
        </w:tc>
        <w:tc>
          <w:tcPr>
            <w:tcW w:w="621" w:type="dxa"/>
            <w:noWrap/>
            <w:vAlign w:val="bottom"/>
          </w:tcPr>
          <w:p w14:paraId="1CB5FBB2" w14:textId="39C7EC07"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70</w:t>
            </w:r>
          </w:p>
        </w:tc>
        <w:tc>
          <w:tcPr>
            <w:tcW w:w="1041" w:type="dxa"/>
            <w:noWrap/>
            <w:vAlign w:val="bottom"/>
          </w:tcPr>
          <w:p w14:paraId="0C858A0C" w14:textId="1CBF643C"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10</w:t>
            </w:r>
          </w:p>
        </w:tc>
        <w:tc>
          <w:tcPr>
            <w:tcW w:w="2449" w:type="dxa"/>
            <w:noWrap/>
            <w:vAlign w:val="bottom"/>
          </w:tcPr>
          <w:p w14:paraId="7A0DB28A" w14:textId="2F910E27"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Nevenka Tomić</w:t>
            </w:r>
          </w:p>
        </w:tc>
        <w:tc>
          <w:tcPr>
            <w:tcW w:w="1843" w:type="dxa"/>
            <w:noWrap/>
            <w:vAlign w:val="bottom"/>
          </w:tcPr>
          <w:p w14:paraId="7A876392" w14:textId="15CEF0D2"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1.-4.Sob</w:t>
            </w:r>
          </w:p>
        </w:tc>
      </w:tr>
      <w:tr w:rsidR="00BB478C" w:rsidRPr="004D7DB7" w14:paraId="19C01F31" w14:textId="77777777" w:rsidTr="00366C0D">
        <w:trPr>
          <w:trHeight w:val="300"/>
        </w:trPr>
        <w:tc>
          <w:tcPr>
            <w:tcW w:w="3544" w:type="dxa"/>
            <w:noWrap/>
            <w:vAlign w:val="bottom"/>
            <w:hideMark/>
          </w:tcPr>
          <w:p w14:paraId="49C73797" w14:textId="008FB0E1"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Zajednica aktivnih građana</w:t>
            </w:r>
          </w:p>
        </w:tc>
        <w:tc>
          <w:tcPr>
            <w:tcW w:w="621" w:type="dxa"/>
            <w:noWrap/>
            <w:vAlign w:val="bottom"/>
            <w:hideMark/>
          </w:tcPr>
          <w:p w14:paraId="7AAC7072" w14:textId="31DD7DF4"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70</w:t>
            </w:r>
          </w:p>
        </w:tc>
        <w:tc>
          <w:tcPr>
            <w:tcW w:w="1041" w:type="dxa"/>
            <w:noWrap/>
            <w:vAlign w:val="bottom"/>
            <w:hideMark/>
          </w:tcPr>
          <w:p w14:paraId="4462C864" w14:textId="255F4FC8" w:rsidR="00BB478C" w:rsidRPr="004D7DB7" w:rsidRDefault="00BB478C" w:rsidP="00BB478C">
            <w:pPr>
              <w:suppressAutoHyphens w:val="0"/>
              <w:jc w:val="center"/>
              <w:rPr>
                <w:rFonts w:asciiTheme="minorHAnsi" w:hAnsiTheme="minorHAnsi" w:cstheme="minorHAnsi"/>
                <w:color w:val="000000"/>
                <w:sz w:val="22"/>
                <w:szCs w:val="22"/>
                <w:lang w:eastAsia="hr-HR"/>
              </w:rPr>
            </w:pPr>
            <w:r>
              <w:rPr>
                <w:rFonts w:ascii="Calibri" w:hAnsi="Calibri" w:cs="Calibri"/>
                <w:color w:val="000000"/>
                <w:sz w:val="22"/>
                <w:szCs w:val="22"/>
              </w:rPr>
              <w:t>19</w:t>
            </w:r>
          </w:p>
        </w:tc>
        <w:tc>
          <w:tcPr>
            <w:tcW w:w="2449" w:type="dxa"/>
            <w:noWrap/>
            <w:vAlign w:val="bottom"/>
            <w:hideMark/>
          </w:tcPr>
          <w:p w14:paraId="1CAE6B4A" w14:textId="7B12A2B9"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Maja Kovačević</w:t>
            </w:r>
          </w:p>
        </w:tc>
        <w:tc>
          <w:tcPr>
            <w:tcW w:w="1843" w:type="dxa"/>
            <w:noWrap/>
            <w:vAlign w:val="bottom"/>
            <w:hideMark/>
          </w:tcPr>
          <w:p w14:paraId="6A56A9E1" w14:textId="44D57DAF" w:rsidR="00BB478C" w:rsidRPr="004D7DB7" w:rsidRDefault="00BB478C" w:rsidP="00BB478C">
            <w:pPr>
              <w:suppressAutoHyphens w:val="0"/>
              <w:rPr>
                <w:rFonts w:asciiTheme="minorHAnsi" w:hAnsiTheme="minorHAnsi" w:cstheme="minorHAnsi"/>
                <w:color w:val="000000"/>
                <w:sz w:val="22"/>
                <w:szCs w:val="22"/>
                <w:lang w:eastAsia="hr-HR"/>
              </w:rPr>
            </w:pPr>
            <w:r>
              <w:rPr>
                <w:rFonts w:ascii="Calibri" w:hAnsi="Calibri" w:cs="Calibri"/>
                <w:color w:val="000000"/>
                <w:sz w:val="22"/>
                <w:szCs w:val="22"/>
              </w:rPr>
              <w:t>5.-8.S</w:t>
            </w:r>
          </w:p>
        </w:tc>
      </w:tr>
      <w:tr w:rsidR="00386458" w:rsidRPr="004D7DB7" w14:paraId="05B8550D" w14:textId="77777777" w:rsidTr="00366C0D">
        <w:trPr>
          <w:trHeight w:val="300"/>
        </w:trPr>
        <w:tc>
          <w:tcPr>
            <w:tcW w:w="3544" w:type="dxa"/>
            <w:noWrap/>
            <w:vAlign w:val="bottom"/>
          </w:tcPr>
          <w:p w14:paraId="4060F1C1" w14:textId="29C845D5" w:rsidR="00386458" w:rsidRPr="004D7DB7" w:rsidRDefault="00386458" w:rsidP="00386458">
            <w:pPr>
              <w:suppressAutoHyphens w:val="0"/>
              <w:rPr>
                <w:rFonts w:asciiTheme="minorHAnsi" w:hAnsiTheme="minorHAnsi" w:cstheme="minorHAnsi"/>
                <w:color w:val="000000"/>
                <w:sz w:val="22"/>
                <w:szCs w:val="22"/>
                <w:lang w:eastAsia="hr-HR"/>
              </w:rPr>
            </w:pPr>
            <w:r>
              <w:rPr>
                <w:rFonts w:ascii="Calibri" w:hAnsi="Calibri" w:cs="Calibri"/>
                <w:b/>
                <w:bCs/>
                <w:color w:val="FFFFFF"/>
                <w:sz w:val="22"/>
                <w:szCs w:val="22"/>
              </w:rPr>
              <w:t>NAZIV PREDMETA</w:t>
            </w:r>
          </w:p>
        </w:tc>
        <w:tc>
          <w:tcPr>
            <w:tcW w:w="621" w:type="dxa"/>
            <w:noWrap/>
            <w:vAlign w:val="bottom"/>
          </w:tcPr>
          <w:p w14:paraId="62275F2A" w14:textId="3EACEEBB" w:rsidR="00386458" w:rsidRPr="004D7DB7" w:rsidRDefault="00386458" w:rsidP="00386458">
            <w:pPr>
              <w:suppressAutoHyphens w:val="0"/>
              <w:jc w:val="center"/>
              <w:rPr>
                <w:rFonts w:asciiTheme="minorHAnsi" w:hAnsiTheme="minorHAnsi" w:cstheme="minorHAnsi"/>
                <w:color w:val="000000"/>
                <w:sz w:val="22"/>
                <w:szCs w:val="22"/>
                <w:lang w:eastAsia="hr-HR"/>
              </w:rPr>
            </w:pPr>
            <w:r>
              <w:rPr>
                <w:rFonts w:ascii="Calibri" w:hAnsi="Calibri" w:cs="Calibri"/>
                <w:b/>
                <w:bCs/>
                <w:color w:val="FFFFFF"/>
                <w:sz w:val="22"/>
                <w:szCs w:val="22"/>
              </w:rPr>
              <w:t>SATI</w:t>
            </w:r>
          </w:p>
        </w:tc>
        <w:tc>
          <w:tcPr>
            <w:tcW w:w="1041" w:type="dxa"/>
            <w:noWrap/>
            <w:vAlign w:val="bottom"/>
          </w:tcPr>
          <w:p w14:paraId="1B7AB73C" w14:textId="7C3605A3" w:rsidR="00386458" w:rsidRPr="004D7DB7" w:rsidRDefault="00386458" w:rsidP="00386458">
            <w:pPr>
              <w:suppressAutoHyphens w:val="0"/>
              <w:jc w:val="center"/>
              <w:rPr>
                <w:rFonts w:asciiTheme="minorHAnsi" w:hAnsiTheme="minorHAnsi" w:cstheme="minorHAnsi"/>
                <w:color w:val="000000"/>
                <w:sz w:val="22"/>
                <w:szCs w:val="22"/>
                <w:lang w:eastAsia="hr-HR"/>
              </w:rPr>
            </w:pPr>
            <w:r>
              <w:rPr>
                <w:rFonts w:ascii="Calibri" w:hAnsi="Calibri" w:cs="Calibri"/>
                <w:b/>
                <w:bCs/>
                <w:color w:val="FFFFFF"/>
                <w:sz w:val="22"/>
                <w:szCs w:val="22"/>
              </w:rPr>
              <w:t>BR. UČ.</w:t>
            </w:r>
          </w:p>
        </w:tc>
        <w:tc>
          <w:tcPr>
            <w:tcW w:w="2449" w:type="dxa"/>
            <w:noWrap/>
            <w:vAlign w:val="bottom"/>
          </w:tcPr>
          <w:p w14:paraId="4DD43EA1" w14:textId="2968BBC2" w:rsidR="00386458" w:rsidRPr="004D7DB7" w:rsidRDefault="00386458" w:rsidP="00386458">
            <w:pPr>
              <w:suppressAutoHyphens w:val="0"/>
              <w:rPr>
                <w:rFonts w:asciiTheme="minorHAnsi" w:hAnsiTheme="minorHAnsi" w:cstheme="minorHAnsi"/>
                <w:color w:val="000000"/>
                <w:sz w:val="22"/>
                <w:szCs w:val="22"/>
                <w:lang w:eastAsia="hr-HR"/>
              </w:rPr>
            </w:pPr>
            <w:r>
              <w:rPr>
                <w:rFonts w:ascii="Calibri" w:hAnsi="Calibri" w:cs="Calibri"/>
                <w:b/>
                <w:bCs/>
                <w:color w:val="FFFFFF"/>
                <w:sz w:val="22"/>
                <w:szCs w:val="22"/>
              </w:rPr>
              <w:t>IZVRŠITELJI</w:t>
            </w:r>
          </w:p>
        </w:tc>
        <w:tc>
          <w:tcPr>
            <w:tcW w:w="1843" w:type="dxa"/>
            <w:noWrap/>
            <w:vAlign w:val="bottom"/>
          </w:tcPr>
          <w:p w14:paraId="62738B6A" w14:textId="0CB9A332" w:rsidR="00386458" w:rsidRPr="004D7DB7" w:rsidRDefault="00386458" w:rsidP="00386458">
            <w:pPr>
              <w:suppressAutoHyphens w:val="0"/>
              <w:rPr>
                <w:rFonts w:asciiTheme="minorHAnsi" w:hAnsiTheme="minorHAnsi" w:cstheme="minorHAnsi"/>
                <w:color w:val="000000"/>
                <w:sz w:val="22"/>
                <w:szCs w:val="22"/>
                <w:lang w:eastAsia="hr-HR"/>
              </w:rPr>
            </w:pPr>
            <w:r>
              <w:rPr>
                <w:rFonts w:ascii="Calibri" w:hAnsi="Calibri" w:cs="Calibri"/>
                <w:b/>
                <w:bCs/>
                <w:color w:val="FFFFFF"/>
                <w:sz w:val="22"/>
                <w:szCs w:val="22"/>
              </w:rPr>
              <w:t>NAPOMENA</w:t>
            </w:r>
          </w:p>
        </w:tc>
      </w:tr>
    </w:tbl>
    <w:p w14:paraId="1B8E1D2F" w14:textId="7534E396" w:rsidR="00AB7AFC" w:rsidRPr="004D7DB7" w:rsidRDefault="00AB7AFC" w:rsidP="002757EF">
      <w:pPr>
        <w:pStyle w:val="Tekst"/>
        <w:ind w:right="0"/>
      </w:pPr>
    </w:p>
    <w:p w14:paraId="090BDD2B" w14:textId="77777777" w:rsidR="00AB7AFC" w:rsidRPr="004D7DB7" w:rsidRDefault="00AB7AFC">
      <w:pPr>
        <w:suppressAutoHyphens w:val="0"/>
        <w:spacing w:after="160" w:line="259" w:lineRule="auto"/>
        <w:rPr>
          <w:rFonts w:asciiTheme="minorHAnsi" w:hAnsiTheme="minorHAnsi" w:cstheme="minorHAnsi"/>
          <w:lang w:eastAsia="en-US"/>
        </w:rPr>
      </w:pPr>
      <w:r w:rsidRPr="004D7DB7">
        <w:br w:type="page"/>
      </w:r>
    </w:p>
    <w:p w14:paraId="604940CF" w14:textId="6EA06D4D" w:rsidR="00020B41" w:rsidRPr="004D7DB7" w:rsidRDefault="002B6D7F" w:rsidP="007B7738">
      <w:pPr>
        <w:pStyle w:val="Podnaslovdijela"/>
        <w:ind w:left="284" w:right="0" w:hanging="284"/>
      </w:pPr>
      <w:bookmarkStart w:id="34" w:name="_Toc211235513"/>
      <w:r w:rsidRPr="004D7DB7">
        <w:lastRenderedPageBreak/>
        <w:t>Ostali oblici odgojno-obrazovnog rada</w:t>
      </w:r>
      <w:bookmarkEnd w:id="34"/>
    </w:p>
    <w:p w14:paraId="54FFCA19" w14:textId="191ADFB4" w:rsidR="00206F35" w:rsidRPr="004D7DB7" w:rsidRDefault="00206F35" w:rsidP="007B7738">
      <w:pPr>
        <w:pStyle w:val="Tekst"/>
        <w:ind w:right="0"/>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920"/>
        <w:gridCol w:w="598"/>
        <w:gridCol w:w="644"/>
        <w:gridCol w:w="1041"/>
        <w:gridCol w:w="2163"/>
        <w:gridCol w:w="2132"/>
      </w:tblGrid>
      <w:tr w:rsidR="00206F35" w:rsidRPr="004D7DB7" w14:paraId="5058C92F" w14:textId="77777777" w:rsidTr="00B955D8">
        <w:trPr>
          <w:trHeight w:val="300"/>
        </w:trPr>
        <w:tc>
          <w:tcPr>
            <w:tcW w:w="2920" w:type="dxa"/>
            <w:vMerge w:val="restart"/>
            <w:shd w:val="clear" w:color="70AD47" w:fill="70AD47"/>
            <w:noWrap/>
            <w:vAlign w:val="bottom"/>
            <w:hideMark/>
          </w:tcPr>
          <w:p w14:paraId="6AF62B47" w14:textId="77777777" w:rsidR="00206F35" w:rsidRPr="004D7DB7" w:rsidRDefault="00206F35" w:rsidP="007B7738">
            <w:pPr>
              <w:suppressAutoHyphens w:val="0"/>
              <w:rPr>
                <w:rFonts w:ascii="Calibri" w:hAnsi="Calibri" w:cs="Calibri"/>
                <w:b/>
                <w:bCs/>
                <w:color w:val="FFFFFF"/>
                <w:sz w:val="22"/>
                <w:szCs w:val="22"/>
                <w:lang w:eastAsia="hr-HR"/>
              </w:rPr>
            </w:pPr>
            <w:r w:rsidRPr="004D7DB7">
              <w:rPr>
                <w:rFonts w:ascii="Calibri" w:hAnsi="Calibri" w:cs="Calibri"/>
                <w:b/>
                <w:bCs/>
                <w:color w:val="FFFFFF"/>
                <w:sz w:val="22"/>
                <w:szCs w:val="22"/>
                <w:lang w:eastAsia="hr-HR"/>
              </w:rPr>
              <w:t>NAZIV PROGRAMA</w:t>
            </w:r>
          </w:p>
        </w:tc>
        <w:tc>
          <w:tcPr>
            <w:tcW w:w="1242" w:type="dxa"/>
            <w:gridSpan w:val="2"/>
            <w:shd w:val="clear" w:color="70AD47" w:fill="70AD47"/>
          </w:tcPr>
          <w:p w14:paraId="00E73C08" w14:textId="77777777" w:rsidR="00206F35" w:rsidRPr="004D7DB7" w:rsidRDefault="00206F35" w:rsidP="007B7738">
            <w:pPr>
              <w:suppressAutoHyphens w:val="0"/>
              <w:rPr>
                <w:rFonts w:ascii="Calibri" w:hAnsi="Calibri" w:cs="Calibri"/>
                <w:b/>
                <w:bCs/>
                <w:color w:val="FFFFFF"/>
                <w:sz w:val="22"/>
                <w:szCs w:val="22"/>
                <w:lang w:eastAsia="hr-HR"/>
              </w:rPr>
            </w:pPr>
            <w:r w:rsidRPr="004D7DB7">
              <w:rPr>
                <w:rFonts w:ascii="Calibri" w:hAnsi="Calibri" w:cs="Calibri"/>
                <w:b/>
                <w:bCs/>
                <w:color w:val="FFFFFF"/>
                <w:sz w:val="22"/>
                <w:szCs w:val="22"/>
                <w:lang w:eastAsia="hr-HR"/>
              </w:rPr>
              <w:t>SATI</w:t>
            </w:r>
          </w:p>
        </w:tc>
        <w:tc>
          <w:tcPr>
            <w:tcW w:w="1041" w:type="dxa"/>
            <w:vMerge w:val="restart"/>
            <w:shd w:val="clear" w:color="70AD47" w:fill="70AD47"/>
            <w:vAlign w:val="bottom"/>
            <w:hideMark/>
          </w:tcPr>
          <w:p w14:paraId="41F6AE7C" w14:textId="77777777" w:rsidR="00206F35" w:rsidRPr="004D7DB7" w:rsidRDefault="00206F35" w:rsidP="007B7738">
            <w:pPr>
              <w:suppressAutoHyphens w:val="0"/>
              <w:rPr>
                <w:rFonts w:ascii="Calibri" w:hAnsi="Calibri" w:cs="Calibri"/>
                <w:b/>
                <w:bCs/>
                <w:color w:val="FFFFFF"/>
                <w:sz w:val="22"/>
                <w:szCs w:val="22"/>
                <w:lang w:eastAsia="hr-HR"/>
              </w:rPr>
            </w:pPr>
            <w:r w:rsidRPr="004D7DB7">
              <w:rPr>
                <w:rFonts w:ascii="Calibri" w:hAnsi="Calibri" w:cs="Calibri"/>
                <w:b/>
                <w:bCs/>
                <w:color w:val="FFFFFF"/>
                <w:sz w:val="22"/>
                <w:szCs w:val="22"/>
                <w:lang w:eastAsia="hr-HR"/>
              </w:rPr>
              <w:t>BROJ UČENIKA</w:t>
            </w:r>
          </w:p>
        </w:tc>
        <w:tc>
          <w:tcPr>
            <w:tcW w:w="2163" w:type="dxa"/>
            <w:vMerge w:val="restart"/>
            <w:shd w:val="clear" w:color="70AD47" w:fill="70AD47"/>
            <w:noWrap/>
            <w:vAlign w:val="bottom"/>
            <w:hideMark/>
          </w:tcPr>
          <w:p w14:paraId="2F90B200" w14:textId="77777777" w:rsidR="00206F35" w:rsidRPr="004D7DB7" w:rsidRDefault="00206F35" w:rsidP="007B7738">
            <w:pPr>
              <w:suppressAutoHyphens w:val="0"/>
              <w:rPr>
                <w:rFonts w:ascii="Calibri" w:hAnsi="Calibri" w:cs="Calibri"/>
                <w:b/>
                <w:bCs/>
                <w:color w:val="FFFFFF"/>
                <w:sz w:val="22"/>
                <w:szCs w:val="22"/>
                <w:lang w:eastAsia="hr-HR"/>
              </w:rPr>
            </w:pPr>
            <w:r w:rsidRPr="004D7DB7">
              <w:rPr>
                <w:rFonts w:ascii="Calibri" w:hAnsi="Calibri" w:cs="Calibri"/>
                <w:b/>
                <w:bCs/>
                <w:color w:val="FFFFFF"/>
                <w:sz w:val="22"/>
                <w:szCs w:val="22"/>
                <w:lang w:eastAsia="hr-HR"/>
              </w:rPr>
              <w:t>IZVRŠITELJI</w:t>
            </w:r>
          </w:p>
        </w:tc>
        <w:tc>
          <w:tcPr>
            <w:tcW w:w="2132" w:type="dxa"/>
            <w:vMerge w:val="restart"/>
            <w:shd w:val="clear" w:color="70AD47" w:fill="70AD47"/>
            <w:noWrap/>
            <w:vAlign w:val="bottom"/>
            <w:hideMark/>
          </w:tcPr>
          <w:p w14:paraId="5D097EF8" w14:textId="77777777" w:rsidR="00206F35" w:rsidRPr="004D7DB7" w:rsidRDefault="00206F35" w:rsidP="007B7738">
            <w:pPr>
              <w:suppressAutoHyphens w:val="0"/>
              <w:rPr>
                <w:rFonts w:ascii="Calibri" w:hAnsi="Calibri" w:cs="Calibri"/>
                <w:b/>
                <w:bCs/>
                <w:color w:val="FFFFFF"/>
                <w:sz w:val="22"/>
                <w:szCs w:val="22"/>
                <w:lang w:eastAsia="hr-HR"/>
              </w:rPr>
            </w:pPr>
            <w:r w:rsidRPr="004D7DB7">
              <w:rPr>
                <w:rFonts w:ascii="Calibri" w:hAnsi="Calibri" w:cs="Calibri"/>
                <w:b/>
                <w:bCs/>
                <w:color w:val="FFFFFF"/>
                <w:sz w:val="22"/>
                <w:szCs w:val="22"/>
                <w:lang w:eastAsia="hr-HR"/>
              </w:rPr>
              <w:t>NAPOMENA</w:t>
            </w:r>
          </w:p>
        </w:tc>
      </w:tr>
      <w:tr w:rsidR="00206F35" w:rsidRPr="004D7DB7" w14:paraId="3159E56E" w14:textId="77777777" w:rsidTr="00B955D8">
        <w:trPr>
          <w:trHeight w:val="300"/>
        </w:trPr>
        <w:tc>
          <w:tcPr>
            <w:tcW w:w="2920" w:type="dxa"/>
            <w:vMerge/>
            <w:shd w:val="clear" w:color="70AD47" w:fill="70AD47"/>
            <w:noWrap/>
            <w:vAlign w:val="bottom"/>
          </w:tcPr>
          <w:p w14:paraId="792AE8C9" w14:textId="77777777" w:rsidR="00206F35" w:rsidRPr="004D7DB7" w:rsidRDefault="00206F35" w:rsidP="007B7738">
            <w:pPr>
              <w:suppressAutoHyphens w:val="0"/>
              <w:rPr>
                <w:rFonts w:ascii="Calibri" w:hAnsi="Calibri" w:cs="Calibri"/>
                <w:b/>
                <w:bCs/>
                <w:color w:val="FFFFFF"/>
                <w:sz w:val="22"/>
                <w:szCs w:val="22"/>
                <w:lang w:eastAsia="hr-HR"/>
              </w:rPr>
            </w:pPr>
          </w:p>
        </w:tc>
        <w:tc>
          <w:tcPr>
            <w:tcW w:w="598" w:type="dxa"/>
            <w:shd w:val="clear" w:color="70AD47" w:fill="70AD47"/>
          </w:tcPr>
          <w:p w14:paraId="7E31699E" w14:textId="77777777" w:rsidR="00206F35" w:rsidRPr="004D7DB7" w:rsidRDefault="00206F35" w:rsidP="007B7738">
            <w:pPr>
              <w:suppressAutoHyphens w:val="0"/>
              <w:rPr>
                <w:rFonts w:ascii="Calibri" w:hAnsi="Calibri" w:cs="Calibri"/>
                <w:b/>
                <w:bCs/>
                <w:color w:val="FFFFFF"/>
                <w:sz w:val="22"/>
                <w:szCs w:val="22"/>
                <w:lang w:eastAsia="hr-HR"/>
              </w:rPr>
            </w:pPr>
            <w:r w:rsidRPr="004D7DB7">
              <w:rPr>
                <w:rFonts w:ascii="Calibri" w:hAnsi="Calibri" w:cs="Calibri"/>
                <w:b/>
                <w:bCs/>
                <w:color w:val="FFFFFF"/>
                <w:sz w:val="22"/>
                <w:szCs w:val="22"/>
                <w:lang w:eastAsia="hr-HR"/>
              </w:rPr>
              <w:t>TJ</w:t>
            </w:r>
          </w:p>
        </w:tc>
        <w:tc>
          <w:tcPr>
            <w:tcW w:w="644" w:type="dxa"/>
            <w:shd w:val="clear" w:color="70AD47" w:fill="70AD47"/>
            <w:noWrap/>
            <w:vAlign w:val="bottom"/>
          </w:tcPr>
          <w:p w14:paraId="48ADC351" w14:textId="77777777" w:rsidR="00206F35" w:rsidRPr="004D7DB7" w:rsidRDefault="00206F35" w:rsidP="007B7738">
            <w:pPr>
              <w:suppressAutoHyphens w:val="0"/>
              <w:rPr>
                <w:rFonts w:ascii="Calibri" w:hAnsi="Calibri" w:cs="Calibri"/>
                <w:b/>
                <w:bCs/>
                <w:color w:val="FFFFFF"/>
                <w:sz w:val="22"/>
                <w:szCs w:val="22"/>
                <w:lang w:eastAsia="hr-HR"/>
              </w:rPr>
            </w:pPr>
            <w:r w:rsidRPr="004D7DB7">
              <w:rPr>
                <w:rFonts w:ascii="Calibri" w:hAnsi="Calibri" w:cs="Calibri"/>
                <w:b/>
                <w:bCs/>
                <w:color w:val="FFFFFF"/>
                <w:sz w:val="22"/>
                <w:szCs w:val="22"/>
                <w:lang w:eastAsia="hr-HR"/>
              </w:rPr>
              <w:t>GOD</w:t>
            </w:r>
          </w:p>
        </w:tc>
        <w:tc>
          <w:tcPr>
            <w:tcW w:w="1041" w:type="dxa"/>
            <w:vMerge/>
            <w:shd w:val="clear" w:color="70AD47" w:fill="70AD47"/>
            <w:vAlign w:val="bottom"/>
          </w:tcPr>
          <w:p w14:paraId="4D2ACA13" w14:textId="77777777" w:rsidR="00206F35" w:rsidRPr="004D7DB7" w:rsidRDefault="00206F35" w:rsidP="007B7738">
            <w:pPr>
              <w:suppressAutoHyphens w:val="0"/>
              <w:rPr>
                <w:rFonts w:ascii="Calibri" w:hAnsi="Calibri" w:cs="Calibri"/>
                <w:b/>
                <w:bCs/>
                <w:color w:val="FFFFFF"/>
                <w:sz w:val="22"/>
                <w:szCs w:val="22"/>
                <w:lang w:eastAsia="hr-HR"/>
              </w:rPr>
            </w:pPr>
          </w:p>
        </w:tc>
        <w:tc>
          <w:tcPr>
            <w:tcW w:w="2163" w:type="dxa"/>
            <w:vMerge/>
            <w:shd w:val="clear" w:color="70AD47" w:fill="70AD47"/>
            <w:noWrap/>
            <w:vAlign w:val="bottom"/>
          </w:tcPr>
          <w:p w14:paraId="7D9717F6" w14:textId="77777777" w:rsidR="00206F35" w:rsidRPr="004D7DB7" w:rsidRDefault="00206F35" w:rsidP="007B7738">
            <w:pPr>
              <w:suppressAutoHyphens w:val="0"/>
              <w:rPr>
                <w:rFonts w:ascii="Calibri" w:hAnsi="Calibri" w:cs="Calibri"/>
                <w:b/>
                <w:bCs/>
                <w:color w:val="FFFFFF"/>
                <w:sz w:val="22"/>
                <w:szCs w:val="22"/>
                <w:lang w:eastAsia="hr-HR"/>
              </w:rPr>
            </w:pPr>
          </w:p>
        </w:tc>
        <w:tc>
          <w:tcPr>
            <w:tcW w:w="2132" w:type="dxa"/>
            <w:vMerge/>
            <w:shd w:val="clear" w:color="70AD47" w:fill="70AD47"/>
            <w:noWrap/>
            <w:vAlign w:val="bottom"/>
          </w:tcPr>
          <w:p w14:paraId="287F2923" w14:textId="77777777" w:rsidR="00206F35" w:rsidRPr="004D7DB7" w:rsidRDefault="00206F35" w:rsidP="007B7738">
            <w:pPr>
              <w:suppressAutoHyphens w:val="0"/>
              <w:rPr>
                <w:rFonts w:ascii="Calibri" w:hAnsi="Calibri" w:cs="Calibri"/>
                <w:b/>
                <w:bCs/>
                <w:color w:val="FFFFFF"/>
                <w:sz w:val="22"/>
                <w:szCs w:val="22"/>
                <w:lang w:eastAsia="hr-HR"/>
              </w:rPr>
            </w:pPr>
          </w:p>
        </w:tc>
      </w:tr>
      <w:tr w:rsidR="008300EF" w:rsidRPr="004D7DB7" w14:paraId="1C9AE51B" w14:textId="77777777" w:rsidTr="00B955D8">
        <w:trPr>
          <w:trHeight w:val="300"/>
        </w:trPr>
        <w:tc>
          <w:tcPr>
            <w:tcW w:w="2920" w:type="dxa"/>
            <w:noWrap/>
            <w:vAlign w:val="center"/>
          </w:tcPr>
          <w:p w14:paraId="69C89822" w14:textId="2E8352CC" w:rsidR="008300EF" w:rsidRPr="004D7DB7" w:rsidRDefault="008300EF" w:rsidP="007B7738">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Produženi boravak 1.a</w:t>
            </w:r>
          </w:p>
        </w:tc>
        <w:tc>
          <w:tcPr>
            <w:tcW w:w="598" w:type="dxa"/>
            <w:vAlign w:val="center"/>
          </w:tcPr>
          <w:p w14:paraId="4F8148D6" w14:textId="764FCD81" w:rsidR="008300EF" w:rsidRPr="004D7DB7" w:rsidRDefault="008300EF" w:rsidP="007B7738">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25</w:t>
            </w:r>
          </w:p>
        </w:tc>
        <w:tc>
          <w:tcPr>
            <w:tcW w:w="644" w:type="dxa"/>
            <w:noWrap/>
            <w:vAlign w:val="center"/>
          </w:tcPr>
          <w:p w14:paraId="2DD41694" w14:textId="7BE0FDF8" w:rsidR="008300EF" w:rsidRPr="004D7DB7" w:rsidRDefault="008300EF" w:rsidP="007B7738">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875</w:t>
            </w:r>
          </w:p>
        </w:tc>
        <w:tc>
          <w:tcPr>
            <w:tcW w:w="1041" w:type="dxa"/>
            <w:vAlign w:val="center"/>
          </w:tcPr>
          <w:p w14:paraId="3C7307A1" w14:textId="42574FAE" w:rsidR="008300EF" w:rsidRPr="004D7DB7" w:rsidRDefault="009B4CC1" w:rsidP="007B7738">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24</w:t>
            </w:r>
          </w:p>
        </w:tc>
        <w:tc>
          <w:tcPr>
            <w:tcW w:w="2163" w:type="dxa"/>
            <w:noWrap/>
            <w:vAlign w:val="center"/>
          </w:tcPr>
          <w:p w14:paraId="23F8797E" w14:textId="29151A5C" w:rsidR="008300EF" w:rsidRPr="004D7DB7" w:rsidRDefault="00EB492B" w:rsidP="007B7738">
            <w:pPr>
              <w:suppressAutoHyphens w:val="0"/>
              <w:jc w:val="both"/>
              <w:rPr>
                <w:rFonts w:ascii="Calibri" w:hAnsi="Calibri" w:cs="Calibri"/>
                <w:color w:val="000000"/>
                <w:sz w:val="22"/>
                <w:szCs w:val="22"/>
                <w:lang w:eastAsia="hr-HR"/>
              </w:rPr>
            </w:pPr>
            <w:r>
              <w:rPr>
                <w:rFonts w:ascii="Calibri" w:hAnsi="Calibri" w:cs="Calibri"/>
                <w:color w:val="000000"/>
                <w:sz w:val="22"/>
                <w:szCs w:val="22"/>
                <w:lang w:eastAsia="hr-HR"/>
              </w:rPr>
              <w:t>Kre</w:t>
            </w:r>
            <w:r w:rsidR="00726630">
              <w:rPr>
                <w:rFonts w:ascii="Calibri" w:hAnsi="Calibri" w:cs="Calibri"/>
                <w:color w:val="000000"/>
                <w:sz w:val="22"/>
                <w:szCs w:val="22"/>
                <w:lang w:eastAsia="hr-HR"/>
              </w:rPr>
              <w:t>šimir Pelc</w:t>
            </w:r>
          </w:p>
        </w:tc>
        <w:tc>
          <w:tcPr>
            <w:tcW w:w="2132" w:type="dxa"/>
            <w:noWrap/>
            <w:vAlign w:val="center"/>
          </w:tcPr>
          <w:p w14:paraId="0E598DA0" w14:textId="0043A6C2" w:rsidR="008300EF" w:rsidRPr="004D7DB7" w:rsidRDefault="008300EF" w:rsidP="007B7738">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1.a Soblinec</w:t>
            </w:r>
          </w:p>
        </w:tc>
      </w:tr>
      <w:tr w:rsidR="00C31476" w:rsidRPr="004D7DB7" w14:paraId="2358F834" w14:textId="77777777" w:rsidTr="00B955D8">
        <w:trPr>
          <w:trHeight w:val="300"/>
        </w:trPr>
        <w:tc>
          <w:tcPr>
            <w:tcW w:w="2920" w:type="dxa"/>
            <w:noWrap/>
            <w:vAlign w:val="center"/>
          </w:tcPr>
          <w:p w14:paraId="71C6CBA6" w14:textId="5D7ED563"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Produženi boravak 1.b</w:t>
            </w:r>
          </w:p>
        </w:tc>
        <w:tc>
          <w:tcPr>
            <w:tcW w:w="598" w:type="dxa"/>
            <w:vAlign w:val="center"/>
          </w:tcPr>
          <w:p w14:paraId="727F85F4" w14:textId="0DC3F5F7"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25</w:t>
            </w:r>
          </w:p>
        </w:tc>
        <w:tc>
          <w:tcPr>
            <w:tcW w:w="644" w:type="dxa"/>
            <w:noWrap/>
            <w:vAlign w:val="center"/>
          </w:tcPr>
          <w:p w14:paraId="2142DC27" w14:textId="56829D09"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875</w:t>
            </w:r>
          </w:p>
        </w:tc>
        <w:tc>
          <w:tcPr>
            <w:tcW w:w="1041" w:type="dxa"/>
            <w:vAlign w:val="center"/>
          </w:tcPr>
          <w:p w14:paraId="1D04770C" w14:textId="3ADF544D" w:rsidR="00C31476" w:rsidRPr="004D7DB7" w:rsidRDefault="009B4CC1"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21</w:t>
            </w:r>
          </w:p>
        </w:tc>
        <w:tc>
          <w:tcPr>
            <w:tcW w:w="2163" w:type="dxa"/>
            <w:noWrap/>
            <w:vAlign w:val="center"/>
          </w:tcPr>
          <w:p w14:paraId="4F57C7A6" w14:textId="61982DEC" w:rsidR="00C31476" w:rsidRPr="004D7DB7" w:rsidRDefault="00726630" w:rsidP="00C31476">
            <w:pPr>
              <w:suppressAutoHyphens w:val="0"/>
              <w:jc w:val="both"/>
              <w:rPr>
                <w:rFonts w:ascii="Calibri" w:hAnsi="Calibri" w:cs="Calibri"/>
                <w:color w:val="000000"/>
                <w:sz w:val="22"/>
                <w:szCs w:val="22"/>
                <w:lang w:eastAsia="hr-HR"/>
              </w:rPr>
            </w:pPr>
            <w:r>
              <w:rPr>
                <w:rFonts w:ascii="Calibri" w:hAnsi="Calibri" w:cs="Calibri"/>
                <w:color w:val="000000"/>
                <w:sz w:val="22"/>
                <w:szCs w:val="22"/>
                <w:lang w:eastAsia="hr-HR"/>
              </w:rPr>
              <w:t>Iva Radić</w:t>
            </w:r>
          </w:p>
        </w:tc>
        <w:tc>
          <w:tcPr>
            <w:tcW w:w="2132" w:type="dxa"/>
            <w:noWrap/>
            <w:vAlign w:val="center"/>
          </w:tcPr>
          <w:p w14:paraId="7592FF4C" w14:textId="6D870F47"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1.b Soblinec</w:t>
            </w:r>
          </w:p>
        </w:tc>
      </w:tr>
      <w:tr w:rsidR="00C31476" w:rsidRPr="004D7DB7" w14:paraId="2892E449" w14:textId="77777777" w:rsidTr="00B955D8">
        <w:trPr>
          <w:trHeight w:val="300"/>
        </w:trPr>
        <w:tc>
          <w:tcPr>
            <w:tcW w:w="2920" w:type="dxa"/>
            <w:noWrap/>
            <w:vAlign w:val="center"/>
          </w:tcPr>
          <w:p w14:paraId="5A464AC3" w14:textId="20DD930D"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Produženi boravak 2.a</w:t>
            </w:r>
          </w:p>
        </w:tc>
        <w:tc>
          <w:tcPr>
            <w:tcW w:w="598" w:type="dxa"/>
            <w:vAlign w:val="center"/>
          </w:tcPr>
          <w:p w14:paraId="55AF053D" w14:textId="07B66628"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25</w:t>
            </w:r>
          </w:p>
        </w:tc>
        <w:tc>
          <w:tcPr>
            <w:tcW w:w="644" w:type="dxa"/>
            <w:noWrap/>
            <w:vAlign w:val="center"/>
          </w:tcPr>
          <w:p w14:paraId="3668CC4D" w14:textId="3761006A"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875</w:t>
            </w:r>
          </w:p>
        </w:tc>
        <w:tc>
          <w:tcPr>
            <w:tcW w:w="1041" w:type="dxa"/>
            <w:vAlign w:val="center"/>
          </w:tcPr>
          <w:p w14:paraId="6D728953" w14:textId="593EFAEA" w:rsidR="00C31476" w:rsidRPr="004D7DB7" w:rsidRDefault="009B4CC1"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21</w:t>
            </w:r>
          </w:p>
        </w:tc>
        <w:tc>
          <w:tcPr>
            <w:tcW w:w="2163" w:type="dxa"/>
            <w:noWrap/>
            <w:vAlign w:val="center"/>
          </w:tcPr>
          <w:p w14:paraId="5E0B2FCF" w14:textId="0C12D7F6" w:rsidR="00C31476" w:rsidRPr="004D7DB7" w:rsidRDefault="00726630" w:rsidP="00C31476">
            <w:pPr>
              <w:suppressAutoHyphens w:val="0"/>
              <w:jc w:val="both"/>
              <w:rPr>
                <w:rFonts w:ascii="Calibri" w:hAnsi="Calibri" w:cs="Calibri"/>
                <w:color w:val="000000"/>
                <w:sz w:val="22"/>
                <w:szCs w:val="22"/>
                <w:lang w:eastAsia="hr-HR"/>
              </w:rPr>
            </w:pPr>
            <w:r>
              <w:rPr>
                <w:rFonts w:ascii="Calibri" w:hAnsi="Calibri" w:cs="Calibri"/>
                <w:color w:val="000000"/>
                <w:sz w:val="22"/>
                <w:szCs w:val="22"/>
                <w:lang w:eastAsia="hr-HR"/>
              </w:rPr>
              <w:t>Marija Šimara</w:t>
            </w:r>
          </w:p>
        </w:tc>
        <w:tc>
          <w:tcPr>
            <w:tcW w:w="2132" w:type="dxa"/>
            <w:noWrap/>
            <w:vAlign w:val="center"/>
          </w:tcPr>
          <w:p w14:paraId="6E35FF5F" w14:textId="2D40988B"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2.a Soblinec</w:t>
            </w:r>
          </w:p>
        </w:tc>
      </w:tr>
      <w:tr w:rsidR="00C31476" w:rsidRPr="004D7DB7" w14:paraId="01448524" w14:textId="77777777" w:rsidTr="00B955D8">
        <w:trPr>
          <w:trHeight w:val="300"/>
        </w:trPr>
        <w:tc>
          <w:tcPr>
            <w:tcW w:w="2920" w:type="dxa"/>
            <w:noWrap/>
            <w:vAlign w:val="center"/>
          </w:tcPr>
          <w:p w14:paraId="37F3F778" w14:textId="5C1AFCAF"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Produženi boravak 2.b</w:t>
            </w:r>
          </w:p>
        </w:tc>
        <w:tc>
          <w:tcPr>
            <w:tcW w:w="598" w:type="dxa"/>
            <w:vAlign w:val="center"/>
          </w:tcPr>
          <w:p w14:paraId="25697D67" w14:textId="64301B19"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25</w:t>
            </w:r>
          </w:p>
        </w:tc>
        <w:tc>
          <w:tcPr>
            <w:tcW w:w="644" w:type="dxa"/>
            <w:noWrap/>
            <w:vAlign w:val="center"/>
          </w:tcPr>
          <w:p w14:paraId="5AFCB04F" w14:textId="248C6B85"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875</w:t>
            </w:r>
          </w:p>
        </w:tc>
        <w:tc>
          <w:tcPr>
            <w:tcW w:w="1041" w:type="dxa"/>
            <w:vAlign w:val="center"/>
          </w:tcPr>
          <w:p w14:paraId="2B04A303" w14:textId="2EE5878D" w:rsidR="00C31476" w:rsidRPr="004D7DB7" w:rsidRDefault="009B4CC1"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20</w:t>
            </w:r>
          </w:p>
        </w:tc>
        <w:tc>
          <w:tcPr>
            <w:tcW w:w="2163" w:type="dxa"/>
            <w:noWrap/>
            <w:vAlign w:val="center"/>
          </w:tcPr>
          <w:p w14:paraId="6BEE7B89" w14:textId="24694970" w:rsidR="00C31476" w:rsidRPr="004D7DB7" w:rsidRDefault="00726630" w:rsidP="00C31476">
            <w:pPr>
              <w:suppressAutoHyphens w:val="0"/>
              <w:jc w:val="both"/>
              <w:rPr>
                <w:rFonts w:ascii="Calibri" w:hAnsi="Calibri" w:cs="Calibri"/>
                <w:color w:val="000000"/>
                <w:sz w:val="22"/>
                <w:szCs w:val="22"/>
                <w:lang w:eastAsia="hr-HR"/>
              </w:rPr>
            </w:pPr>
            <w:r>
              <w:rPr>
                <w:rFonts w:ascii="Calibri" w:hAnsi="Calibri" w:cs="Calibri"/>
                <w:color w:val="000000"/>
                <w:sz w:val="22"/>
                <w:szCs w:val="22"/>
                <w:lang w:eastAsia="hr-HR"/>
              </w:rPr>
              <w:t>Ena Mršić Igrc</w:t>
            </w:r>
          </w:p>
        </w:tc>
        <w:tc>
          <w:tcPr>
            <w:tcW w:w="2132" w:type="dxa"/>
            <w:noWrap/>
            <w:vAlign w:val="center"/>
          </w:tcPr>
          <w:p w14:paraId="3706219E" w14:textId="06AFD36F"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2.b Soblinec</w:t>
            </w:r>
          </w:p>
        </w:tc>
      </w:tr>
      <w:tr w:rsidR="00C31476" w:rsidRPr="004D7DB7" w14:paraId="125AADDB" w14:textId="77777777" w:rsidTr="00B955D8">
        <w:trPr>
          <w:trHeight w:val="300"/>
        </w:trPr>
        <w:tc>
          <w:tcPr>
            <w:tcW w:w="2920" w:type="dxa"/>
            <w:noWrap/>
            <w:vAlign w:val="center"/>
          </w:tcPr>
          <w:p w14:paraId="40596197" w14:textId="204C179A"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Produženi boravak 1.i2.r Ad</w:t>
            </w:r>
          </w:p>
        </w:tc>
        <w:tc>
          <w:tcPr>
            <w:tcW w:w="598" w:type="dxa"/>
            <w:vAlign w:val="center"/>
          </w:tcPr>
          <w:p w14:paraId="4001C2DC" w14:textId="4DC434B9"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25</w:t>
            </w:r>
          </w:p>
        </w:tc>
        <w:tc>
          <w:tcPr>
            <w:tcW w:w="644" w:type="dxa"/>
            <w:noWrap/>
            <w:vAlign w:val="center"/>
          </w:tcPr>
          <w:p w14:paraId="1E9D4612" w14:textId="560A0A13"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875</w:t>
            </w:r>
          </w:p>
        </w:tc>
        <w:tc>
          <w:tcPr>
            <w:tcW w:w="1041" w:type="dxa"/>
            <w:vAlign w:val="center"/>
          </w:tcPr>
          <w:p w14:paraId="1295D358" w14:textId="63ABBB74" w:rsidR="00C31476" w:rsidRPr="004D7DB7" w:rsidRDefault="00CB2181"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26</w:t>
            </w:r>
          </w:p>
        </w:tc>
        <w:tc>
          <w:tcPr>
            <w:tcW w:w="2163" w:type="dxa"/>
            <w:noWrap/>
            <w:vAlign w:val="center"/>
          </w:tcPr>
          <w:p w14:paraId="18D9904B" w14:textId="1085553F" w:rsidR="00C31476" w:rsidRPr="004D7DB7" w:rsidRDefault="00726630" w:rsidP="00C31476">
            <w:pPr>
              <w:suppressAutoHyphens w:val="0"/>
              <w:jc w:val="both"/>
              <w:rPr>
                <w:rFonts w:ascii="Calibri" w:hAnsi="Calibri" w:cs="Calibri"/>
                <w:color w:val="000000"/>
                <w:sz w:val="22"/>
                <w:szCs w:val="22"/>
                <w:lang w:eastAsia="hr-HR"/>
              </w:rPr>
            </w:pPr>
            <w:r>
              <w:rPr>
                <w:rFonts w:ascii="Calibri" w:hAnsi="Calibri" w:cs="Calibri"/>
                <w:color w:val="000000"/>
                <w:sz w:val="22"/>
                <w:szCs w:val="22"/>
                <w:lang w:eastAsia="hr-HR"/>
              </w:rPr>
              <w:t>Mateo Odorjan</w:t>
            </w:r>
          </w:p>
        </w:tc>
        <w:tc>
          <w:tcPr>
            <w:tcW w:w="2132" w:type="dxa"/>
            <w:noWrap/>
            <w:vAlign w:val="center"/>
          </w:tcPr>
          <w:p w14:paraId="6D813EFF" w14:textId="1CC2CB62"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1.i2.Adamovec</w:t>
            </w:r>
          </w:p>
        </w:tc>
      </w:tr>
      <w:tr w:rsidR="00C31476" w:rsidRPr="004D7DB7" w14:paraId="2025EDC2" w14:textId="77777777" w:rsidTr="00B955D8">
        <w:trPr>
          <w:trHeight w:val="300"/>
        </w:trPr>
        <w:tc>
          <w:tcPr>
            <w:tcW w:w="2920" w:type="dxa"/>
            <w:noWrap/>
            <w:vAlign w:val="center"/>
          </w:tcPr>
          <w:p w14:paraId="3DABBE42" w14:textId="175CE0F9"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Produženi boravak 1.-4.r Gl</w:t>
            </w:r>
          </w:p>
        </w:tc>
        <w:tc>
          <w:tcPr>
            <w:tcW w:w="598" w:type="dxa"/>
            <w:vAlign w:val="center"/>
          </w:tcPr>
          <w:p w14:paraId="00AEBC54" w14:textId="77777777"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25</w:t>
            </w:r>
          </w:p>
        </w:tc>
        <w:tc>
          <w:tcPr>
            <w:tcW w:w="644" w:type="dxa"/>
            <w:noWrap/>
            <w:vAlign w:val="center"/>
          </w:tcPr>
          <w:p w14:paraId="4A7B8788" w14:textId="77777777"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875</w:t>
            </w:r>
          </w:p>
        </w:tc>
        <w:tc>
          <w:tcPr>
            <w:tcW w:w="1041" w:type="dxa"/>
            <w:vAlign w:val="center"/>
          </w:tcPr>
          <w:p w14:paraId="000B3BE9" w14:textId="0480D214" w:rsidR="00C31476" w:rsidRPr="004D7DB7" w:rsidRDefault="00CB2181"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18</w:t>
            </w:r>
          </w:p>
        </w:tc>
        <w:tc>
          <w:tcPr>
            <w:tcW w:w="2163" w:type="dxa"/>
            <w:noWrap/>
            <w:vAlign w:val="center"/>
          </w:tcPr>
          <w:p w14:paraId="4A060DDF" w14:textId="14E87516"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Petra Balšić</w:t>
            </w:r>
          </w:p>
        </w:tc>
        <w:tc>
          <w:tcPr>
            <w:tcW w:w="2132" w:type="dxa"/>
            <w:noWrap/>
            <w:vAlign w:val="center"/>
          </w:tcPr>
          <w:p w14:paraId="654EEEA4" w14:textId="594599DE" w:rsidR="00C31476" w:rsidRPr="004D7DB7" w:rsidRDefault="00C31476" w:rsidP="00C31476">
            <w:pPr>
              <w:suppressAutoHyphens w:val="0"/>
              <w:jc w:val="both"/>
              <w:rPr>
                <w:rFonts w:ascii="Calibri" w:hAnsi="Calibri" w:cs="Calibri"/>
                <w:color w:val="000000"/>
                <w:sz w:val="22"/>
                <w:szCs w:val="22"/>
                <w:lang w:eastAsia="hr-HR"/>
              </w:rPr>
            </w:pPr>
            <w:r w:rsidRPr="004D7DB7">
              <w:rPr>
                <w:rFonts w:ascii="Calibri" w:hAnsi="Calibri" w:cs="Calibri"/>
                <w:color w:val="000000"/>
                <w:sz w:val="22"/>
                <w:szCs w:val="22"/>
                <w:lang w:eastAsia="hr-HR"/>
              </w:rPr>
              <w:t>1.-4.Glavnica Donja</w:t>
            </w:r>
          </w:p>
        </w:tc>
      </w:tr>
    </w:tbl>
    <w:p w14:paraId="51FD35C2" w14:textId="77777777" w:rsidR="00206F35" w:rsidRPr="004D7DB7" w:rsidRDefault="00206F35" w:rsidP="007B7738">
      <w:pPr>
        <w:pStyle w:val="Tekst"/>
        <w:ind w:right="0"/>
      </w:pPr>
    </w:p>
    <w:p w14:paraId="15F37D4A" w14:textId="1399871A" w:rsidR="002757EF" w:rsidRPr="004D7DB7" w:rsidRDefault="002757EF" w:rsidP="007B7738">
      <w:pPr>
        <w:pStyle w:val="Tekst"/>
        <w:ind w:right="0"/>
        <w:rPr>
          <w:b/>
          <w:bCs/>
          <w:u w:val="single"/>
        </w:rPr>
      </w:pPr>
      <w:r w:rsidRPr="004D7DB7">
        <w:rPr>
          <w:b/>
          <w:bCs/>
          <w:u w:val="single"/>
        </w:rPr>
        <w:t xml:space="preserve">Plan </w:t>
      </w:r>
      <w:r w:rsidR="00045FEA" w:rsidRPr="004D7DB7">
        <w:rPr>
          <w:b/>
          <w:bCs/>
          <w:u w:val="single"/>
        </w:rPr>
        <w:t xml:space="preserve">i program </w:t>
      </w:r>
      <w:r w:rsidR="008E3759" w:rsidRPr="004D7DB7">
        <w:rPr>
          <w:b/>
          <w:bCs/>
          <w:u w:val="single"/>
        </w:rPr>
        <w:t>rada produženog boravka</w:t>
      </w:r>
    </w:p>
    <w:p w14:paraId="4ADB77F3" w14:textId="77777777" w:rsidR="008E3759" w:rsidRPr="004D7DB7" w:rsidRDefault="008E3759" w:rsidP="007B7738">
      <w:pPr>
        <w:pStyle w:val="Tekst"/>
        <w:ind w:right="0"/>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255"/>
      </w:tblGrid>
      <w:tr w:rsidR="007049D1" w:rsidRPr="004D7DB7" w14:paraId="0BE07326" w14:textId="77777777" w:rsidTr="00A94A20">
        <w:tc>
          <w:tcPr>
            <w:tcW w:w="1526" w:type="dxa"/>
          </w:tcPr>
          <w:p w14:paraId="5C4C99A7" w14:textId="77777777" w:rsidR="007049D1" w:rsidRPr="004D7DB7" w:rsidRDefault="007049D1" w:rsidP="008E3759">
            <w:pPr>
              <w:ind w:left="57"/>
              <w:contextualSpacing/>
              <w:rPr>
                <w:rFonts w:asciiTheme="minorHAnsi" w:hAnsiTheme="minorHAnsi" w:cstheme="minorHAnsi"/>
                <w:b/>
                <w:sz w:val="22"/>
                <w:szCs w:val="22"/>
              </w:rPr>
            </w:pPr>
          </w:p>
          <w:p w14:paraId="01AF846C" w14:textId="32C07E8D" w:rsidR="007049D1" w:rsidRPr="004D7DB7" w:rsidRDefault="007049D1" w:rsidP="008E3759">
            <w:pPr>
              <w:ind w:left="57"/>
              <w:contextualSpacing/>
              <w:rPr>
                <w:rFonts w:asciiTheme="minorHAnsi" w:hAnsiTheme="minorHAnsi" w:cstheme="minorHAnsi"/>
                <w:b/>
                <w:sz w:val="22"/>
                <w:szCs w:val="22"/>
              </w:rPr>
            </w:pPr>
            <w:r w:rsidRPr="004D7DB7">
              <w:rPr>
                <w:rFonts w:asciiTheme="minorHAnsi" w:hAnsiTheme="minorHAnsi" w:cstheme="minorHAnsi"/>
                <w:b/>
                <w:sz w:val="22"/>
                <w:szCs w:val="22"/>
              </w:rPr>
              <w:t xml:space="preserve">Ciljevi </w:t>
            </w:r>
            <w:r w:rsidR="008E3759" w:rsidRPr="004D7DB7">
              <w:rPr>
                <w:rFonts w:asciiTheme="minorHAnsi" w:hAnsiTheme="minorHAnsi" w:cstheme="minorHAnsi"/>
                <w:b/>
                <w:sz w:val="22"/>
                <w:szCs w:val="22"/>
              </w:rPr>
              <w:t>p</w:t>
            </w:r>
            <w:r w:rsidRPr="004D7DB7">
              <w:rPr>
                <w:rFonts w:asciiTheme="minorHAnsi" w:hAnsiTheme="minorHAnsi" w:cstheme="minorHAnsi"/>
                <w:b/>
                <w:sz w:val="22"/>
                <w:szCs w:val="22"/>
              </w:rPr>
              <w:t>rograma</w:t>
            </w:r>
          </w:p>
          <w:p w14:paraId="4577D42A" w14:textId="77777777" w:rsidR="007049D1" w:rsidRPr="004D7DB7" w:rsidRDefault="007049D1" w:rsidP="008E3759">
            <w:pPr>
              <w:contextualSpacing/>
              <w:rPr>
                <w:rFonts w:asciiTheme="minorHAnsi" w:hAnsiTheme="minorHAnsi" w:cstheme="minorHAnsi"/>
                <w:sz w:val="22"/>
                <w:szCs w:val="22"/>
              </w:rPr>
            </w:pPr>
          </w:p>
        </w:tc>
        <w:tc>
          <w:tcPr>
            <w:tcW w:w="8255" w:type="dxa"/>
          </w:tcPr>
          <w:p w14:paraId="21131A31" w14:textId="26E75764" w:rsidR="007049D1" w:rsidRPr="004D7DB7" w:rsidRDefault="007049D1" w:rsidP="00C21EF8">
            <w:pPr>
              <w:pStyle w:val="ListParagraph"/>
              <w:numPr>
                <w:ilvl w:val="0"/>
                <w:numId w:val="19"/>
              </w:numPr>
              <w:ind w:left="211" w:hanging="206"/>
              <w:rPr>
                <w:rFonts w:asciiTheme="minorHAnsi" w:hAnsiTheme="minorHAnsi" w:cstheme="minorHAnsi"/>
                <w:sz w:val="22"/>
                <w:szCs w:val="22"/>
              </w:rPr>
            </w:pPr>
            <w:r w:rsidRPr="004D7DB7">
              <w:rPr>
                <w:rFonts w:asciiTheme="minorHAnsi" w:hAnsiTheme="minorHAnsi" w:cstheme="minorHAnsi"/>
                <w:sz w:val="22"/>
                <w:szCs w:val="22"/>
              </w:rPr>
              <w:t>omogućiti djetetu pun život i otkriti njegove potencijale</w:t>
            </w:r>
          </w:p>
          <w:p w14:paraId="74E0867D" w14:textId="0E4AF6C2" w:rsidR="007049D1" w:rsidRPr="004D7DB7" w:rsidRDefault="007049D1" w:rsidP="00C21EF8">
            <w:pPr>
              <w:pStyle w:val="ListParagraph"/>
              <w:numPr>
                <w:ilvl w:val="0"/>
                <w:numId w:val="19"/>
              </w:numPr>
              <w:ind w:left="211" w:hanging="206"/>
              <w:rPr>
                <w:rFonts w:asciiTheme="minorHAnsi" w:hAnsiTheme="minorHAnsi" w:cstheme="minorHAnsi"/>
                <w:sz w:val="22"/>
                <w:szCs w:val="22"/>
              </w:rPr>
            </w:pPr>
            <w:r w:rsidRPr="004D7DB7">
              <w:rPr>
                <w:rFonts w:asciiTheme="minorHAnsi" w:hAnsiTheme="minorHAnsi" w:cstheme="minorHAnsi"/>
                <w:sz w:val="22"/>
                <w:szCs w:val="22"/>
              </w:rPr>
              <w:t>pripremiti dijete za daljnje obrazovanje i samostalno učenje</w:t>
            </w:r>
          </w:p>
          <w:p w14:paraId="64946E8E" w14:textId="303683A5" w:rsidR="007049D1" w:rsidRPr="004D7DB7" w:rsidRDefault="007049D1" w:rsidP="00C21EF8">
            <w:pPr>
              <w:pStyle w:val="ListParagraph"/>
              <w:numPr>
                <w:ilvl w:val="0"/>
                <w:numId w:val="19"/>
              </w:numPr>
              <w:ind w:left="211" w:hanging="206"/>
              <w:rPr>
                <w:rFonts w:asciiTheme="minorHAnsi" w:hAnsiTheme="minorHAnsi" w:cstheme="minorHAnsi"/>
                <w:sz w:val="22"/>
                <w:szCs w:val="22"/>
              </w:rPr>
            </w:pPr>
            <w:r w:rsidRPr="004D7DB7">
              <w:rPr>
                <w:rFonts w:asciiTheme="minorHAnsi" w:hAnsiTheme="minorHAnsi" w:cstheme="minorHAnsi"/>
                <w:sz w:val="22"/>
                <w:szCs w:val="22"/>
              </w:rPr>
              <w:t>rasteretiti učenika od njegovih školskih i izvanškolskih obveza</w:t>
            </w:r>
          </w:p>
          <w:p w14:paraId="2D62353F" w14:textId="28AEB46F" w:rsidR="007049D1" w:rsidRPr="004D7DB7" w:rsidRDefault="007049D1" w:rsidP="00C21EF8">
            <w:pPr>
              <w:pStyle w:val="ListParagraph"/>
              <w:numPr>
                <w:ilvl w:val="0"/>
                <w:numId w:val="19"/>
              </w:numPr>
              <w:ind w:left="211" w:hanging="206"/>
              <w:rPr>
                <w:rFonts w:asciiTheme="minorHAnsi" w:hAnsiTheme="minorHAnsi" w:cstheme="minorHAnsi"/>
                <w:sz w:val="22"/>
                <w:szCs w:val="22"/>
              </w:rPr>
            </w:pPr>
            <w:r w:rsidRPr="004D7DB7">
              <w:rPr>
                <w:rFonts w:asciiTheme="minorHAnsi" w:hAnsiTheme="minorHAnsi" w:cstheme="minorHAnsi"/>
                <w:sz w:val="22"/>
                <w:szCs w:val="22"/>
              </w:rPr>
              <w:t>osposobljavati učenike za život u zajednici uvažavajući temeljna načela odgoja za ljudska prava i zaštitu okoliša</w:t>
            </w:r>
          </w:p>
          <w:p w14:paraId="2BA18ECD" w14:textId="1B85D5AB" w:rsidR="007049D1" w:rsidRPr="004D7DB7" w:rsidRDefault="007049D1" w:rsidP="00C21EF8">
            <w:pPr>
              <w:pStyle w:val="ListParagraph"/>
              <w:numPr>
                <w:ilvl w:val="0"/>
                <w:numId w:val="19"/>
              </w:numPr>
              <w:ind w:left="211" w:hanging="206"/>
              <w:rPr>
                <w:rFonts w:asciiTheme="minorHAnsi" w:hAnsiTheme="minorHAnsi" w:cstheme="minorHAnsi"/>
                <w:sz w:val="22"/>
                <w:szCs w:val="22"/>
              </w:rPr>
            </w:pPr>
            <w:r w:rsidRPr="004D7DB7">
              <w:rPr>
                <w:rFonts w:asciiTheme="minorHAnsi" w:hAnsiTheme="minorHAnsi" w:cstheme="minorHAnsi"/>
                <w:sz w:val="22"/>
                <w:szCs w:val="22"/>
              </w:rPr>
              <w:t>sustavno utjecati na oblikovanje zdravstveno-higijenskih i kulturnih navika, te na ponašanje suglasno moralnim i duhovnim vrijednostima života</w:t>
            </w:r>
          </w:p>
          <w:p w14:paraId="6FF00AF0" w14:textId="2BED2877" w:rsidR="007049D1" w:rsidRPr="004D7DB7" w:rsidRDefault="007049D1" w:rsidP="00C21EF8">
            <w:pPr>
              <w:pStyle w:val="ListParagraph"/>
              <w:numPr>
                <w:ilvl w:val="0"/>
                <w:numId w:val="19"/>
              </w:numPr>
              <w:ind w:left="211" w:hanging="206"/>
              <w:rPr>
                <w:rFonts w:asciiTheme="minorHAnsi" w:hAnsiTheme="minorHAnsi" w:cstheme="minorHAnsi"/>
                <w:sz w:val="22"/>
                <w:szCs w:val="22"/>
              </w:rPr>
            </w:pPr>
            <w:r w:rsidRPr="004D7DB7">
              <w:rPr>
                <w:rFonts w:asciiTheme="minorHAnsi" w:hAnsiTheme="minorHAnsi" w:cstheme="minorHAnsi"/>
                <w:sz w:val="22"/>
                <w:szCs w:val="22"/>
              </w:rPr>
              <w:t xml:space="preserve">razvijati osjećaj za hrvatski identitet </w:t>
            </w:r>
          </w:p>
          <w:p w14:paraId="66E0896E" w14:textId="647AFAB0" w:rsidR="007049D1" w:rsidRPr="004D7DB7" w:rsidRDefault="007049D1" w:rsidP="00C21EF8">
            <w:pPr>
              <w:pStyle w:val="ListParagraph"/>
              <w:numPr>
                <w:ilvl w:val="0"/>
                <w:numId w:val="19"/>
              </w:numPr>
              <w:ind w:left="211" w:hanging="206"/>
              <w:rPr>
                <w:rFonts w:asciiTheme="minorHAnsi" w:hAnsiTheme="minorHAnsi" w:cstheme="minorHAnsi"/>
                <w:sz w:val="22"/>
                <w:szCs w:val="22"/>
              </w:rPr>
            </w:pPr>
            <w:r w:rsidRPr="004D7DB7">
              <w:rPr>
                <w:rFonts w:asciiTheme="minorHAnsi" w:hAnsiTheme="minorHAnsi" w:cstheme="minorHAnsi"/>
                <w:sz w:val="22"/>
                <w:szCs w:val="22"/>
              </w:rPr>
              <w:t>upoznavati europske i globalne dimenzije modernog života</w:t>
            </w:r>
          </w:p>
          <w:p w14:paraId="4F051EB2" w14:textId="58F4D3B1" w:rsidR="007049D1" w:rsidRPr="004D7DB7" w:rsidRDefault="007049D1" w:rsidP="00C21EF8">
            <w:pPr>
              <w:pStyle w:val="ListParagraph"/>
              <w:numPr>
                <w:ilvl w:val="0"/>
                <w:numId w:val="19"/>
              </w:numPr>
              <w:ind w:left="211" w:hanging="206"/>
              <w:rPr>
                <w:rFonts w:asciiTheme="minorHAnsi" w:hAnsiTheme="minorHAnsi" w:cstheme="minorHAnsi"/>
                <w:sz w:val="22"/>
                <w:szCs w:val="22"/>
              </w:rPr>
            </w:pPr>
            <w:r w:rsidRPr="004D7DB7">
              <w:rPr>
                <w:rFonts w:asciiTheme="minorHAnsi" w:hAnsiTheme="minorHAnsi" w:cstheme="minorHAnsi"/>
                <w:sz w:val="22"/>
                <w:szCs w:val="22"/>
              </w:rPr>
              <w:t>razvijati pluralizam, poštivanje različitosti i važnost tolerancije</w:t>
            </w:r>
          </w:p>
          <w:p w14:paraId="1277756C" w14:textId="051B0FFB" w:rsidR="007049D1" w:rsidRPr="004D7DB7" w:rsidRDefault="007049D1" w:rsidP="00C21EF8">
            <w:pPr>
              <w:pStyle w:val="ListParagraph"/>
              <w:numPr>
                <w:ilvl w:val="0"/>
                <w:numId w:val="19"/>
              </w:numPr>
              <w:ind w:left="211" w:hanging="206"/>
              <w:rPr>
                <w:rFonts w:asciiTheme="minorHAnsi" w:hAnsiTheme="minorHAnsi" w:cstheme="minorHAnsi"/>
                <w:sz w:val="22"/>
                <w:szCs w:val="22"/>
              </w:rPr>
            </w:pPr>
            <w:r w:rsidRPr="004D7DB7">
              <w:rPr>
                <w:rFonts w:asciiTheme="minorHAnsi" w:hAnsiTheme="minorHAnsi" w:cstheme="minorHAnsi"/>
                <w:sz w:val="22"/>
                <w:szCs w:val="22"/>
              </w:rPr>
              <w:t xml:space="preserve">omogućiti učenicima izražavanje osobnih doživljaja, njegovati njihovo samopouzdanje i osobne kreativne sposobnosti </w:t>
            </w:r>
          </w:p>
        </w:tc>
      </w:tr>
      <w:tr w:rsidR="007049D1" w:rsidRPr="004D7DB7" w14:paraId="1AF5E4C3" w14:textId="77777777" w:rsidTr="00A94A20">
        <w:tc>
          <w:tcPr>
            <w:tcW w:w="1526" w:type="dxa"/>
          </w:tcPr>
          <w:p w14:paraId="3CAE3426" w14:textId="77777777" w:rsidR="007049D1" w:rsidRPr="004D7DB7" w:rsidRDefault="007049D1" w:rsidP="008E3759">
            <w:pPr>
              <w:ind w:left="57"/>
              <w:contextualSpacing/>
              <w:rPr>
                <w:rFonts w:asciiTheme="minorHAnsi" w:hAnsiTheme="minorHAnsi" w:cstheme="minorHAnsi"/>
                <w:b/>
                <w:sz w:val="22"/>
                <w:szCs w:val="22"/>
              </w:rPr>
            </w:pPr>
            <w:r w:rsidRPr="004D7DB7">
              <w:rPr>
                <w:rFonts w:asciiTheme="minorHAnsi" w:hAnsiTheme="minorHAnsi" w:cstheme="minorHAnsi"/>
                <w:b/>
                <w:sz w:val="22"/>
                <w:szCs w:val="22"/>
              </w:rPr>
              <w:t>Odgojne funkcije produženog boravka</w:t>
            </w:r>
          </w:p>
          <w:p w14:paraId="02136A41" w14:textId="77777777" w:rsidR="007049D1" w:rsidRPr="004D7DB7" w:rsidRDefault="007049D1" w:rsidP="008E3759">
            <w:pPr>
              <w:ind w:left="57"/>
              <w:contextualSpacing/>
              <w:rPr>
                <w:rFonts w:asciiTheme="minorHAnsi" w:hAnsiTheme="minorHAnsi" w:cstheme="minorHAnsi"/>
                <w:sz w:val="22"/>
                <w:szCs w:val="22"/>
              </w:rPr>
            </w:pPr>
          </w:p>
        </w:tc>
        <w:tc>
          <w:tcPr>
            <w:tcW w:w="8255" w:type="dxa"/>
          </w:tcPr>
          <w:p w14:paraId="12FF1F1B" w14:textId="77777777" w:rsidR="00AD274A" w:rsidRPr="004D7DB7" w:rsidRDefault="007049D1" w:rsidP="00C21EF8">
            <w:pPr>
              <w:pStyle w:val="ListParagraph"/>
              <w:numPr>
                <w:ilvl w:val="0"/>
                <w:numId w:val="19"/>
              </w:numPr>
              <w:ind w:left="211" w:hanging="211"/>
              <w:rPr>
                <w:rFonts w:asciiTheme="minorHAnsi" w:hAnsiTheme="minorHAnsi" w:cstheme="minorHAnsi"/>
                <w:sz w:val="22"/>
                <w:szCs w:val="22"/>
              </w:rPr>
            </w:pPr>
            <w:r w:rsidRPr="004D7DB7">
              <w:rPr>
                <w:rFonts w:asciiTheme="minorHAnsi" w:hAnsiTheme="minorHAnsi" w:cstheme="minorHAnsi"/>
                <w:sz w:val="22"/>
                <w:szCs w:val="22"/>
              </w:rPr>
              <w:t>razvijanje radnih navika učenika: samostalno učenje, vježbanje, ponavljanje, zalijevanje cvijeća, slaganje igračaka, dijeljenje radnih materijala učenicima, uređivanje garderobe, pospremanje radnog mjesta i prostora</w:t>
            </w:r>
          </w:p>
          <w:p w14:paraId="3817E14A" w14:textId="77777777" w:rsidR="00AD274A" w:rsidRPr="004D7DB7" w:rsidRDefault="007049D1" w:rsidP="00C21EF8">
            <w:pPr>
              <w:pStyle w:val="ListParagraph"/>
              <w:numPr>
                <w:ilvl w:val="0"/>
                <w:numId w:val="19"/>
              </w:numPr>
              <w:ind w:left="211" w:hanging="211"/>
              <w:rPr>
                <w:rFonts w:asciiTheme="minorHAnsi" w:hAnsiTheme="minorHAnsi" w:cstheme="minorHAnsi"/>
                <w:sz w:val="22"/>
                <w:szCs w:val="22"/>
              </w:rPr>
            </w:pPr>
            <w:r w:rsidRPr="004D7DB7">
              <w:rPr>
                <w:rFonts w:asciiTheme="minorHAnsi" w:hAnsiTheme="minorHAnsi" w:cstheme="minorHAnsi"/>
                <w:sz w:val="22"/>
                <w:szCs w:val="22"/>
              </w:rPr>
              <w:t>razvijanje higijenskih navika: redovito pranje ruku, uporaba ubrusa, ručnika uredno slaganje garderobe</w:t>
            </w:r>
          </w:p>
          <w:p w14:paraId="280BC5C0" w14:textId="77777777" w:rsidR="009D1E3D" w:rsidRPr="004D7DB7" w:rsidRDefault="007049D1" w:rsidP="00C21EF8">
            <w:pPr>
              <w:pStyle w:val="ListParagraph"/>
              <w:numPr>
                <w:ilvl w:val="0"/>
                <w:numId w:val="19"/>
              </w:numPr>
              <w:ind w:left="211" w:hanging="211"/>
              <w:rPr>
                <w:rFonts w:asciiTheme="minorHAnsi" w:hAnsiTheme="minorHAnsi" w:cstheme="minorHAnsi"/>
                <w:sz w:val="22"/>
                <w:szCs w:val="22"/>
              </w:rPr>
            </w:pPr>
            <w:r w:rsidRPr="004D7DB7">
              <w:rPr>
                <w:rFonts w:asciiTheme="minorHAnsi" w:hAnsiTheme="minorHAnsi" w:cstheme="minorHAnsi"/>
                <w:sz w:val="22"/>
                <w:szCs w:val="22"/>
              </w:rPr>
              <w:t>razvijanje kulture ponašanja: pozdravljanje, oslovljavanje, uporaba pribora za jelo, uljuđeno ponašanje za stolom, uredno odijevanje</w:t>
            </w:r>
          </w:p>
          <w:p w14:paraId="4EAA396F" w14:textId="77777777" w:rsidR="009D1E3D" w:rsidRPr="004D7DB7" w:rsidRDefault="007049D1" w:rsidP="00C21EF8">
            <w:pPr>
              <w:pStyle w:val="ListParagraph"/>
              <w:numPr>
                <w:ilvl w:val="0"/>
                <w:numId w:val="19"/>
              </w:numPr>
              <w:ind w:left="211" w:hanging="211"/>
              <w:rPr>
                <w:rFonts w:asciiTheme="minorHAnsi" w:hAnsiTheme="minorHAnsi" w:cstheme="minorHAnsi"/>
                <w:sz w:val="22"/>
                <w:szCs w:val="22"/>
              </w:rPr>
            </w:pPr>
            <w:r w:rsidRPr="004D7DB7">
              <w:rPr>
                <w:rFonts w:asciiTheme="minorHAnsi" w:hAnsiTheme="minorHAnsi" w:cstheme="minorHAnsi"/>
                <w:sz w:val="22"/>
                <w:szCs w:val="22"/>
              </w:rPr>
              <w:t>razvijanje sposobnosti komunikacije: upućivanje zamolbe, zahvale, isprike, slušanje drugih, izražavanje stava, stvaranje prijateljskih odnosa</w:t>
            </w:r>
          </w:p>
          <w:p w14:paraId="3B1603F8" w14:textId="77777777" w:rsidR="009D1E3D" w:rsidRPr="004D7DB7" w:rsidRDefault="007049D1" w:rsidP="00C21EF8">
            <w:pPr>
              <w:pStyle w:val="ListParagraph"/>
              <w:numPr>
                <w:ilvl w:val="0"/>
                <w:numId w:val="19"/>
              </w:numPr>
              <w:ind w:left="211" w:hanging="211"/>
              <w:rPr>
                <w:rFonts w:asciiTheme="minorHAnsi" w:hAnsiTheme="minorHAnsi" w:cstheme="minorHAnsi"/>
                <w:sz w:val="22"/>
                <w:szCs w:val="22"/>
              </w:rPr>
            </w:pPr>
            <w:r w:rsidRPr="004D7DB7">
              <w:rPr>
                <w:rFonts w:asciiTheme="minorHAnsi" w:hAnsiTheme="minorHAnsi" w:cstheme="minorHAnsi"/>
                <w:sz w:val="22"/>
                <w:szCs w:val="22"/>
              </w:rPr>
              <w:t>razvijanje emocija: doživljaj i emocionalna kontrola; razlikovanje osnovnih emocija - radost, strah, tuga, složenih emocija - ljubav, ljubomora, ponos,</w:t>
            </w:r>
            <w:r w:rsidR="009D1E3D" w:rsidRPr="004D7DB7">
              <w:rPr>
                <w:rFonts w:asciiTheme="minorHAnsi" w:hAnsiTheme="minorHAnsi" w:cstheme="minorHAnsi"/>
                <w:sz w:val="22"/>
                <w:szCs w:val="22"/>
              </w:rPr>
              <w:t xml:space="preserve"> </w:t>
            </w:r>
            <w:r w:rsidRPr="004D7DB7">
              <w:rPr>
                <w:rFonts w:asciiTheme="minorHAnsi" w:hAnsiTheme="minorHAnsi" w:cstheme="minorHAnsi"/>
                <w:sz w:val="22"/>
                <w:szCs w:val="22"/>
              </w:rPr>
              <w:t>kontrola negativnih emocija - srdžba, strah, ljubomora, doživljavanje i stvaranje pozitivnih emocija - zadovoljstvo, radost, ljubav, prijateljstvo</w:t>
            </w:r>
          </w:p>
          <w:p w14:paraId="048E50AD" w14:textId="77777777" w:rsidR="009D1E3D" w:rsidRPr="004D7DB7" w:rsidRDefault="007049D1" w:rsidP="00C21EF8">
            <w:pPr>
              <w:pStyle w:val="ListParagraph"/>
              <w:numPr>
                <w:ilvl w:val="0"/>
                <w:numId w:val="19"/>
              </w:numPr>
              <w:ind w:left="211" w:hanging="211"/>
              <w:rPr>
                <w:rFonts w:asciiTheme="minorHAnsi" w:hAnsiTheme="minorHAnsi" w:cstheme="minorHAnsi"/>
                <w:sz w:val="22"/>
                <w:szCs w:val="22"/>
              </w:rPr>
            </w:pPr>
            <w:r w:rsidRPr="004D7DB7">
              <w:rPr>
                <w:rFonts w:asciiTheme="minorHAnsi" w:hAnsiTheme="minorHAnsi" w:cstheme="minorHAnsi"/>
                <w:sz w:val="22"/>
                <w:szCs w:val="22"/>
              </w:rPr>
              <w:t>razvijanje prosocijalnog ponašanja: slušanje sugovornika, provođenje razgovora, uvažavanje različitih mišljenja</w:t>
            </w:r>
          </w:p>
          <w:p w14:paraId="5FD41817" w14:textId="77777777" w:rsidR="009D1E3D" w:rsidRPr="004D7DB7" w:rsidRDefault="007049D1" w:rsidP="00C21EF8">
            <w:pPr>
              <w:pStyle w:val="ListParagraph"/>
              <w:numPr>
                <w:ilvl w:val="0"/>
                <w:numId w:val="19"/>
              </w:numPr>
              <w:ind w:left="211" w:hanging="211"/>
              <w:rPr>
                <w:rFonts w:asciiTheme="minorHAnsi" w:hAnsiTheme="minorHAnsi" w:cstheme="minorHAnsi"/>
                <w:sz w:val="22"/>
                <w:szCs w:val="22"/>
              </w:rPr>
            </w:pPr>
            <w:r w:rsidRPr="004D7DB7">
              <w:rPr>
                <w:rFonts w:asciiTheme="minorHAnsi" w:hAnsiTheme="minorHAnsi" w:cstheme="minorHAnsi"/>
                <w:sz w:val="22"/>
                <w:szCs w:val="22"/>
              </w:rPr>
              <w:t>razvijanje osjećaja uspješnosti: stvaranje pozitivne slike o sebi, uočavanje sličnosti i različitost s drugima, upućivanje pozitivnih poruka sebi i drugima</w:t>
            </w:r>
          </w:p>
          <w:p w14:paraId="6BD2B54E" w14:textId="77777777" w:rsidR="00270009" w:rsidRPr="004D7DB7" w:rsidRDefault="007049D1" w:rsidP="00C21EF8">
            <w:pPr>
              <w:pStyle w:val="ListParagraph"/>
              <w:numPr>
                <w:ilvl w:val="0"/>
                <w:numId w:val="19"/>
              </w:numPr>
              <w:ind w:left="211" w:hanging="211"/>
              <w:rPr>
                <w:rFonts w:asciiTheme="minorHAnsi" w:hAnsiTheme="minorHAnsi" w:cstheme="minorHAnsi"/>
                <w:sz w:val="22"/>
                <w:szCs w:val="22"/>
              </w:rPr>
            </w:pPr>
            <w:r w:rsidRPr="004D7DB7">
              <w:rPr>
                <w:rFonts w:asciiTheme="minorHAnsi" w:hAnsiTheme="minorHAnsi" w:cstheme="minorHAnsi"/>
                <w:sz w:val="22"/>
                <w:szCs w:val="22"/>
              </w:rPr>
              <w:t>razvijanje vlastitih interesa učenika: kreativno korištenje slobodnog vremena zadovoljenje potrebe za igrom i slobodnim druženjem</w:t>
            </w:r>
          </w:p>
          <w:p w14:paraId="7DD6227C" w14:textId="490785FD" w:rsidR="007049D1" w:rsidRPr="004D7DB7" w:rsidRDefault="007049D1" w:rsidP="00C21EF8">
            <w:pPr>
              <w:pStyle w:val="ListParagraph"/>
              <w:numPr>
                <w:ilvl w:val="0"/>
                <w:numId w:val="19"/>
              </w:numPr>
              <w:ind w:left="211" w:hanging="211"/>
              <w:rPr>
                <w:rFonts w:asciiTheme="minorHAnsi" w:hAnsiTheme="minorHAnsi" w:cstheme="minorHAnsi"/>
                <w:sz w:val="22"/>
                <w:szCs w:val="22"/>
              </w:rPr>
            </w:pPr>
            <w:r w:rsidRPr="004D7DB7">
              <w:rPr>
                <w:rFonts w:asciiTheme="minorHAnsi" w:hAnsiTheme="minorHAnsi" w:cstheme="minorHAnsi"/>
                <w:sz w:val="22"/>
                <w:szCs w:val="22"/>
              </w:rPr>
              <w:t>razvijanje ekološki prihvatljivog ponašanja: briga o kućnom ljubimcu, briga o biljkama u učionici, razlikovanje otpada i smeća, osvješćivanje važnosti vode</w:t>
            </w:r>
          </w:p>
        </w:tc>
      </w:tr>
      <w:tr w:rsidR="007049D1" w:rsidRPr="004D7DB7" w14:paraId="109C369A" w14:textId="77777777" w:rsidTr="00A94A20">
        <w:tc>
          <w:tcPr>
            <w:tcW w:w="1526" w:type="dxa"/>
          </w:tcPr>
          <w:p w14:paraId="04D09D4E" w14:textId="7380CADA" w:rsidR="007049D1" w:rsidRPr="004D7DB7" w:rsidRDefault="007049D1" w:rsidP="00270009">
            <w:pPr>
              <w:ind w:left="57"/>
              <w:contextualSpacing/>
              <w:rPr>
                <w:rFonts w:asciiTheme="minorHAnsi" w:hAnsiTheme="minorHAnsi" w:cstheme="minorHAnsi"/>
                <w:sz w:val="22"/>
                <w:szCs w:val="22"/>
              </w:rPr>
            </w:pPr>
            <w:r w:rsidRPr="004D7DB7">
              <w:rPr>
                <w:rFonts w:asciiTheme="minorHAnsi" w:hAnsiTheme="minorHAnsi" w:cstheme="minorHAnsi"/>
                <w:b/>
                <w:sz w:val="22"/>
                <w:szCs w:val="22"/>
              </w:rPr>
              <w:t>Ključna područja razvoja</w:t>
            </w:r>
          </w:p>
        </w:tc>
        <w:tc>
          <w:tcPr>
            <w:tcW w:w="8255" w:type="dxa"/>
          </w:tcPr>
          <w:p w14:paraId="522F755A" w14:textId="71A2833F" w:rsidR="007049D1" w:rsidRPr="004D7DB7" w:rsidRDefault="007049D1" w:rsidP="00C21EF8">
            <w:pPr>
              <w:pStyle w:val="ListParagraph"/>
              <w:numPr>
                <w:ilvl w:val="0"/>
                <w:numId w:val="19"/>
              </w:numPr>
              <w:rPr>
                <w:rFonts w:asciiTheme="minorHAnsi" w:hAnsiTheme="minorHAnsi" w:cstheme="minorHAnsi"/>
                <w:sz w:val="22"/>
                <w:szCs w:val="22"/>
              </w:rPr>
            </w:pPr>
            <w:r w:rsidRPr="004D7DB7">
              <w:rPr>
                <w:rFonts w:asciiTheme="minorHAnsi" w:hAnsiTheme="minorHAnsi" w:cstheme="minorHAnsi"/>
                <w:sz w:val="22"/>
                <w:szCs w:val="22"/>
              </w:rPr>
              <w:t>harmoničan razvoj tijela i duše</w:t>
            </w:r>
          </w:p>
          <w:p w14:paraId="01B5EA7F" w14:textId="629EDA63" w:rsidR="007049D1" w:rsidRPr="004D7DB7" w:rsidRDefault="007049D1" w:rsidP="00C21EF8">
            <w:pPr>
              <w:pStyle w:val="ListParagraph"/>
              <w:numPr>
                <w:ilvl w:val="0"/>
                <w:numId w:val="19"/>
              </w:numPr>
              <w:rPr>
                <w:rFonts w:asciiTheme="minorHAnsi" w:hAnsiTheme="minorHAnsi" w:cstheme="minorHAnsi"/>
                <w:sz w:val="22"/>
                <w:szCs w:val="22"/>
              </w:rPr>
            </w:pPr>
            <w:r w:rsidRPr="004D7DB7">
              <w:rPr>
                <w:rFonts w:asciiTheme="minorHAnsi" w:hAnsiTheme="minorHAnsi" w:cstheme="minorHAnsi"/>
                <w:sz w:val="22"/>
                <w:szCs w:val="22"/>
              </w:rPr>
              <w:t>lakoća procesa socijalizacije i komunikacije</w:t>
            </w:r>
          </w:p>
          <w:p w14:paraId="3AF1B3B9" w14:textId="2475E5EA" w:rsidR="007049D1" w:rsidRPr="004D7DB7" w:rsidRDefault="007049D1" w:rsidP="00C21EF8">
            <w:pPr>
              <w:pStyle w:val="ListParagraph"/>
              <w:numPr>
                <w:ilvl w:val="0"/>
                <w:numId w:val="19"/>
              </w:numPr>
              <w:rPr>
                <w:rFonts w:asciiTheme="minorHAnsi" w:hAnsiTheme="minorHAnsi" w:cstheme="minorHAnsi"/>
                <w:sz w:val="22"/>
                <w:szCs w:val="22"/>
              </w:rPr>
            </w:pPr>
            <w:r w:rsidRPr="004D7DB7">
              <w:rPr>
                <w:rFonts w:asciiTheme="minorHAnsi" w:hAnsiTheme="minorHAnsi" w:cstheme="minorHAnsi"/>
                <w:sz w:val="22"/>
                <w:szCs w:val="22"/>
              </w:rPr>
              <w:t>utemeljenje osnova jezične komunikacije</w:t>
            </w:r>
          </w:p>
          <w:p w14:paraId="658892C7" w14:textId="1D04B5D1" w:rsidR="007049D1" w:rsidRPr="004D7DB7" w:rsidRDefault="007049D1" w:rsidP="00C21EF8">
            <w:pPr>
              <w:pStyle w:val="ListParagraph"/>
              <w:numPr>
                <w:ilvl w:val="0"/>
                <w:numId w:val="19"/>
              </w:numPr>
              <w:rPr>
                <w:rFonts w:asciiTheme="minorHAnsi" w:hAnsiTheme="minorHAnsi" w:cstheme="minorHAnsi"/>
                <w:sz w:val="22"/>
                <w:szCs w:val="22"/>
              </w:rPr>
            </w:pPr>
            <w:r w:rsidRPr="004D7DB7">
              <w:rPr>
                <w:rFonts w:asciiTheme="minorHAnsi" w:hAnsiTheme="minorHAnsi" w:cstheme="minorHAnsi"/>
                <w:sz w:val="22"/>
                <w:szCs w:val="22"/>
              </w:rPr>
              <w:t>utemeljenje osnova matematičke, logičke i znanstveno-tehnološke pismenosti</w:t>
            </w:r>
          </w:p>
          <w:p w14:paraId="4373D394" w14:textId="05CEEFBA" w:rsidR="007049D1" w:rsidRPr="004D7DB7" w:rsidRDefault="007049D1" w:rsidP="00C21EF8">
            <w:pPr>
              <w:pStyle w:val="ListParagraph"/>
              <w:numPr>
                <w:ilvl w:val="0"/>
                <w:numId w:val="19"/>
              </w:numPr>
              <w:rPr>
                <w:rFonts w:asciiTheme="minorHAnsi" w:hAnsiTheme="minorHAnsi" w:cstheme="minorHAnsi"/>
                <w:sz w:val="22"/>
                <w:szCs w:val="22"/>
              </w:rPr>
            </w:pPr>
            <w:r w:rsidRPr="004D7DB7">
              <w:rPr>
                <w:rFonts w:asciiTheme="minorHAnsi" w:hAnsiTheme="minorHAnsi" w:cstheme="minorHAnsi"/>
                <w:sz w:val="22"/>
                <w:szCs w:val="22"/>
              </w:rPr>
              <w:t>razvoj kulturno-umjetničkog područja</w:t>
            </w:r>
          </w:p>
          <w:p w14:paraId="4D88B533" w14:textId="41A13770" w:rsidR="007049D1" w:rsidRPr="004D7DB7" w:rsidRDefault="007049D1" w:rsidP="00C21EF8">
            <w:pPr>
              <w:pStyle w:val="ListParagraph"/>
              <w:numPr>
                <w:ilvl w:val="0"/>
                <w:numId w:val="19"/>
              </w:numPr>
              <w:rPr>
                <w:rFonts w:asciiTheme="minorHAnsi" w:hAnsiTheme="minorHAnsi" w:cstheme="minorHAnsi"/>
                <w:sz w:val="22"/>
                <w:szCs w:val="22"/>
              </w:rPr>
            </w:pPr>
            <w:r w:rsidRPr="004D7DB7">
              <w:rPr>
                <w:rFonts w:asciiTheme="minorHAnsi" w:hAnsiTheme="minorHAnsi" w:cstheme="minorHAnsi"/>
                <w:sz w:val="22"/>
                <w:szCs w:val="22"/>
              </w:rPr>
              <w:lastRenderedPageBreak/>
              <w:t>igra, sport, rekreacija</w:t>
            </w:r>
          </w:p>
        </w:tc>
      </w:tr>
      <w:tr w:rsidR="007049D1" w:rsidRPr="004D7DB7" w14:paraId="45D05D5E" w14:textId="77777777" w:rsidTr="00A94A20">
        <w:tc>
          <w:tcPr>
            <w:tcW w:w="1526" w:type="dxa"/>
          </w:tcPr>
          <w:p w14:paraId="723E4E78" w14:textId="71214AEB" w:rsidR="007049D1" w:rsidRPr="004D7DB7" w:rsidRDefault="007049D1" w:rsidP="00E51B3B">
            <w:pPr>
              <w:ind w:left="57"/>
              <w:contextualSpacing/>
              <w:rPr>
                <w:rFonts w:asciiTheme="minorHAnsi" w:hAnsiTheme="minorHAnsi" w:cstheme="minorHAnsi"/>
                <w:sz w:val="22"/>
                <w:szCs w:val="22"/>
              </w:rPr>
            </w:pPr>
            <w:r w:rsidRPr="004D7DB7">
              <w:rPr>
                <w:rFonts w:asciiTheme="minorHAnsi" w:hAnsiTheme="minorHAnsi" w:cstheme="minorHAnsi"/>
                <w:b/>
                <w:sz w:val="22"/>
                <w:szCs w:val="22"/>
              </w:rPr>
              <w:lastRenderedPageBreak/>
              <w:t>Područja i plan aktivnosti u produženom boravku</w:t>
            </w:r>
          </w:p>
        </w:tc>
        <w:tc>
          <w:tcPr>
            <w:tcW w:w="8255"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4"/>
              <w:gridCol w:w="3827"/>
            </w:tblGrid>
            <w:tr w:rsidR="007049D1" w:rsidRPr="004D7DB7" w14:paraId="55B5F2D8" w14:textId="77777777" w:rsidTr="00D75317">
              <w:tc>
                <w:tcPr>
                  <w:tcW w:w="4174" w:type="dxa"/>
                  <w:tcBorders>
                    <w:top w:val="single" w:sz="4" w:space="0" w:color="auto"/>
                    <w:left w:val="single" w:sz="4" w:space="0" w:color="auto"/>
                    <w:bottom w:val="single" w:sz="4" w:space="0" w:color="auto"/>
                    <w:right w:val="single" w:sz="4" w:space="0" w:color="auto"/>
                  </w:tcBorders>
                  <w:hideMark/>
                </w:tcPr>
                <w:p w14:paraId="5B5540B6" w14:textId="77777777" w:rsidR="007049D1" w:rsidRPr="004D7DB7" w:rsidRDefault="007049D1" w:rsidP="00E51B3B">
                  <w:pPr>
                    <w:ind w:left="245" w:hanging="245"/>
                    <w:contextualSpacing/>
                    <w:jc w:val="center"/>
                    <w:rPr>
                      <w:rFonts w:asciiTheme="minorHAnsi" w:hAnsiTheme="minorHAnsi" w:cstheme="minorHAnsi"/>
                      <w:sz w:val="22"/>
                      <w:szCs w:val="22"/>
                    </w:rPr>
                  </w:pPr>
                  <w:r w:rsidRPr="004D7DB7">
                    <w:rPr>
                      <w:rFonts w:asciiTheme="minorHAnsi" w:hAnsiTheme="minorHAnsi" w:cstheme="minorHAnsi"/>
                      <w:sz w:val="22"/>
                      <w:szCs w:val="22"/>
                    </w:rPr>
                    <w:t>PODRUČJA AKTIVNOSTI</w:t>
                  </w:r>
                </w:p>
              </w:tc>
              <w:tc>
                <w:tcPr>
                  <w:tcW w:w="3827" w:type="dxa"/>
                  <w:tcBorders>
                    <w:top w:val="single" w:sz="4" w:space="0" w:color="auto"/>
                    <w:left w:val="single" w:sz="4" w:space="0" w:color="auto"/>
                    <w:bottom w:val="single" w:sz="4" w:space="0" w:color="auto"/>
                    <w:right w:val="single" w:sz="4" w:space="0" w:color="auto"/>
                  </w:tcBorders>
                  <w:hideMark/>
                </w:tcPr>
                <w:p w14:paraId="70A06E57" w14:textId="77777777" w:rsidR="007049D1" w:rsidRPr="004D7DB7" w:rsidRDefault="007049D1" w:rsidP="008E3759">
                  <w:pPr>
                    <w:ind w:left="57"/>
                    <w:contextualSpacing/>
                    <w:jc w:val="center"/>
                    <w:rPr>
                      <w:rFonts w:asciiTheme="minorHAnsi" w:hAnsiTheme="minorHAnsi" w:cstheme="minorHAnsi"/>
                      <w:sz w:val="22"/>
                      <w:szCs w:val="22"/>
                    </w:rPr>
                  </w:pPr>
                  <w:r w:rsidRPr="004D7DB7">
                    <w:rPr>
                      <w:rFonts w:asciiTheme="minorHAnsi" w:hAnsiTheme="minorHAnsi" w:cstheme="minorHAnsi"/>
                      <w:sz w:val="22"/>
                      <w:szCs w:val="22"/>
                    </w:rPr>
                    <w:t>PLAN RADA (okvirno u %)</w:t>
                  </w:r>
                </w:p>
              </w:tc>
            </w:tr>
            <w:tr w:rsidR="007049D1" w:rsidRPr="004D7DB7" w14:paraId="602C9358" w14:textId="77777777" w:rsidTr="00D75317">
              <w:tc>
                <w:tcPr>
                  <w:tcW w:w="4174" w:type="dxa"/>
                  <w:tcBorders>
                    <w:top w:val="single" w:sz="4" w:space="0" w:color="auto"/>
                    <w:left w:val="single" w:sz="4" w:space="0" w:color="auto"/>
                    <w:bottom w:val="single" w:sz="4" w:space="0" w:color="auto"/>
                    <w:right w:val="single" w:sz="4" w:space="0" w:color="auto"/>
                  </w:tcBorders>
                  <w:hideMark/>
                </w:tcPr>
                <w:p w14:paraId="40323065" w14:textId="4A564676" w:rsidR="007049D1" w:rsidRPr="004D7DB7" w:rsidRDefault="00E51B3B" w:rsidP="00E51B3B">
                  <w:p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 xml:space="preserve">1. </w:t>
                  </w:r>
                  <w:r w:rsidR="007049D1" w:rsidRPr="004D7DB7">
                    <w:rPr>
                      <w:rFonts w:asciiTheme="minorHAnsi" w:hAnsiTheme="minorHAnsi" w:cstheme="minorHAnsi"/>
                      <w:sz w:val="22"/>
                      <w:szCs w:val="22"/>
                    </w:rPr>
                    <w:t>JEZIČNO - KOMUNIKACIJSKO</w:t>
                  </w:r>
                </w:p>
              </w:tc>
              <w:tc>
                <w:tcPr>
                  <w:tcW w:w="3827" w:type="dxa"/>
                  <w:tcBorders>
                    <w:top w:val="single" w:sz="4" w:space="0" w:color="auto"/>
                    <w:left w:val="single" w:sz="4" w:space="0" w:color="auto"/>
                    <w:bottom w:val="single" w:sz="4" w:space="0" w:color="auto"/>
                    <w:right w:val="single" w:sz="4" w:space="0" w:color="auto"/>
                  </w:tcBorders>
                  <w:hideMark/>
                </w:tcPr>
                <w:p w14:paraId="60776A0E" w14:textId="77777777" w:rsidR="007049D1" w:rsidRPr="004D7DB7" w:rsidRDefault="007049D1" w:rsidP="008E3759">
                  <w:pPr>
                    <w:ind w:left="57"/>
                    <w:contextualSpacing/>
                    <w:jc w:val="center"/>
                    <w:rPr>
                      <w:rFonts w:asciiTheme="minorHAnsi" w:hAnsiTheme="minorHAnsi" w:cstheme="minorHAnsi"/>
                      <w:sz w:val="22"/>
                      <w:szCs w:val="22"/>
                    </w:rPr>
                  </w:pPr>
                  <w:r w:rsidRPr="004D7DB7">
                    <w:rPr>
                      <w:rFonts w:asciiTheme="minorHAnsi" w:hAnsiTheme="minorHAnsi" w:cstheme="minorHAnsi"/>
                      <w:sz w:val="22"/>
                      <w:szCs w:val="22"/>
                    </w:rPr>
                    <w:t>15%</w:t>
                  </w:r>
                </w:p>
              </w:tc>
            </w:tr>
            <w:tr w:rsidR="007049D1" w:rsidRPr="004D7DB7" w14:paraId="28C2DE8E" w14:textId="77777777" w:rsidTr="00D75317">
              <w:tc>
                <w:tcPr>
                  <w:tcW w:w="4174" w:type="dxa"/>
                  <w:tcBorders>
                    <w:top w:val="single" w:sz="4" w:space="0" w:color="auto"/>
                    <w:left w:val="single" w:sz="4" w:space="0" w:color="auto"/>
                    <w:bottom w:val="single" w:sz="4" w:space="0" w:color="auto"/>
                    <w:right w:val="single" w:sz="4" w:space="0" w:color="auto"/>
                  </w:tcBorders>
                  <w:hideMark/>
                </w:tcPr>
                <w:p w14:paraId="291D8544" w14:textId="65C87DDA" w:rsidR="007049D1" w:rsidRPr="004D7DB7" w:rsidRDefault="007049D1" w:rsidP="00E51B3B">
                  <w:pPr>
                    <w:ind w:left="245" w:hanging="245"/>
                    <w:contextualSpacing/>
                    <w:rPr>
                      <w:rFonts w:asciiTheme="minorHAnsi" w:hAnsiTheme="minorHAnsi" w:cstheme="minorHAnsi"/>
                      <w:sz w:val="22"/>
                      <w:szCs w:val="22"/>
                    </w:rPr>
                  </w:pPr>
                  <w:r w:rsidRPr="004D7DB7">
                    <w:rPr>
                      <w:rFonts w:asciiTheme="minorHAnsi" w:hAnsiTheme="minorHAnsi" w:cstheme="minorHAnsi"/>
                      <w:sz w:val="22"/>
                      <w:szCs w:val="22"/>
                    </w:rPr>
                    <w:t>2.</w:t>
                  </w:r>
                  <w:r w:rsidR="00E51B3B" w:rsidRPr="004D7DB7">
                    <w:rPr>
                      <w:rFonts w:asciiTheme="minorHAnsi" w:hAnsiTheme="minorHAnsi" w:cstheme="minorHAnsi"/>
                      <w:sz w:val="22"/>
                      <w:szCs w:val="22"/>
                    </w:rPr>
                    <w:t xml:space="preserve"> </w:t>
                  </w:r>
                  <w:r w:rsidRPr="004D7DB7">
                    <w:rPr>
                      <w:rFonts w:asciiTheme="minorHAnsi" w:hAnsiTheme="minorHAnsi" w:cstheme="minorHAnsi"/>
                      <w:sz w:val="22"/>
                      <w:szCs w:val="22"/>
                    </w:rPr>
                    <w:t>MATEMATIČKO - LOGIČKO</w:t>
                  </w:r>
                </w:p>
              </w:tc>
              <w:tc>
                <w:tcPr>
                  <w:tcW w:w="3827" w:type="dxa"/>
                  <w:tcBorders>
                    <w:top w:val="single" w:sz="4" w:space="0" w:color="auto"/>
                    <w:left w:val="single" w:sz="4" w:space="0" w:color="auto"/>
                    <w:bottom w:val="single" w:sz="4" w:space="0" w:color="auto"/>
                    <w:right w:val="single" w:sz="4" w:space="0" w:color="auto"/>
                  </w:tcBorders>
                  <w:hideMark/>
                </w:tcPr>
                <w:p w14:paraId="6C8E4390" w14:textId="5609B94A" w:rsidR="007049D1" w:rsidRPr="004D7DB7" w:rsidRDefault="007049D1" w:rsidP="008E3759">
                  <w:pPr>
                    <w:ind w:left="57"/>
                    <w:contextualSpacing/>
                    <w:jc w:val="center"/>
                    <w:rPr>
                      <w:rFonts w:asciiTheme="minorHAnsi" w:hAnsiTheme="minorHAnsi" w:cstheme="minorHAnsi"/>
                      <w:sz w:val="22"/>
                      <w:szCs w:val="22"/>
                    </w:rPr>
                  </w:pPr>
                  <w:r w:rsidRPr="004D7DB7">
                    <w:rPr>
                      <w:rFonts w:asciiTheme="minorHAnsi" w:hAnsiTheme="minorHAnsi" w:cstheme="minorHAnsi"/>
                      <w:sz w:val="22"/>
                      <w:szCs w:val="22"/>
                    </w:rPr>
                    <w:t>10%</w:t>
                  </w:r>
                </w:p>
              </w:tc>
            </w:tr>
            <w:tr w:rsidR="007049D1" w:rsidRPr="004D7DB7" w14:paraId="59C195E1" w14:textId="77777777" w:rsidTr="00D75317">
              <w:tc>
                <w:tcPr>
                  <w:tcW w:w="4174" w:type="dxa"/>
                  <w:tcBorders>
                    <w:top w:val="single" w:sz="4" w:space="0" w:color="auto"/>
                    <w:left w:val="single" w:sz="4" w:space="0" w:color="auto"/>
                    <w:bottom w:val="single" w:sz="4" w:space="0" w:color="auto"/>
                    <w:right w:val="single" w:sz="4" w:space="0" w:color="auto"/>
                  </w:tcBorders>
                  <w:hideMark/>
                </w:tcPr>
                <w:p w14:paraId="56E0AF26" w14:textId="4DEFD913" w:rsidR="007049D1" w:rsidRPr="004D7DB7" w:rsidRDefault="007049D1" w:rsidP="00E51B3B">
                  <w:pPr>
                    <w:ind w:left="245" w:hanging="245"/>
                    <w:contextualSpacing/>
                    <w:rPr>
                      <w:rFonts w:asciiTheme="minorHAnsi" w:hAnsiTheme="minorHAnsi" w:cstheme="minorHAnsi"/>
                      <w:sz w:val="22"/>
                      <w:szCs w:val="22"/>
                    </w:rPr>
                  </w:pPr>
                  <w:r w:rsidRPr="004D7DB7">
                    <w:rPr>
                      <w:rFonts w:asciiTheme="minorHAnsi" w:hAnsiTheme="minorHAnsi" w:cstheme="minorHAnsi"/>
                      <w:sz w:val="22"/>
                      <w:szCs w:val="22"/>
                    </w:rPr>
                    <w:t>3.</w:t>
                  </w:r>
                  <w:r w:rsidR="00E51B3B" w:rsidRPr="004D7DB7">
                    <w:rPr>
                      <w:rFonts w:asciiTheme="minorHAnsi" w:hAnsiTheme="minorHAnsi" w:cstheme="minorHAnsi"/>
                      <w:sz w:val="22"/>
                      <w:szCs w:val="22"/>
                    </w:rPr>
                    <w:t xml:space="preserve"> </w:t>
                  </w:r>
                  <w:r w:rsidRPr="004D7DB7">
                    <w:rPr>
                      <w:rFonts w:asciiTheme="minorHAnsi" w:hAnsiTheme="minorHAnsi" w:cstheme="minorHAnsi"/>
                      <w:sz w:val="22"/>
                      <w:szCs w:val="22"/>
                    </w:rPr>
                    <w:t>KULTURNO - UMJETNIČKO</w:t>
                  </w:r>
                </w:p>
              </w:tc>
              <w:tc>
                <w:tcPr>
                  <w:tcW w:w="3827" w:type="dxa"/>
                  <w:tcBorders>
                    <w:top w:val="single" w:sz="4" w:space="0" w:color="auto"/>
                    <w:left w:val="single" w:sz="4" w:space="0" w:color="auto"/>
                    <w:bottom w:val="single" w:sz="4" w:space="0" w:color="auto"/>
                    <w:right w:val="single" w:sz="4" w:space="0" w:color="auto"/>
                  </w:tcBorders>
                  <w:hideMark/>
                </w:tcPr>
                <w:p w14:paraId="04AC1C2D" w14:textId="77777777" w:rsidR="007049D1" w:rsidRPr="004D7DB7" w:rsidRDefault="007049D1" w:rsidP="008E3759">
                  <w:pPr>
                    <w:ind w:left="57"/>
                    <w:contextualSpacing/>
                    <w:jc w:val="center"/>
                    <w:rPr>
                      <w:rFonts w:asciiTheme="minorHAnsi" w:hAnsiTheme="minorHAnsi" w:cstheme="minorHAnsi"/>
                      <w:sz w:val="22"/>
                      <w:szCs w:val="22"/>
                    </w:rPr>
                  </w:pPr>
                  <w:r w:rsidRPr="004D7DB7">
                    <w:rPr>
                      <w:rFonts w:asciiTheme="minorHAnsi" w:hAnsiTheme="minorHAnsi" w:cstheme="minorHAnsi"/>
                      <w:sz w:val="22"/>
                      <w:szCs w:val="22"/>
                    </w:rPr>
                    <w:t>15%</w:t>
                  </w:r>
                </w:p>
              </w:tc>
            </w:tr>
            <w:tr w:rsidR="007049D1" w:rsidRPr="004D7DB7" w14:paraId="7591F34D" w14:textId="77777777" w:rsidTr="00D75317">
              <w:tc>
                <w:tcPr>
                  <w:tcW w:w="4174" w:type="dxa"/>
                  <w:tcBorders>
                    <w:top w:val="single" w:sz="4" w:space="0" w:color="auto"/>
                    <w:left w:val="single" w:sz="4" w:space="0" w:color="auto"/>
                    <w:bottom w:val="single" w:sz="4" w:space="0" w:color="auto"/>
                    <w:right w:val="single" w:sz="4" w:space="0" w:color="auto"/>
                  </w:tcBorders>
                  <w:hideMark/>
                </w:tcPr>
                <w:p w14:paraId="729FC708" w14:textId="60FADA76" w:rsidR="007049D1" w:rsidRPr="004D7DB7" w:rsidRDefault="007049D1" w:rsidP="00E51B3B">
                  <w:pPr>
                    <w:ind w:left="245" w:hanging="245"/>
                    <w:contextualSpacing/>
                    <w:rPr>
                      <w:rFonts w:asciiTheme="minorHAnsi" w:hAnsiTheme="minorHAnsi" w:cstheme="minorHAnsi"/>
                      <w:sz w:val="22"/>
                      <w:szCs w:val="22"/>
                    </w:rPr>
                  </w:pPr>
                  <w:r w:rsidRPr="004D7DB7">
                    <w:rPr>
                      <w:rFonts w:asciiTheme="minorHAnsi" w:hAnsiTheme="minorHAnsi" w:cstheme="minorHAnsi"/>
                      <w:sz w:val="22"/>
                      <w:szCs w:val="22"/>
                    </w:rPr>
                    <w:t>4. IGRE, SPORT, REKREACIJA</w:t>
                  </w:r>
                </w:p>
              </w:tc>
              <w:tc>
                <w:tcPr>
                  <w:tcW w:w="3827" w:type="dxa"/>
                  <w:tcBorders>
                    <w:top w:val="single" w:sz="4" w:space="0" w:color="auto"/>
                    <w:left w:val="single" w:sz="4" w:space="0" w:color="auto"/>
                    <w:bottom w:val="single" w:sz="4" w:space="0" w:color="auto"/>
                    <w:right w:val="single" w:sz="4" w:space="0" w:color="auto"/>
                  </w:tcBorders>
                  <w:hideMark/>
                </w:tcPr>
                <w:p w14:paraId="76A36621" w14:textId="77777777" w:rsidR="007049D1" w:rsidRPr="004D7DB7" w:rsidRDefault="007049D1" w:rsidP="008E3759">
                  <w:pPr>
                    <w:ind w:left="57"/>
                    <w:contextualSpacing/>
                    <w:jc w:val="center"/>
                    <w:rPr>
                      <w:rFonts w:asciiTheme="minorHAnsi" w:hAnsiTheme="minorHAnsi" w:cstheme="minorHAnsi"/>
                      <w:sz w:val="22"/>
                      <w:szCs w:val="22"/>
                    </w:rPr>
                  </w:pPr>
                  <w:r w:rsidRPr="004D7DB7">
                    <w:rPr>
                      <w:rFonts w:asciiTheme="minorHAnsi" w:hAnsiTheme="minorHAnsi" w:cstheme="minorHAnsi"/>
                      <w:sz w:val="22"/>
                      <w:szCs w:val="22"/>
                    </w:rPr>
                    <w:t>25%</w:t>
                  </w:r>
                </w:p>
              </w:tc>
            </w:tr>
            <w:tr w:rsidR="007049D1" w:rsidRPr="004D7DB7" w14:paraId="5D93EB84" w14:textId="77777777" w:rsidTr="00D75317">
              <w:tc>
                <w:tcPr>
                  <w:tcW w:w="4174" w:type="dxa"/>
                  <w:tcBorders>
                    <w:top w:val="single" w:sz="4" w:space="0" w:color="auto"/>
                    <w:left w:val="single" w:sz="4" w:space="0" w:color="auto"/>
                    <w:bottom w:val="single" w:sz="4" w:space="0" w:color="auto"/>
                    <w:right w:val="single" w:sz="4" w:space="0" w:color="auto"/>
                  </w:tcBorders>
                  <w:hideMark/>
                </w:tcPr>
                <w:p w14:paraId="7B2FBFCA" w14:textId="0E345E0A" w:rsidR="007049D1" w:rsidRPr="004D7DB7" w:rsidRDefault="007049D1" w:rsidP="00E51B3B">
                  <w:pPr>
                    <w:ind w:left="245" w:hanging="245"/>
                    <w:contextualSpacing/>
                    <w:rPr>
                      <w:rFonts w:asciiTheme="minorHAnsi" w:hAnsiTheme="minorHAnsi" w:cstheme="minorHAnsi"/>
                      <w:sz w:val="22"/>
                      <w:szCs w:val="22"/>
                    </w:rPr>
                  </w:pPr>
                  <w:r w:rsidRPr="004D7DB7">
                    <w:rPr>
                      <w:rFonts w:asciiTheme="minorHAnsi" w:hAnsiTheme="minorHAnsi" w:cstheme="minorHAnsi"/>
                      <w:sz w:val="22"/>
                      <w:szCs w:val="22"/>
                    </w:rPr>
                    <w:t>5. SOCIJALIZACIJA (DRUŠTVENO)</w:t>
                  </w:r>
                </w:p>
              </w:tc>
              <w:tc>
                <w:tcPr>
                  <w:tcW w:w="3827" w:type="dxa"/>
                  <w:tcBorders>
                    <w:top w:val="single" w:sz="4" w:space="0" w:color="auto"/>
                    <w:left w:val="single" w:sz="4" w:space="0" w:color="auto"/>
                    <w:bottom w:val="single" w:sz="4" w:space="0" w:color="auto"/>
                    <w:right w:val="single" w:sz="4" w:space="0" w:color="auto"/>
                  </w:tcBorders>
                  <w:hideMark/>
                </w:tcPr>
                <w:p w14:paraId="71DD9B18" w14:textId="77777777" w:rsidR="007049D1" w:rsidRPr="004D7DB7" w:rsidRDefault="007049D1" w:rsidP="008E3759">
                  <w:pPr>
                    <w:ind w:left="57"/>
                    <w:contextualSpacing/>
                    <w:jc w:val="center"/>
                    <w:rPr>
                      <w:rFonts w:asciiTheme="minorHAnsi" w:hAnsiTheme="minorHAnsi" w:cstheme="minorHAnsi"/>
                      <w:sz w:val="22"/>
                      <w:szCs w:val="22"/>
                    </w:rPr>
                  </w:pPr>
                  <w:r w:rsidRPr="004D7DB7">
                    <w:rPr>
                      <w:rFonts w:asciiTheme="minorHAnsi" w:hAnsiTheme="minorHAnsi" w:cstheme="minorHAnsi"/>
                      <w:sz w:val="22"/>
                      <w:szCs w:val="22"/>
                    </w:rPr>
                    <w:t>25%</w:t>
                  </w:r>
                </w:p>
              </w:tc>
            </w:tr>
            <w:tr w:rsidR="007049D1" w:rsidRPr="004D7DB7" w14:paraId="7B5A96D4" w14:textId="77777777" w:rsidTr="00D75317">
              <w:tc>
                <w:tcPr>
                  <w:tcW w:w="4174" w:type="dxa"/>
                  <w:tcBorders>
                    <w:top w:val="single" w:sz="4" w:space="0" w:color="auto"/>
                    <w:left w:val="single" w:sz="4" w:space="0" w:color="auto"/>
                    <w:bottom w:val="single" w:sz="4" w:space="0" w:color="auto"/>
                    <w:right w:val="single" w:sz="4" w:space="0" w:color="auto"/>
                  </w:tcBorders>
                  <w:hideMark/>
                </w:tcPr>
                <w:p w14:paraId="0EBF1447" w14:textId="224779AE" w:rsidR="007049D1" w:rsidRPr="004D7DB7" w:rsidRDefault="007049D1" w:rsidP="00E51B3B">
                  <w:pPr>
                    <w:ind w:left="245" w:hanging="245"/>
                    <w:contextualSpacing/>
                    <w:rPr>
                      <w:rFonts w:asciiTheme="minorHAnsi" w:hAnsiTheme="minorHAnsi" w:cstheme="minorHAnsi"/>
                      <w:sz w:val="22"/>
                      <w:szCs w:val="22"/>
                    </w:rPr>
                  </w:pPr>
                  <w:r w:rsidRPr="004D7DB7">
                    <w:rPr>
                      <w:rFonts w:asciiTheme="minorHAnsi" w:hAnsiTheme="minorHAnsi" w:cstheme="minorHAnsi"/>
                      <w:sz w:val="22"/>
                      <w:szCs w:val="22"/>
                    </w:rPr>
                    <w:t>6. OSTALO (PRIGODNE TEME)</w:t>
                  </w:r>
                </w:p>
              </w:tc>
              <w:tc>
                <w:tcPr>
                  <w:tcW w:w="3827" w:type="dxa"/>
                  <w:tcBorders>
                    <w:top w:val="single" w:sz="4" w:space="0" w:color="auto"/>
                    <w:left w:val="single" w:sz="4" w:space="0" w:color="auto"/>
                    <w:bottom w:val="single" w:sz="4" w:space="0" w:color="auto"/>
                    <w:right w:val="single" w:sz="4" w:space="0" w:color="auto"/>
                  </w:tcBorders>
                  <w:hideMark/>
                </w:tcPr>
                <w:p w14:paraId="53799BCB" w14:textId="77777777" w:rsidR="007049D1" w:rsidRPr="004D7DB7" w:rsidRDefault="007049D1" w:rsidP="008E3759">
                  <w:pPr>
                    <w:ind w:left="57"/>
                    <w:contextualSpacing/>
                    <w:jc w:val="center"/>
                    <w:rPr>
                      <w:rFonts w:asciiTheme="minorHAnsi" w:hAnsiTheme="minorHAnsi" w:cstheme="minorHAnsi"/>
                      <w:sz w:val="22"/>
                      <w:szCs w:val="22"/>
                    </w:rPr>
                  </w:pPr>
                  <w:r w:rsidRPr="004D7DB7">
                    <w:rPr>
                      <w:rFonts w:asciiTheme="minorHAnsi" w:hAnsiTheme="minorHAnsi" w:cstheme="minorHAnsi"/>
                      <w:sz w:val="22"/>
                      <w:szCs w:val="22"/>
                    </w:rPr>
                    <w:t>10 %</w:t>
                  </w:r>
                </w:p>
              </w:tc>
            </w:tr>
          </w:tbl>
          <w:p w14:paraId="5D594C48" w14:textId="77777777" w:rsidR="007049D1" w:rsidRPr="004D7DB7" w:rsidRDefault="007049D1" w:rsidP="008E3759">
            <w:pPr>
              <w:ind w:left="57"/>
              <w:contextualSpacing/>
              <w:rPr>
                <w:rFonts w:asciiTheme="minorHAnsi" w:hAnsiTheme="minorHAnsi" w:cstheme="minorHAnsi"/>
                <w:sz w:val="22"/>
                <w:szCs w:val="22"/>
              </w:rPr>
            </w:pPr>
          </w:p>
        </w:tc>
      </w:tr>
      <w:tr w:rsidR="007049D1" w:rsidRPr="004D7DB7" w14:paraId="64B51A63" w14:textId="77777777" w:rsidTr="00A94A20">
        <w:tc>
          <w:tcPr>
            <w:tcW w:w="1526" w:type="dxa"/>
          </w:tcPr>
          <w:p w14:paraId="659AB89C" w14:textId="77777777" w:rsidR="007049D1" w:rsidRPr="004D7DB7" w:rsidRDefault="007049D1" w:rsidP="008E3759">
            <w:pPr>
              <w:ind w:left="57"/>
              <w:contextualSpacing/>
              <w:rPr>
                <w:rFonts w:asciiTheme="minorHAnsi" w:hAnsiTheme="minorHAnsi" w:cstheme="minorHAnsi"/>
                <w:b/>
                <w:sz w:val="22"/>
                <w:szCs w:val="22"/>
              </w:rPr>
            </w:pPr>
            <w:r w:rsidRPr="004D7DB7">
              <w:rPr>
                <w:rFonts w:asciiTheme="minorHAnsi" w:hAnsiTheme="minorHAnsi" w:cstheme="minorHAnsi"/>
                <w:b/>
                <w:sz w:val="22"/>
                <w:szCs w:val="22"/>
              </w:rPr>
              <w:t>Načini organizacije i oblici rada</w:t>
            </w:r>
          </w:p>
          <w:p w14:paraId="7BA9343A" w14:textId="77777777" w:rsidR="007049D1" w:rsidRPr="004D7DB7" w:rsidRDefault="007049D1" w:rsidP="008E3759">
            <w:pPr>
              <w:ind w:left="57"/>
              <w:contextualSpacing/>
              <w:rPr>
                <w:rFonts w:asciiTheme="minorHAnsi" w:hAnsiTheme="minorHAnsi" w:cstheme="minorHAnsi"/>
                <w:sz w:val="22"/>
                <w:szCs w:val="22"/>
              </w:rPr>
            </w:pPr>
          </w:p>
        </w:tc>
        <w:tc>
          <w:tcPr>
            <w:tcW w:w="8255" w:type="dxa"/>
          </w:tcPr>
          <w:p w14:paraId="25458311" w14:textId="48DF1F6A" w:rsidR="007049D1" w:rsidRPr="004D7DB7" w:rsidRDefault="007049D1" w:rsidP="00C21EF8">
            <w:pPr>
              <w:pStyle w:val="ListParagraph"/>
              <w:numPr>
                <w:ilvl w:val="0"/>
                <w:numId w:val="19"/>
              </w:numPr>
              <w:rPr>
                <w:rFonts w:asciiTheme="minorHAnsi" w:hAnsiTheme="minorHAnsi" w:cstheme="minorHAnsi"/>
                <w:sz w:val="22"/>
                <w:szCs w:val="22"/>
              </w:rPr>
            </w:pPr>
            <w:r w:rsidRPr="004D7DB7">
              <w:rPr>
                <w:rFonts w:asciiTheme="minorHAnsi" w:hAnsiTheme="minorHAnsi" w:cstheme="minorHAnsi"/>
                <w:sz w:val="22"/>
                <w:szCs w:val="22"/>
              </w:rPr>
              <w:t>kurikularni pristup (umjesto predmetno-satnog)</w:t>
            </w:r>
          </w:p>
          <w:p w14:paraId="76C1EF86" w14:textId="7207EE2B" w:rsidR="007049D1" w:rsidRPr="004D7DB7" w:rsidRDefault="007049D1" w:rsidP="00C21EF8">
            <w:pPr>
              <w:pStyle w:val="ListParagraph"/>
              <w:numPr>
                <w:ilvl w:val="0"/>
                <w:numId w:val="19"/>
              </w:numPr>
              <w:rPr>
                <w:rFonts w:asciiTheme="minorHAnsi" w:hAnsiTheme="minorHAnsi" w:cstheme="minorHAnsi"/>
                <w:sz w:val="22"/>
                <w:szCs w:val="22"/>
              </w:rPr>
            </w:pPr>
            <w:r w:rsidRPr="004D7DB7">
              <w:rPr>
                <w:rFonts w:asciiTheme="minorHAnsi" w:hAnsiTheme="minorHAnsi" w:cstheme="minorHAnsi"/>
                <w:sz w:val="22"/>
                <w:szCs w:val="22"/>
              </w:rPr>
              <w:t>integrirano učenje i poučavanje</w:t>
            </w:r>
          </w:p>
          <w:p w14:paraId="090EEB68" w14:textId="1E6CFD2D" w:rsidR="007049D1" w:rsidRPr="004D7DB7" w:rsidRDefault="007049D1" w:rsidP="00C21EF8">
            <w:pPr>
              <w:pStyle w:val="ListParagraph"/>
              <w:numPr>
                <w:ilvl w:val="0"/>
                <w:numId w:val="19"/>
              </w:numPr>
              <w:rPr>
                <w:rFonts w:asciiTheme="minorHAnsi" w:hAnsiTheme="minorHAnsi" w:cstheme="minorHAnsi"/>
                <w:sz w:val="22"/>
                <w:szCs w:val="22"/>
              </w:rPr>
            </w:pPr>
            <w:r w:rsidRPr="004D7DB7">
              <w:rPr>
                <w:rFonts w:asciiTheme="minorHAnsi" w:hAnsiTheme="minorHAnsi" w:cstheme="minorHAnsi"/>
                <w:sz w:val="22"/>
                <w:szCs w:val="22"/>
              </w:rPr>
              <w:t>multidisciplinarni pristup</w:t>
            </w:r>
          </w:p>
          <w:p w14:paraId="1C69B4D9" w14:textId="4290B10C" w:rsidR="007049D1" w:rsidRPr="004D7DB7" w:rsidRDefault="007049D1" w:rsidP="00C21EF8">
            <w:pPr>
              <w:pStyle w:val="ListParagraph"/>
              <w:numPr>
                <w:ilvl w:val="0"/>
                <w:numId w:val="19"/>
              </w:numPr>
              <w:rPr>
                <w:rFonts w:asciiTheme="minorHAnsi" w:hAnsiTheme="minorHAnsi" w:cstheme="minorHAnsi"/>
                <w:sz w:val="22"/>
                <w:szCs w:val="22"/>
              </w:rPr>
            </w:pPr>
            <w:r w:rsidRPr="004D7DB7">
              <w:rPr>
                <w:rFonts w:asciiTheme="minorHAnsi" w:hAnsiTheme="minorHAnsi" w:cstheme="minorHAnsi"/>
                <w:sz w:val="22"/>
                <w:szCs w:val="22"/>
              </w:rPr>
              <w:t>timsko i suradničko učenje</w:t>
            </w:r>
          </w:p>
          <w:p w14:paraId="1E4BA7ED" w14:textId="747416D2" w:rsidR="007049D1" w:rsidRPr="004D7DB7" w:rsidRDefault="007049D1" w:rsidP="00C21EF8">
            <w:pPr>
              <w:pStyle w:val="ListParagraph"/>
              <w:numPr>
                <w:ilvl w:val="0"/>
                <w:numId w:val="19"/>
              </w:numPr>
              <w:rPr>
                <w:rFonts w:asciiTheme="minorHAnsi" w:hAnsiTheme="minorHAnsi" w:cstheme="minorHAnsi"/>
                <w:sz w:val="22"/>
                <w:szCs w:val="22"/>
              </w:rPr>
            </w:pPr>
            <w:r w:rsidRPr="004D7DB7">
              <w:rPr>
                <w:rFonts w:asciiTheme="minorHAnsi" w:hAnsiTheme="minorHAnsi" w:cstheme="minorHAnsi"/>
                <w:sz w:val="22"/>
                <w:szCs w:val="22"/>
              </w:rPr>
              <w:t>aktivnosti u paru i skupinama</w:t>
            </w:r>
          </w:p>
          <w:p w14:paraId="5775E053" w14:textId="1460DE82" w:rsidR="007049D1" w:rsidRPr="004D7DB7" w:rsidRDefault="007049D1" w:rsidP="00C21EF8">
            <w:pPr>
              <w:pStyle w:val="ListParagraph"/>
              <w:numPr>
                <w:ilvl w:val="0"/>
                <w:numId w:val="19"/>
              </w:numPr>
              <w:rPr>
                <w:rFonts w:asciiTheme="minorHAnsi" w:hAnsiTheme="minorHAnsi" w:cstheme="minorHAnsi"/>
                <w:sz w:val="22"/>
                <w:szCs w:val="22"/>
              </w:rPr>
            </w:pPr>
            <w:r w:rsidRPr="004D7DB7">
              <w:rPr>
                <w:rFonts w:asciiTheme="minorHAnsi" w:hAnsiTheme="minorHAnsi" w:cstheme="minorHAnsi"/>
                <w:sz w:val="22"/>
                <w:szCs w:val="22"/>
              </w:rPr>
              <w:t>iskustveno učenje</w:t>
            </w:r>
          </w:p>
          <w:p w14:paraId="602BB6F4" w14:textId="0424E590" w:rsidR="007049D1" w:rsidRPr="004D7DB7" w:rsidRDefault="007049D1" w:rsidP="00C21EF8">
            <w:pPr>
              <w:pStyle w:val="ListParagraph"/>
              <w:numPr>
                <w:ilvl w:val="0"/>
                <w:numId w:val="19"/>
              </w:numPr>
              <w:rPr>
                <w:rFonts w:asciiTheme="minorHAnsi" w:hAnsiTheme="minorHAnsi" w:cstheme="minorHAnsi"/>
                <w:sz w:val="22"/>
                <w:szCs w:val="22"/>
              </w:rPr>
            </w:pPr>
            <w:r w:rsidRPr="004D7DB7">
              <w:rPr>
                <w:rFonts w:asciiTheme="minorHAnsi" w:hAnsiTheme="minorHAnsi" w:cstheme="minorHAnsi"/>
                <w:sz w:val="22"/>
                <w:szCs w:val="22"/>
              </w:rPr>
              <w:t>učenje kroz igru i praktična primjena znanja</w:t>
            </w:r>
          </w:p>
          <w:p w14:paraId="08169093" w14:textId="45C88F3C" w:rsidR="007049D1" w:rsidRPr="004D7DB7" w:rsidRDefault="007049D1" w:rsidP="00C21EF8">
            <w:pPr>
              <w:pStyle w:val="ListParagraph"/>
              <w:numPr>
                <w:ilvl w:val="0"/>
                <w:numId w:val="19"/>
              </w:numPr>
              <w:rPr>
                <w:rFonts w:asciiTheme="minorHAnsi" w:hAnsiTheme="minorHAnsi" w:cstheme="minorHAnsi"/>
                <w:sz w:val="22"/>
                <w:szCs w:val="22"/>
              </w:rPr>
            </w:pPr>
            <w:r w:rsidRPr="004D7DB7">
              <w:rPr>
                <w:rFonts w:asciiTheme="minorHAnsi" w:hAnsiTheme="minorHAnsi" w:cstheme="minorHAnsi"/>
                <w:sz w:val="22"/>
                <w:szCs w:val="22"/>
              </w:rPr>
              <w:t>izvanučionička i terenska nastava</w:t>
            </w:r>
          </w:p>
        </w:tc>
      </w:tr>
      <w:tr w:rsidR="007049D1" w:rsidRPr="004D7DB7" w14:paraId="21AD91E5" w14:textId="77777777" w:rsidTr="00A94A20">
        <w:tc>
          <w:tcPr>
            <w:tcW w:w="1526" w:type="dxa"/>
          </w:tcPr>
          <w:p w14:paraId="12C230A5" w14:textId="77777777" w:rsidR="007049D1" w:rsidRPr="004D7DB7" w:rsidRDefault="007049D1" w:rsidP="008E3759">
            <w:pPr>
              <w:ind w:left="57"/>
              <w:contextualSpacing/>
              <w:rPr>
                <w:rFonts w:asciiTheme="minorHAnsi" w:hAnsiTheme="minorHAnsi" w:cstheme="minorHAnsi"/>
                <w:b/>
                <w:sz w:val="22"/>
                <w:szCs w:val="22"/>
              </w:rPr>
            </w:pPr>
            <w:r w:rsidRPr="004D7DB7">
              <w:rPr>
                <w:rFonts w:asciiTheme="minorHAnsi" w:hAnsiTheme="minorHAnsi" w:cstheme="minorHAnsi"/>
                <w:b/>
                <w:sz w:val="22"/>
                <w:szCs w:val="22"/>
              </w:rPr>
              <w:t>Primjeri aktivnosti unutar navedenih područja</w:t>
            </w:r>
          </w:p>
          <w:p w14:paraId="3ED0D3E7" w14:textId="77777777" w:rsidR="007049D1" w:rsidRPr="004D7DB7" w:rsidRDefault="007049D1" w:rsidP="008E3759">
            <w:pPr>
              <w:ind w:left="57"/>
              <w:contextualSpacing/>
              <w:rPr>
                <w:rFonts w:asciiTheme="minorHAnsi" w:hAnsiTheme="minorHAnsi" w:cstheme="minorHAnsi"/>
                <w:sz w:val="22"/>
                <w:szCs w:val="22"/>
              </w:rPr>
            </w:pPr>
          </w:p>
        </w:tc>
        <w:tc>
          <w:tcPr>
            <w:tcW w:w="8255" w:type="dxa"/>
          </w:tcPr>
          <w:p w14:paraId="6C5E13F7" w14:textId="0144AA12" w:rsidR="007049D1" w:rsidRPr="004D7DB7" w:rsidRDefault="007049D1" w:rsidP="00C21EF8">
            <w:pPr>
              <w:pStyle w:val="ListParagraph"/>
              <w:numPr>
                <w:ilvl w:val="0"/>
                <w:numId w:val="19"/>
              </w:numPr>
              <w:ind w:left="211" w:hanging="211"/>
              <w:rPr>
                <w:rFonts w:asciiTheme="minorHAnsi" w:hAnsiTheme="minorHAnsi" w:cstheme="minorHAnsi"/>
                <w:sz w:val="22"/>
                <w:szCs w:val="22"/>
              </w:rPr>
            </w:pPr>
            <w:r w:rsidRPr="004D7DB7">
              <w:rPr>
                <w:rFonts w:asciiTheme="minorHAnsi" w:hAnsiTheme="minorHAnsi" w:cstheme="minorHAnsi"/>
                <w:sz w:val="22"/>
                <w:szCs w:val="22"/>
              </w:rPr>
              <w:t>slušanje i govorenje, uočavanje zvukova u prostoru, analitičke vježbe rastavljanja riječi na slogove, uporaba pravopisnih i gramatičkih normi, čitanje, razumijevanje pročitanog, pisanje, recitiranje, dramatizacija, igranje uloga, samostalno usmeno i pismeno izražavanje</w:t>
            </w:r>
          </w:p>
          <w:p w14:paraId="7030DCC5" w14:textId="3CBD6EAD" w:rsidR="007049D1" w:rsidRPr="004D7DB7" w:rsidRDefault="007049D1" w:rsidP="00C21EF8">
            <w:pPr>
              <w:pStyle w:val="ListParagraph"/>
              <w:numPr>
                <w:ilvl w:val="0"/>
                <w:numId w:val="19"/>
              </w:numPr>
              <w:ind w:left="211" w:hanging="211"/>
              <w:rPr>
                <w:rFonts w:asciiTheme="minorHAnsi" w:hAnsiTheme="minorHAnsi" w:cstheme="minorHAnsi"/>
                <w:sz w:val="22"/>
                <w:szCs w:val="22"/>
              </w:rPr>
            </w:pPr>
            <w:r w:rsidRPr="004D7DB7">
              <w:rPr>
                <w:rFonts w:asciiTheme="minorHAnsi" w:hAnsiTheme="minorHAnsi" w:cstheme="minorHAnsi"/>
                <w:sz w:val="22"/>
                <w:szCs w:val="22"/>
              </w:rPr>
              <w:t>uočavanje prostora i odnosa u prostoru, prikupljanje informacija, rješavanje problemskih zadataka, aktivnosti kreativnog i logičkog rješavanja problema, računanje i mjerenje, primjena matematičkih znanja i postupaka, klasificiranje i generaliziranje</w:t>
            </w:r>
          </w:p>
          <w:p w14:paraId="1D925D17" w14:textId="74F26DB8" w:rsidR="007049D1" w:rsidRPr="004D7DB7" w:rsidRDefault="007049D1" w:rsidP="00C21EF8">
            <w:pPr>
              <w:pStyle w:val="ListParagraph"/>
              <w:numPr>
                <w:ilvl w:val="0"/>
                <w:numId w:val="19"/>
              </w:numPr>
              <w:ind w:left="211" w:hanging="211"/>
              <w:rPr>
                <w:rFonts w:asciiTheme="minorHAnsi" w:hAnsiTheme="minorHAnsi" w:cstheme="minorHAnsi"/>
                <w:sz w:val="22"/>
                <w:szCs w:val="22"/>
              </w:rPr>
            </w:pPr>
            <w:r w:rsidRPr="004D7DB7">
              <w:rPr>
                <w:rFonts w:asciiTheme="minorHAnsi" w:hAnsiTheme="minorHAnsi" w:cstheme="minorHAnsi"/>
                <w:sz w:val="22"/>
                <w:szCs w:val="22"/>
              </w:rPr>
              <w:t>razvijanje osjećaja za ritam, pjevanje, slušanje glazbe, risanje, slikanje, oblikovanje, likovna interpretacija doživljaja, misli, teksta, glazbe, osjećaja i sl., upoznavanje nacionalnog blaga i hrvatske kulturne baštine, medijska kultura</w:t>
            </w:r>
          </w:p>
          <w:p w14:paraId="130A0803" w14:textId="2720B135" w:rsidR="007049D1" w:rsidRPr="004D7DB7" w:rsidRDefault="007049D1" w:rsidP="00C21EF8">
            <w:pPr>
              <w:pStyle w:val="ListParagraph"/>
              <w:numPr>
                <w:ilvl w:val="0"/>
                <w:numId w:val="19"/>
              </w:numPr>
              <w:ind w:left="211" w:hanging="211"/>
              <w:rPr>
                <w:rFonts w:asciiTheme="minorHAnsi" w:hAnsiTheme="minorHAnsi" w:cstheme="minorHAnsi"/>
                <w:sz w:val="22"/>
                <w:szCs w:val="22"/>
              </w:rPr>
            </w:pPr>
            <w:r w:rsidRPr="004D7DB7">
              <w:rPr>
                <w:rFonts w:asciiTheme="minorHAnsi" w:hAnsiTheme="minorHAnsi" w:cstheme="minorHAnsi"/>
                <w:sz w:val="22"/>
                <w:szCs w:val="22"/>
              </w:rPr>
              <w:t xml:space="preserve">izvođenje pokreta i raznovrsnih kretnji, razvijanje gibanja i položaja pojedinih dijelova tijela, razvoj koordinacije pokreta, igre pokretom i mimikom, elementarne igre, timske igre...  </w:t>
            </w:r>
          </w:p>
          <w:p w14:paraId="344A4E60" w14:textId="1B3960D2" w:rsidR="007049D1" w:rsidRPr="004D7DB7" w:rsidRDefault="007049D1" w:rsidP="00C21EF8">
            <w:pPr>
              <w:pStyle w:val="ListParagraph"/>
              <w:numPr>
                <w:ilvl w:val="0"/>
                <w:numId w:val="19"/>
              </w:numPr>
              <w:ind w:left="211" w:hanging="211"/>
              <w:rPr>
                <w:rFonts w:asciiTheme="minorHAnsi" w:hAnsiTheme="minorHAnsi" w:cstheme="minorHAnsi"/>
                <w:sz w:val="22"/>
                <w:szCs w:val="22"/>
              </w:rPr>
            </w:pPr>
            <w:r w:rsidRPr="004D7DB7">
              <w:rPr>
                <w:rFonts w:asciiTheme="minorHAnsi" w:hAnsiTheme="minorHAnsi" w:cstheme="minorHAnsi"/>
                <w:sz w:val="22"/>
                <w:szCs w:val="22"/>
              </w:rPr>
              <w:t>razvijanje moralnih vrijednosti, osjećaja za vlastitu i kolektivnu odgovornost, razvoj pozitivnih osobina ličnosti, slušanje i slijeđenje uputa, promatranje aktivnosti, sudjelovanje u aktivnostima zajednice, skrb o sebi i drugima, prihvaćanje zdravih prehrambenih navika, svladavanje umijeća snalaženja u sukobu, usvajanje tehnika samostalnog i suradničkog učenja</w:t>
            </w:r>
          </w:p>
        </w:tc>
      </w:tr>
    </w:tbl>
    <w:p w14:paraId="5768FAA9" w14:textId="77777777" w:rsidR="007049D1" w:rsidRPr="004D7DB7" w:rsidRDefault="007049D1" w:rsidP="007B7738">
      <w:pPr>
        <w:pStyle w:val="Tekst"/>
        <w:ind w:right="0"/>
      </w:pPr>
    </w:p>
    <w:p w14:paraId="72EE19FF" w14:textId="248B1F9C" w:rsidR="001D1EA5" w:rsidRPr="004D7DB7" w:rsidRDefault="0042222C" w:rsidP="007B7738">
      <w:pPr>
        <w:pStyle w:val="Tekst"/>
        <w:ind w:right="0"/>
        <w:rPr>
          <w:b/>
          <w:bCs/>
        </w:rPr>
      </w:pPr>
      <w:r w:rsidRPr="004D7DB7">
        <w:rPr>
          <w:b/>
          <w:bCs/>
        </w:rPr>
        <w:t>Dnevni raspored aktivnosti u programu Produženog boravka</w:t>
      </w:r>
    </w:p>
    <w:p w14:paraId="440F9ED2" w14:textId="77777777" w:rsidR="001D1EA5" w:rsidRPr="004D7DB7" w:rsidRDefault="001D1EA5" w:rsidP="007B7738">
      <w:pPr>
        <w:pStyle w:val="Tekst"/>
        <w:ind w:right="0"/>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8084"/>
      </w:tblGrid>
      <w:tr w:rsidR="002757EF" w:rsidRPr="004D7DB7" w14:paraId="31D17866" w14:textId="77777777" w:rsidTr="002757EF">
        <w:tc>
          <w:tcPr>
            <w:tcW w:w="1697" w:type="dxa"/>
            <w:tcBorders>
              <w:top w:val="single" w:sz="4" w:space="0" w:color="auto"/>
              <w:left w:val="single" w:sz="4" w:space="0" w:color="auto"/>
              <w:bottom w:val="single" w:sz="4" w:space="0" w:color="auto"/>
              <w:right w:val="single" w:sz="4" w:space="0" w:color="auto"/>
            </w:tcBorders>
            <w:hideMark/>
          </w:tcPr>
          <w:p w14:paraId="381C9F71" w14:textId="1A37F607" w:rsidR="002757EF" w:rsidRPr="004D7DB7" w:rsidRDefault="002757EF" w:rsidP="0042222C">
            <w:pPr>
              <w:rPr>
                <w:rFonts w:ascii="Calibri" w:hAnsi="Calibri" w:cs="Calibri"/>
                <w:color w:val="000000"/>
                <w:sz w:val="22"/>
                <w:szCs w:val="22"/>
              </w:rPr>
            </w:pPr>
            <w:r w:rsidRPr="004D7DB7">
              <w:rPr>
                <w:rFonts w:ascii="Calibri" w:hAnsi="Calibri" w:cs="Calibri"/>
                <w:color w:val="000000"/>
                <w:sz w:val="22"/>
                <w:szCs w:val="22"/>
              </w:rPr>
              <w:t>VRIJEME</w:t>
            </w:r>
          </w:p>
        </w:tc>
        <w:tc>
          <w:tcPr>
            <w:tcW w:w="8084" w:type="dxa"/>
            <w:tcBorders>
              <w:top w:val="single" w:sz="4" w:space="0" w:color="auto"/>
              <w:left w:val="single" w:sz="4" w:space="0" w:color="auto"/>
              <w:bottom w:val="single" w:sz="4" w:space="0" w:color="auto"/>
              <w:right w:val="single" w:sz="4" w:space="0" w:color="auto"/>
            </w:tcBorders>
            <w:hideMark/>
          </w:tcPr>
          <w:p w14:paraId="3D1D8DB0" w14:textId="77777777" w:rsidR="002757EF" w:rsidRPr="004D7DB7" w:rsidRDefault="002757EF" w:rsidP="00D75317">
            <w:pPr>
              <w:jc w:val="center"/>
              <w:rPr>
                <w:rFonts w:ascii="Calibri" w:hAnsi="Calibri" w:cs="Calibri"/>
                <w:color w:val="000000"/>
                <w:sz w:val="22"/>
                <w:szCs w:val="22"/>
              </w:rPr>
            </w:pPr>
            <w:r w:rsidRPr="004D7DB7">
              <w:rPr>
                <w:rFonts w:ascii="Calibri" w:hAnsi="Calibri" w:cs="Calibri"/>
                <w:color w:val="000000"/>
                <w:sz w:val="22"/>
                <w:szCs w:val="22"/>
              </w:rPr>
              <w:t>AKTIVNOSTI</w:t>
            </w:r>
          </w:p>
        </w:tc>
      </w:tr>
      <w:tr w:rsidR="002757EF" w:rsidRPr="004D7DB7" w14:paraId="0CC4F539" w14:textId="77777777" w:rsidTr="002757EF">
        <w:tc>
          <w:tcPr>
            <w:tcW w:w="1697" w:type="dxa"/>
            <w:tcBorders>
              <w:top w:val="single" w:sz="4" w:space="0" w:color="auto"/>
              <w:left w:val="single" w:sz="4" w:space="0" w:color="auto"/>
              <w:bottom w:val="single" w:sz="4" w:space="0" w:color="auto"/>
              <w:right w:val="single" w:sz="4" w:space="0" w:color="auto"/>
            </w:tcBorders>
            <w:hideMark/>
          </w:tcPr>
          <w:p w14:paraId="4C04A444" w14:textId="77777777"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11:30 – 12:15</w:t>
            </w:r>
          </w:p>
        </w:tc>
        <w:tc>
          <w:tcPr>
            <w:tcW w:w="8084" w:type="dxa"/>
            <w:tcBorders>
              <w:top w:val="single" w:sz="4" w:space="0" w:color="auto"/>
              <w:left w:val="single" w:sz="4" w:space="0" w:color="auto"/>
              <w:bottom w:val="single" w:sz="4" w:space="0" w:color="auto"/>
              <w:right w:val="single" w:sz="4" w:space="0" w:color="auto"/>
            </w:tcBorders>
            <w:hideMark/>
          </w:tcPr>
          <w:p w14:paraId="691E9BEB" w14:textId="77777777" w:rsidR="002757EF" w:rsidRPr="004D7DB7" w:rsidRDefault="002757EF" w:rsidP="00D75317">
            <w:pPr>
              <w:rPr>
                <w:rFonts w:ascii="Calibri" w:hAnsi="Calibri" w:cs="Calibri"/>
                <w:b/>
                <w:color w:val="000000"/>
                <w:sz w:val="22"/>
                <w:szCs w:val="22"/>
              </w:rPr>
            </w:pPr>
            <w:r w:rsidRPr="004D7DB7">
              <w:rPr>
                <w:rFonts w:ascii="Calibri" w:hAnsi="Calibri" w:cs="Calibri"/>
                <w:b/>
                <w:color w:val="000000"/>
                <w:sz w:val="22"/>
                <w:szCs w:val="22"/>
              </w:rPr>
              <w:t>SLOBODNO VRIJEME</w:t>
            </w:r>
          </w:p>
          <w:p w14:paraId="565070B1" w14:textId="77777777"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(odmor nakon nastave i ručka, ovisi o vremenskim uvjetima)</w:t>
            </w:r>
          </w:p>
          <w:p w14:paraId="67002CD6" w14:textId="77777777"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-razgibavanje u učionici, crteži po želji učenika, društvene igre</w:t>
            </w:r>
          </w:p>
        </w:tc>
      </w:tr>
      <w:tr w:rsidR="002757EF" w:rsidRPr="004D7DB7" w14:paraId="1F022E7E" w14:textId="77777777" w:rsidTr="002757EF">
        <w:tc>
          <w:tcPr>
            <w:tcW w:w="1697" w:type="dxa"/>
            <w:tcBorders>
              <w:top w:val="single" w:sz="4" w:space="0" w:color="auto"/>
              <w:left w:val="single" w:sz="4" w:space="0" w:color="auto"/>
              <w:bottom w:val="single" w:sz="4" w:space="0" w:color="auto"/>
              <w:right w:val="single" w:sz="4" w:space="0" w:color="auto"/>
            </w:tcBorders>
            <w:hideMark/>
          </w:tcPr>
          <w:p w14:paraId="7B003943" w14:textId="77777777"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12:20 – 12:40</w:t>
            </w:r>
          </w:p>
        </w:tc>
        <w:tc>
          <w:tcPr>
            <w:tcW w:w="8084" w:type="dxa"/>
            <w:tcBorders>
              <w:top w:val="single" w:sz="4" w:space="0" w:color="auto"/>
              <w:left w:val="single" w:sz="4" w:space="0" w:color="auto"/>
              <w:bottom w:val="single" w:sz="4" w:space="0" w:color="auto"/>
              <w:right w:val="single" w:sz="4" w:space="0" w:color="auto"/>
            </w:tcBorders>
            <w:hideMark/>
          </w:tcPr>
          <w:p w14:paraId="52A1A9F6" w14:textId="77777777" w:rsidR="002757EF" w:rsidRPr="004D7DB7" w:rsidRDefault="002757EF" w:rsidP="00D75317">
            <w:pPr>
              <w:rPr>
                <w:rFonts w:ascii="Calibri" w:hAnsi="Calibri" w:cs="Calibri"/>
                <w:b/>
                <w:color w:val="000000"/>
                <w:sz w:val="22"/>
                <w:szCs w:val="22"/>
              </w:rPr>
            </w:pPr>
            <w:r w:rsidRPr="004D7DB7">
              <w:rPr>
                <w:rFonts w:ascii="Calibri" w:hAnsi="Calibri" w:cs="Calibri"/>
                <w:b/>
                <w:color w:val="000000"/>
                <w:sz w:val="22"/>
                <w:szCs w:val="22"/>
              </w:rPr>
              <w:t>RUČAK</w:t>
            </w:r>
          </w:p>
        </w:tc>
      </w:tr>
      <w:tr w:rsidR="002757EF" w:rsidRPr="004D7DB7" w14:paraId="720C4DEC" w14:textId="77777777" w:rsidTr="002757EF">
        <w:tc>
          <w:tcPr>
            <w:tcW w:w="1697" w:type="dxa"/>
            <w:tcBorders>
              <w:top w:val="single" w:sz="4" w:space="0" w:color="auto"/>
              <w:left w:val="single" w:sz="4" w:space="0" w:color="auto"/>
              <w:bottom w:val="single" w:sz="4" w:space="0" w:color="auto"/>
              <w:right w:val="single" w:sz="4" w:space="0" w:color="auto"/>
            </w:tcBorders>
            <w:hideMark/>
          </w:tcPr>
          <w:p w14:paraId="31BE4F5F" w14:textId="77777777"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12:45 – 14:10</w:t>
            </w:r>
          </w:p>
        </w:tc>
        <w:tc>
          <w:tcPr>
            <w:tcW w:w="8084" w:type="dxa"/>
            <w:tcBorders>
              <w:top w:val="single" w:sz="4" w:space="0" w:color="auto"/>
              <w:left w:val="single" w:sz="4" w:space="0" w:color="auto"/>
              <w:bottom w:val="single" w:sz="4" w:space="0" w:color="auto"/>
              <w:right w:val="single" w:sz="4" w:space="0" w:color="auto"/>
            </w:tcBorders>
            <w:hideMark/>
          </w:tcPr>
          <w:p w14:paraId="6CF7C0CE" w14:textId="77777777" w:rsidR="002757EF" w:rsidRPr="004D7DB7" w:rsidRDefault="002757EF" w:rsidP="00D75317">
            <w:pPr>
              <w:rPr>
                <w:rFonts w:ascii="Calibri" w:hAnsi="Calibri" w:cs="Calibri"/>
                <w:b/>
                <w:color w:val="000000"/>
                <w:sz w:val="22"/>
                <w:szCs w:val="22"/>
              </w:rPr>
            </w:pPr>
            <w:r w:rsidRPr="004D7DB7">
              <w:rPr>
                <w:rFonts w:ascii="Calibri" w:hAnsi="Calibri" w:cs="Calibri"/>
                <w:b/>
                <w:color w:val="000000"/>
                <w:sz w:val="22"/>
                <w:szCs w:val="22"/>
              </w:rPr>
              <w:t>ODGOJNO-OBRAZOVNI RAD</w:t>
            </w:r>
          </w:p>
          <w:p w14:paraId="77ACA21B" w14:textId="77777777"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-ponavljanje i uvježbavanje sadržaja hrvatskog jezika, matematike, prirode i društva</w:t>
            </w:r>
          </w:p>
          <w:p w14:paraId="34D3EF01" w14:textId="77777777"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-samostalno učenje</w:t>
            </w:r>
          </w:p>
          <w:p w14:paraId="4184C351" w14:textId="0923B25D"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-čitanje lektire, posjet školskoj knjižnici</w:t>
            </w:r>
          </w:p>
          <w:p w14:paraId="1D45DEFB" w14:textId="77777777"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-čitanje priča i slušanje glazbe</w:t>
            </w:r>
          </w:p>
          <w:p w14:paraId="1C8813E2" w14:textId="77777777"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-likovno izražavanje</w:t>
            </w:r>
          </w:p>
          <w:p w14:paraId="2B6F90A2" w14:textId="77777777"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-zabavni sadržaji, ponavljanje kroz igru i crtanje, pitalice</w:t>
            </w:r>
          </w:p>
        </w:tc>
      </w:tr>
      <w:tr w:rsidR="002757EF" w:rsidRPr="004D7DB7" w14:paraId="7C0D18B6" w14:textId="77777777" w:rsidTr="002757EF">
        <w:tc>
          <w:tcPr>
            <w:tcW w:w="1697" w:type="dxa"/>
            <w:tcBorders>
              <w:top w:val="single" w:sz="4" w:space="0" w:color="auto"/>
              <w:left w:val="single" w:sz="4" w:space="0" w:color="auto"/>
              <w:bottom w:val="single" w:sz="4" w:space="0" w:color="auto"/>
              <w:right w:val="single" w:sz="4" w:space="0" w:color="auto"/>
            </w:tcBorders>
            <w:hideMark/>
          </w:tcPr>
          <w:p w14:paraId="5D1643FA" w14:textId="77777777"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14:15 – 14:30</w:t>
            </w:r>
          </w:p>
        </w:tc>
        <w:tc>
          <w:tcPr>
            <w:tcW w:w="8084" w:type="dxa"/>
            <w:tcBorders>
              <w:top w:val="single" w:sz="4" w:space="0" w:color="auto"/>
              <w:left w:val="single" w:sz="4" w:space="0" w:color="auto"/>
              <w:bottom w:val="single" w:sz="4" w:space="0" w:color="auto"/>
              <w:right w:val="single" w:sz="4" w:space="0" w:color="auto"/>
            </w:tcBorders>
            <w:hideMark/>
          </w:tcPr>
          <w:p w14:paraId="3A3AC7BB" w14:textId="77777777" w:rsidR="002757EF" w:rsidRPr="004D7DB7" w:rsidRDefault="002757EF" w:rsidP="00D75317">
            <w:pPr>
              <w:rPr>
                <w:rFonts w:ascii="Calibri" w:hAnsi="Calibri" w:cs="Calibri"/>
                <w:b/>
                <w:color w:val="000000"/>
                <w:sz w:val="22"/>
                <w:szCs w:val="22"/>
              </w:rPr>
            </w:pPr>
            <w:r w:rsidRPr="004D7DB7">
              <w:rPr>
                <w:rFonts w:ascii="Calibri" w:hAnsi="Calibri" w:cs="Calibri"/>
                <w:b/>
                <w:color w:val="000000"/>
                <w:sz w:val="22"/>
                <w:szCs w:val="22"/>
              </w:rPr>
              <w:t>UŽINA</w:t>
            </w:r>
          </w:p>
        </w:tc>
      </w:tr>
      <w:tr w:rsidR="002757EF" w:rsidRPr="004D7DB7" w14:paraId="3A9BF579" w14:textId="77777777" w:rsidTr="002757EF">
        <w:tc>
          <w:tcPr>
            <w:tcW w:w="1697" w:type="dxa"/>
            <w:tcBorders>
              <w:top w:val="single" w:sz="4" w:space="0" w:color="auto"/>
              <w:left w:val="single" w:sz="4" w:space="0" w:color="auto"/>
              <w:bottom w:val="single" w:sz="4" w:space="0" w:color="auto"/>
              <w:right w:val="single" w:sz="4" w:space="0" w:color="auto"/>
            </w:tcBorders>
            <w:hideMark/>
          </w:tcPr>
          <w:p w14:paraId="1D79FEC6" w14:textId="77777777"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14:35 – 16:00</w:t>
            </w:r>
          </w:p>
        </w:tc>
        <w:tc>
          <w:tcPr>
            <w:tcW w:w="8084" w:type="dxa"/>
            <w:tcBorders>
              <w:top w:val="single" w:sz="4" w:space="0" w:color="auto"/>
              <w:left w:val="single" w:sz="4" w:space="0" w:color="auto"/>
              <w:bottom w:val="single" w:sz="4" w:space="0" w:color="auto"/>
              <w:right w:val="single" w:sz="4" w:space="0" w:color="auto"/>
            </w:tcBorders>
          </w:tcPr>
          <w:p w14:paraId="3E9436A7" w14:textId="77777777" w:rsidR="000456DA" w:rsidRPr="004D7DB7" w:rsidRDefault="002757EF" w:rsidP="00D75317">
            <w:pPr>
              <w:rPr>
                <w:rFonts w:ascii="Calibri" w:hAnsi="Calibri" w:cs="Calibri"/>
                <w:color w:val="000000"/>
                <w:sz w:val="22"/>
                <w:szCs w:val="22"/>
              </w:rPr>
            </w:pPr>
            <w:r w:rsidRPr="004D7DB7">
              <w:rPr>
                <w:rFonts w:ascii="Calibri" w:hAnsi="Calibri" w:cs="Calibri"/>
                <w:b/>
                <w:color w:val="000000"/>
                <w:sz w:val="22"/>
                <w:szCs w:val="22"/>
              </w:rPr>
              <w:t>ORGANIZIRANO VRIJEME</w:t>
            </w:r>
            <w:r w:rsidR="000456DA" w:rsidRPr="004D7DB7">
              <w:rPr>
                <w:rFonts w:ascii="Calibri" w:hAnsi="Calibri" w:cs="Calibri"/>
                <w:b/>
                <w:color w:val="000000"/>
                <w:sz w:val="22"/>
                <w:szCs w:val="22"/>
              </w:rPr>
              <w:t xml:space="preserve"> </w:t>
            </w:r>
            <w:r w:rsidRPr="004D7DB7">
              <w:rPr>
                <w:rFonts w:ascii="Calibri" w:hAnsi="Calibri" w:cs="Calibri"/>
                <w:color w:val="000000"/>
                <w:sz w:val="22"/>
                <w:szCs w:val="22"/>
              </w:rPr>
              <w:t>(ovisi o vremenskim prilikama)</w:t>
            </w:r>
          </w:p>
          <w:p w14:paraId="7A372078" w14:textId="09C751A7" w:rsidR="002757EF" w:rsidRPr="004D7DB7" w:rsidRDefault="002757EF" w:rsidP="00D75317">
            <w:pPr>
              <w:rPr>
                <w:rFonts w:ascii="Calibri" w:hAnsi="Calibri" w:cs="Calibri"/>
                <w:b/>
                <w:color w:val="000000"/>
                <w:sz w:val="22"/>
                <w:szCs w:val="22"/>
              </w:rPr>
            </w:pPr>
            <w:r w:rsidRPr="004D7DB7">
              <w:rPr>
                <w:rFonts w:ascii="Calibri" w:hAnsi="Calibri" w:cs="Calibri"/>
                <w:color w:val="000000"/>
                <w:sz w:val="22"/>
                <w:szCs w:val="22"/>
              </w:rPr>
              <w:t>IGRE, SPORTSKO-REKREATIVNO PODRUČJE; SOCIJALIZACIJA, DRUŠTVENO-IDEJNO PODRUČJE</w:t>
            </w:r>
          </w:p>
          <w:p w14:paraId="2FE58E4F" w14:textId="77777777" w:rsidR="002757EF" w:rsidRPr="004D7DB7" w:rsidRDefault="002757EF" w:rsidP="00C21EF8">
            <w:pPr>
              <w:numPr>
                <w:ilvl w:val="0"/>
                <w:numId w:val="18"/>
              </w:numPr>
              <w:suppressAutoHyphens w:val="0"/>
              <w:rPr>
                <w:rFonts w:ascii="Calibri" w:hAnsi="Calibri" w:cs="Calibri"/>
                <w:color w:val="000000"/>
                <w:sz w:val="22"/>
                <w:szCs w:val="22"/>
              </w:rPr>
            </w:pPr>
            <w:r w:rsidRPr="004D7DB7">
              <w:rPr>
                <w:rFonts w:ascii="Calibri" w:hAnsi="Calibri" w:cs="Calibri"/>
                <w:color w:val="000000"/>
                <w:sz w:val="22"/>
                <w:szCs w:val="22"/>
              </w:rPr>
              <w:lastRenderedPageBreak/>
              <w:t>igre na školskom igralištu</w:t>
            </w:r>
          </w:p>
          <w:p w14:paraId="14914A23" w14:textId="77777777" w:rsidR="002757EF" w:rsidRPr="004D7DB7" w:rsidRDefault="002757EF" w:rsidP="00C21EF8">
            <w:pPr>
              <w:numPr>
                <w:ilvl w:val="0"/>
                <w:numId w:val="18"/>
              </w:numPr>
              <w:suppressAutoHyphens w:val="0"/>
              <w:rPr>
                <w:rFonts w:ascii="Calibri" w:hAnsi="Calibri" w:cs="Calibri"/>
                <w:color w:val="000000"/>
                <w:sz w:val="22"/>
                <w:szCs w:val="22"/>
              </w:rPr>
            </w:pPr>
            <w:r w:rsidRPr="004D7DB7">
              <w:rPr>
                <w:rFonts w:ascii="Calibri" w:hAnsi="Calibri" w:cs="Calibri"/>
                <w:color w:val="000000"/>
                <w:sz w:val="22"/>
                <w:szCs w:val="22"/>
              </w:rPr>
              <w:t>razgibavanje u učionici, plesanje i kretanje</w:t>
            </w:r>
          </w:p>
          <w:p w14:paraId="24D5E799" w14:textId="77777777" w:rsidR="002757EF" w:rsidRPr="004D7DB7" w:rsidRDefault="002757EF" w:rsidP="00C21EF8">
            <w:pPr>
              <w:numPr>
                <w:ilvl w:val="0"/>
                <w:numId w:val="18"/>
              </w:numPr>
              <w:suppressAutoHyphens w:val="0"/>
              <w:rPr>
                <w:rFonts w:ascii="Calibri" w:hAnsi="Calibri" w:cs="Calibri"/>
                <w:color w:val="000000"/>
                <w:sz w:val="22"/>
                <w:szCs w:val="22"/>
              </w:rPr>
            </w:pPr>
            <w:r w:rsidRPr="004D7DB7">
              <w:rPr>
                <w:rFonts w:ascii="Calibri" w:hAnsi="Calibri" w:cs="Calibri"/>
                <w:color w:val="000000"/>
                <w:sz w:val="22"/>
                <w:szCs w:val="22"/>
              </w:rPr>
              <w:t>crteži po želji učenika</w:t>
            </w:r>
          </w:p>
          <w:p w14:paraId="3D22ABFA" w14:textId="77777777" w:rsidR="002757EF" w:rsidRPr="004D7DB7" w:rsidRDefault="002757EF" w:rsidP="00C21EF8">
            <w:pPr>
              <w:numPr>
                <w:ilvl w:val="0"/>
                <w:numId w:val="18"/>
              </w:numPr>
              <w:suppressAutoHyphens w:val="0"/>
              <w:rPr>
                <w:rFonts w:ascii="Calibri" w:hAnsi="Calibri" w:cs="Calibri"/>
                <w:color w:val="000000"/>
                <w:sz w:val="22"/>
                <w:szCs w:val="22"/>
              </w:rPr>
            </w:pPr>
            <w:r w:rsidRPr="004D7DB7">
              <w:rPr>
                <w:rFonts w:ascii="Calibri" w:hAnsi="Calibri" w:cs="Calibri"/>
                <w:color w:val="000000"/>
                <w:sz w:val="22"/>
                <w:szCs w:val="22"/>
              </w:rPr>
              <w:t>društvene igre u učionici</w:t>
            </w:r>
          </w:p>
          <w:p w14:paraId="762C7606" w14:textId="77777777" w:rsidR="002757EF" w:rsidRPr="004D7DB7" w:rsidRDefault="002757EF" w:rsidP="00C21EF8">
            <w:pPr>
              <w:numPr>
                <w:ilvl w:val="0"/>
                <w:numId w:val="18"/>
              </w:numPr>
              <w:suppressAutoHyphens w:val="0"/>
              <w:rPr>
                <w:rFonts w:ascii="Calibri" w:hAnsi="Calibri" w:cs="Calibri"/>
                <w:color w:val="000000"/>
                <w:sz w:val="22"/>
                <w:szCs w:val="22"/>
              </w:rPr>
            </w:pPr>
            <w:r w:rsidRPr="004D7DB7">
              <w:rPr>
                <w:rFonts w:ascii="Calibri" w:hAnsi="Calibri" w:cs="Calibri"/>
                <w:color w:val="000000"/>
                <w:sz w:val="22"/>
                <w:szCs w:val="22"/>
              </w:rPr>
              <w:t>radionice</w:t>
            </w:r>
          </w:p>
          <w:p w14:paraId="22B8CD13" w14:textId="77777777" w:rsidR="002757EF" w:rsidRPr="004D7DB7" w:rsidRDefault="002757EF" w:rsidP="00C21EF8">
            <w:pPr>
              <w:numPr>
                <w:ilvl w:val="0"/>
                <w:numId w:val="18"/>
              </w:numPr>
              <w:suppressAutoHyphens w:val="0"/>
              <w:rPr>
                <w:rFonts w:ascii="Calibri" w:hAnsi="Calibri" w:cs="Calibri"/>
                <w:color w:val="000000"/>
                <w:sz w:val="22"/>
                <w:szCs w:val="22"/>
              </w:rPr>
            </w:pPr>
            <w:r w:rsidRPr="004D7DB7">
              <w:rPr>
                <w:rFonts w:ascii="Calibri" w:hAnsi="Calibri" w:cs="Calibri"/>
                <w:color w:val="000000"/>
                <w:sz w:val="22"/>
                <w:szCs w:val="22"/>
              </w:rPr>
              <w:t>godišnja doba u zavičaju</w:t>
            </w:r>
          </w:p>
          <w:p w14:paraId="26A02659" w14:textId="77777777"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obilježavanje prigodnih datuma i tema</w:t>
            </w:r>
          </w:p>
          <w:p w14:paraId="241C57D7" w14:textId="77777777" w:rsidR="000456DA"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JEZIČNO-KOMUNIKACIJSKO, KULTURNO-UMJETNIČKO i MATEMATIČKO-LOGIČKO PODRUČJE</w:t>
            </w:r>
          </w:p>
          <w:p w14:paraId="68EBF301" w14:textId="1E364C5D"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-jezične igre, čitanje i ilustriranje priča, izražavanje</w:t>
            </w:r>
          </w:p>
          <w:p w14:paraId="3ED662ED" w14:textId="77777777"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-rebusi, križaljke, zagonetke</w:t>
            </w:r>
          </w:p>
          <w:p w14:paraId="419DF7B6" w14:textId="77777777"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-likovne, glazbene, plesne radionice</w:t>
            </w:r>
          </w:p>
          <w:p w14:paraId="6434E43F" w14:textId="77777777"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-mali istraživački projekti</w:t>
            </w:r>
          </w:p>
          <w:p w14:paraId="5C252AA3" w14:textId="77777777"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 društvene igre</w:t>
            </w:r>
          </w:p>
          <w:p w14:paraId="18E1A2AF" w14:textId="77777777"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 animirani filmovi</w:t>
            </w:r>
          </w:p>
          <w:p w14:paraId="232AC388" w14:textId="77777777" w:rsidR="002757EF" w:rsidRPr="004D7DB7" w:rsidRDefault="002757EF" w:rsidP="00D75317">
            <w:pPr>
              <w:rPr>
                <w:rFonts w:ascii="Calibri" w:hAnsi="Calibri" w:cs="Calibri"/>
                <w:color w:val="000000"/>
                <w:sz w:val="22"/>
                <w:szCs w:val="22"/>
              </w:rPr>
            </w:pPr>
            <w:r w:rsidRPr="004D7DB7">
              <w:rPr>
                <w:rFonts w:ascii="Calibri" w:hAnsi="Calibri" w:cs="Calibri"/>
                <w:color w:val="000000"/>
                <w:sz w:val="22"/>
                <w:szCs w:val="22"/>
              </w:rPr>
              <w:t>- igre na školskom igralištu</w:t>
            </w:r>
          </w:p>
        </w:tc>
      </w:tr>
      <w:tr w:rsidR="002757EF" w:rsidRPr="004D7DB7" w14:paraId="74EF80F7" w14:textId="77777777" w:rsidTr="002757EF">
        <w:tc>
          <w:tcPr>
            <w:tcW w:w="1697" w:type="dxa"/>
            <w:tcBorders>
              <w:top w:val="single" w:sz="4" w:space="0" w:color="auto"/>
              <w:left w:val="single" w:sz="4" w:space="0" w:color="auto"/>
              <w:bottom w:val="single" w:sz="4" w:space="0" w:color="auto"/>
              <w:right w:val="single" w:sz="4" w:space="0" w:color="auto"/>
            </w:tcBorders>
            <w:hideMark/>
          </w:tcPr>
          <w:p w14:paraId="0C24FE39" w14:textId="77777777" w:rsidR="002757EF" w:rsidRPr="004D7DB7" w:rsidRDefault="002757EF" w:rsidP="00D75317">
            <w:pPr>
              <w:jc w:val="center"/>
              <w:rPr>
                <w:rFonts w:ascii="Calibri" w:hAnsi="Calibri" w:cs="Calibri"/>
                <w:color w:val="000000"/>
                <w:sz w:val="22"/>
                <w:szCs w:val="22"/>
              </w:rPr>
            </w:pPr>
            <w:r w:rsidRPr="004D7DB7">
              <w:rPr>
                <w:rFonts w:ascii="Calibri" w:hAnsi="Calibri" w:cs="Calibri"/>
                <w:color w:val="000000"/>
                <w:sz w:val="22"/>
                <w:szCs w:val="22"/>
              </w:rPr>
              <w:lastRenderedPageBreak/>
              <w:t>16.00-17.00</w:t>
            </w:r>
          </w:p>
        </w:tc>
        <w:tc>
          <w:tcPr>
            <w:tcW w:w="8084" w:type="dxa"/>
            <w:tcBorders>
              <w:top w:val="single" w:sz="4" w:space="0" w:color="auto"/>
              <w:left w:val="single" w:sz="4" w:space="0" w:color="auto"/>
              <w:bottom w:val="single" w:sz="4" w:space="0" w:color="auto"/>
              <w:right w:val="single" w:sz="4" w:space="0" w:color="auto"/>
            </w:tcBorders>
          </w:tcPr>
          <w:p w14:paraId="02398D54" w14:textId="77777777" w:rsidR="002757EF" w:rsidRPr="004D7DB7" w:rsidRDefault="002757EF" w:rsidP="00D75317">
            <w:pPr>
              <w:rPr>
                <w:rFonts w:ascii="Calibri" w:hAnsi="Calibri" w:cs="Calibri"/>
                <w:b/>
                <w:color w:val="000000"/>
                <w:sz w:val="22"/>
                <w:szCs w:val="22"/>
              </w:rPr>
            </w:pPr>
            <w:r w:rsidRPr="004D7DB7">
              <w:rPr>
                <w:rFonts w:ascii="Calibri" w:hAnsi="Calibri" w:cs="Calibri"/>
                <w:b/>
                <w:color w:val="000000"/>
                <w:sz w:val="22"/>
                <w:szCs w:val="22"/>
              </w:rPr>
              <w:t>SLOBODNO VRIJEME</w:t>
            </w:r>
          </w:p>
        </w:tc>
      </w:tr>
    </w:tbl>
    <w:p w14:paraId="4EDF0195" w14:textId="77777777" w:rsidR="007049D1" w:rsidRPr="004D7DB7" w:rsidRDefault="007049D1" w:rsidP="007B7738">
      <w:pPr>
        <w:pStyle w:val="Tekst"/>
        <w:ind w:right="0"/>
      </w:pPr>
    </w:p>
    <w:p w14:paraId="6B4D2DEA" w14:textId="0CF1986B" w:rsidR="008300EF" w:rsidRPr="004D7DB7" w:rsidRDefault="008300EF" w:rsidP="007B7738">
      <w:pPr>
        <w:suppressAutoHyphens w:val="0"/>
        <w:spacing w:after="160" w:line="259" w:lineRule="auto"/>
        <w:rPr>
          <w:rFonts w:asciiTheme="minorHAnsi" w:hAnsiTheme="minorHAnsi" w:cstheme="minorHAnsi"/>
          <w:lang w:eastAsia="en-US"/>
        </w:rPr>
      </w:pPr>
      <w:r w:rsidRPr="004D7DB7">
        <w:br w:type="page"/>
      </w:r>
    </w:p>
    <w:p w14:paraId="15F2F208" w14:textId="4025FF2D" w:rsidR="00433A28" w:rsidRPr="004D7DB7" w:rsidRDefault="00B36FDC" w:rsidP="007B7738">
      <w:pPr>
        <w:pStyle w:val="Naslovdijela"/>
        <w:ind w:left="284" w:right="0"/>
      </w:pPr>
      <w:bookmarkStart w:id="35" w:name="_Toc211235514"/>
      <w:r w:rsidRPr="004D7DB7">
        <w:lastRenderedPageBreak/>
        <w:t>PLANOVI RADA RAVNATELJA</w:t>
      </w:r>
      <w:r w:rsidR="006907DE" w:rsidRPr="004D7DB7">
        <w:t>, STRUČNIH SURADNIKA I OSTALIH RADNIKA</w:t>
      </w:r>
      <w:bookmarkEnd w:id="35"/>
    </w:p>
    <w:p w14:paraId="0CBB28D5" w14:textId="031A31CC" w:rsidR="00020B41" w:rsidRPr="004D7DB7" w:rsidRDefault="00020B41" w:rsidP="007B7738">
      <w:pPr>
        <w:pStyle w:val="Tekst"/>
        <w:ind w:right="0"/>
      </w:pPr>
    </w:p>
    <w:p w14:paraId="1EF51E5A" w14:textId="08ED026E" w:rsidR="00020B41" w:rsidRPr="004D7DB7" w:rsidRDefault="007A217A" w:rsidP="007B7738">
      <w:pPr>
        <w:pStyle w:val="Podnaslovdijela"/>
        <w:ind w:left="284" w:right="0"/>
      </w:pPr>
      <w:bookmarkStart w:id="36" w:name="_Toc211235515"/>
      <w:r w:rsidRPr="004D7DB7">
        <w:t>R</w:t>
      </w:r>
      <w:r w:rsidR="00020B41" w:rsidRPr="004D7DB7">
        <w:t>avnatelj</w:t>
      </w:r>
      <w:bookmarkEnd w:id="36"/>
    </w:p>
    <w:p w14:paraId="0782E180" w14:textId="78012958" w:rsidR="00B16A77" w:rsidRPr="004D7DB7" w:rsidRDefault="00B16A77" w:rsidP="007B7738">
      <w:pPr>
        <w:pStyle w:val="Tekst"/>
        <w:ind w:right="0"/>
      </w:pPr>
    </w:p>
    <w:tbl>
      <w:tblPr>
        <w:tblW w:w="10179" w:type="dxa"/>
        <w:tblInd w:w="-157" w:type="dxa"/>
        <w:tblLook w:val="04A0" w:firstRow="1" w:lastRow="0" w:firstColumn="1" w:lastColumn="0" w:noHBand="0" w:noVBand="1"/>
      </w:tblPr>
      <w:tblGrid>
        <w:gridCol w:w="836"/>
        <w:gridCol w:w="2425"/>
        <w:gridCol w:w="521"/>
        <w:gridCol w:w="521"/>
        <w:gridCol w:w="521"/>
        <w:gridCol w:w="521"/>
        <w:gridCol w:w="521"/>
        <w:gridCol w:w="521"/>
        <w:gridCol w:w="521"/>
        <w:gridCol w:w="521"/>
        <w:gridCol w:w="521"/>
        <w:gridCol w:w="521"/>
        <w:gridCol w:w="521"/>
        <w:gridCol w:w="548"/>
        <w:gridCol w:w="639"/>
      </w:tblGrid>
      <w:tr w:rsidR="00F86BB7" w:rsidRPr="00F86BB7" w14:paraId="207675DC" w14:textId="77777777" w:rsidTr="004B18F5">
        <w:trPr>
          <w:trHeight w:val="300"/>
        </w:trPr>
        <w:tc>
          <w:tcPr>
            <w:tcW w:w="3261" w:type="dxa"/>
            <w:gridSpan w:val="2"/>
            <w:vMerge w:val="restart"/>
            <w:tcBorders>
              <w:top w:val="single" w:sz="12" w:space="0" w:color="auto"/>
              <w:left w:val="single" w:sz="12" w:space="0" w:color="auto"/>
              <w:bottom w:val="single" w:sz="8" w:space="0" w:color="000000"/>
              <w:right w:val="single" w:sz="12" w:space="0" w:color="000000"/>
            </w:tcBorders>
            <w:shd w:val="clear" w:color="000000" w:fill="CAEDFB"/>
            <w:vAlign w:val="center"/>
            <w:hideMark/>
          </w:tcPr>
          <w:p w14:paraId="2C38A808" w14:textId="77777777" w:rsidR="00F86BB7" w:rsidRPr="00F86BB7" w:rsidRDefault="00F86BB7" w:rsidP="00F86BB7">
            <w:pPr>
              <w:suppressAutoHyphens w:val="0"/>
              <w:jc w:val="center"/>
              <w:rPr>
                <w:rFonts w:ascii="Calibri" w:hAnsi="Calibri" w:cs="Calibri"/>
                <w:b/>
                <w:bCs/>
                <w:color w:val="000000"/>
                <w:sz w:val="20"/>
                <w:szCs w:val="20"/>
                <w:lang w:eastAsia="hr-HR" w:bidi="ta-IN"/>
              </w:rPr>
            </w:pPr>
            <w:r w:rsidRPr="00F86BB7">
              <w:rPr>
                <w:rFonts w:ascii="Calibri" w:hAnsi="Calibri" w:cs="Calibri"/>
                <w:b/>
                <w:bCs/>
                <w:color w:val="000000"/>
                <w:sz w:val="20"/>
                <w:szCs w:val="20"/>
                <w:lang w:eastAsia="hr-HR" w:bidi="ta-IN"/>
              </w:rPr>
              <w:t>Područje rada</w:t>
            </w:r>
          </w:p>
        </w:tc>
        <w:tc>
          <w:tcPr>
            <w:tcW w:w="6279" w:type="dxa"/>
            <w:gridSpan w:val="12"/>
            <w:tcBorders>
              <w:top w:val="single" w:sz="12" w:space="0" w:color="auto"/>
              <w:left w:val="nil"/>
              <w:bottom w:val="single" w:sz="12" w:space="0" w:color="auto"/>
              <w:right w:val="nil"/>
            </w:tcBorders>
            <w:shd w:val="clear" w:color="000000" w:fill="CAEDFB"/>
            <w:vAlign w:val="center"/>
            <w:hideMark/>
          </w:tcPr>
          <w:p w14:paraId="1492F953" w14:textId="77777777" w:rsidR="00F86BB7" w:rsidRPr="00F86BB7" w:rsidRDefault="00F86BB7" w:rsidP="00F86BB7">
            <w:pPr>
              <w:suppressAutoHyphens w:val="0"/>
              <w:jc w:val="center"/>
              <w:rPr>
                <w:rFonts w:ascii="Calibri" w:hAnsi="Calibri" w:cs="Calibri"/>
                <w:b/>
                <w:bCs/>
                <w:color w:val="000000"/>
                <w:sz w:val="20"/>
                <w:szCs w:val="20"/>
                <w:lang w:eastAsia="hr-HR" w:bidi="ta-IN"/>
              </w:rPr>
            </w:pPr>
            <w:r w:rsidRPr="00F86BB7">
              <w:rPr>
                <w:rFonts w:ascii="Calibri" w:hAnsi="Calibri" w:cs="Calibri"/>
                <w:b/>
                <w:bCs/>
                <w:color w:val="000000"/>
                <w:sz w:val="20"/>
                <w:szCs w:val="20"/>
                <w:lang w:eastAsia="hr-HR" w:bidi="ta-IN"/>
              </w:rPr>
              <w:t>Mjeseci</w:t>
            </w:r>
          </w:p>
        </w:tc>
        <w:tc>
          <w:tcPr>
            <w:tcW w:w="639" w:type="dxa"/>
            <w:tcBorders>
              <w:top w:val="single" w:sz="12" w:space="0" w:color="auto"/>
              <w:left w:val="nil"/>
              <w:bottom w:val="single" w:sz="12" w:space="0" w:color="auto"/>
              <w:right w:val="single" w:sz="12" w:space="0" w:color="auto"/>
            </w:tcBorders>
            <w:shd w:val="clear" w:color="000000" w:fill="CAEDFB"/>
            <w:vAlign w:val="center"/>
            <w:hideMark/>
          </w:tcPr>
          <w:p w14:paraId="6573A464" w14:textId="77777777" w:rsidR="00F86BB7" w:rsidRPr="00F86BB7" w:rsidRDefault="00F86BB7" w:rsidP="00F86BB7">
            <w:pPr>
              <w:suppressAutoHyphens w:val="0"/>
              <w:jc w:val="center"/>
              <w:rPr>
                <w:rFonts w:ascii="Calibri" w:hAnsi="Calibri" w:cs="Calibri"/>
                <w:b/>
                <w:bCs/>
                <w:color w:val="000000"/>
                <w:sz w:val="20"/>
                <w:szCs w:val="20"/>
                <w:lang w:eastAsia="hr-HR" w:bidi="ta-IN"/>
              </w:rPr>
            </w:pPr>
            <w:r w:rsidRPr="00F86BB7">
              <w:rPr>
                <w:rFonts w:ascii="Calibri" w:hAnsi="Calibri" w:cs="Calibri"/>
                <w:b/>
                <w:bCs/>
                <w:color w:val="000000"/>
                <w:sz w:val="20"/>
                <w:szCs w:val="20"/>
                <w:lang w:eastAsia="hr-HR" w:bidi="ta-IN"/>
              </w:rPr>
              <w:t> </w:t>
            </w:r>
          </w:p>
        </w:tc>
      </w:tr>
      <w:tr w:rsidR="00F86BB7" w:rsidRPr="00F86BB7" w14:paraId="245F598D" w14:textId="77777777" w:rsidTr="004B18F5">
        <w:trPr>
          <w:trHeight w:val="300"/>
        </w:trPr>
        <w:tc>
          <w:tcPr>
            <w:tcW w:w="3261" w:type="dxa"/>
            <w:gridSpan w:val="2"/>
            <w:vMerge/>
            <w:tcBorders>
              <w:top w:val="single" w:sz="12" w:space="0" w:color="auto"/>
              <w:left w:val="single" w:sz="12" w:space="0" w:color="auto"/>
              <w:bottom w:val="single" w:sz="8" w:space="0" w:color="000000"/>
              <w:right w:val="single" w:sz="12" w:space="0" w:color="000000"/>
            </w:tcBorders>
            <w:vAlign w:val="center"/>
            <w:hideMark/>
          </w:tcPr>
          <w:p w14:paraId="7B94311D" w14:textId="77777777" w:rsidR="00F86BB7" w:rsidRPr="00F86BB7" w:rsidRDefault="00F86BB7" w:rsidP="00F86BB7">
            <w:pPr>
              <w:suppressAutoHyphens w:val="0"/>
              <w:rPr>
                <w:rFonts w:ascii="Calibri" w:hAnsi="Calibri" w:cs="Calibri"/>
                <w:b/>
                <w:bCs/>
                <w:color w:val="000000"/>
                <w:sz w:val="20"/>
                <w:szCs w:val="20"/>
                <w:lang w:eastAsia="hr-HR" w:bidi="ta-IN"/>
              </w:rPr>
            </w:pPr>
          </w:p>
        </w:tc>
        <w:tc>
          <w:tcPr>
            <w:tcW w:w="521" w:type="dxa"/>
            <w:tcBorders>
              <w:top w:val="nil"/>
              <w:left w:val="nil"/>
              <w:bottom w:val="single" w:sz="12" w:space="0" w:color="auto"/>
              <w:right w:val="single" w:sz="8" w:space="0" w:color="000000"/>
            </w:tcBorders>
            <w:shd w:val="clear" w:color="000000" w:fill="CAEDFB"/>
            <w:vAlign w:val="center"/>
            <w:hideMark/>
          </w:tcPr>
          <w:p w14:paraId="7F2D2E93" w14:textId="77777777" w:rsidR="00F86BB7" w:rsidRPr="00F86BB7" w:rsidRDefault="00F86BB7" w:rsidP="00F86BB7">
            <w:pPr>
              <w:suppressAutoHyphens w:val="0"/>
              <w:jc w:val="center"/>
              <w:rPr>
                <w:rFonts w:ascii="Calibri" w:hAnsi="Calibri" w:cs="Calibri"/>
                <w:b/>
                <w:bCs/>
                <w:color w:val="000000"/>
                <w:sz w:val="20"/>
                <w:szCs w:val="20"/>
                <w:lang w:eastAsia="hr-HR" w:bidi="ta-IN"/>
              </w:rPr>
            </w:pPr>
            <w:r w:rsidRPr="00F86BB7">
              <w:rPr>
                <w:rFonts w:ascii="Calibri" w:hAnsi="Calibri" w:cs="Calibri"/>
                <w:b/>
                <w:bCs/>
                <w:color w:val="000000"/>
                <w:sz w:val="20"/>
                <w:szCs w:val="20"/>
                <w:lang w:eastAsia="hr-HR" w:bidi="ta-IN"/>
              </w:rPr>
              <w:t>IX.</w:t>
            </w:r>
          </w:p>
        </w:tc>
        <w:tc>
          <w:tcPr>
            <w:tcW w:w="521" w:type="dxa"/>
            <w:tcBorders>
              <w:top w:val="nil"/>
              <w:left w:val="nil"/>
              <w:bottom w:val="single" w:sz="12" w:space="0" w:color="auto"/>
              <w:right w:val="single" w:sz="8" w:space="0" w:color="000000"/>
            </w:tcBorders>
            <w:shd w:val="clear" w:color="000000" w:fill="CAEDFB"/>
            <w:vAlign w:val="center"/>
            <w:hideMark/>
          </w:tcPr>
          <w:p w14:paraId="0360C627" w14:textId="77777777" w:rsidR="00F86BB7" w:rsidRPr="00F86BB7" w:rsidRDefault="00F86BB7" w:rsidP="00F86BB7">
            <w:pPr>
              <w:suppressAutoHyphens w:val="0"/>
              <w:jc w:val="center"/>
              <w:rPr>
                <w:rFonts w:ascii="Calibri" w:hAnsi="Calibri" w:cs="Calibri"/>
                <w:b/>
                <w:bCs/>
                <w:color w:val="000000"/>
                <w:sz w:val="20"/>
                <w:szCs w:val="20"/>
                <w:lang w:eastAsia="hr-HR" w:bidi="ta-IN"/>
              </w:rPr>
            </w:pPr>
            <w:r w:rsidRPr="00F86BB7">
              <w:rPr>
                <w:rFonts w:ascii="Calibri" w:hAnsi="Calibri" w:cs="Calibri"/>
                <w:b/>
                <w:bCs/>
                <w:color w:val="000000"/>
                <w:sz w:val="20"/>
                <w:szCs w:val="20"/>
                <w:lang w:eastAsia="hr-HR" w:bidi="ta-IN"/>
              </w:rPr>
              <w:t>X.</w:t>
            </w:r>
          </w:p>
        </w:tc>
        <w:tc>
          <w:tcPr>
            <w:tcW w:w="521" w:type="dxa"/>
            <w:tcBorders>
              <w:top w:val="nil"/>
              <w:left w:val="nil"/>
              <w:bottom w:val="single" w:sz="12" w:space="0" w:color="auto"/>
              <w:right w:val="single" w:sz="8" w:space="0" w:color="000000"/>
            </w:tcBorders>
            <w:shd w:val="clear" w:color="000000" w:fill="CAEDFB"/>
            <w:vAlign w:val="center"/>
            <w:hideMark/>
          </w:tcPr>
          <w:p w14:paraId="329E6650" w14:textId="77777777" w:rsidR="00F86BB7" w:rsidRPr="00F86BB7" w:rsidRDefault="00F86BB7" w:rsidP="00F86BB7">
            <w:pPr>
              <w:suppressAutoHyphens w:val="0"/>
              <w:jc w:val="center"/>
              <w:rPr>
                <w:rFonts w:ascii="Calibri" w:hAnsi="Calibri" w:cs="Calibri"/>
                <w:b/>
                <w:bCs/>
                <w:color w:val="000000"/>
                <w:sz w:val="20"/>
                <w:szCs w:val="20"/>
                <w:lang w:eastAsia="hr-HR" w:bidi="ta-IN"/>
              </w:rPr>
            </w:pPr>
            <w:r w:rsidRPr="00F86BB7">
              <w:rPr>
                <w:rFonts w:ascii="Calibri" w:hAnsi="Calibri" w:cs="Calibri"/>
                <w:b/>
                <w:bCs/>
                <w:color w:val="000000"/>
                <w:sz w:val="20"/>
                <w:szCs w:val="20"/>
                <w:lang w:eastAsia="hr-HR" w:bidi="ta-IN"/>
              </w:rPr>
              <w:t>XI.</w:t>
            </w:r>
          </w:p>
        </w:tc>
        <w:tc>
          <w:tcPr>
            <w:tcW w:w="521" w:type="dxa"/>
            <w:tcBorders>
              <w:top w:val="nil"/>
              <w:left w:val="nil"/>
              <w:bottom w:val="single" w:sz="12" w:space="0" w:color="auto"/>
              <w:right w:val="single" w:sz="8" w:space="0" w:color="000000"/>
            </w:tcBorders>
            <w:shd w:val="clear" w:color="000000" w:fill="CAEDFB"/>
            <w:vAlign w:val="center"/>
            <w:hideMark/>
          </w:tcPr>
          <w:p w14:paraId="01C7E1FC" w14:textId="77777777" w:rsidR="00F86BB7" w:rsidRPr="00F86BB7" w:rsidRDefault="00F86BB7" w:rsidP="00F86BB7">
            <w:pPr>
              <w:suppressAutoHyphens w:val="0"/>
              <w:jc w:val="center"/>
              <w:rPr>
                <w:rFonts w:ascii="Calibri" w:hAnsi="Calibri" w:cs="Calibri"/>
                <w:b/>
                <w:bCs/>
                <w:color w:val="000000"/>
                <w:sz w:val="20"/>
                <w:szCs w:val="20"/>
                <w:lang w:eastAsia="hr-HR" w:bidi="ta-IN"/>
              </w:rPr>
            </w:pPr>
            <w:r w:rsidRPr="00F86BB7">
              <w:rPr>
                <w:rFonts w:ascii="Calibri" w:hAnsi="Calibri" w:cs="Calibri"/>
                <w:b/>
                <w:bCs/>
                <w:color w:val="000000"/>
                <w:sz w:val="20"/>
                <w:szCs w:val="20"/>
                <w:lang w:eastAsia="hr-HR" w:bidi="ta-IN"/>
              </w:rPr>
              <w:t>XII.</w:t>
            </w:r>
          </w:p>
        </w:tc>
        <w:tc>
          <w:tcPr>
            <w:tcW w:w="521" w:type="dxa"/>
            <w:tcBorders>
              <w:top w:val="nil"/>
              <w:left w:val="nil"/>
              <w:bottom w:val="single" w:sz="12" w:space="0" w:color="auto"/>
              <w:right w:val="single" w:sz="8" w:space="0" w:color="000000"/>
            </w:tcBorders>
            <w:shd w:val="clear" w:color="000000" w:fill="CAEDFB"/>
            <w:vAlign w:val="center"/>
            <w:hideMark/>
          </w:tcPr>
          <w:p w14:paraId="6C3528A2" w14:textId="77777777" w:rsidR="00F86BB7" w:rsidRPr="00F86BB7" w:rsidRDefault="00F86BB7" w:rsidP="00F86BB7">
            <w:pPr>
              <w:suppressAutoHyphens w:val="0"/>
              <w:jc w:val="center"/>
              <w:rPr>
                <w:rFonts w:ascii="Calibri" w:hAnsi="Calibri" w:cs="Calibri"/>
                <w:b/>
                <w:bCs/>
                <w:color w:val="000000"/>
                <w:sz w:val="20"/>
                <w:szCs w:val="20"/>
                <w:lang w:eastAsia="hr-HR" w:bidi="ta-IN"/>
              </w:rPr>
            </w:pPr>
            <w:r w:rsidRPr="00F86BB7">
              <w:rPr>
                <w:rFonts w:ascii="Calibri" w:hAnsi="Calibri" w:cs="Calibri"/>
                <w:b/>
                <w:bCs/>
                <w:color w:val="000000"/>
                <w:sz w:val="20"/>
                <w:szCs w:val="20"/>
                <w:lang w:eastAsia="hr-HR" w:bidi="ta-IN"/>
              </w:rPr>
              <w:t>I.</w:t>
            </w:r>
          </w:p>
        </w:tc>
        <w:tc>
          <w:tcPr>
            <w:tcW w:w="521" w:type="dxa"/>
            <w:tcBorders>
              <w:top w:val="nil"/>
              <w:left w:val="nil"/>
              <w:bottom w:val="single" w:sz="12" w:space="0" w:color="auto"/>
              <w:right w:val="single" w:sz="8" w:space="0" w:color="000000"/>
            </w:tcBorders>
            <w:shd w:val="clear" w:color="000000" w:fill="CAEDFB"/>
            <w:vAlign w:val="center"/>
            <w:hideMark/>
          </w:tcPr>
          <w:p w14:paraId="4E64AF83" w14:textId="77777777" w:rsidR="00F86BB7" w:rsidRPr="00F86BB7" w:rsidRDefault="00F86BB7" w:rsidP="00F86BB7">
            <w:pPr>
              <w:suppressAutoHyphens w:val="0"/>
              <w:jc w:val="center"/>
              <w:rPr>
                <w:rFonts w:ascii="Calibri" w:hAnsi="Calibri" w:cs="Calibri"/>
                <w:b/>
                <w:bCs/>
                <w:color w:val="000000"/>
                <w:sz w:val="20"/>
                <w:szCs w:val="20"/>
                <w:lang w:eastAsia="hr-HR" w:bidi="ta-IN"/>
              </w:rPr>
            </w:pPr>
            <w:r w:rsidRPr="00F86BB7">
              <w:rPr>
                <w:rFonts w:ascii="Calibri" w:hAnsi="Calibri" w:cs="Calibri"/>
                <w:b/>
                <w:bCs/>
                <w:color w:val="000000"/>
                <w:sz w:val="20"/>
                <w:szCs w:val="20"/>
                <w:lang w:eastAsia="hr-HR" w:bidi="ta-IN"/>
              </w:rPr>
              <w:t>II.</w:t>
            </w:r>
          </w:p>
        </w:tc>
        <w:tc>
          <w:tcPr>
            <w:tcW w:w="521" w:type="dxa"/>
            <w:tcBorders>
              <w:top w:val="nil"/>
              <w:left w:val="nil"/>
              <w:bottom w:val="single" w:sz="12" w:space="0" w:color="auto"/>
              <w:right w:val="single" w:sz="8" w:space="0" w:color="000000"/>
            </w:tcBorders>
            <w:shd w:val="clear" w:color="000000" w:fill="CAEDFB"/>
            <w:vAlign w:val="center"/>
            <w:hideMark/>
          </w:tcPr>
          <w:p w14:paraId="07AE0B49" w14:textId="77777777" w:rsidR="00F86BB7" w:rsidRPr="00F86BB7" w:rsidRDefault="00F86BB7" w:rsidP="00F86BB7">
            <w:pPr>
              <w:suppressAutoHyphens w:val="0"/>
              <w:jc w:val="center"/>
              <w:rPr>
                <w:rFonts w:ascii="Calibri" w:hAnsi="Calibri" w:cs="Calibri"/>
                <w:b/>
                <w:bCs/>
                <w:color w:val="000000"/>
                <w:sz w:val="20"/>
                <w:szCs w:val="20"/>
                <w:lang w:eastAsia="hr-HR" w:bidi="ta-IN"/>
              </w:rPr>
            </w:pPr>
            <w:r w:rsidRPr="00F86BB7">
              <w:rPr>
                <w:rFonts w:ascii="Calibri" w:hAnsi="Calibri" w:cs="Calibri"/>
                <w:b/>
                <w:bCs/>
                <w:color w:val="000000"/>
                <w:sz w:val="20"/>
                <w:szCs w:val="20"/>
                <w:lang w:eastAsia="hr-HR" w:bidi="ta-IN"/>
              </w:rPr>
              <w:t>III.</w:t>
            </w:r>
          </w:p>
        </w:tc>
        <w:tc>
          <w:tcPr>
            <w:tcW w:w="521" w:type="dxa"/>
            <w:tcBorders>
              <w:top w:val="nil"/>
              <w:left w:val="nil"/>
              <w:bottom w:val="single" w:sz="12" w:space="0" w:color="auto"/>
              <w:right w:val="single" w:sz="8" w:space="0" w:color="000000"/>
            </w:tcBorders>
            <w:shd w:val="clear" w:color="000000" w:fill="CAEDFB"/>
            <w:vAlign w:val="center"/>
            <w:hideMark/>
          </w:tcPr>
          <w:p w14:paraId="3AF3A911" w14:textId="77777777" w:rsidR="00F86BB7" w:rsidRPr="00F86BB7" w:rsidRDefault="00F86BB7" w:rsidP="00F86BB7">
            <w:pPr>
              <w:suppressAutoHyphens w:val="0"/>
              <w:jc w:val="center"/>
              <w:rPr>
                <w:rFonts w:ascii="Calibri" w:hAnsi="Calibri" w:cs="Calibri"/>
                <w:b/>
                <w:bCs/>
                <w:color w:val="000000"/>
                <w:sz w:val="20"/>
                <w:szCs w:val="20"/>
                <w:lang w:eastAsia="hr-HR" w:bidi="ta-IN"/>
              </w:rPr>
            </w:pPr>
            <w:r w:rsidRPr="00F86BB7">
              <w:rPr>
                <w:rFonts w:ascii="Calibri" w:hAnsi="Calibri" w:cs="Calibri"/>
                <w:b/>
                <w:bCs/>
                <w:color w:val="000000"/>
                <w:sz w:val="20"/>
                <w:szCs w:val="20"/>
                <w:lang w:eastAsia="hr-HR" w:bidi="ta-IN"/>
              </w:rPr>
              <w:t>IV.</w:t>
            </w:r>
          </w:p>
        </w:tc>
        <w:tc>
          <w:tcPr>
            <w:tcW w:w="521" w:type="dxa"/>
            <w:tcBorders>
              <w:top w:val="nil"/>
              <w:left w:val="nil"/>
              <w:bottom w:val="single" w:sz="12" w:space="0" w:color="auto"/>
              <w:right w:val="single" w:sz="8" w:space="0" w:color="000000"/>
            </w:tcBorders>
            <w:shd w:val="clear" w:color="000000" w:fill="CAEDFB"/>
            <w:vAlign w:val="center"/>
            <w:hideMark/>
          </w:tcPr>
          <w:p w14:paraId="30A9B7D6" w14:textId="77777777" w:rsidR="00F86BB7" w:rsidRPr="00F86BB7" w:rsidRDefault="00F86BB7" w:rsidP="00F86BB7">
            <w:pPr>
              <w:suppressAutoHyphens w:val="0"/>
              <w:jc w:val="center"/>
              <w:rPr>
                <w:rFonts w:ascii="Calibri" w:hAnsi="Calibri" w:cs="Calibri"/>
                <w:b/>
                <w:bCs/>
                <w:color w:val="000000"/>
                <w:sz w:val="20"/>
                <w:szCs w:val="20"/>
                <w:lang w:eastAsia="hr-HR" w:bidi="ta-IN"/>
              </w:rPr>
            </w:pPr>
            <w:r w:rsidRPr="00F86BB7">
              <w:rPr>
                <w:rFonts w:ascii="Calibri" w:hAnsi="Calibri" w:cs="Calibri"/>
                <w:b/>
                <w:bCs/>
                <w:color w:val="000000"/>
                <w:sz w:val="20"/>
                <w:szCs w:val="20"/>
                <w:lang w:eastAsia="hr-HR" w:bidi="ta-IN"/>
              </w:rPr>
              <w:t>V.</w:t>
            </w:r>
          </w:p>
        </w:tc>
        <w:tc>
          <w:tcPr>
            <w:tcW w:w="521" w:type="dxa"/>
            <w:tcBorders>
              <w:top w:val="nil"/>
              <w:left w:val="nil"/>
              <w:bottom w:val="single" w:sz="12" w:space="0" w:color="auto"/>
              <w:right w:val="single" w:sz="8" w:space="0" w:color="000000"/>
            </w:tcBorders>
            <w:shd w:val="clear" w:color="000000" w:fill="CAEDFB"/>
            <w:vAlign w:val="center"/>
            <w:hideMark/>
          </w:tcPr>
          <w:p w14:paraId="79FE4B3B" w14:textId="77777777" w:rsidR="00F86BB7" w:rsidRPr="00F86BB7" w:rsidRDefault="00F86BB7" w:rsidP="00F86BB7">
            <w:pPr>
              <w:suppressAutoHyphens w:val="0"/>
              <w:jc w:val="center"/>
              <w:rPr>
                <w:rFonts w:ascii="Calibri" w:hAnsi="Calibri" w:cs="Calibri"/>
                <w:b/>
                <w:bCs/>
                <w:color w:val="000000"/>
                <w:sz w:val="20"/>
                <w:szCs w:val="20"/>
                <w:lang w:eastAsia="hr-HR" w:bidi="ta-IN"/>
              </w:rPr>
            </w:pPr>
            <w:r w:rsidRPr="00F86BB7">
              <w:rPr>
                <w:rFonts w:ascii="Calibri" w:hAnsi="Calibri" w:cs="Calibri"/>
                <w:b/>
                <w:bCs/>
                <w:color w:val="000000"/>
                <w:sz w:val="20"/>
                <w:szCs w:val="20"/>
                <w:lang w:eastAsia="hr-HR" w:bidi="ta-IN"/>
              </w:rPr>
              <w:t>VI.</w:t>
            </w:r>
          </w:p>
        </w:tc>
        <w:tc>
          <w:tcPr>
            <w:tcW w:w="521" w:type="dxa"/>
            <w:tcBorders>
              <w:top w:val="nil"/>
              <w:left w:val="nil"/>
              <w:bottom w:val="single" w:sz="12" w:space="0" w:color="auto"/>
              <w:right w:val="single" w:sz="8" w:space="0" w:color="000000"/>
            </w:tcBorders>
            <w:shd w:val="clear" w:color="000000" w:fill="CAEDFB"/>
            <w:vAlign w:val="center"/>
            <w:hideMark/>
          </w:tcPr>
          <w:p w14:paraId="2B990302" w14:textId="77777777" w:rsidR="00F86BB7" w:rsidRPr="00F86BB7" w:rsidRDefault="00F86BB7" w:rsidP="00F86BB7">
            <w:pPr>
              <w:suppressAutoHyphens w:val="0"/>
              <w:jc w:val="center"/>
              <w:rPr>
                <w:rFonts w:ascii="Calibri" w:hAnsi="Calibri" w:cs="Calibri"/>
                <w:b/>
                <w:bCs/>
                <w:color w:val="000000"/>
                <w:sz w:val="20"/>
                <w:szCs w:val="20"/>
                <w:lang w:eastAsia="hr-HR" w:bidi="ta-IN"/>
              </w:rPr>
            </w:pPr>
            <w:r w:rsidRPr="00F86BB7">
              <w:rPr>
                <w:rFonts w:ascii="Calibri" w:hAnsi="Calibri" w:cs="Calibri"/>
                <w:b/>
                <w:bCs/>
                <w:color w:val="000000"/>
                <w:sz w:val="20"/>
                <w:szCs w:val="20"/>
                <w:lang w:eastAsia="hr-HR" w:bidi="ta-IN"/>
              </w:rPr>
              <w:t>VII.</w:t>
            </w:r>
          </w:p>
        </w:tc>
        <w:tc>
          <w:tcPr>
            <w:tcW w:w="548" w:type="dxa"/>
            <w:tcBorders>
              <w:top w:val="nil"/>
              <w:left w:val="nil"/>
              <w:bottom w:val="single" w:sz="12" w:space="0" w:color="auto"/>
              <w:right w:val="single" w:sz="12" w:space="0" w:color="auto"/>
            </w:tcBorders>
            <w:shd w:val="clear" w:color="000000" w:fill="CAEDFB"/>
            <w:vAlign w:val="center"/>
            <w:hideMark/>
          </w:tcPr>
          <w:p w14:paraId="28151ED9" w14:textId="77777777" w:rsidR="00F86BB7" w:rsidRPr="00F86BB7" w:rsidRDefault="00F86BB7" w:rsidP="00F86BB7">
            <w:pPr>
              <w:suppressAutoHyphens w:val="0"/>
              <w:jc w:val="center"/>
              <w:rPr>
                <w:rFonts w:ascii="Calibri" w:hAnsi="Calibri" w:cs="Calibri"/>
                <w:b/>
                <w:bCs/>
                <w:color w:val="000000"/>
                <w:sz w:val="20"/>
                <w:szCs w:val="20"/>
                <w:lang w:eastAsia="hr-HR" w:bidi="ta-IN"/>
              </w:rPr>
            </w:pPr>
            <w:r w:rsidRPr="00F86BB7">
              <w:rPr>
                <w:rFonts w:ascii="Calibri" w:hAnsi="Calibri" w:cs="Calibri"/>
                <w:b/>
                <w:bCs/>
                <w:color w:val="000000"/>
                <w:sz w:val="20"/>
                <w:szCs w:val="20"/>
                <w:lang w:eastAsia="hr-HR" w:bidi="ta-IN"/>
              </w:rPr>
              <w:t>VIII.</w:t>
            </w:r>
          </w:p>
        </w:tc>
        <w:tc>
          <w:tcPr>
            <w:tcW w:w="639" w:type="dxa"/>
            <w:tcBorders>
              <w:top w:val="nil"/>
              <w:left w:val="nil"/>
              <w:bottom w:val="single" w:sz="12" w:space="0" w:color="auto"/>
              <w:right w:val="single" w:sz="12" w:space="0" w:color="auto"/>
            </w:tcBorders>
            <w:shd w:val="clear" w:color="000000" w:fill="CAEDFB"/>
            <w:vAlign w:val="center"/>
            <w:hideMark/>
          </w:tcPr>
          <w:p w14:paraId="4D4D2A5F" w14:textId="77777777" w:rsidR="00F86BB7" w:rsidRPr="00F86BB7" w:rsidRDefault="00F86BB7" w:rsidP="00F86BB7">
            <w:pPr>
              <w:suppressAutoHyphens w:val="0"/>
              <w:jc w:val="center"/>
              <w:rPr>
                <w:rFonts w:ascii="Calibri" w:hAnsi="Calibri" w:cs="Calibri"/>
                <w:b/>
                <w:bCs/>
                <w:color w:val="000000"/>
                <w:sz w:val="20"/>
                <w:szCs w:val="20"/>
                <w:lang w:eastAsia="hr-HR" w:bidi="ta-IN"/>
              </w:rPr>
            </w:pPr>
            <w:r w:rsidRPr="00F86BB7">
              <w:rPr>
                <w:rFonts w:ascii="Calibri" w:hAnsi="Calibri" w:cs="Calibri"/>
                <w:b/>
                <w:bCs/>
                <w:color w:val="000000"/>
                <w:sz w:val="20"/>
                <w:szCs w:val="20"/>
                <w:lang w:eastAsia="hr-HR" w:bidi="ta-IN"/>
              </w:rPr>
              <w:t>Uk.</w:t>
            </w:r>
          </w:p>
        </w:tc>
      </w:tr>
      <w:tr w:rsidR="00F86BB7" w:rsidRPr="00F86BB7" w14:paraId="4DEBA689" w14:textId="77777777" w:rsidTr="004B18F5">
        <w:trPr>
          <w:trHeight w:val="360"/>
        </w:trPr>
        <w:tc>
          <w:tcPr>
            <w:tcW w:w="836" w:type="dxa"/>
            <w:vMerge w:val="restart"/>
            <w:tcBorders>
              <w:top w:val="nil"/>
              <w:left w:val="single" w:sz="12" w:space="0" w:color="auto"/>
              <w:bottom w:val="single" w:sz="8" w:space="0" w:color="000000"/>
              <w:right w:val="single" w:sz="8" w:space="0" w:color="000000"/>
            </w:tcBorders>
            <w:shd w:val="clear" w:color="000000" w:fill="CAEDFB"/>
            <w:textDirection w:val="btLr"/>
            <w:vAlign w:val="center"/>
            <w:hideMark/>
          </w:tcPr>
          <w:p w14:paraId="78FB444B" w14:textId="77777777" w:rsidR="00F86BB7" w:rsidRPr="00F86BB7" w:rsidRDefault="00F86BB7" w:rsidP="00F86BB7">
            <w:pPr>
              <w:suppressAutoHyphens w:val="0"/>
              <w:jc w:val="center"/>
              <w:rPr>
                <w:rFonts w:ascii="Calibri" w:hAnsi="Calibri" w:cs="Calibri"/>
                <w:b/>
                <w:bCs/>
                <w:color w:val="000000"/>
                <w:sz w:val="16"/>
                <w:szCs w:val="16"/>
                <w:lang w:eastAsia="hr-HR" w:bidi="ta-IN"/>
              </w:rPr>
            </w:pPr>
            <w:r w:rsidRPr="00F86BB7">
              <w:rPr>
                <w:rFonts w:ascii="Calibri" w:hAnsi="Calibri" w:cs="Calibri"/>
                <w:b/>
                <w:bCs/>
                <w:color w:val="000000"/>
                <w:sz w:val="16"/>
                <w:szCs w:val="16"/>
                <w:lang w:eastAsia="hr-HR" w:bidi="ta-IN"/>
              </w:rPr>
              <w:t>PLANIRANJE I PROGRAMIRANJE</w:t>
            </w:r>
          </w:p>
        </w:tc>
        <w:tc>
          <w:tcPr>
            <w:tcW w:w="2425" w:type="dxa"/>
            <w:tcBorders>
              <w:top w:val="nil"/>
              <w:left w:val="nil"/>
              <w:bottom w:val="single" w:sz="8" w:space="0" w:color="000000"/>
              <w:right w:val="single" w:sz="12" w:space="0" w:color="auto"/>
            </w:tcBorders>
            <w:vAlign w:val="center"/>
            <w:hideMark/>
          </w:tcPr>
          <w:p w14:paraId="5A77FBCA"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Organizacija i sudjelovanje u izradi GPIP i Šk. kurikuluma</w:t>
            </w:r>
          </w:p>
        </w:tc>
        <w:tc>
          <w:tcPr>
            <w:tcW w:w="521" w:type="dxa"/>
            <w:tcBorders>
              <w:top w:val="nil"/>
              <w:left w:val="nil"/>
              <w:bottom w:val="single" w:sz="8" w:space="0" w:color="000000"/>
              <w:right w:val="single" w:sz="8" w:space="0" w:color="000000"/>
            </w:tcBorders>
            <w:vAlign w:val="center"/>
            <w:hideMark/>
          </w:tcPr>
          <w:p w14:paraId="480348A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20</w:t>
            </w:r>
          </w:p>
        </w:tc>
        <w:tc>
          <w:tcPr>
            <w:tcW w:w="521" w:type="dxa"/>
            <w:tcBorders>
              <w:top w:val="nil"/>
              <w:left w:val="nil"/>
              <w:bottom w:val="single" w:sz="8" w:space="0" w:color="000000"/>
              <w:right w:val="single" w:sz="8" w:space="0" w:color="000000"/>
            </w:tcBorders>
            <w:vAlign w:val="center"/>
            <w:hideMark/>
          </w:tcPr>
          <w:p w14:paraId="4107FBF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10</w:t>
            </w:r>
          </w:p>
        </w:tc>
        <w:tc>
          <w:tcPr>
            <w:tcW w:w="521" w:type="dxa"/>
            <w:tcBorders>
              <w:top w:val="nil"/>
              <w:left w:val="nil"/>
              <w:bottom w:val="single" w:sz="8" w:space="0" w:color="000000"/>
              <w:right w:val="single" w:sz="8" w:space="0" w:color="000000"/>
            </w:tcBorders>
            <w:vAlign w:val="center"/>
            <w:hideMark/>
          </w:tcPr>
          <w:p w14:paraId="6A5970B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000000"/>
              <w:right w:val="single" w:sz="8" w:space="0" w:color="000000"/>
            </w:tcBorders>
            <w:vAlign w:val="center"/>
            <w:hideMark/>
          </w:tcPr>
          <w:p w14:paraId="04461BB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10A1D8E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000000"/>
              <w:right w:val="single" w:sz="8" w:space="0" w:color="000000"/>
            </w:tcBorders>
            <w:vAlign w:val="center"/>
            <w:hideMark/>
          </w:tcPr>
          <w:p w14:paraId="2C0BE4B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000000"/>
              <w:right w:val="single" w:sz="8" w:space="0" w:color="000000"/>
            </w:tcBorders>
            <w:vAlign w:val="center"/>
            <w:hideMark/>
          </w:tcPr>
          <w:p w14:paraId="5F51706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000000"/>
              <w:right w:val="single" w:sz="8" w:space="0" w:color="000000"/>
            </w:tcBorders>
            <w:vAlign w:val="center"/>
            <w:hideMark/>
          </w:tcPr>
          <w:p w14:paraId="525132C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1015A13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000000"/>
              <w:right w:val="single" w:sz="8" w:space="0" w:color="000000"/>
            </w:tcBorders>
            <w:vAlign w:val="center"/>
            <w:hideMark/>
          </w:tcPr>
          <w:p w14:paraId="28D7435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653EC0C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18</w:t>
            </w:r>
          </w:p>
        </w:tc>
        <w:tc>
          <w:tcPr>
            <w:tcW w:w="548" w:type="dxa"/>
            <w:tcBorders>
              <w:top w:val="nil"/>
              <w:left w:val="nil"/>
              <w:bottom w:val="single" w:sz="8" w:space="0" w:color="000000"/>
              <w:right w:val="single" w:sz="12" w:space="0" w:color="auto"/>
            </w:tcBorders>
            <w:vAlign w:val="center"/>
            <w:hideMark/>
          </w:tcPr>
          <w:p w14:paraId="3375CB1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14</w:t>
            </w:r>
          </w:p>
        </w:tc>
        <w:tc>
          <w:tcPr>
            <w:tcW w:w="639" w:type="dxa"/>
            <w:tcBorders>
              <w:top w:val="nil"/>
              <w:left w:val="nil"/>
              <w:bottom w:val="single" w:sz="8" w:space="0" w:color="000000"/>
              <w:right w:val="single" w:sz="12" w:space="0" w:color="auto"/>
            </w:tcBorders>
            <w:vAlign w:val="center"/>
            <w:hideMark/>
          </w:tcPr>
          <w:p w14:paraId="48FDDBF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73</w:t>
            </w:r>
          </w:p>
        </w:tc>
      </w:tr>
      <w:tr w:rsidR="00F86BB7" w:rsidRPr="00F86BB7" w14:paraId="4A051D1E"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6460A484"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6A94587B"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Izrada zaduženja učitelja i ostalog osoblja škole</w:t>
            </w:r>
          </w:p>
        </w:tc>
        <w:tc>
          <w:tcPr>
            <w:tcW w:w="521" w:type="dxa"/>
            <w:tcBorders>
              <w:top w:val="nil"/>
              <w:left w:val="nil"/>
              <w:bottom w:val="single" w:sz="8" w:space="0" w:color="000000"/>
              <w:right w:val="single" w:sz="8" w:space="0" w:color="000000"/>
            </w:tcBorders>
            <w:vAlign w:val="center"/>
            <w:hideMark/>
          </w:tcPr>
          <w:p w14:paraId="5813628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7AB82BA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066EEE7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68BE6A5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6C02B77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3F462A7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01D84BB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61DE34B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4999DB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34442D4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368AC92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48" w:type="dxa"/>
            <w:tcBorders>
              <w:top w:val="nil"/>
              <w:left w:val="nil"/>
              <w:bottom w:val="single" w:sz="8" w:space="0" w:color="000000"/>
              <w:right w:val="single" w:sz="12" w:space="0" w:color="auto"/>
            </w:tcBorders>
            <w:vAlign w:val="center"/>
            <w:hideMark/>
          </w:tcPr>
          <w:p w14:paraId="055493E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639" w:type="dxa"/>
            <w:tcBorders>
              <w:top w:val="nil"/>
              <w:left w:val="nil"/>
              <w:bottom w:val="single" w:sz="8" w:space="0" w:color="000000"/>
              <w:right w:val="single" w:sz="12" w:space="0" w:color="auto"/>
            </w:tcBorders>
            <w:vAlign w:val="center"/>
            <w:hideMark/>
          </w:tcPr>
          <w:p w14:paraId="18BA9C2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24</w:t>
            </w:r>
          </w:p>
        </w:tc>
      </w:tr>
      <w:tr w:rsidR="00F86BB7" w:rsidRPr="00F86BB7" w14:paraId="34CA4762"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413AF465"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0DBEA122"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Sudjelovanje u izradi financijskog  plana</w:t>
            </w:r>
          </w:p>
        </w:tc>
        <w:tc>
          <w:tcPr>
            <w:tcW w:w="521" w:type="dxa"/>
            <w:tcBorders>
              <w:top w:val="nil"/>
              <w:left w:val="nil"/>
              <w:bottom w:val="single" w:sz="8" w:space="0" w:color="000000"/>
              <w:right w:val="single" w:sz="8" w:space="0" w:color="000000"/>
            </w:tcBorders>
            <w:vAlign w:val="center"/>
            <w:hideMark/>
          </w:tcPr>
          <w:p w14:paraId="6538520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CB04EC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52CB1FE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5592D0A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7C5C8A2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052D36C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329AB80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7492883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348044C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37DB52F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7409E0C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6</w:t>
            </w:r>
          </w:p>
        </w:tc>
        <w:tc>
          <w:tcPr>
            <w:tcW w:w="548" w:type="dxa"/>
            <w:tcBorders>
              <w:top w:val="nil"/>
              <w:left w:val="nil"/>
              <w:bottom w:val="single" w:sz="8" w:space="0" w:color="000000"/>
              <w:right w:val="single" w:sz="12" w:space="0" w:color="auto"/>
            </w:tcBorders>
            <w:vAlign w:val="center"/>
            <w:hideMark/>
          </w:tcPr>
          <w:p w14:paraId="3A0154D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601F88A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30</w:t>
            </w:r>
          </w:p>
        </w:tc>
      </w:tr>
      <w:tr w:rsidR="00F86BB7" w:rsidRPr="00F86BB7" w14:paraId="07897039"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4F2156D6"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4D0D4095"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Sudjelovanje u planiranju nastave u skladu s novim Zak.</w:t>
            </w:r>
          </w:p>
        </w:tc>
        <w:tc>
          <w:tcPr>
            <w:tcW w:w="521" w:type="dxa"/>
            <w:tcBorders>
              <w:top w:val="nil"/>
              <w:left w:val="nil"/>
              <w:bottom w:val="single" w:sz="8" w:space="0" w:color="000000"/>
              <w:right w:val="single" w:sz="8" w:space="0" w:color="000000"/>
            </w:tcBorders>
            <w:vAlign w:val="center"/>
            <w:hideMark/>
          </w:tcPr>
          <w:p w14:paraId="1073831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3A79304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563EA1C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000000"/>
              <w:right w:val="single" w:sz="8" w:space="0" w:color="000000"/>
            </w:tcBorders>
            <w:vAlign w:val="center"/>
            <w:hideMark/>
          </w:tcPr>
          <w:p w14:paraId="3BD07AA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47FD1C3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000000"/>
              <w:right w:val="single" w:sz="8" w:space="0" w:color="000000"/>
            </w:tcBorders>
            <w:vAlign w:val="center"/>
            <w:hideMark/>
          </w:tcPr>
          <w:p w14:paraId="5430973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000000"/>
              <w:right w:val="single" w:sz="8" w:space="0" w:color="000000"/>
            </w:tcBorders>
            <w:vAlign w:val="center"/>
            <w:hideMark/>
          </w:tcPr>
          <w:p w14:paraId="6725F10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000000"/>
              <w:right w:val="single" w:sz="8" w:space="0" w:color="000000"/>
            </w:tcBorders>
            <w:vAlign w:val="center"/>
            <w:hideMark/>
          </w:tcPr>
          <w:p w14:paraId="359C371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000000"/>
              <w:right w:val="single" w:sz="8" w:space="0" w:color="000000"/>
            </w:tcBorders>
            <w:vAlign w:val="center"/>
            <w:hideMark/>
          </w:tcPr>
          <w:p w14:paraId="44F9506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000000"/>
              <w:right w:val="single" w:sz="8" w:space="0" w:color="000000"/>
            </w:tcBorders>
            <w:vAlign w:val="center"/>
            <w:hideMark/>
          </w:tcPr>
          <w:p w14:paraId="2B8D84D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000000"/>
              <w:right w:val="single" w:sz="8" w:space="0" w:color="000000"/>
            </w:tcBorders>
            <w:vAlign w:val="center"/>
            <w:hideMark/>
          </w:tcPr>
          <w:p w14:paraId="6F2DD94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48" w:type="dxa"/>
            <w:tcBorders>
              <w:top w:val="nil"/>
              <w:left w:val="nil"/>
              <w:bottom w:val="single" w:sz="8" w:space="0" w:color="000000"/>
              <w:right w:val="single" w:sz="12" w:space="0" w:color="auto"/>
            </w:tcBorders>
            <w:vAlign w:val="center"/>
            <w:hideMark/>
          </w:tcPr>
          <w:p w14:paraId="4CF5B3A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08FA5B3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5</w:t>
            </w:r>
          </w:p>
        </w:tc>
      </w:tr>
      <w:tr w:rsidR="00F86BB7" w:rsidRPr="00F86BB7" w14:paraId="4698E606" w14:textId="77777777" w:rsidTr="004B18F5">
        <w:trPr>
          <w:trHeight w:val="360"/>
        </w:trPr>
        <w:tc>
          <w:tcPr>
            <w:tcW w:w="836" w:type="dxa"/>
            <w:vMerge w:val="restart"/>
            <w:tcBorders>
              <w:top w:val="nil"/>
              <w:left w:val="single" w:sz="12" w:space="0" w:color="auto"/>
              <w:bottom w:val="single" w:sz="8" w:space="0" w:color="000000"/>
              <w:right w:val="single" w:sz="8" w:space="0" w:color="000000"/>
            </w:tcBorders>
            <w:shd w:val="clear" w:color="000000" w:fill="CAEDFB"/>
            <w:textDirection w:val="btLr"/>
            <w:vAlign w:val="center"/>
            <w:hideMark/>
          </w:tcPr>
          <w:p w14:paraId="3EA2F321" w14:textId="77777777" w:rsidR="00F86BB7" w:rsidRPr="00F86BB7" w:rsidRDefault="00F86BB7" w:rsidP="00F86BB7">
            <w:pPr>
              <w:suppressAutoHyphens w:val="0"/>
              <w:jc w:val="center"/>
              <w:rPr>
                <w:rFonts w:ascii="Calibri" w:hAnsi="Calibri" w:cs="Calibri"/>
                <w:b/>
                <w:bCs/>
                <w:color w:val="000000"/>
                <w:sz w:val="16"/>
                <w:szCs w:val="16"/>
                <w:lang w:eastAsia="hr-HR" w:bidi="ta-IN"/>
              </w:rPr>
            </w:pPr>
            <w:r w:rsidRPr="00F86BB7">
              <w:rPr>
                <w:rFonts w:ascii="Calibri" w:hAnsi="Calibri" w:cs="Calibri"/>
                <w:b/>
                <w:bCs/>
                <w:color w:val="000000"/>
                <w:sz w:val="16"/>
                <w:szCs w:val="16"/>
                <w:lang w:eastAsia="hr-HR" w:bidi="ta-IN"/>
              </w:rPr>
              <w:t>ADMINISTRATIVNO- FINANCIJSKI- UPRAVNI KADROVSKI POSLOVI</w:t>
            </w:r>
          </w:p>
        </w:tc>
        <w:tc>
          <w:tcPr>
            <w:tcW w:w="2425" w:type="dxa"/>
            <w:tcBorders>
              <w:top w:val="nil"/>
              <w:left w:val="nil"/>
              <w:bottom w:val="single" w:sz="8" w:space="0" w:color="000000"/>
              <w:right w:val="single" w:sz="12" w:space="0" w:color="auto"/>
            </w:tcBorders>
            <w:vAlign w:val="center"/>
            <w:hideMark/>
          </w:tcPr>
          <w:p w14:paraId="0C560A37"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Praćenje zakonskih propisa i usklađivanje norm. akata</w:t>
            </w:r>
          </w:p>
        </w:tc>
        <w:tc>
          <w:tcPr>
            <w:tcW w:w="521" w:type="dxa"/>
            <w:tcBorders>
              <w:top w:val="nil"/>
              <w:left w:val="nil"/>
              <w:bottom w:val="single" w:sz="8" w:space="0" w:color="000000"/>
              <w:right w:val="single" w:sz="8" w:space="0" w:color="000000"/>
            </w:tcBorders>
            <w:vAlign w:val="center"/>
            <w:hideMark/>
          </w:tcPr>
          <w:p w14:paraId="5BD28F8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37DA47E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4C05326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7E6C3A5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1907050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3D58CD4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12C7568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044EAAE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58FEDBB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44401B7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6A6A036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48" w:type="dxa"/>
            <w:tcBorders>
              <w:top w:val="nil"/>
              <w:left w:val="nil"/>
              <w:bottom w:val="single" w:sz="8" w:space="0" w:color="000000"/>
              <w:right w:val="single" w:sz="12" w:space="0" w:color="auto"/>
            </w:tcBorders>
            <w:vAlign w:val="center"/>
            <w:hideMark/>
          </w:tcPr>
          <w:p w14:paraId="0011BDE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43AFB3F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13</w:t>
            </w:r>
          </w:p>
        </w:tc>
      </w:tr>
      <w:tr w:rsidR="00F86BB7" w:rsidRPr="00F86BB7" w14:paraId="0CA194A4"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72BD57FB"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64E53649"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Praćenje realizacije financijskog plana</w:t>
            </w:r>
          </w:p>
        </w:tc>
        <w:tc>
          <w:tcPr>
            <w:tcW w:w="521" w:type="dxa"/>
            <w:tcBorders>
              <w:top w:val="nil"/>
              <w:left w:val="nil"/>
              <w:bottom w:val="single" w:sz="8" w:space="0" w:color="000000"/>
              <w:right w:val="single" w:sz="8" w:space="0" w:color="000000"/>
            </w:tcBorders>
            <w:vAlign w:val="center"/>
            <w:hideMark/>
          </w:tcPr>
          <w:p w14:paraId="4860835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99B348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123B51C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08BBEE6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CB562A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4596387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2F0230D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02184D4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79592D8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6D3374B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6A12ADD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48" w:type="dxa"/>
            <w:tcBorders>
              <w:top w:val="nil"/>
              <w:left w:val="nil"/>
              <w:bottom w:val="single" w:sz="8" w:space="0" w:color="000000"/>
              <w:right w:val="single" w:sz="12" w:space="0" w:color="auto"/>
            </w:tcBorders>
            <w:vAlign w:val="center"/>
            <w:hideMark/>
          </w:tcPr>
          <w:p w14:paraId="69A4AF1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6DDE850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25</w:t>
            </w:r>
          </w:p>
        </w:tc>
      </w:tr>
      <w:tr w:rsidR="00F86BB7" w:rsidRPr="00F86BB7" w14:paraId="79E43EED"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2DD0153F"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22CBD82C"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Poslovi kadrovskog ekipiranja</w:t>
            </w:r>
          </w:p>
        </w:tc>
        <w:tc>
          <w:tcPr>
            <w:tcW w:w="521" w:type="dxa"/>
            <w:tcBorders>
              <w:top w:val="nil"/>
              <w:left w:val="nil"/>
              <w:bottom w:val="single" w:sz="8" w:space="0" w:color="000000"/>
              <w:right w:val="single" w:sz="8" w:space="0" w:color="000000"/>
            </w:tcBorders>
            <w:vAlign w:val="center"/>
            <w:hideMark/>
          </w:tcPr>
          <w:p w14:paraId="0130D20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48F4FE7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79D2614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16EC0FB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79235DE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5CD66E3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94FF5C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7B95729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F590E4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0684848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4DD936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48" w:type="dxa"/>
            <w:tcBorders>
              <w:top w:val="nil"/>
              <w:left w:val="nil"/>
              <w:bottom w:val="single" w:sz="8" w:space="0" w:color="000000"/>
              <w:right w:val="single" w:sz="12" w:space="0" w:color="auto"/>
            </w:tcBorders>
            <w:vAlign w:val="center"/>
            <w:hideMark/>
          </w:tcPr>
          <w:p w14:paraId="636D88A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639" w:type="dxa"/>
            <w:tcBorders>
              <w:top w:val="nil"/>
              <w:left w:val="nil"/>
              <w:bottom w:val="single" w:sz="8" w:space="0" w:color="000000"/>
              <w:right w:val="single" w:sz="12" w:space="0" w:color="auto"/>
            </w:tcBorders>
            <w:vAlign w:val="center"/>
            <w:hideMark/>
          </w:tcPr>
          <w:p w14:paraId="7C20302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24</w:t>
            </w:r>
          </w:p>
        </w:tc>
      </w:tr>
      <w:tr w:rsidR="00F86BB7" w:rsidRPr="00F86BB7" w14:paraId="05B1490F"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444F068E"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26BB4430"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Pripreme za donošenje odluka i odlučivanje </w:t>
            </w:r>
          </w:p>
        </w:tc>
        <w:tc>
          <w:tcPr>
            <w:tcW w:w="521" w:type="dxa"/>
            <w:tcBorders>
              <w:top w:val="nil"/>
              <w:left w:val="nil"/>
              <w:bottom w:val="single" w:sz="8" w:space="0" w:color="000000"/>
              <w:right w:val="single" w:sz="8" w:space="0" w:color="000000"/>
            </w:tcBorders>
            <w:vAlign w:val="center"/>
            <w:hideMark/>
          </w:tcPr>
          <w:p w14:paraId="7933ADA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4E9A56D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1202F26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1619B03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7289BED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96B12E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0BC1D94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6B84D3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0776C5B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728CDB8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0CF555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48" w:type="dxa"/>
            <w:tcBorders>
              <w:top w:val="nil"/>
              <w:left w:val="nil"/>
              <w:bottom w:val="single" w:sz="8" w:space="0" w:color="000000"/>
              <w:right w:val="single" w:sz="12" w:space="0" w:color="auto"/>
            </w:tcBorders>
            <w:vAlign w:val="center"/>
            <w:hideMark/>
          </w:tcPr>
          <w:p w14:paraId="4D08B49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6205704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15</w:t>
            </w:r>
          </w:p>
        </w:tc>
      </w:tr>
      <w:tr w:rsidR="00F86BB7" w:rsidRPr="00F86BB7" w14:paraId="1B0C194B" w14:textId="77777777" w:rsidTr="004B18F5">
        <w:trPr>
          <w:trHeight w:val="360"/>
        </w:trPr>
        <w:tc>
          <w:tcPr>
            <w:tcW w:w="836" w:type="dxa"/>
            <w:vMerge w:val="restart"/>
            <w:tcBorders>
              <w:top w:val="nil"/>
              <w:left w:val="single" w:sz="12" w:space="0" w:color="auto"/>
              <w:bottom w:val="single" w:sz="8" w:space="0" w:color="000000"/>
              <w:right w:val="single" w:sz="8" w:space="0" w:color="000000"/>
            </w:tcBorders>
            <w:shd w:val="clear" w:color="000000" w:fill="CAEDFB"/>
            <w:textDirection w:val="btLr"/>
            <w:vAlign w:val="center"/>
            <w:hideMark/>
          </w:tcPr>
          <w:p w14:paraId="7D4C8230" w14:textId="77777777" w:rsidR="00F86BB7" w:rsidRPr="00F86BB7" w:rsidRDefault="00F86BB7" w:rsidP="00F86BB7">
            <w:pPr>
              <w:suppressAutoHyphens w:val="0"/>
              <w:jc w:val="center"/>
              <w:rPr>
                <w:rFonts w:ascii="Calibri" w:hAnsi="Calibri" w:cs="Calibri"/>
                <w:b/>
                <w:bCs/>
                <w:color w:val="000000"/>
                <w:sz w:val="16"/>
                <w:szCs w:val="16"/>
                <w:lang w:eastAsia="hr-HR" w:bidi="ta-IN"/>
              </w:rPr>
            </w:pPr>
            <w:r w:rsidRPr="00F86BB7">
              <w:rPr>
                <w:rFonts w:ascii="Calibri" w:hAnsi="Calibri" w:cs="Calibri"/>
                <w:b/>
                <w:bCs/>
                <w:color w:val="000000"/>
                <w:sz w:val="16"/>
                <w:szCs w:val="16"/>
                <w:lang w:eastAsia="hr-HR" w:bidi="ta-IN"/>
              </w:rPr>
              <w:t>ORGANIZACIJA I  KORDINACIJA</w:t>
            </w:r>
          </w:p>
        </w:tc>
        <w:tc>
          <w:tcPr>
            <w:tcW w:w="2425" w:type="dxa"/>
            <w:tcBorders>
              <w:top w:val="nil"/>
              <w:left w:val="nil"/>
              <w:bottom w:val="single" w:sz="8" w:space="0" w:color="000000"/>
              <w:right w:val="single" w:sz="12" w:space="0" w:color="auto"/>
            </w:tcBorders>
            <w:vAlign w:val="center"/>
            <w:hideMark/>
          </w:tcPr>
          <w:p w14:paraId="7B2B5F0C"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Sudjelovanje u organizaciji kult. i javne djelatnosti šk.</w:t>
            </w:r>
          </w:p>
        </w:tc>
        <w:tc>
          <w:tcPr>
            <w:tcW w:w="521" w:type="dxa"/>
            <w:tcBorders>
              <w:top w:val="nil"/>
              <w:left w:val="nil"/>
              <w:bottom w:val="single" w:sz="8" w:space="0" w:color="000000"/>
              <w:right w:val="single" w:sz="8" w:space="0" w:color="000000"/>
            </w:tcBorders>
            <w:vAlign w:val="center"/>
            <w:hideMark/>
          </w:tcPr>
          <w:p w14:paraId="49EA5A0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E8D86F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10</w:t>
            </w:r>
          </w:p>
        </w:tc>
        <w:tc>
          <w:tcPr>
            <w:tcW w:w="521" w:type="dxa"/>
            <w:tcBorders>
              <w:top w:val="nil"/>
              <w:left w:val="nil"/>
              <w:bottom w:val="single" w:sz="8" w:space="0" w:color="000000"/>
              <w:right w:val="single" w:sz="8" w:space="0" w:color="000000"/>
            </w:tcBorders>
            <w:vAlign w:val="center"/>
            <w:hideMark/>
          </w:tcPr>
          <w:p w14:paraId="567F1D8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659B8FB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1BE44B2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022CB9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71E925D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185D759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5475A6A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4088463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46FA802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48" w:type="dxa"/>
            <w:tcBorders>
              <w:top w:val="nil"/>
              <w:left w:val="nil"/>
              <w:bottom w:val="single" w:sz="8" w:space="0" w:color="000000"/>
              <w:right w:val="single" w:sz="12" w:space="0" w:color="auto"/>
            </w:tcBorders>
            <w:vAlign w:val="center"/>
            <w:hideMark/>
          </w:tcPr>
          <w:p w14:paraId="131224C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3A1A391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40</w:t>
            </w:r>
          </w:p>
        </w:tc>
      </w:tr>
      <w:tr w:rsidR="00F86BB7" w:rsidRPr="00F86BB7" w14:paraId="3CE22802"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3A331D1A"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55F03387"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Zdravstvena i socijalna zaštita učenika</w:t>
            </w:r>
          </w:p>
        </w:tc>
        <w:tc>
          <w:tcPr>
            <w:tcW w:w="521" w:type="dxa"/>
            <w:tcBorders>
              <w:top w:val="nil"/>
              <w:left w:val="nil"/>
              <w:bottom w:val="single" w:sz="8" w:space="0" w:color="000000"/>
              <w:right w:val="single" w:sz="8" w:space="0" w:color="000000"/>
            </w:tcBorders>
            <w:vAlign w:val="center"/>
            <w:hideMark/>
          </w:tcPr>
          <w:p w14:paraId="7AF5AE0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3E219F7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AEFE4D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502BA81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35DC178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577E7C9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A7E86B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53022C5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156BB8A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6096ED1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1911E40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48" w:type="dxa"/>
            <w:tcBorders>
              <w:top w:val="nil"/>
              <w:left w:val="nil"/>
              <w:bottom w:val="single" w:sz="8" w:space="0" w:color="000000"/>
              <w:right w:val="single" w:sz="12" w:space="0" w:color="auto"/>
            </w:tcBorders>
            <w:vAlign w:val="center"/>
            <w:hideMark/>
          </w:tcPr>
          <w:p w14:paraId="5E655FC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7218CFA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12</w:t>
            </w:r>
          </w:p>
        </w:tc>
      </w:tr>
      <w:tr w:rsidR="00F86BB7" w:rsidRPr="00F86BB7" w14:paraId="0CB90345"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4B25AA5F"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7F05C996"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Rad stručnih tijela i organa upravljanja</w:t>
            </w:r>
          </w:p>
        </w:tc>
        <w:tc>
          <w:tcPr>
            <w:tcW w:w="521" w:type="dxa"/>
            <w:tcBorders>
              <w:top w:val="nil"/>
              <w:left w:val="nil"/>
              <w:bottom w:val="single" w:sz="8" w:space="0" w:color="000000"/>
              <w:right w:val="single" w:sz="8" w:space="0" w:color="000000"/>
            </w:tcBorders>
            <w:vAlign w:val="center"/>
            <w:hideMark/>
          </w:tcPr>
          <w:p w14:paraId="1C137FD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31C612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62C7ED4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2AE6D46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746E2BF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419941F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2F84E3E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18288EE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66FE25C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EFC2D8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6B6BF6B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48" w:type="dxa"/>
            <w:tcBorders>
              <w:top w:val="nil"/>
              <w:left w:val="nil"/>
              <w:bottom w:val="single" w:sz="8" w:space="0" w:color="000000"/>
              <w:right w:val="single" w:sz="12" w:space="0" w:color="auto"/>
            </w:tcBorders>
            <w:vAlign w:val="center"/>
            <w:hideMark/>
          </w:tcPr>
          <w:p w14:paraId="27E41CA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639" w:type="dxa"/>
            <w:tcBorders>
              <w:top w:val="nil"/>
              <w:left w:val="nil"/>
              <w:bottom w:val="single" w:sz="8" w:space="0" w:color="000000"/>
              <w:right w:val="single" w:sz="12" w:space="0" w:color="auto"/>
            </w:tcBorders>
            <w:vAlign w:val="center"/>
            <w:hideMark/>
          </w:tcPr>
          <w:p w14:paraId="752AF9A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48</w:t>
            </w:r>
          </w:p>
        </w:tc>
      </w:tr>
      <w:tr w:rsidR="00F86BB7" w:rsidRPr="00F86BB7" w14:paraId="62CFD5DD"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30BF2225"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2F8DA222"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Opremanje škole novim pomagalima</w:t>
            </w:r>
          </w:p>
        </w:tc>
        <w:tc>
          <w:tcPr>
            <w:tcW w:w="521" w:type="dxa"/>
            <w:tcBorders>
              <w:top w:val="nil"/>
              <w:left w:val="nil"/>
              <w:bottom w:val="single" w:sz="8" w:space="0" w:color="000000"/>
              <w:right w:val="single" w:sz="8" w:space="0" w:color="000000"/>
            </w:tcBorders>
            <w:vAlign w:val="center"/>
            <w:hideMark/>
          </w:tcPr>
          <w:p w14:paraId="6791D12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6010FCE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06C4592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359C2DF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439B400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35F53A3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1BC6533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273A15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4901C5E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6411D7F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1B97805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48" w:type="dxa"/>
            <w:tcBorders>
              <w:top w:val="nil"/>
              <w:left w:val="nil"/>
              <w:bottom w:val="single" w:sz="8" w:space="0" w:color="000000"/>
              <w:right w:val="single" w:sz="12" w:space="0" w:color="auto"/>
            </w:tcBorders>
            <w:vAlign w:val="center"/>
            <w:hideMark/>
          </w:tcPr>
          <w:p w14:paraId="1E23606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4E35036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17</w:t>
            </w:r>
          </w:p>
        </w:tc>
      </w:tr>
      <w:tr w:rsidR="00F86BB7" w:rsidRPr="00F86BB7" w14:paraId="7DB957A5"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5A4C6483"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3FB8DEA4"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Briga o tekućem održavanju školske zgrade i okoliša</w:t>
            </w:r>
          </w:p>
        </w:tc>
        <w:tc>
          <w:tcPr>
            <w:tcW w:w="521" w:type="dxa"/>
            <w:tcBorders>
              <w:top w:val="nil"/>
              <w:left w:val="nil"/>
              <w:bottom w:val="single" w:sz="8" w:space="0" w:color="000000"/>
              <w:right w:val="single" w:sz="8" w:space="0" w:color="000000"/>
            </w:tcBorders>
            <w:vAlign w:val="center"/>
            <w:hideMark/>
          </w:tcPr>
          <w:p w14:paraId="3242066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29FB980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5</w:t>
            </w:r>
          </w:p>
        </w:tc>
        <w:tc>
          <w:tcPr>
            <w:tcW w:w="521" w:type="dxa"/>
            <w:tcBorders>
              <w:top w:val="nil"/>
              <w:left w:val="nil"/>
              <w:bottom w:val="single" w:sz="8" w:space="0" w:color="000000"/>
              <w:right w:val="single" w:sz="8" w:space="0" w:color="000000"/>
            </w:tcBorders>
            <w:vAlign w:val="center"/>
            <w:hideMark/>
          </w:tcPr>
          <w:p w14:paraId="3404D1E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37F5B16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67A3D3D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1303095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768A42D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3132419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700A120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4D631CF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6E5A279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48" w:type="dxa"/>
            <w:tcBorders>
              <w:top w:val="nil"/>
              <w:left w:val="nil"/>
              <w:bottom w:val="single" w:sz="8" w:space="0" w:color="000000"/>
              <w:right w:val="single" w:sz="12" w:space="0" w:color="auto"/>
            </w:tcBorders>
            <w:vAlign w:val="center"/>
            <w:hideMark/>
          </w:tcPr>
          <w:p w14:paraId="13AD7DC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639" w:type="dxa"/>
            <w:tcBorders>
              <w:top w:val="nil"/>
              <w:left w:val="nil"/>
              <w:bottom w:val="single" w:sz="8" w:space="0" w:color="000000"/>
              <w:right w:val="single" w:sz="12" w:space="0" w:color="auto"/>
            </w:tcBorders>
            <w:vAlign w:val="center"/>
            <w:hideMark/>
          </w:tcPr>
          <w:p w14:paraId="01BE546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38</w:t>
            </w:r>
          </w:p>
        </w:tc>
      </w:tr>
      <w:tr w:rsidR="00F86BB7" w:rsidRPr="00F86BB7" w14:paraId="5AEACC43"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4A645FC9"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07BB82C1"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Učenička natjecanja na susretima i smotrama</w:t>
            </w:r>
          </w:p>
        </w:tc>
        <w:tc>
          <w:tcPr>
            <w:tcW w:w="521" w:type="dxa"/>
            <w:tcBorders>
              <w:top w:val="nil"/>
              <w:left w:val="nil"/>
              <w:bottom w:val="single" w:sz="8" w:space="0" w:color="000000"/>
              <w:right w:val="single" w:sz="8" w:space="0" w:color="000000"/>
            </w:tcBorders>
            <w:vAlign w:val="center"/>
            <w:hideMark/>
          </w:tcPr>
          <w:p w14:paraId="3F93ECB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000000"/>
              <w:right w:val="single" w:sz="8" w:space="0" w:color="000000"/>
            </w:tcBorders>
            <w:vAlign w:val="center"/>
            <w:hideMark/>
          </w:tcPr>
          <w:p w14:paraId="28EC468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0B5B598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4A87574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452B3B1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685EEF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7B2C5F6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7053DF2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5CA5EAE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6431C89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64E8D11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48" w:type="dxa"/>
            <w:tcBorders>
              <w:top w:val="nil"/>
              <w:left w:val="nil"/>
              <w:bottom w:val="single" w:sz="8" w:space="0" w:color="000000"/>
              <w:right w:val="single" w:sz="12" w:space="0" w:color="auto"/>
            </w:tcBorders>
            <w:vAlign w:val="center"/>
            <w:hideMark/>
          </w:tcPr>
          <w:p w14:paraId="52AA852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639" w:type="dxa"/>
            <w:tcBorders>
              <w:top w:val="nil"/>
              <w:left w:val="nil"/>
              <w:bottom w:val="single" w:sz="8" w:space="0" w:color="000000"/>
              <w:right w:val="single" w:sz="12" w:space="0" w:color="auto"/>
            </w:tcBorders>
            <w:vAlign w:val="center"/>
            <w:hideMark/>
          </w:tcPr>
          <w:p w14:paraId="72C3C1B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17</w:t>
            </w:r>
          </w:p>
        </w:tc>
      </w:tr>
      <w:tr w:rsidR="00F86BB7" w:rsidRPr="00F86BB7" w14:paraId="21D159ED"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7CAB1741"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4AA80E8D"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Formiranje potrebnih povjerenstava </w:t>
            </w:r>
          </w:p>
        </w:tc>
        <w:tc>
          <w:tcPr>
            <w:tcW w:w="521" w:type="dxa"/>
            <w:tcBorders>
              <w:top w:val="nil"/>
              <w:left w:val="nil"/>
              <w:bottom w:val="single" w:sz="8" w:space="0" w:color="000000"/>
              <w:right w:val="single" w:sz="8" w:space="0" w:color="000000"/>
            </w:tcBorders>
            <w:vAlign w:val="center"/>
            <w:hideMark/>
          </w:tcPr>
          <w:p w14:paraId="2C430D7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3686AB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77D1E7A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4AB2072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ACA4B0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DADF54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05A8AB6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32C4176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7C2E93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7B78D2A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6536CA1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48" w:type="dxa"/>
            <w:tcBorders>
              <w:top w:val="nil"/>
              <w:left w:val="nil"/>
              <w:bottom w:val="single" w:sz="8" w:space="0" w:color="000000"/>
              <w:right w:val="single" w:sz="12" w:space="0" w:color="auto"/>
            </w:tcBorders>
            <w:vAlign w:val="center"/>
            <w:hideMark/>
          </w:tcPr>
          <w:p w14:paraId="01F43B8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119BD1E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12</w:t>
            </w:r>
          </w:p>
        </w:tc>
      </w:tr>
      <w:tr w:rsidR="00F86BB7" w:rsidRPr="00F86BB7" w14:paraId="241B938A" w14:textId="77777777" w:rsidTr="004B18F5">
        <w:trPr>
          <w:trHeight w:val="360"/>
        </w:trPr>
        <w:tc>
          <w:tcPr>
            <w:tcW w:w="836" w:type="dxa"/>
            <w:vMerge w:val="restart"/>
            <w:tcBorders>
              <w:top w:val="nil"/>
              <w:left w:val="single" w:sz="12" w:space="0" w:color="auto"/>
              <w:bottom w:val="single" w:sz="8" w:space="0" w:color="000000"/>
              <w:right w:val="single" w:sz="8" w:space="0" w:color="000000"/>
            </w:tcBorders>
            <w:shd w:val="clear" w:color="000000" w:fill="CAEDFB"/>
            <w:textDirection w:val="btLr"/>
            <w:vAlign w:val="center"/>
            <w:hideMark/>
          </w:tcPr>
          <w:p w14:paraId="7773A7FE" w14:textId="77777777" w:rsidR="00F86BB7" w:rsidRPr="00F86BB7" w:rsidRDefault="00F86BB7" w:rsidP="00F86BB7">
            <w:pPr>
              <w:suppressAutoHyphens w:val="0"/>
              <w:jc w:val="center"/>
              <w:rPr>
                <w:rFonts w:ascii="Calibri" w:hAnsi="Calibri" w:cs="Calibri"/>
                <w:b/>
                <w:bCs/>
                <w:color w:val="000000"/>
                <w:sz w:val="16"/>
                <w:szCs w:val="16"/>
                <w:lang w:eastAsia="hr-HR" w:bidi="ta-IN"/>
              </w:rPr>
            </w:pPr>
            <w:r w:rsidRPr="00F86BB7">
              <w:rPr>
                <w:rFonts w:ascii="Calibri" w:hAnsi="Calibri" w:cs="Calibri"/>
                <w:b/>
                <w:bCs/>
                <w:color w:val="000000"/>
                <w:sz w:val="16"/>
                <w:szCs w:val="16"/>
                <w:lang w:eastAsia="hr-HR" w:bidi="ta-IN"/>
              </w:rPr>
              <w:t>RAD U STRUČNIM  TIJELIMA I ORGANIMA</w:t>
            </w:r>
          </w:p>
        </w:tc>
        <w:tc>
          <w:tcPr>
            <w:tcW w:w="2425" w:type="dxa"/>
            <w:tcBorders>
              <w:top w:val="nil"/>
              <w:left w:val="nil"/>
              <w:bottom w:val="single" w:sz="8" w:space="0" w:color="000000"/>
              <w:right w:val="single" w:sz="12" w:space="0" w:color="auto"/>
            </w:tcBorders>
            <w:vAlign w:val="center"/>
            <w:hideMark/>
          </w:tcPr>
          <w:p w14:paraId="2B00C5BE"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Priprema i vođenje sjednica UV</w:t>
            </w:r>
          </w:p>
        </w:tc>
        <w:tc>
          <w:tcPr>
            <w:tcW w:w="521" w:type="dxa"/>
            <w:tcBorders>
              <w:top w:val="nil"/>
              <w:left w:val="nil"/>
              <w:bottom w:val="single" w:sz="8" w:space="0" w:color="000000"/>
              <w:right w:val="single" w:sz="8" w:space="0" w:color="000000"/>
            </w:tcBorders>
            <w:vAlign w:val="center"/>
            <w:hideMark/>
          </w:tcPr>
          <w:p w14:paraId="57AED74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69857CA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410D20C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2FAEB4D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5C5CEB2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73B54C5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0D3DBEE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14D0968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212B9C4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2116099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657B6EA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48" w:type="dxa"/>
            <w:tcBorders>
              <w:top w:val="nil"/>
              <w:left w:val="nil"/>
              <w:bottom w:val="single" w:sz="8" w:space="0" w:color="000000"/>
              <w:right w:val="single" w:sz="12" w:space="0" w:color="auto"/>
            </w:tcBorders>
            <w:vAlign w:val="center"/>
            <w:hideMark/>
          </w:tcPr>
          <w:p w14:paraId="4B50D35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639" w:type="dxa"/>
            <w:tcBorders>
              <w:top w:val="nil"/>
              <w:left w:val="nil"/>
              <w:bottom w:val="single" w:sz="8" w:space="0" w:color="000000"/>
              <w:right w:val="single" w:sz="12" w:space="0" w:color="auto"/>
            </w:tcBorders>
            <w:vAlign w:val="center"/>
            <w:hideMark/>
          </w:tcPr>
          <w:p w14:paraId="76C9505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38</w:t>
            </w:r>
          </w:p>
        </w:tc>
      </w:tr>
      <w:tr w:rsidR="00F86BB7" w:rsidRPr="00F86BB7" w14:paraId="4B0C9C16"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50F7D3B2"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4E814734"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Sudjelovanje u radu sjednica RV</w:t>
            </w:r>
          </w:p>
        </w:tc>
        <w:tc>
          <w:tcPr>
            <w:tcW w:w="521" w:type="dxa"/>
            <w:tcBorders>
              <w:top w:val="nil"/>
              <w:left w:val="nil"/>
              <w:bottom w:val="single" w:sz="8" w:space="0" w:color="000000"/>
              <w:right w:val="single" w:sz="8" w:space="0" w:color="000000"/>
            </w:tcBorders>
            <w:vAlign w:val="center"/>
            <w:hideMark/>
          </w:tcPr>
          <w:p w14:paraId="5095732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107064A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42D25CA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1B39EB9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180F765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43BBED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314689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60FE1F3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10001BB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6F34A8D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523E9DD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48" w:type="dxa"/>
            <w:tcBorders>
              <w:top w:val="nil"/>
              <w:left w:val="nil"/>
              <w:bottom w:val="single" w:sz="8" w:space="0" w:color="000000"/>
              <w:right w:val="single" w:sz="12" w:space="0" w:color="auto"/>
            </w:tcBorders>
            <w:vAlign w:val="center"/>
            <w:hideMark/>
          </w:tcPr>
          <w:p w14:paraId="4739470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639" w:type="dxa"/>
            <w:tcBorders>
              <w:top w:val="nil"/>
              <w:left w:val="nil"/>
              <w:bottom w:val="single" w:sz="8" w:space="0" w:color="000000"/>
              <w:right w:val="single" w:sz="12" w:space="0" w:color="auto"/>
            </w:tcBorders>
            <w:vAlign w:val="center"/>
            <w:hideMark/>
          </w:tcPr>
          <w:p w14:paraId="7B67755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26</w:t>
            </w:r>
          </w:p>
        </w:tc>
      </w:tr>
      <w:tr w:rsidR="00F86BB7" w:rsidRPr="00F86BB7" w14:paraId="31E0A943"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3DCCD4FB"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7613649E"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Priprema i sudjelovanje u radu Školskog odbora</w:t>
            </w:r>
          </w:p>
        </w:tc>
        <w:tc>
          <w:tcPr>
            <w:tcW w:w="521" w:type="dxa"/>
            <w:tcBorders>
              <w:top w:val="nil"/>
              <w:left w:val="nil"/>
              <w:bottom w:val="single" w:sz="8" w:space="0" w:color="000000"/>
              <w:right w:val="single" w:sz="8" w:space="0" w:color="000000"/>
            </w:tcBorders>
            <w:vAlign w:val="center"/>
            <w:hideMark/>
          </w:tcPr>
          <w:p w14:paraId="6107ED8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082FE55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307E85F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00E6072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13AD6CB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7F31550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297754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277BC9F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5300BF8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5EC0AF5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21130B1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48" w:type="dxa"/>
            <w:tcBorders>
              <w:top w:val="nil"/>
              <w:left w:val="nil"/>
              <w:bottom w:val="single" w:sz="8" w:space="0" w:color="000000"/>
              <w:right w:val="single" w:sz="12" w:space="0" w:color="auto"/>
            </w:tcBorders>
            <w:vAlign w:val="center"/>
            <w:hideMark/>
          </w:tcPr>
          <w:p w14:paraId="729C9E6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7D75F90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21</w:t>
            </w:r>
          </w:p>
        </w:tc>
      </w:tr>
      <w:tr w:rsidR="00F86BB7" w:rsidRPr="00F86BB7" w14:paraId="0DAFD9E6"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12CA5013"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766EAF7B"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Sudjelovanje u radu školskih stručnih aktiva</w:t>
            </w:r>
          </w:p>
        </w:tc>
        <w:tc>
          <w:tcPr>
            <w:tcW w:w="521" w:type="dxa"/>
            <w:tcBorders>
              <w:top w:val="nil"/>
              <w:left w:val="nil"/>
              <w:bottom w:val="single" w:sz="8" w:space="0" w:color="000000"/>
              <w:right w:val="single" w:sz="8" w:space="0" w:color="000000"/>
            </w:tcBorders>
            <w:vAlign w:val="center"/>
            <w:hideMark/>
          </w:tcPr>
          <w:p w14:paraId="0F4F05E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65A36C3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497BD51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000000"/>
              <w:right w:val="single" w:sz="8" w:space="0" w:color="000000"/>
            </w:tcBorders>
            <w:vAlign w:val="center"/>
            <w:hideMark/>
          </w:tcPr>
          <w:p w14:paraId="2EA9F1E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48B0EC2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000000"/>
              <w:right w:val="single" w:sz="8" w:space="0" w:color="000000"/>
            </w:tcBorders>
            <w:vAlign w:val="center"/>
            <w:hideMark/>
          </w:tcPr>
          <w:p w14:paraId="46605C7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79C872A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19E39C0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000000"/>
              <w:right w:val="single" w:sz="8" w:space="0" w:color="000000"/>
            </w:tcBorders>
            <w:vAlign w:val="center"/>
            <w:hideMark/>
          </w:tcPr>
          <w:p w14:paraId="4BE5A24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438EEFD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5D9486A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48" w:type="dxa"/>
            <w:tcBorders>
              <w:top w:val="nil"/>
              <w:left w:val="nil"/>
              <w:bottom w:val="single" w:sz="8" w:space="0" w:color="000000"/>
              <w:right w:val="single" w:sz="12" w:space="0" w:color="auto"/>
            </w:tcBorders>
            <w:vAlign w:val="center"/>
            <w:hideMark/>
          </w:tcPr>
          <w:p w14:paraId="25FE128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1F1898E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11</w:t>
            </w:r>
          </w:p>
        </w:tc>
      </w:tr>
      <w:tr w:rsidR="00F86BB7" w:rsidRPr="00F86BB7" w14:paraId="4EF4B7AD"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2E471490"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77ECA124"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Priprema i sudjelovanje u radu Vijeća roditelja i učenika</w:t>
            </w:r>
          </w:p>
        </w:tc>
        <w:tc>
          <w:tcPr>
            <w:tcW w:w="521" w:type="dxa"/>
            <w:tcBorders>
              <w:top w:val="nil"/>
              <w:left w:val="nil"/>
              <w:bottom w:val="single" w:sz="8" w:space="0" w:color="000000"/>
              <w:right w:val="single" w:sz="8" w:space="0" w:color="000000"/>
            </w:tcBorders>
            <w:vAlign w:val="center"/>
            <w:hideMark/>
          </w:tcPr>
          <w:p w14:paraId="4BEED13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3DC536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5677F03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000000"/>
              <w:right w:val="single" w:sz="8" w:space="0" w:color="000000"/>
            </w:tcBorders>
            <w:vAlign w:val="center"/>
            <w:hideMark/>
          </w:tcPr>
          <w:p w14:paraId="5246E2A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0472838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382D925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4754C0F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197BB30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000000"/>
              <w:right w:val="single" w:sz="8" w:space="0" w:color="000000"/>
            </w:tcBorders>
            <w:vAlign w:val="center"/>
            <w:hideMark/>
          </w:tcPr>
          <w:p w14:paraId="398ED6B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000000"/>
              <w:right w:val="single" w:sz="8" w:space="0" w:color="000000"/>
            </w:tcBorders>
            <w:vAlign w:val="center"/>
            <w:hideMark/>
          </w:tcPr>
          <w:p w14:paraId="37D05B3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4F48F97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48" w:type="dxa"/>
            <w:tcBorders>
              <w:top w:val="nil"/>
              <w:left w:val="nil"/>
              <w:bottom w:val="single" w:sz="8" w:space="0" w:color="000000"/>
              <w:right w:val="single" w:sz="12" w:space="0" w:color="auto"/>
            </w:tcBorders>
            <w:vAlign w:val="center"/>
            <w:hideMark/>
          </w:tcPr>
          <w:p w14:paraId="3D964C6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49FECC6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10</w:t>
            </w:r>
          </w:p>
        </w:tc>
      </w:tr>
      <w:tr w:rsidR="00F86BB7" w:rsidRPr="00F86BB7" w14:paraId="0673A945" w14:textId="77777777" w:rsidTr="004B18F5">
        <w:trPr>
          <w:trHeight w:val="360"/>
        </w:trPr>
        <w:tc>
          <w:tcPr>
            <w:tcW w:w="836" w:type="dxa"/>
            <w:vMerge w:val="restart"/>
            <w:tcBorders>
              <w:top w:val="nil"/>
              <w:left w:val="single" w:sz="12" w:space="0" w:color="auto"/>
              <w:bottom w:val="single" w:sz="8" w:space="0" w:color="000000"/>
              <w:right w:val="single" w:sz="8" w:space="0" w:color="000000"/>
            </w:tcBorders>
            <w:shd w:val="clear" w:color="000000" w:fill="CAEDFB"/>
            <w:textDirection w:val="btLr"/>
            <w:vAlign w:val="center"/>
            <w:hideMark/>
          </w:tcPr>
          <w:p w14:paraId="1D375864" w14:textId="77777777" w:rsidR="00F86BB7" w:rsidRPr="00F86BB7" w:rsidRDefault="00F86BB7" w:rsidP="00F86BB7">
            <w:pPr>
              <w:suppressAutoHyphens w:val="0"/>
              <w:jc w:val="center"/>
              <w:rPr>
                <w:rFonts w:ascii="Calibri" w:hAnsi="Calibri" w:cs="Calibri"/>
                <w:b/>
                <w:bCs/>
                <w:color w:val="000000"/>
                <w:sz w:val="16"/>
                <w:szCs w:val="16"/>
                <w:lang w:eastAsia="hr-HR" w:bidi="ta-IN"/>
              </w:rPr>
            </w:pPr>
            <w:r w:rsidRPr="00F86BB7">
              <w:rPr>
                <w:rFonts w:ascii="Calibri" w:hAnsi="Calibri" w:cs="Calibri"/>
                <w:b/>
                <w:bCs/>
                <w:color w:val="000000"/>
                <w:sz w:val="16"/>
                <w:szCs w:val="16"/>
                <w:lang w:eastAsia="hr-HR" w:bidi="ta-IN"/>
              </w:rPr>
              <w:t>POSLOVI PRAĆENJA I UNAPREĐIVANJA ODGOJNO OBRAZOVNOG PROCESA</w:t>
            </w:r>
          </w:p>
        </w:tc>
        <w:tc>
          <w:tcPr>
            <w:tcW w:w="2425" w:type="dxa"/>
            <w:tcBorders>
              <w:top w:val="nil"/>
              <w:left w:val="nil"/>
              <w:bottom w:val="single" w:sz="8" w:space="0" w:color="000000"/>
              <w:right w:val="single" w:sz="12" w:space="0" w:color="auto"/>
            </w:tcBorders>
            <w:vAlign w:val="center"/>
            <w:hideMark/>
          </w:tcPr>
          <w:p w14:paraId="6F46C76C"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Praćenje redovne i izborne  nastave</w:t>
            </w:r>
          </w:p>
        </w:tc>
        <w:tc>
          <w:tcPr>
            <w:tcW w:w="521" w:type="dxa"/>
            <w:tcBorders>
              <w:top w:val="nil"/>
              <w:left w:val="nil"/>
              <w:bottom w:val="single" w:sz="8" w:space="0" w:color="000000"/>
              <w:right w:val="single" w:sz="8" w:space="0" w:color="000000"/>
            </w:tcBorders>
            <w:vAlign w:val="center"/>
            <w:hideMark/>
          </w:tcPr>
          <w:p w14:paraId="095D64F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5EF5F17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1C3DA83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20</w:t>
            </w:r>
          </w:p>
        </w:tc>
        <w:tc>
          <w:tcPr>
            <w:tcW w:w="521" w:type="dxa"/>
            <w:tcBorders>
              <w:top w:val="nil"/>
              <w:left w:val="nil"/>
              <w:bottom w:val="single" w:sz="8" w:space="0" w:color="000000"/>
              <w:right w:val="single" w:sz="8" w:space="0" w:color="000000"/>
            </w:tcBorders>
            <w:vAlign w:val="center"/>
            <w:hideMark/>
          </w:tcPr>
          <w:p w14:paraId="046A359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22</w:t>
            </w:r>
          </w:p>
        </w:tc>
        <w:tc>
          <w:tcPr>
            <w:tcW w:w="521" w:type="dxa"/>
            <w:tcBorders>
              <w:top w:val="nil"/>
              <w:left w:val="nil"/>
              <w:bottom w:val="single" w:sz="8" w:space="0" w:color="000000"/>
              <w:right w:val="single" w:sz="8" w:space="0" w:color="000000"/>
            </w:tcBorders>
            <w:vAlign w:val="center"/>
            <w:hideMark/>
          </w:tcPr>
          <w:p w14:paraId="7996E13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20</w:t>
            </w:r>
          </w:p>
        </w:tc>
        <w:tc>
          <w:tcPr>
            <w:tcW w:w="521" w:type="dxa"/>
            <w:tcBorders>
              <w:top w:val="nil"/>
              <w:left w:val="nil"/>
              <w:bottom w:val="single" w:sz="8" w:space="0" w:color="000000"/>
              <w:right w:val="single" w:sz="8" w:space="0" w:color="000000"/>
            </w:tcBorders>
            <w:vAlign w:val="center"/>
            <w:hideMark/>
          </w:tcPr>
          <w:p w14:paraId="2C4B8C8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16</w:t>
            </w:r>
          </w:p>
        </w:tc>
        <w:tc>
          <w:tcPr>
            <w:tcW w:w="521" w:type="dxa"/>
            <w:tcBorders>
              <w:top w:val="nil"/>
              <w:left w:val="nil"/>
              <w:bottom w:val="single" w:sz="8" w:space="0" w:color="000000"/>
              <w:right w:val="single" w:sz="8" w:space="0" w:color="000000"/>
            </w:tcBorders>
            <w:vAlign w:val="center"/>
            <w:hideMark/>
          </w:tcPr>
          <w:p w14:paraId="695B90E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26</w:t>
            </w:r>
          </w:p>
        </w:tc>
        <w:tc>
          <w:tcPr>
            <w:tcW w:w="521" w:type="dxa"/>
            <w:tcBorders>
              <w:top w:val="nil"/>
              <w:left w:val="nil"/>
              <w:bottom w:val="single" w:sz="8" w:space="0" w:color="000000"/>
              <w:right w:val="single" w:sz="8" w:space="0" w:color="000000"/>
            </w:tcBorders>
            <w:vAlign w:val="center"/>
            <w:hideMark/>
          </w:tcPr>
          <w:p w14:paraId="78D3CB8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20</w:t>
            </w:r>
          </w:p>
        </w:tc>
        <w:tc>
          <w:tcPr>
            <w:tcW w:w="521" w:type="dxa"/>
            <w:tcBorders>
              <w:top w:val="nil"/>
              <w:left w:val="nil"/>
              <w:bottom w:val="single" w:sz="8" w:space="0" w:color="000000"/>
              <w:right w:val="single" w:sz="8" w:space="0" w:color="000000"/>
            </w:tcBorders>
            <w:vAlign w:val="center"/>
            <w:hideMark/>
          </w:tcPr>
          <w:p w14:paraId="70340EC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10</w:t>
            </w:r>
          </w:p>
        </w:tc>
        <w:tc>
          <w:tcPr>
            <w:tcW w:w="521" w:type="dxa"/>
            <w:tcBorders>
              <w:top w:val="nil"/>
              <w:left w:val="nil"/>
              <w:bottom w:val="single" w:sz="8" w:space="0" w:color="000000"/>
              <w:right w:val="single" w:sz="8" w:space="0" w:color="000000"/>
            </w:tcBorders>
            <w:vAlign w:val="center"/>
            <w:hideMark/>
          </w:tcPr>
          <w:p w14:paraId="1827B13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45C5C15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48" w:type="dxa"/>
            <w:tcBorders>
              <w:top w:val="nil"/>
              <w:left w:val="nil"/>
              <w:bottom w:val="single" w:sz="8" w:space="0" w:color="000000"/>
              <w:right w:val="single" w:sz="12" w:space="0" w:color="auto"/>
            </w:tcBorders>
            <w:vAlign w:val="center"/>
            <w:hideMark/>
          </w:tcPr>
          <w:p w14:paraId="4E96782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639" w:type="dxa"/>
            <w:tcBorders>
              <w:top w:val="nil"/>
              <w:left w:val="nil"/>
              <w:bottom w:val="single" w:sz="8" w:space="0" w:color="000000"/>
              <w:right w:val="single" w:sz="12" w:space="0" w:color="auto"/>
            </w:tcBorders>
            <w:vAlign w:val="center"/>
            <w:hideMark/>
          </w:tcPr>
          <w:p w14:paraId="7D8C325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150</w:t>
            </w:r>
          </w:p>
        </w:tc>
      </w:tr>
      <w:tr w:rsidR="00F86BB7" w:rsidRPr="00F86BB7" w14:paraId="0428D235"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1E316D26"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6934FD4E"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Praćenje izvanastavnih aktivnosti</w:t>
            </w:r>
          </w:p>
        </w:tc>
        <w:tc>
          <w:tcPr>
            <w:tcW w:w="521" w:type="dxa"/>
            <w:tcBorders>
              <w:top w:val="nil"/>
              <w:left w:val="nil"/>
              <w:bottom w:val="single" w:sz="8" w:space="0" w:color="000000"/>
              <w:right w:val="single" w:sz="8" w:space="0" w:color="000000"/>
            </w:tcBorders>
            <w:vAlign w:val="center"/>
            <w:hideMark/>
          </w:tcPr>
          <w:p w14:paraId="30E6838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164FFAD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1556606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2DBBEFA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1DE6D7E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3BF49B4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31F5795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13BC45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5CE7DBA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45E2694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19EE0AA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48" w:type="dxa"/>
            <w:tcBorders>
              <w:top w:val="nil"/>
              <w:left w:val="nil"/>
              <w:bottom w:val="single" w:sz="8" w:space="0" w:color="000000"/>
              <w:right w:val="single" w:sz="12" w:space="0" w:color="auto"/>
            </w:tcBorders>
            <w:vAlign w:val="center"/>
            <w:hideMark/>
          </w:tcPr>
          <w:p w14:paraId="5C1ABF0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639" w:type="dxa"/>
            <w:tcBorders>
              <w:top w:val="nil"/>
              <w:left w:val="nil"/>
              <w:bottom w:val="single" w:sz="8" w:space="0" w:color="000000"/>
              <w:right w:val="single" w:sz="12" w:space="0" w:color="auto"/>
            </w:tcBorders>
            <w:vAlign w:val="center"/>
            <w:hideMark/>
          </w:tcPr>
          <w:p w14:paraId="091EF85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24</w:t>
            </w:r>
          </w:p>
        </w:tc>
      </w:tr>
      <w:tr w:rsidR="00F86BB7" w:rsidRPr="00F86BB7" w14:paraId="057BD9D0"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2D14F720"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18593F20"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Praćenje satova razrednika</w:t>
            </w:r>
          </w:p>
        </w:tc>
        <w:tc>
          <w:tcPr>
            <w:tcW w:w="521" w:type="dxa"/>
            <w:tcBorders>
              <w:top w:val="nil"/>
              <w:left w:val="nil"/>
              <w:bottom w:val="single" w:sz="8" w:space="0" w:color="000000"/>
              <w:right w:val="single" w:sz="8" w:space="0" w:color="000000"/>
            </w:tcBorders>
            <w:vAlign w:val="center"/>
            <w:hideMark/>
          </w:tcPr>
          <w:p w14:paraId="32D7607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0B9C13F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7DB6ABB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63E591A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791159F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29B4DEE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1AD70D5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6</w:t>
            </w:r>
          </w:p>
        </w:tc>
        <w:tc>
          <w:tcPr>
            <w:tcW w:w="521" w:type="dxa"/>
            <w:tcBorders>
              <w:top w:val="nil"/>
              <w:left w:val="nil"/>
              <w:bottom w:val="single" w:sz="8" w:space="0" w:color="000000"/>
              <w:right w:val="single" w:sz="8" w:space="0" w:color="000000"/>
            </w:tcBorders>
            <w:vAlign w:val="center"/>
            <w:hideMark/>
          </w:tcPr>
          <w:p w14:paraId="4726C36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6</w:t>
            </w:r>
          </w:p>
        </w:tc>
        <w:tc>
          <w:tcPr>
            <w:tcW w:w="521" w:type="dxa"/>
            <w:tcBorders>
              <w:top w:val="nil"/>
              <w:left w:val="nil"/>
              <w:bottom w:val="single" w:sz="8" w:space="0" w:color="000000"/>
              <w:right w:val="single" w:sz="8" w:space="0" w:color="000000"/>
            </w:tcBorders>
            <w:vAlign w:val="center"/>
            <w:hideMark/>
          </w:tcPr>
          <w:p w14:paraId="352229B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7AA83F2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238ABE6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48" w:type="dxa"/>
            <w:tcBorders>
              <w:top w:val="nil"/>
              <w:left w:val="nil"/>
              <w:bottom w:val="single" w:sz="8" w:space="0" w:color="000000"/>
              <w:right w:val="single" w:sz="12" w:space="0" w:color="auto"/>
            </w:tcBorders>
            <w:vAlign w:val="center"/>
            <w:hideMark/>
          </w:tcPr>
          <w:p w14:paraId="1CB7B1D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639" w:type="dxa"/>
            <w:tcBorders>
              <w:top w:val="nil"/>
              <w:left w:val="nil"/>
              <w:bottom w:val="single" w:sz="8" w:space="0" w:color="000000"/>
              <w:right w:val="single" w:sz="12" w:space="0" w:color="auto"/>
            </w:tcBorders>
            <w:vAlign w:val="center"/>
            <w:hideMark/>
          </w:tcPr>
          <w:p w14:paraId="4E2F3E7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48</w:t>
            </w:r>
          </w:p>
        </w:tc>
      </w:tr>
      <w:tr w:rsidR="00F86BB7" w:rsidRPr="00F86BB7" w14:paraId="69F38E1C"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7B5FA2BA"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1EF2B32E"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Praćenje realizacije izvanučioničke  nastave</w:t>
            </w:r>
          </w:p>
        </w:tc>
        <w:tc>
          <w:tcPr>
            <w:tcW w:w="521" w:type="dxa"/>
            <w:tcBorders>
              <w:top w:val="nil"/>
              <w:left w:val="nil"/>
              <w:bottom w:val="single" w:sz="8" w:space="0" w:color="000000"/>
              <w:right w:val="single" w:sz="8" w:space="0" w:color="000000"/>
            </w:tcBorders>
            <w:vAlign w:val="center"/>
            <w:hideMark/>
          </w:tcPr>
          <w:p w14:paraId="5FD0BE0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661810D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444A648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74FEEB1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728D30E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2D9A41F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11E1B38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1AB0A26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0553F06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003ACA8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6</w:t>
            </w:r>
          </w:p>
        </w:tc>
        <w:tc>
          <w:tcPr>
            <w:tcW w:w="521" w:type="dxa"/>
            <w:tcBorders>
              <w:top w:val="nil"/>
              <w:left w:val="nil"/>
              <w:bottom w:val="single" w:sz="8" w:space="0" w:color="000000"/>
              <w:right w:val="single" w:sz="8" w:space="0" w:color="000000"/>
            </w:tcBorders>
            <w:vAlign w:val="center"/>
            <w:hideMark/>
          </w:tcPr>
          <w:p w14:paraId="6A797E5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48" w:type="dxa"/>
            <w:tcBorders>
              <w:top w:val="nil"/>
              <w:left w:val="nil"/>
              <w:bottom w:val="single" w:sz="8" w:space="0" w:color="000000"/>
              <w:right w:val="single" w:sz="12" w:space="0" w:color="auto"/>
            </w:tcBorders>
            <w:vAlign w:val="center"/>
            <w:hideMark/>
          </w:tcPr>
          <w:p w14:paraId="51F0471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09E3244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45</w:t>
            </w:r>
          </w:p>
        </w:tc>
      </w:tr>
      <w:tr w:rsidR="00F86BB7" w:rsidRPr="00F86BB7" w14:paraId="1A6E5E18"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3F9FAB9A"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6B870E35"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Uvođenje pripravnika u rad</w:t>
            </w:r>
          </w:p>
        </w:tc>
        <w:tc>
          <w:tcPr>
            <w:tcW w:w="521" w:type="dxa"/>
            <w:tcBorders>
              <w:top w:val="nil"/>
              <w:left w:val="nil"/>
              <w:bottom w:val="single" w:sz="8" w:space="0" w:color="000000"/>
              <w:right w:val="single" w:sz="8" w:space="0" w:color="000000"/>
            </w:tcBorders>
            <w:vAlign w:val="center"/>
            <w:hideMark/>
          </w:tcPr>
          <w:p w14:paraId="3738EA3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1D7ED7B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2625574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019103B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3347AE8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5FFEB22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490664D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1557714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56A0D30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72CDB75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590097F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48" w:type="dxa"/>
            <w:tcBorders>
              <w:top w:val="nil"/>
              <w:left w:val="nil"/>
              <w:bottom w:val="single" w:sz="8" w:space="0" w:color="000000"/>
              <w:right w:val="single" w:sz="12" w:space="0" w:color="auto"/>
            </w:tcBorders>
            <w:vAlign w:val="center"/>
            <w:hideMark/>
          </w:tcPr>
          <w:p w14:paraId="06D1F01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639" w:type="dxa"/>
            <w:tcBorders>
              <w:top w:val="nil"/>
              <w:left w:val="nil"/>
              <w:bottom w:val="single" w:sz="8" w:space="0" w:color="000000"/>
              <w:right w:val="single" w:sz="12" w:space="0" w:color="auto"/>
            </w:tcBorders>
            <w:vAlign w:val="center"/>
            <w:hideMark/>
          </w:tcPr>
          <w:p w14:paraId="3EF364C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36</w:t>
            </w:r>
          </w:p>
        </w:tc>
      </w:tr>
      <w:tr w:rsidR="00F86BB7" w:rsidRPr="00F86BB7" w14:paraId="63DBC594"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171C87DA"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3C947476"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Osiguravanje optimalnih uvjeta za odg.-obr. procese</w:t>
            </w:r>
          </w:p>
        </w:tc>
        <w:tc>
          <w:tcPr>
            <w:tcW w:w="521" w:type="dxa"/>
            <w:tcBorders>
              <w:top w:val="nil"/>
              <w:left w:val="nil"/>
              <w:bottom w:val="single" w:sz="8" w:space="0" w:color="000000"/>
              <w:right w:val="single" w:sz="8" w:space="0" w:color="000000"/>
            </w:tcBorders>
            <w:vAlign w:val="center"/>
            <w:hideMark/>
          </w:tcPr>
          <w:p w14:paraId="2644AA8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34F112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7B52C92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1FBED4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28C9BBD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5E38102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27D09B5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08E3ECB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2AFBE97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1D393A2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7799B0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48" w:type="dxa"/>
            <w:tcBorders>
              <w:top w:val="nil"/>
              <w:left w:val="nil"/>
              <w:bottom w:val="single" w:sz="8" w:space="0" w:color="000000"/>
              <w:right w:val="single" w:sz="12" w:space="0" w:color="auto"/>
            </w:tcBorders>
            <w:vAlign w:val="center"/>
            <w:hideMark/>
          </w:tcPr>
          <w:p w14:paraId="4F3E1F3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639" w:type="dxa"/>
            <w:tcBorders>
              <w:top w:val="nil"/>
              <w:left w:val="nil"/>
              <w:bottom w:val="single" w:sz="8" w:space="0" w:color="000000"/>
              <w:right w:val="single" w:sz="12" w:space="0" w:color="auto"/>
            </w:tcBorders>
            <w:vAlign w:val="center"/>
            <w:hideMark/>
          </w:tcPr>
          <w:p w14:paraId="1D410EA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58</w:t>
            </w:r>
          </w:p>
        </w:tc>
      </w:tr>
      <w:tr w:rsidR="00F86BB7" w:rsidRPr="00F86BB7" w14:paraId="10943BDA"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01379F5A"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4DE8F857"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Sudjelovanje u radu na projektima unapređivanja</w:t>
            </w:r>
          </w:p>
        </w:tc>
        <w:tc>
          <w:tcPr>
            <w:tcW w:w="521" w:type="dxa"/>
            <w:tcBorders>
              <w:top w:val="nil"/>
              <w:left w:val="nil"/>
              <w:bottom w:val="single" w:sz="8" w:space="0" w:color="000000"/>
              <w:right w:val="single" w:sz="8" w:space="0" w:color="000000"/>
            </w:tcBorders>
            <w:vAlign w:val="center"/>
            <w:hideMark/>
          </w:tcPr>
          <w:p w14:paraId="7D8C07B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00118C5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C41C5B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424BBF3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6EF3D3D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1B12825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301E6C0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1A22A25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DBA584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0D9FEA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360C0CF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48" w:type="dxa"/>
            <w:tcBorders>
              <w:top w:val="nil"/>
              <w:left w:val="nil"/>
              <w:bottom w:val="single" w:sz="8" w:space="0" w:color="000000"/>
              <w:right w:val="single" w:sz="12" w:space="0" w:color="auto"/>
            </w:tcBorders>
            <w:vAlign w:val="center"/>
            <w:hideMark/>
          </w:tcPr>
          <w:p w14:paraId="075B0D1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639" w:type="dxa"/>
            <w:tcBorders>
              <w:top w:val="nil"/>
              <w:left w:val="nil"/>
              <w:bottom w:val="single" w:sz="8" w:space="0" w:color="000000"/>
              <w:right w:val="single" w:sz="12" w:space="0" w:color="auto"/>
            </w:tcBorders>
            <w:vAlign w:val="center"/>
            <w:hideMark/>
          </w:tcPr>
          <w:p w14:paraId="4B121AA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32</w:t>
            </w:r>
          </w:p>
        </w:tc>
      </w:tr>
      <w:tr w:rsidR="00F86BB7" w:rsidRPr="00F86BB7" w14:paraId="1FBE6712" w14:textId="77777777" w:rsidTr="004B18F5">
        <w:trPr>
          <w:trHeight w:val="360"/>
        </w:trPr>
        <w:tc>
          <w:tcPr>
            <w:tcW w:w="836" w:type="dxa"/>
            <w:vMerge w:val="restart"/>
            <w:tcBorders>
              <w:top w:val="nil"/>
              <w:left w:val="single" w:sz="12" w:space="0" w:color="auto"/>
              <w:bottom w:val="single" w:sz="8" w:space="0" w:color="000000"/>
              <w:right w:val="single" w:sz="8" w:space="0" w:color="000000"/>
            </w:tcBorders>
            <w:shd w:val="clear" w:color="000000" w:fill="CAEDFB"/>
            <w:textDirection w:val="btLr"/>
            <w:vAlign w:val="center"/>
            <w:hideMark/>
          </w:tcPr>
          <w:p w14:paraId="755B093D" w14:textId="77777777" w:rsidR="00983791" w:rsidRDefault="00F86BB7" w:rsidP="00F86BB7">
            <w:pPr>
              <w:suppressAutoHyphens w:val="0"/>
              <w:jc w:val="center"/>
              <w:rPr>
                <w:rFonts w:ascii="Calibri" w:hAnsi="Calibri" w:cs="Calibri"/>
                <w:b/>
                <w:bCs/>
                <w:color w:val="000000"/>
                <w:sz w:val="16"/>
                <w:szCs w:val="16"/>
                <w:lang w:eastAsia="hr-HR" w:bidi="ta-IN"/>
              </w:rPr>
            </w:pPr>
            <w:r w:rsidRPr="00F86BB7">
              <w:rPr>
                <w:rFonts w:ascii="Calibri" w:hAnsi="Calibri" w:cs="Calibri"/>
                <w:b/>
                <w:bCs/>
                <w:color w:val="000000"/>
                <w:sz w:val="16"/>
                <w:szCs w:val="16"/>
                <w:lang w:eastAsia="hr-HR" w:bidi="ta-IN"/>
              </w:rPr>
              <w:lastRenderedPageBreak/>
              <w:t>PEDAGOŠKO INSTRUKTIVNI I</w:t>
            </w:r>
          </w:p>
          <w:p w14:paraId="21C8D7DD" w14:textId="313C677E" w:rsidR="00F86BB7" w:rsidRPr="00F86BB7" w:rsidRDefault="00F86BB7" w:rsidP="00F86BB7">
            <w:pPr>
              <w:suppressAutoHyphens w:val="0"/>
              <w:jc w:val="center"/>
              <w:rPr>
                <w:rFonts w:ascii="Calibri" w:hAnsi="Calibri" w:cs="Calibri"/>
                <w:b/>
                <w:bCs/>
                <w:color w:val="000000"/>
                <w:sz w:val="16"/>
                <w:szCs w:val="16"/>
                <w:lang w:eastAsia="hr-HR" w:bidi="ta-IN"/>
              </w:rPr>
            </w:pPr>
            <w:r w:rsidRPr="00F86BB7">
              <w:rPr>
                <w:rFonts w:ascii="Calibri" w:hAnsi="Calibri" w:cs="Calibri"/>
                <w:b/>
                <w:bCs/>
                <w:color w:val="000000"/>
                <w:sz w:val="16"/>
                <w:szCs w:val="16"/>
                <w:lang w:eastAsia="hr-HR" w:bidi="ta-IN"/>
              </w:rPr>
              <w:t xml:space="preserve"> SAVJETODAVNI  RAD</w:t>
            </w:r>
          </w:p>
        </w:tc>
        <w:tc>
          <w:tcPr>
            <w:tcW w:w="2425" w:type="dxa"/>
            <w:tcBorders>
              <w:top w:val="nil"/>
              <w:left w:val="nil"/>
              <w:bottom w:val="single" w:sz="8" w:space="0" w:color="000000"/>
              <w:right w:val="single" w:sz="12" w:space="0" w:color="auto"/>
            </w:tcBorders>
            <w:vAlign w:val="center"/>
            <w:hideMark/>
          </w:tcPr>
          <w:p w14:paraId="310DFF92"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Individualni i grupni rad s učenicima</w:t>
            </w:r>
          </w:p>
        </w:tc>
        <w:tc>
          <w:tcPr>
            <w:tcW w:w="521" w:type="dxa"/>
            <w:tcBorders>
              <w:top w:val="nil"/>
              <w:left w:val="nil"/>
              <w:bottom w:val="single" w:sz="8" w:space="0" w:color="000000"/>
              <w:right w:val="single" w:sz="8" w:space="0" w:color="000000"/>
            </w:tcBorders>
            <w:vAlign w:val="center"/>
            <w:hideMark/>
          </w:tcPr>
          <w:p w14:paraId="0112460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5163B8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30F6D64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0888440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6EA62F3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786D7C4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1B45694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50E4157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5918662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18148E1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679ABAC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48" w:type="dxa"/>
            <w:tcBorders>
              <w:top w:val="nil"/>
              <w:left w:val="nil"/>
              <w:bottom w:val="single" w:sz="8" w:space="0" w:color="000000"/>
              <w:right w:val="single" w:sz="12" w:space="0" w:color="auto"/>
            </w:tcBorders>
            <w:vAlign w:val="center"/>
            <w:hideMark/>
          </w:tcPr>
          <w:p w14:paraId="35FB47C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639" w:type="dxa"/>
            <w:tcBorders>
              <w:top w:val="nil"/>
              <w:left w:val="nil"/>
              <w:bottom w:val="single" w:sz="8" w:space="0" w:color="000000"/>
              <w:right w:val="single" w:sz="12" w:space="0" w:color="auto"/>
            </w:tcBorders>
            <w:vAlign w:val="center"/>
            <w:hideMark/>
          </w:tcPr>
          <w:p w14:paraId="03FD194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42</w:t>
            </w:r>
          </w:p>
        </w:tc>
      </w:tr>
      <w:tr w:rsidR="00F86BB7" w:rsidRPr="00F86BB7" w14:paraId="00824F3B"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6684E791"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13B49133"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Individualni i grupni rad s roditeljima</w:t>
            </w:r>
          </w:p>
        </w:tc>
        <w:tc>
          <w:tcPr>
            <w:tcW w:w="521" w:type="dxa"/>
            <w:tcBorders>
              <w:top w:val="nil"/>
              <w:left w:val="nil"/>
              <w:bottom w:val="single" w:sz="8" w:space="0" w:color="000000"/>
              <w:right w:val="single" w:sz="8" w:space="0" w:color="000000"/>
            </w:tcBorders>
            <w:vAlign w:val="center"/>
            <w:hideMark/>
          </w:tcPr>
          <w:p w14:paraId="11331E1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5</w:t>
            </w:r>
          </w:p>
        </w:tc>
        <w:tc>
          <w:tcPr>
            <w:tcW w:w="521" w:type="dxa"/>
            <w:tcBorders>
              <w:top w:val="nil"/>
              <w:left w:val="nil"/>
              <w:bottom w:val="single" w:sz="8" w:space="0" w:color="000000"/>
              <w:right w:val="single" w:sz="8" w:space="0" w:color="000000"/>
            </w:tcBorders>
            <w:vAlign w:val="center"/>
            <w:hideMark/>
          </w:tcPr>
          <w:p w14:paraId="7116BDB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1078C90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04C5108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1718A02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26C3E09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438BC91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64AE2EB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0943785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7C6BF16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5419C44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48" w:type="dxa"/>
            <w:tcBorders>
              <w:top w:val="nil"/>
              <w:left w:val="nil"/>
              <w:bottom w:val="single" w:sz="8" w:space="0" w:color="000000"/>
              <w:right w:val="single" w:sz="12" w:space="0" w:color="auto"/>
            </w:tcBorders>
            <w:vAlign w:val="center"/>
            <w:hideMark/>
          </w:tcPr>
          <w:p w14:paraId="7B8CB8C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639" w:type="dxa"/>
            <w:tcBorders>
              <w:top w:val="nil"/>
              <w:left w:val="nil"/>
              <w:bottom w:val="single" w:sz="8" w:space="0" w:color="000000"/>
              <w:right w:val="single" w:sz="12" w:space="0" w:color="auto"/>
            </w:tcBorders>
            <w:vAlign w:val="center"/>
            <w:hideMark/>
          </w:tcPr>
          <w:p w14:paraId="60999F5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47</w:t>
            </w:r>
          </w:p>
        </w:tc>
      </w:tr>
      <w:tr w:rsidR="00F86BB7" w:rsidRPr="00F86BB7" w14:paraId="6325F595"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22264BA0"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322FEDA7"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Individualni i grupni rad s učiteljima</w:t>
            </w:r>
          </w:p>
        </w:tc>
        <w:tc>
          <w:tcPr>
            <w:tcW w:w="521" w:type="dxa"/>
            <w:tcBorders>
              <w:top w:val="nil"/>
              <w:left w:val="nil"/>
              <w:bottom w:val="single" w:sz="8" w:space="0" w:color="000000"/>
              <w:right w:val="single" w:sz="8" w:space="0" w:color="000000"/>
            </w:tcBorders>
            <w:vAlign w:val="center"/>
            <w:hideMark/>
          </w:tcPr>
          <w:p w14:paraId="73BCEB4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19C0A6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4A480BC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48F89C8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0499823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10265BE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2AA00BB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58EEA68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567664B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1703007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6934FD3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48" w:type="dxa"/>
            <w:tcBorders>
              <w:top w:val="nil"/>
              <w:left w:val="nil"/>
              <w:bottom w:val="single" w:sz="8" w:space="0" w:color="000000"/>
              <w:right w:val="single" w:sz="12" w:space="0" w:color="auto"/>
            </w:tcBorders>
            <w:vAlign w:val="center"/>
            <w:hideMark/>
          </w:tcPr>
          <w:p w14:paraId="30E20A3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639" w:type="dxa"/>
            <w:tcBorders>
              <w:top w:val="nil"/>
              <w:left w:val="nil"/>
              <w:bottom w:val="single" w:sz="8" w:space="0" w:color="000000"/>
              <w:right w:val="single" w:sz="12" w:space="0" w:color="auto"/>
            </w:tcBorders>
            <w:vAlign w:val="center"/>
            <w:hideMark/>
          </w:tcPr>
          <w:p w14:paraId="6AAF539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48</w:t>
            </w:r>
          </w:p>
        </w:tc>
      </w:tr>
      <w:tr w:rsidR="00F86BB7" w:rsidRPr="00F86BB7" w14:paraId="1AA9998B"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424B4466"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5C8BCCC7"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Stvaranje pozitivnog i motivirajućeg radnog ozračja</w:t>
            </w:r>
          </w:p>
        </w:tc>
        <w:tc>
          <w:tcPr>
            <w:tcW w:w="521" w:type="dxa"/>
            <w:tcBorders>
              <w:top w:val="nil"/>
              <w:left w:val="nil"/>
              <w:bottom w:val="single" w:sz="8" w:space="0" w:color="000000"/>
              <w:right w:val="single" w:sz="8" w:space="0" w:color="000000"/>
            </w:tcBorders>
            <w:vAlign w:val="center"/>
            <w:hideMark/>
          </w:tcPr>
          <w:p w14:paraId="7A3BD25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6</w:t>
            </w:r>
          </w:p>
        </w:tc>
        <w:tc>
          <w:tcPr>
            <w:tcW w:w="521" w:type="dxa"/>
            <w:tcBorders>
              <w:top w:val="nil"/>
              <w:left w:val="nil"/>
              <w:bottom w:val="single" w:sz="8" w:space="0" w:color="000000"/>
              <w:right w:val="single" w:sz="8" w:space="0" w:color="000000"/>
            </w:tcBorders>
            <w:vAlign w:val="center"/>
            <w:hideMark/>
          </w:tcPr>
          <w:p w14:paraId="6400806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024C0AD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A490F9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1FE79E6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13B5772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3A96F9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062B75F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4C5A14D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6DF7E1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36F3F77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48" w:type="dxa"/>
            <w:tcBorders>
              <w:top w:val="nil"/>
              <w:left w:val="nil"/>
              <w:bottom w:val="single" w:sz="8" w:space="0" w:color="000000"/>
              <w:right w:val="single" w:sz="12" w:space="0" w:color="auto"/>
            </w:tcBorders>
            <w:vAlign w:val="center"/>
            <w:hideMark/>
          </w:tcPr>
          <w:p w14:paraId="486A61C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639" w:type="dxa"/>
            <w:tcBorders>
              <w:top w:val="nil"/>
              <w:left w:val="nil"/>
              <w:bottom w:val="single" w:sz="8" w:space="0" w:color="000000"/>
              <w:right w:val="single" w:sz="12" w:space="0" w:color="auto"/>
            </w:tcBorders>
            <w:vAlign w:val="center"/>
            <w:hideMark/>
          </w:tcPr>
          <w:p w14:paraId="34361AA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60</w:t>
            </w:r>
          </w:p>
        </w:tc>
      </w:tr>
      <w:tr w:rsidR="00F86BB7" w:rsidRPr="00F86BB7" w14:paraId="7345D145"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77741C4B"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3C6E6F4B"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Rad na usmjeravanju i učvršćivanju dobrih među odnosa</w:t>
            </w:r>
          </w:p>
        </w:tc>
        <w:tc>
          <w:tcPr>
            <w:tcW w:w="521" w:type="dxa"/>
            <w:tcBorders>
              <w:top w:val="nil"/>
              <w:left w:val="nil"/>
              <w:bottom w:val="single" w:sz="8" w:space="0" w:color="000000"/>
              <w:right w:val="single" w:sz="8" w:space="0" w:color="000000"/>
            </w:tcBorders>
            <w:vAlign w:val="center"/>
            <w:hideMark/>
          </w:tcPr>
          <w:p w14:paraId="73B0686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51A3628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0406FC8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1B13999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59F7428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7DC0936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5FE4C0F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65CCCEF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7D2D2C9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491408D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20A45A0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48" w:type="dxa"/>
            <w:tcBorders>
              <w:top w:val="nil"/>
              <w:left w:val="nil"/>
              <w:bottom w:val="single" w:sz="8" w:space="0" w:color="000000"/>
              <w:right w:val="single" w:sz="12" w:space="0" w:color="auto"/>
            </w:tcBorders>
            <w:vAlign w:val="center"/>
            <w:hideMark/>
          </w:tcPr>
          <w:p w14:paraId="5C1DA4C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639" w:type="dxa"/>
            <w:tcBorders>
              <w:top w:val="nil"/>
              <w:left w:val="nil"/>
              <w:bottom w:val="single" w:sz="8" w:space="0" w:color="000000"/>
              <w:right w:val="single" w:sz="12" w:space="0" w:color="auto"/>
            </w:tcBorders>
            <w:vAlign w:val="center"/>
            <w:hideMark/>
          </w:tcPr>
          <w:p w14:paraId="7847BDB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32</w:t>
            </w:r>
          </w:p>
        </w:tc>
      </w:tr>
      <w:tr w:rsidR="00F86BB7" w:rsidRPr="00F86BB7" w14:paraId="33590946"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587A4278"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6554DFEA"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 Rad na razvijanju partnerskog odnosa između uč.i rod.</w:t>
            </w:r>
          </w:p>
        </w:tc>
        <w:tc>
          <w:tcPr>
            <w:tcW w:w="521" w:type="dxa"/>
            <w:tcBorders>
              <w:top w:val="nil"/>
              <w:left w:val="nil"/>
              <w:bottom w:val="single" w:sz="8" w:space="0" w:color="000000"/>
              <w:right w:val="single" w:sz="8" w:space="0" w:color="000000"/>
            </w:tcBorders>
            <w:vAlign w:val="center"/>
            <w:hideMark/>
          </w:tcPr>
          <w:p w14:paraId="041F0A8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5E45DF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14F5ED6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9A0668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5989022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78259C1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55E10D9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35D35CC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089A3E7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205B39B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66C1FD3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48" w:type="dxa"/>
            <w:tcBorders>
              <w:top w:val="nil"/>
              <w:left w:val="nil"/>
              <w:bottom w:val="single" w:sz="8" w:space="0" w:color="000000"/>
              <w:right w:val="single" w:sz="12" w:space="0" w:color="auto"/>
            </w:tcBorders>
            <w:vAlign w:val="center"/>
            <w:hideMark/>
          </w:tcPr>
          <w:p w14:paraId="3B1B273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1BBCC18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36</w:t>
            </w:r>
          </w:p>
        </w:tc>
      </w:tr>
      <w:tr w:rsidR="00F86BB7" w:rsidRPr="00F86BB7" w14:paraId="6A1EF3F3" w14:textId="77777777" w:rsidTr="004B18F5">
        <w:trPr>
          <w:trHeight w:val="360"/>
        </w:trPr>
        <w:tc>
          <w:tcPr>
            <w:tcW w:w="836" w:type="dxa"/>
            <w:vMerge w:val="restart"/>
            <w:tcBorders>
              <w:top w:val="nil"/>
              <w:left w:val="single" w:sz="12" w:space="0" w:color="auto"/>
              <w:bottom w:val="single" w:sz="8" w:space="0" w:color="000000"/>
              <w:right w:val="single" w:sz="8" w:space="0" w:color="000000"/>
            </w:tcBorders>
            <w:shd w:val="clear" w:color="000000" w:fill="CAEDFB"/>
            <w:textDirection w:val="btLr"/>
            <w:vAlign w:val="center"/>
            <w:hideMark/>
          </w:tcPr>
          <w:p w14:paraId="79C582DD" w14:textId="77777777" w:rsidR="00F86BB7" w:rsidRPr="00F86BB7" w:rsidRDefault="00F86BB7" w:rsidP="00F86BB7">
            <w:pPr>
              <w:suppressAutoHyphens w:val="0"/>
              <w:jc w:val="center"/>
              <w:rPr>
                <w:rFonts w:ascii="Calibri" w:hAnsi="Calibri" w:cs="Calibri"/>
                <w:b/>
                <w:bCs/>
                <w:color w:val="000000"/>
                <w:sz w:val="16"/>
                <w:szCs w:val="16"/>
                <w:lang w:eastAsia="hr-HR" w:bidi="ta-IN"/>
              </w:rPr>
            </w:pPr>
            <w:r w:rsidRPr="00F86BB7">
              <w:rPr>
                <w:rFonts w:ascii="Calibri" w:hAnsi="Calibri" w:cs="Calibri"/>
                <w:b/>
                <w:bCs/>
                <w:color w:val="000000"/>
                <w:sz w:val="16"/>
                <w:szCs w:val="16"/>
                <w:lang w:eastAsia="hr-HR" w:bidi="ta-IN"/>
              </w:rPr>
              <w:t>STRUČNO USAVRŠAVANJE</w:t>
            </w:r>
          </w:p>
        </w:tc>
        <w:tc>
          <w:tcPr>
            <w:tcW w:w="2425" w:type="dxa"/>
            <w:tcBorders>
              <w:top w:val="nil"/>
              <w:left w:val="nil"/>
              <w:bottom w:val="single" w:sz="8" w:space="0" w:color="000000"/>
              <w:right w:val="single" w:sz="12" w:space="0" w:color="auto"/>
            </w:tcBorders>
            <w:vAlign w:val="center"/>
            <w:hideMark/>
          </w:tcPr>
          <w:p w14:paraId="293A6095"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Učitelja i stručnih suradnika (praćenje)</w:t>
            </w:r>
          </w:p>
        </w:tc>
        <w:tc>
          <w:tcPr>
            <w:tcW w:w="521" w:type="dxa"/>
            <w:tcBorders>
              <w:top w:val="nil"/>
              <w:left w:val="nil"/>
              <w:bottom w:val="single" w:sz="8" w:space="0" w:color="000000"/>
              <w:right w:val="single" w:sz="8" w:space="0" w:color="000000"/>
            </w:tcBorders>
            <w:vAlign w:val="center"/>
            <w:hideMark/>
          </w:tcPr>
          <w:p w14:paraId="3F97F73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43F2DC1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56F1DDD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17D803C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5516BDF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6483900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2639B68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0F1B822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2D5BEAD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3A4D963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4D89BBB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48" w:type="dxa"/>
            <w:tcBorders>
              <w:top w:val="nil"/>
              <w:left w:val="nil"/>
              <w:bottom w:val="single" w:sz="8" w:space="0" w:color="000000"/>
              <w:right w:val="single" w:sz="12" w:space="0" w:color="auto"/>
            </w:tcBorders>
            <w:vAlign w:val="center"/>
            <w:hideMark/>
          </w:tcPr>
          <w:p w14:paraId="37F22FB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611E7FF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26</w:t>
            </w:r>
          </w:p>
        </w:tc>
      </w:tr>
      <w:tr w:rsidR="00F86BB7" w:rsidRPr="00F86BB7" w14:paraId="3A339C25"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4081A258"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483DE77B"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Administrativno tehničkog osoblja (praćenje)</w:t>
            </w:r>
          </w:p>
        </w:tc>
        <w:tc>
          <w:tcPr>
            <w:tcW w:w="521" w:type="dxa"/>
            <w:tcBorders>
              <w:top w:val="nil"/>
              <w:left w:val="nil"/>
              <w:bottom w:val="single" w:sz="8" w:space="0" w:color="000000"/>
              <w:right w:val="single" w:sz="8" w:space="0" w:color="000000"/>
            </w:tcBorders>
            <w:vAlign w:val="center"/>
            <w:hideMark/>
          </w:tcPr>
          <w:p w14:paraId="09E6278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5D87820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3294C09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0FACCCC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7338AE0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607A3F0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4CD0D7C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02F26D7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295D6FD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0097E17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5DB0C38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48" w:type="dxa"/>
            <w:tcBorders>
              <w:top w:val="nil"/>
              <w:left w:val="nil"/>
              <w:bottom w:val="single" w:sz="8" w:space="0" w:color="000000"/>
              <w:right w:val="single" w:sz="12" w:space="0" w:color="auto"/>
            </w:tcBorders>
            <w:vAlign w:val="center"/>
            <w:hideMark/>
          </w:tcPr>
          <w:p w14:paraId="614B031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15C1785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17</w:t>
            </w:r>
          </w:p>
        </w:tc>
      </w:tr>
      <w:tr w:rsidR="00F86BB7" w:rsidRPr="00F86BB7" w14:paraId="408E780F"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68FA03CB"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5A70601B"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Stručno usavršavanje ravnatelja</w:t>
            </w:r>
          </w:p>
        </w:tc>
        <w:tc>
          <w:tcPr>
            <w:tcW w:w="521" w:type="dxa"/>
            <w:tcBorders>
              <w:top w:val="nil"/>
              <w:left w:val="nil"/>
              <w:bottom w:val="single" w:sz="8" w:space="0" w:color="000000"/>
              <w:right w:val="single" w:sz="8" w:space="0" w:color="000000"/>
            </w:tcBorders>
            <w:vAlign w:val="center"/>
            <w:hideMark/>
          </w:tcPr>
          <w:p w14:paraId="2423D21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16</w:t>
            </w:r>
          </w:p>
        </w:tc>
        <w:tc>
          <w:tcPr>
            <w:tcW w:w="521" w:type="dxa"/>
            <w:tcBorders>
              <w:top w:val="nil"/>
              <w:left w:val="nil"/>
              <w:bottom w:val="single" w:sz="8" w:space="0" w:color="000000"/>
              <w:right w:val="single" w:sz="8" w:space="0" w:color="000000"/>
            </w:tcBorders>
            <w:vAlign w:val="center"/>
            <w:hideMark/>
          </w:tcPr>
          <w:p w14:paraId="0D3F6D8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30</w:t>
            </w:r>
          </w:p>
        </w:tc>
        <w:tc>
          <w:tcPr>
            <w:tcW w:w="521" w:type="dxa"/>
            <w:tcBorders>
              <w:top w:val="nil"/>
              <w:left w:val="nil"/>
              <w:bottom w:val="single" w:sz="8" w:space="0" w:color="000000"/>
              <w:right w:val="single" w:sz="8" w:space="0" w:color="000000"/>
            </w:tcBorders>
            <w:vAlign w:val="center"/>
            <w:hideMark/>
          </w:tcPr>
          <w:p w14:paraId="5558F40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16</w:t>
            </w:r>
          </w:p>
        </w:tc>
        <w:tc>
          <w:tcPr>
            <w:tcW w:w="521" w:type="dxa"/>
            <w:tcBorders>
              <w:top w:val="nil"/>
              <w:left w:val="nil"/>
              <w:bottom w:val="single" w:sz="8" w:space="0" w:color="000000"/>
              <w:right w:val="single" w:sz="8" w:space="0" w:color="000000"/>
            </w:tcBorders>
            <w:vAlign w:val="center"/>
            <w:hideMark/>
          </w:tcPr>
          <w:p w14:paraId="5097C98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6A1A1C7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06C33A2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0A9ACF1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24</w:t>
            </w:r>
          </w:p>
        </w:tc>
        <w:tc>
          <w:tcPr>
            <w:tcW w:w="521" w:type="dxa"/>
            <w:tcBorders>
              <w:top w:val="nil"/>
              <w:left w:val="nil"/>
              <w:bottom w:val="single" w:sz="8" w:space="0" w:color="000000"/>
              <w:right w:val="single" w:sz="8" w:space="0" w:color="000000"/>
            </w:tcBorders>
            <w:vAlign w:val="center"/>
            <w:hideMark/>
          </w:tcPr>
          <w:p w14:paraId="7007BF4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7441244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0218FDB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13CA84E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48" w:type="dxa"/>
            <w:tcBorders>
              <w:top w:val="nil"/>
              <w:left w:val="nil"/>
              <w:bottom w:val="single" w:sz="8" w:space="0" w:color="000000"/>
              <w:right w:val="single" w:sz="12" w:space="0" w:color="auto"/>
            </w:tcBorders>
            <w:vAlign w:val="center"/>
            <w:hideMark/>
          </w:tcPr>
          <w:p w14:paraId="5B58DAC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7ACDB46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131</w:t>
            </w:r>
          </w:p>
        </w:tc>
      </w:tr>
      <w:tr w:rsidR="00F86BB7" w:rsidRPr="00F86BB7" w14:paraId="5EF86423" w14:textId="77777777" w:rsidTr="004B18F5">
        <w:trPr>
          <w:trHeight w:val="360"/>
        </w:trPr>
        <w:tc>
          <w:tcPr>
            <w:tcW w:w="836" w:type="dxa"/>
            <w:vMerge w:val="restart"/>
            <w:tcBorders>
              <w:top w:val="nil"/>
              <w:left w:val="single" w:sz="12" w:space="0" w:color="auto"/>
              <w:bottom w:val="single" w:sz="8" w:space="0" w:color="000000"/>
              <w:right w:val="single" w:sz="8" w:space="0" w:color="000000"/>
            </w:tcBorders>
            <w:shd w:val="clear" w:color="000000" w:fill="CAEDFB"/>
            <w:textDirection w:val="btLr"/>
            <w:vAlign w:val="center"/>
            <w:hideMark/>
          </w:tcPr>
          <w:p w14:paraId="34A0AA8C" w14:textId="0E3563A5" w:rsidR="00F86BB7" w:rsidRPr="00F86BB7" w:rsidRDefault="00F86BB7" w:rsidP="00F86BB7">
            <w:pPr>
              <w:suppressAutoHyphens w:val="0"/>
              <w:jc w:val="center"/>
              <w:rPr>
                <w:rFonts w:ascii="Calibri" w:hAnsi="Calibri" w:cs="Calibri"/>
                <w:b/>
                <w:bCs/>
                <w:color w:val="000000"/>
                <w:sz w:val="16"/>
                <w:szCs w:val="16"/>
                <w:lang w:eastAsia="hr-HR" w:bidi="ta-IN"/>
              </w:rPr>
            </w:pPr>
            <w:r w:rsidRPr="00F86BB7">
              <w:rPr>
                <w:rFonts w:ascii="Calibri" w:hAnsi="Calibri" w:cs="Calibri"/>
                <w:b/>
                <w:bCs/>
                <w:color w:val="000000"/>
                <w:sz w:val="16"/>
                <w:szCs w:val="16"/>
                <w:lang w:eastAsia="hr-HR" w:bidi="ta-IN"/>
              </w:rPr>
              <w:t>PRAĆENJE REALIZACIJE I ANALITIČKO EVALUACIJSKI POSLOVI</w:t>
            </w:r>
          </w:p>
        </w:tc>
        <w:tc>
          <w:tcPr>
            <w:tcW w:w="2425" w:type="dxa"/>
            <w:tcBorders>
              <w:top w:val="nil"/>
              <w:left w:val="nil"/>
              <w:bottom w:val="single" w:sz="8" w:space="0" w:color="000000"/>
              <w:right w:val="single" w:sz="12" w:space="0" w:color="auto"/>
            </w:tcBorders>
            <w:vAlign w:val="center"/>
            <w:hideMark/>
          </w:tcPr>
          <w:p w14:paraId="12BB8132"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Praćenje realizacije GPIP</w:t>
            </w:r>
          </w:p>
        </w:tc>
        <w:tc>
          <w:tcPr>
            <w:tcW w:w="521" w:type="dxa"/>
            <w:tcBorders>
              <w:top w:val="nil"/>
              <w:left w:val="nil"/>
              <w:bottom w:val="single" w:sz="8" w:space="0" w:color="000000"/>
              <w:right w:val="single" w:sz="8" w:space="0" w:color="000000"/>
            </w:tcBorders>
            <w:vAlign w:val="center"/>
            <w:hideMark/>
          </w:tcPr>
          <w:p w14:paraId="3E5827D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56FC4FC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288E1AE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6EAAE8E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10</w:t>
            </w:r>
          </w:p>
        </w:tc>
        <w:tc>
          <w:tcPr>
            <w:tcW w:w="521" w:type="dxa"/>
            <w:tcBorders>
              <w:top w:val="nil"/>
              <w:left w:val="nil"/>
              <w:bottom w:val="single" w:sz="8" w:space="0" w:color="000000"/>
              <w:right w:val="single" w:sz="8" w:space="0" w:color="000000"/>
            </w:tcBorders>
            <w:vAlign w:val="center"/>
            <w:hideMark/>
          </w:tcPr>
          <w:p w14:paraId="2DB6EA9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10</w:t>
            </w:r>
          </w:p>
        </w:tc>
        <w:tc>
          <w:tcPr>
            <w:tcW w:w="521" w:type="dxa"/>
            <w:tcBorders>
              <w:top w:val="nil"/>
              <w:left w:val="nil"/>
              <w:bottom w:val="single" w:sz="8" w:space="0" w:color="000000"/>
              <w:right w:val="single" w:sz="8" w:space="0" w:color="000000"/>
            </w:tcBorders>
            <w:vAlign w:val="center"/>
            <w:hideMark/>
          </w:tcPr>
          <w:p w14:paraId="5D51C37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6</w:t>
            </w:r>
          </w:p>
        </w:tc>
        <w:tc>
          <w:tcPr>
            <w:tcW w:w="521" w:type="dxa"/>
            <w:tcBorders>
              <w:top w:val="nil"/>
              <w:left w:val="nil"/>
              <w:bottom w:val="single" w:sz="8" w:space="0" w:color="000000"/>
              <w:right w:val="single" w:sz="8" w:space="0" w:color="000000"/>
            </w:tcBorders>
            <w:vAlign w:val="center"/>
            <w:hideMark/>
          </w:tcPr>
          <w:p w14:paraId="24C4CA0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6</w:t>
            </w:r>
          </w:p>
        </w:tc>
        <w:tc>
          <w:tcPr>
            <w:tcW w:w="521" w:type="dxa"/>
            <w:tcBorders>
              <w:top w:val="nil"/>
              <w:left w:val="nil"/>
              <w:bottom w:val="single" w:sz="8" w:space="0" w:color="000000"/>
              <w:right w:val="single" w:sz="8" w:space="0" w:color="000000"/>
            </w:tcBorders>
            <w:vAlign w:val="center"/>
            <w:hideMark/>
          </w:tcPr>
          <w:p w14:paraId="2C875CE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6</w:t>
            </w:r>
          </w:p>
        </w:tc>
        <w:tc>
          <w:tcPr>
            <w:tcW w:w="521" w:type="dxa"/>
            <w:tcBorders>
              <w:top w:val="nil"/>
              <w:left w:val="nil"/>
              <w:bottom w:val="single" w:sz="8" w:space="0" w:color="000000"/>
              <w:right w:val="single" w:sz="8" w:space="0" w:color="000000"/>
            </w:tcBorders>
            <w:vAlign w:val="center"/>
            <w:hideMark/>
          </w:tcPr>
          <w:p w14:paraId="600445D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10</w:t>
            </w:r>
          </w:p>
        </w:tc>
        <w:tc>
          <w:tcPr>
            <w:tcW w:w="521" w:type="dxa"/>
            <w:tcBorders>
              <w:top w:val="nil"/>
              <w:left w:val="nil"/>
              <w:bottom w:val="single" w:sz="8" w:space="0" w:color="000000"/>
              <w:right w:val="single" w:sz="8" w:space="0" w:color="000000"/>
            </w:tcBorders>
            <w:vAlign w:val="center"/>
            <w:hideMark/>
          </w:tcPr>
          <w:p w14:paraId="1EF811D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10</w:t>
            </w:r>
          </w:p>
        </w:tc>
        <w:tc>
          <w:tcPr>
            <w:tcW w:w="521" w:type="dxa"/>
            <w:tcBorders>
              <w:top w:val="nil"/>
              <w:left w:val="nil"/>
              <w:bottom w:val="single" w:sz="8" w:space="0" w:color="000000"/>
              <w:right w:val="single" w:sz="8" w:space="0" w:color="000000"/>
            </w:tcBorders>
            <w:vAlign w:val="center"/>
            <w:hideMark/>
          </w:tcPr>
          <w:p w14:paraId="2DD20D1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7</w:t>
            </w:r>
          </w:p>
        </w:tc>
        <w:tc>
          <w:tcPr>
            <w:tcW w:w="548" w:type="dxa"/>
            <w:tcBorders>
              <w:top w:val="nil"/>
              <w:left w:val="nil"/>
              <w:bottom w:val="single" w:sz="8" w:space="0" w:color="000000"/>
              <w:right w:val="single" w:sz="12" w:space="0" w:color="auto"/>
            </w:tcBorders>
            <w:vAlign w:val="center"/>
            <w:hideMark/>
          </w:tcPr>
          <w:p w14:paraId="6E4C57C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01D18C1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80</w:t>
            </w:r>
          </w:p>
        </w:tc>
      </w:tr>
      <w:tr w:rsidR="00F86BB7" w:rsidRPr="00F86BB7" w14:paraId="2E7EDFF3"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7A267060"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2FB205AB"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Kontrola pedagoške dokumentacije</w:t>
            </w:r>
          </w:p>
        </w:tc>
        <w:tc>
          <w:tcPr>
            <w:tcW w:w="521" w:type="dxa"/>
            <w:tcBorders>
              <w:top w:val="nil"/>
              <w:left w:val="nil"/>
              <w:bottom w:val="single" w:sz="8" w:space="0" w:color="000000"/>
              <w:right w:val="single" w:sz="8" w:space="0" w:color="000000"/>
            </w:tcBorders>
            <w:vAlign w:val="center"/>
            <w:hideMark/>
          </w:tcPr>
          <w:p w14:paraId="5B902F1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10</w:t>
            </w:r>
          </w:p>
        </w:tc>
        <w:tc>
          <w:tcPr>
            <w:tcW w:w="521" w:type="dxa"/>
            <w:tcBorders>
              <w:top w:val="nil"/>
              <w:left w:val="nil"/>
              <w:bottom w:val="single" w:sz="8" w:space="0" w:color="000000"/>
              <w:right w:val="single" w:sz="8" w:space="0" w:color="000000"/>
            </w:tcBorders>
            <w:vAlign w:val="center"/>
            <w:hideMark/>
          </w:tcPr>
          <w:p w14:paraId="456B412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20</w:t>
            </w:r>
          </w:p>
        </w:tc>
        <w:tc>
          <w:tcPr>
            <w:tcW w:w="521" w:type="dxa"/>
            <w:tcBorders>
              <w:top w:val="nil"/>
              <w:left w:val="nil"/>
              <w:bottom w:val="single" w:sz="8" w:space="0" w:color="000000"/>
              <w:right w:val="single" w:sz="8" w:space="0" w:color="000000"/>
            </w:tcBorders>
            <w:vAlign w:val="center"/>
            <w:hideMark/>
          </w:tcPr>
          <w:p w14:paraId="3EAF26B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10</w:t>
            </w:r>
          </w:p>
        </w:tc>
        <w:tc>
          <w:tcPr>
            <w:tcW w:w="521" w:type="dxa"/>
            <w:tcBorders>
              <w:top w:val="nil"/>
              <w:left w:val="nil"/>
              <w:bottom w:val="single" w:sz="8" w:space="0" w:color="000000"/>
              <w:right w:val="single" w:sz="8" w:space="0" w:color="000000"/>
            </w:tcBorders>
            <w:vAlign w:val="center"/>
            <w:hideMark/>
          </w:tcPr>
          <w:p w14:paraId="606C56F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16</w:t>
            </w:r>
          </w:p>
        </w:tc>
        <w:tc>
          <w:tcPr>
            <w:tcW w:w="521" w:type="dxa"/>
            <w:tcBorders>
              <w:top w:val="nil"/>
              <w:left w:val="nil"/>
              <w:bottom w:val="single" w:sz="8" w:space="0" w:color="000000"/>
              <w:right w:val="single" w:sz="8" w:space="0" w:color="000000"/>
            </w:tcBorders>
            <w:vAlign w:val="center"/>
            <w:hideMark/>
          </w:tcPr>
          <w:p w14:paraId="3751864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4D98C98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797900C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10</w:t>
            </w:r>
          </w:p>
        </w:tc>
        <w:tc>
          <w:tcPr>
            <w:tcW w:w="521" w:type="dxa"/>
            <w:tcBorders>
              <w:top w:val="nil"/>
              <w:left w:val="nil"/>
              <w:bottom w:val="single" w:sz="8" w:space="0" w:color="000000"/>
              <w:right w:val="single" w:sz="8" w:space="0" w:color="000000"/>
            </w:tcBorders>
            <w:vAlign w:val="center"/>
            <w:hideMark/>
          </w:tcPr>
          <w:p w14:paraId="3220F63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10</w:t>
            </w:r>
          </w:p>
        </w:tc>
        <w:tc>
          <w:tcPr>
            <w:tcW w:w="521" w:type="dxa"/>
            <w:tcBorders>
              <w:top w:val="nil"/>
              <w:left w:val="nil"/>
              <w:bottom w:val="single" w:sz="8" w:space="0" w:color="000000"/>
              <w:right w:val="single" w:sz="8" w:space="0" w:color="000000"/>
            </w:tcBorders>
            <w:vAlign w:val="center"/>
            <w:hideMark/>
          </w:tcPr>
          <w:p w14:paraId="35918C5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15</w:t>
            </w:r>
          </w:p>
        </w:tc>
        <w:tc>
          <w:tcPr>
            <w:tcW w:w="521" w:type="dxa"/>
            <w:tcBorders>
              <w:top w:val="nil"/>
              <w:left w:val="nil"/>
              <w:bottom w:val="single" w:sz="8" w:space="0" w:color="000000"/>
              <w:right w:val="single" w:sz="8" w:space="0" w:color="000000"/>
            </w:tcBorders>
            <w:vAlign w:val="center"/>
            <w:hideMark/>
          </w:tcPr>
          <w:p w14:paraId="2BC1DDF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14</w:t>
            </w:r>
          </w:p>
        </w:tc>
        <w:tc>
          <w:tcPr>
            <w:tcW w:w="521" w:type="dxa"/>
            <w:tcBorders>
              <w:top w:val="nil"/>
              <w:left w:val="nil"/>
              <w:bottom w:val="single" w:sz="8" w:space="0" w:color="000000"/>
              <w:right w:val="single" w:sz="8" w:space="0" w:color="000000"/>
            </w:tcBorders>
            <w:vAlign w:val="center"/>
            <w:hideMark/>
          </w:tcPr>
          <w:p w14:paraId="476C357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48" w:type="dxa"/>
            <w:tcBorders>
              <w:top w:val="nil"/>
              <w:left w:val="nil"/>
              <w:bottom w:val="single" w:sz="8" w:space="0" w:color="000000"/>
              <w:right w:val="single" w:sz="12" w:space="0" w:color="auto"/>
            </w:tcBorders>
            <w:vAlign w:val="center"/>
            <w:hideMark/>
          </w:tcPr>
          <w:p w14:paraId="1D4B60E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639" w:type="dxa"/>
            <w:tcBorders>
              <w:top w:val="nil"/>
              <w:left w:val="nil"/>
              <w:bottom w:val="single" w:sz="8" w:space="0" w:color="000000"/>
              <w:right w:val="single" w:sz="12" w:space="0" w:color="auto"/>
            </w:tcBorders>
            <w:vAlign w:val="center"/>
            <w:hideMark/>
          </w:tcPr>
          <w:p w14:paraId="6FD08B5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131</w:t>
            </w:r>
          </w:p>
        </w:tc>
      </w:tr>
      <w:tr w:rsidR="00F86BB7" w:rsidRPr="00F86BB7" w14:paraId="36FF71E2"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5462489D"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598898FC"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Analiza odgojno obrazovnih postignuća učenika</w:t>
            </w:r>
          </w:p>
        </w:tc>
        <w:tc>
          <w:tcPr>
            <w:tcW w:w="521" w:type="dxa"/>
            <w:tcBorders>
              <w:top w:val="nil"/>
              <w:left w:val="nil"/>
              <w:bottom w:val="single" w:sz="8" w:space="0" w:color="000000"/>
              <w:right w:val="single" w:sz="8" w:space="0" w:color="000000"/>
            </w:tcBorders>
            <w:vAlign w:val="center"/>
            <w:hideMark/>
          </w:tcPr>
          <w:p w14:paraId="6861CF3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0B58533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567E439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44F30DE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3B695D4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542BC75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2E8AC24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6</w:t>
            </w:r>
          </w:p>
        </w:tc>
        <w:tc>
          <w:tcPr>
            <w:tcW w:w="521" w:type="dxa"/>
            <w:tcBorders>
              <w:top w:val="nil"/>
              <w:left w:val="nil"/>
              <w:bottom w:val="single" w:sz="8" w:space="0" w:color="000000"/>
              <w:right w:val="single" w:sz="8" w:space="0" w:color="000000"/>
            </w:tcBorders>
            <w:vAlign w:val="center"/>
            <w:hideMark/>
          </w:tcPr>
          <w:p w14:paraId="1C4AD7D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6</w:t>
            </w:r>
          </w:p>
        </w:tc>
        <w:tc>
          <w:tcPr>
            <w:tcW w:w="521" w:type="dxa"/>
            <w:tcBorders>
              <w:top w:val="nil"/>
              <w:left w:val="nil"/>
              <w:bottom w:val="single" w:sz="8" w:space="0" w:color="000000"/>
              <w:right w:val="single" w:sz="8" w:space="0" w:color="000000"/>
            </w:tcBorders>
            <w:vAlign w:val="center"/>
            <w:hideMark/>
          </w:tcPr>
          <w:p w14:paraId="7E46E44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00AFCF0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16</w:t>
            </w:r>
          </w:p>
        </w:tc>
        <w:tc>
          <w:tcPr>
            <w:tcW w:w="521" w:type="dxa"/>
            <w:tcBorders>
              <w:top w:val="nil"/>
              <w:left w:val="nil"/>
              <w:bottom w:val="single" w:sz="8" w:space="0" w:color="000000"/>
              <w:right w:val="single" w:sz="8" w:space="0" w:color="000000"/>
            </w:tcBorders>
            <w:vAlign w:val="center"/>
            <w:hideMark/>
          </w:tcPr>
          <w:p w14:paraId="73A646F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48" w:type="dxa"/>
            <w:tcBorders>
              <w:top w:val="nil"/>
              <w:left w:val="nil"/>
              <w:bottom w:val="single" w:sz="8" w:space="0" w:color="000000"/>
              <w:right w:val="single" w:sz="12" w:space="0" w:color="auto"/>
            </w:tcBorders>
            <w:vAlign w:val="center"/>
            <w:hideMark/>
          </w:tcPr>
          <w:p w14:paraId="4CFC47A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05555DE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54</w:t>
            </w:r>
          </w:p>
        </w:tc>
      </w:tr>
      <w:tr w:rsidR="00F86BB7" w:rsidRPr="00F86BB7" w14:paraId="43C4C42B"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00C0A939"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7A289312"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Analiza suradnje s roditeljima i lokalnom zajednicom</w:t>
            </w:r>
          </w:p>
        </w:tc>
        <w:tc>
          <w:tcPr>
            <w:tcW w:w="521" w:type="dxa"/>
            <w:tcBorders>
              <w:top w:val="nil"/>
              <w:left w:val="nil"/>
              <w:bottom w:val="single" w:sz="8" w:space="0" w:color="000000"/>
              <w:right w:val="single" w:sz="8" w:space="0" w:color="000000"/>
            </w:tcBorders>
            <w:vAlign w:val="center"/>
            <w:hideMark/>
          </w:tcPr>
          <w:p w14:paraId="019F0F8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4E247CE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68D853E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4E16B94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58CDB64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521" w:type="dxa"/>
            <w:tcBorders>
              <w:top w:val="nil"/>
              <w:left w:val="nil"/>
              <w:bottom w:val="single" w:sz="8" w:space="0" w:color="000000"/>
              <w:right w:val="single" w:sz="8" w:space="0" w:color="000000"/>
            </w:tcBorders>
            <w:vAlign w:val="center"/>
            <w:hideMark/>
          </w:tcPr>
          <w:p w14:paraId="66D6761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4C7D485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7D4C1DD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6C21E02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000000"/>
              <w:right w:val="single" w:sz="8" w:space="0" w:color="000000"/>
            </w:tcBorders>
            <w:vAlign w:val="center"/>
            <w:hideMark/>
          </w:tcPr>
          <w:p w14:paraId="6AA2102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8" w:space="0" w:color="000000"/>
              <w:right w:val="single" w:sz="8" w:space="0" w:color="000000"/>
            </w:tcBorders>
            <w:vAlign w:val="center"/>
            <w:hideMark/>
          </w:tcPr>
          <w:p w14:paraId="6652F1C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48" w:type="dxa"/>
            <w:tcBorders>
              <w:top w:val="nil"/>
              <w:left w:val="nil"/>
              <w:bottom w:val="single" w:sz="8" w:space="0" w:color="000000"/>
              <w:right w:val="single" w:sz="12" w:space="0" w:color="auto"/>
            </w:tcBorders>
            <w:vAlign w:val="center"/>
            <w:hideMark/>
          </w:tcPr>
          <w:p w14:paraId="1713177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52773F5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35</w:t>
            </w:r>
          </w:p>
        </w:tc>
      </w:tr>
      <w:tr w:rsidR="00F86BB7" w:rsidRPr="00F86BB7" w14:paraId="3A7D9E73" w14:textId="77777777" w:rsidTr="004B18F5">
        <w:trPr>
          <w:trHeight w:val="360"/>
        </w:trPr>
        <w:tc>
          <w:tcPr>
            <w:tcW w:w="836" w:type="dxa"/>
            <w:vMerge/>
            <w:tcBorders>
              <w:top w:val="nil"/>
              <w:left w:val="single" w:sz="12" w:space="0" w:color="auto"/>
              <w:bottom w:val="single" w:sz="8" w:space="0" w:color="000000"/>
              <w:right w:val="single" w:sz="8" w:space="0" w:color="000000"/>
            </w:tcBorders>
            <w:vAlign w:val="center"/>
            <w:hideMark/>
          </w:tcPr>
          <w:p w14:paraId="6EA672DF"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0291B945"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Analiza suradnje s drugim institucijama </w:t>
            </w:r>
          </w:p>
        </w:tc>
        <w:tc>
          <w:tcPr>
            <w:tcW w:w="521" w:type="dxa"/>
            <w:tcBorders>
              <w:top w:val="nil"/>
              <w:left w:val="nil"/>
              <w:bottom w:val="single" w:sz="8" w:space="0" w:color="000000"/>
              <w:right w:val="single" w:sz="8" w:space="0" w:color="000000"/>
            </w:tcBorders>
            <w:vAlign w:val="center"/>
            <w:hideMark/>
          </w:tcPr>
          <w:p w14:paraId="2B7D410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5</w:t>
            </w:r>
          </w:p>
        </w:tc>
        <w:tc>
          <w:tcPr>
            <w:tcW w:w="521" w:type="dxa"/>
            <w:tcBorders>
              <w:top w:val="nil"/>
              <w:left w:val="nil"/>
              <w:bottom w:val="single" w:sz="8" w:space="0" w:color="000000"/>
              <w:right w:val="single" w:sz="8" w:space="0" w:color="000000"/>
            </w:tcBorders>
            <w:vAlign w:val="center"/>
            <w:hideMark/>
          </w:tcPr>
          <w:p w14:paraId="7F35069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304A6CD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323DCDA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w:t>
            </w:r>
          </w:p>
        </w:tc>
        <w:tc>
          <w:tcPr>
            <w:tcW w:w="521" w:type="dxa"/>
            <w:tcBorders>
              <w:top w:val="nil"/>
              <w:left w:val="nil"/>
              <w:bottom w:val="single" w:sz="8" w:space="0" w:color="000000"/>
              <w:right w:val="single" w:sz="8" w:space="0" w:color="000000"/>
            </w:tcBorders>
            <w:vAlign w:val="center"/>
            <w:hideMark/>
          </w:tcPr>
          <w:p w14:paraId="0807EBFF"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32F5451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0667763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4A2E078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62E4663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6F323C7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000000"/>
              <w:right w:val="single" w:sz="8" w:space="0" w:color="000000"/>
            </w:tcBorders>
            <w:vAlign w:val="center"/>
            <w:hideMark/>
          </w:tcPr>
          <w:p w14:paraId="7545D3E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48" w:type="dxa"/>
            <w:tcBorders>
              <w:top w:val="nil"/>
              <w:left w:val="nil"/>
              <w:bottom w:val="single" w:sz="8" w:space="0" w:color="000000"/>
              <w:right w:val="single" w:sz="12" w:space="0" w:color="auto"/>
            </w:tcBorders>
            <w:vAlign w:val="center"/>
            <w:hideMark/>
          </w:tcPr>
          <w:p w14:paraId="12DF33BD"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w:t>
            </w:r>
          </w:p>
        </w:tc>
        <w:tc>
          <w:tcPr>
            <w:tcW w:w="639" w:type="dxa"/>
            <w:tcBorders>
              <w:top w:val="nil"/>
              <w:left w:val="nil"/>
              <w:bottom w:val="single" w:sz="8" w:space="0" w:color="000000"/>
              <w:right w:val="single" w:sz="12" w:space="0" w:color="auto"/>
            </w:tcBorders>
            <w:vAlign w:val="center"/>
            <w:hideMark/>
          </w:tcPr>
          <w:p w14:paraId="17D0A60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27</w:t>
            </w:r>
          </w:p>
        </w:tc>
      </w:tr>
      <w:tr w:rsidR="00F86BB7" w:rsidRPr="00F86BB7" w14:paraId="4AD600A5" w14:textId="77777777" w:rsidTr="004B18F5">
        <w:trPr>
          <w:trHeight w:val="420"/>
        </w:trPr>
        <w:tc>
          <w:tcPr>
            <w:tcW w:w="836" w:type="dxa"/>
            <w:vMerge/>
            <w:tcBorders>
              <w:top w:val="nil"/>
              <w:left w:val="single" w:sz="12" w:space="0" w:color="auto"/>
              <w:bottom w:val="single" w:sz="8" w:space="0" w:color="000000"/>
              <w:right w:val="single" w:sz="8" w:space="0" w:color="000000"/>
            </w:tcBorders>
            <w:vAlign w:val="center"/>
            <w:hideMark/>
          </w:tcPr>
          <w:p w14:paraId="0034880F" w14:textId="77777777" w:rsidR="00F86BB7" w:rsidRPr="00F86BB7" w:rsidRDefault="00F86BB7" w:rsidP="00F86BB7">
            <w:pPr>
              <w:suppressAutoHyphens w:val="0"/>
              <w:rPr>
                <w:rFonts w:ascii="Calibri" w:hAnsi="Calibri" w:cs="Calibri"/>
                <w:b/>
                <w:bCs/>
                <w:color w:val="000000"/>
                <w:sz w:val="16"/>
                <w:szCs w:val="16"/>
                <w:lang w:eastAsia="hr-HR" w:bidi="ta-IN"/>
              </w:rPr>
            </w:pPr>
          </w:p>
        </w:tc>
        <w:tc>
          <w:tcPr>
            <w:tcW w:w="2425" w:type="dxa"/>
            <w:tcBorders>
              <w:top w:val="nil"/>
              <w:left w:val="nil"/>
              <w:bottom w:val="single" w:sz="8" w:space="0" w:color="000000"/>
              <w:right w:val="single" w:sz="12" w:space="0" w:color="auto"/>
            </w:tcBorders>
            <w:vAlign w:val="center"/>
            <w:hideMark/>
          </w:tcPr>
          <w:p w14:paraId="7A545899"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Sudjelovanje u izradi izvješća na kraju polugodišta i šk. g.</w:t>
            </w:r>
          </w:p>
        </w:tc>
        <w:tc>
          <w:tcPr>
            <w:tcW w:w="521" w:type="dxa"/>
            <w:tcBorders>
              <w:top w:val="nil"/>
              <w:left w:val="nil"/>
              <w:bottom w:val="single" w:sz="8" w:space="0" w:color="auto"/>
              <w:right w:val="single" w:sz="8" w:space="0" w:color="000000"/>
            </w:tcBorders>
            <w:vAlign w:val="center"/>
            <w:hideMark/>
          </w:tcPr>
          <w:p w14:paraId="10D7EBC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4</w:t>
            </w:r>
          </w:p>
        </w:tc>
        <w:tc>
          <w:tcPr>
            <w:tcW w:w="521" w:type="dxa"/>
            <w:tcBorders>
              <w:top w:val="nil"/>
              <w:left w:val="nil"/>
              <w:bottom w:val="single" w:sz="8" w:space="0" w:color="auto"/>
              <w:right w:val="single" w:sz="8" w:space="0" w:color="000000"/>
            </w:tcBorders>
            <w:vAlign w:val="center"/>
            <w:hideMark/>
          </w:tcPr>
          <w:p w14:paraId="467D25C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auto"/>
              <w:right w:val="single" w:sz="8" w:space="0" w:color="000000"/>
            </w:tcBorders>
            <w:vAlign w:val="center"/>
            <w:hideMark/>
          </w:tcPr>
          <w:p w14:paraId="4A203AF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auto"/>
              <w:right w:val="single" w:sz="8" w:space="0" w:color="000000"/>
            </w:tcBorders>
            <w:vAlign w:val="center"/>
            <w:hideMark/>
          </w:tcPr>
          <w:p w14:paraId="5183A5A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10</w:t>
            </w:r>
          </w:p>
        </w:tc>
        <w:tc>
          <w:tcPr>
            <w:tcW w:w="521" w:type="dxa"/>
            <w:tcBorders>
              <w:top w:val="nil"/>
              <w:left w:val="nil"/>
              <w:bottom w:val="single" w:sz="8" w:space="0" w:color="auto"/>
              <w:right w:val="single" w:sz="8" w:space="0" w:color="000000"/>
            </w:tcBorders>
            <w:vAlign w:val="center"/>
            <w:hideMark/>
          </w:tcPr>
          <w:p w14:paraId="42768B7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16</w:t>
            </w:r>
          </w:p>
        </w:tc>
        <w:tc>
          <w:tcPr>
            <w:tcW w:w="521" w:type="dxa"/>
            <w:tcBorders>
              <w:top w:val="nil"/>
              <w:left w:val="nil"/>
              <w:bottom w:val="single" w:sz="8" w:space="0" w:color="auto"/>
              <w:right w:val="single" w:sz="8" w:space="0" w:color="000000"/>
            </w:tcBorders>
            <w:vAlign w:val="center"/>
            <w:hideMark/>
          </w:tcPr>
          <w:p w14:paraId="58D092D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auto"/>
              <w:right w:val="single" w:sz="8" w:space="0" w:color="000000"/>
            </w:tcBorders>
            <w:vAlign w:val="center"/>
            <w:hideMark/>
          </w:tcPr>
          <w:p w14:paraId="549D462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auto"/>
              <w:right w:val="single" w:sz="8" w:space="0" w:color="000000"/>
            </w:tcBorders>
            <w:vAlign w:val="center"/>
            <w:hideMark/>
          </w:tcPr>
          <w:p w14:paraId="3099F58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auto"/>
              <w:right w:val="single" w:sz="8" w:space="0" w:color="000000"/>
            </w:tcBorders>
            <w:vAlign w:val="center"/>
            <w:hideMark/>
          </w:tcPr>
          <w:p w14:paraId="1D6E0DD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8" w:space="0" w:color="auto"/>
              <w:right w:val="single" w:sz="8" w:space="0" w:color="000000"/>
            </w:tcBorders>
            <w:vAlign w:val="center"/>
            <w:hideMark/>
          </w:tcPr>
          <w:p w14:paraId="221504D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16</w:t>
            </w:r>
          </w:p>
        </w:tc>
        <w:tc>
          <w:tcPr>
            <w:tcW w:w="521" w:type="dxa"/>
            <w:tcBorders>
              <w:top w:val="nil"/>
              <w:left w:val="nil"/>
              <w:bottom w:val="single" w:sz="8" w:space="0" w:color="auto"/>
              <w:right w:val="single" w:sz="8" w:space="0" w:color="000000"/>
            </w:tcBorders>
            <w:vAlign w:val="center"/>
            <w:hideMark/>
          </w:tcPr>
          <w:p w14:paraId="1B674D8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32</w:t>
            </w:r>
          </w:p>
        </w:tc>
        <w:tc>
          <w:tcPr>
            <w:tcW w:w="548" w:type="dxa"/>
            <w:tcBorders>
              <w:top w:val="nil"/>
              <w:left w:val="nil"/>
              <w:bottom w:val="single" w:sz="8" w:space="0" w:color="auto"/>
              <w:right w:val="single" w:sz="12" w:space="0" w:color="auto"/>
            </w:tcBorders>
            <w:vAlign w:val="center"/>
            <w:hideMark/>
          </w:tcPr>
          <w:p w14:paraId="6515E7F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639" w:type="dxa"/>
            <w:tcBorders>
              <w:top w:val="nil"/>
              <w:left w:val="nil"/>
              <w:bottom w:val="single" w:sz="8" w:space="0" w:color="000000"/>
              <w:right w:val="single" w:sz="12" w:space="0" w:color="auto"/>
            </w:tcBorders>
            <w:vAlign w:val="center"/>
            <w:hideMark/>
          </w:tcPr>
          <w:p w14:paraId="1470EA3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86</w:t>
            </w:r>
          </w:p>
        </w:tc>
      </w:tr>
      <w:tr w:rsidR="00F86BB7" w:rsidRPr="00F86BB7" w14:paraId="5DB827FC" w14:textId="77777777" w:rsidTr="004B18F5">
        <w:trPr>
          <w:trHeight w:val="360"/>
        </w:trPr>
        <w:tc>
          <w:tcPr>
            <w:tcW w:w="836" w:type="dxa"/>
            <w:vMerge w:val="restart"/>
            <w:tcBorders>
              <w:top w:val="nil"/>
              <w:left w:val="single" w:sz="12" w:space="0" w:color="auto"/>
              <w:bottom w:val="single" w:sz="12" w:space="0" w:color="000000"/>
              <w:right w:val="single" w:sz="8" w:space="0" w:color="000000"/>
            </w:tcBorders>
            <w:shd w:val="clear" w:color="000000" w:fill="CAEDFB"/>
            <w:vAlign w:val="center"/>
            <w:hideMark/>
          </w:tcPr>
          <w:p w14:paraId="0EE38A6B" w14:textId="77777777" w:rsidR="00F86BB7" w:rsidRPr="00F86BB7" w:rsidRDefault="00F86BB7" w:rsidP="00F86BB7">
            <w:pPr>
              <w:suppressAutoHyphens w:val="0"/>
              <w:jc w:val="center"/>
              <w:rPr>
                <w:rFonts w:ascii="Calibri" w:hAnsi="Calibri" w:cs="Calibri"/>
                <w:color w:val="000000"/>
                <w:sz w:val="16"/>
                <w:szCs w:val="16"/>
                <w:lang w:eastAsia="hr-HR" w:bidi="ta-IN"/>
              </w:rPr>
            </w:pPr>
            <w:r w:rsidRPr="00F86BB7">
              <w:rPr>
                <w:rFonts w:ascii="Calibri" w:hAnsi="Calibri" w:cs="Calibri"/>
                <w:color w:val="000000"/>
                <w:sz w:val="16"/>
                <w:szCs w:val="16"/>
                <w:lang w:eastAsia="hr-HR" w:bidi="ta-IN"/>
              </w:rPr>
              <w:t>OSTALO</w:t>
            </w:r>
          </w:p>
        </w:tc>
        <w:tc>
          <w:tcPr>
            <w:tcW w:w="2425" w:type="dxa"/>
            <w:tcBorders>
              <w:top w:val="nil"/>
              <w:left w:val="nil"/>
              <w:bottom w:val="single" w:sz="8" w:space="0" w:color="000000"/>
              <w:right w:val="single" w:sz="12" w:space="0" w:color="auto"/>
            </w:tcBorders>
            <w:vAlign w:val="center"/>
            <w:hideMark/>
          </w:tcPr>
          <w:p w14:paraId="4A41E17E"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Nepredviđeni poslovi</w:t>
            </w:r>
          </w:p>
        </w:tc>
        <w:tc>
          <w:tcPr>
            <w:tcW w:w="521" w:type="dxa"/>
            <w:tcBorders>
              <w:top w:val="nil"/>
              <w:left w:val="nil"/>
              <w:bottom w:val="single" w:sz="8" w:space="0" w:color="auto"/>
              <w:right w:val="single" w:sz="8" w:space="0" w:color="auto"/>
            </w:tcBorders>
            <w:vAlign w:val="center"/>
            <w:hideMark/>
          </w:tcPr>
          <w:p w14:paraId="5C74889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auto"/>
              <w:right w:val="single" w:sz="8" w:space="0" w:color="auto"/>
            </w:tcBorders>
            <w:vAlign w:val="center"/>
            <w:hideMark/>
          </w:tcPr>
          <w:p w14:paraId="7DA8352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auto"/>
              <w:right w:val="single" w:sz="8" w:space="0" w:color="auto"/>
            </w:tcBorders>
            <w:vAlign w:val="center"/>
            <w:hideMark/>
          </w:tcPr>
          <w:p w14:paraId="390C43DB"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auto"/>
              <w:right w:val="single" w:sz="8" w:space="0" w:color="auto"/>
            </w:tcBorders>
            <w:vAlign w:val="center"/>
            <w:hideMark/>
          </w:tcPr>
          <w:p w14:paraId="2693FA0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auto"/>
              <w:right w:val="single" w:sz="8" w:space="0" w:color="auto"/>
            </w:tcBorders>
            <w:vAlign w:val="center"/>
            <w:hideMark/>
          </w:tcPr>
          <w:p w14:paraId="15EAE337"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auto"/>
              <w:right w:val="single" w:sz="8" w:space="0" w:color="auto"/>
            </w:tcBorders>
            <w:vAlign w:val="center"/>
            <w:hideMark/>
          </w:tcPr>
          <w:p w14:paraId="6F1B693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auto"/>
              <w:right w:val="single" w:sz="8" w:space="0" w:color="auto"/>
            </w:tcBorders>
            <w:vAlign w:val="center"/>
            <w:hideMark/>
          </w:tcPr>
          <w:p w14:paraId="099FE0E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auto"/>
              <w:right w:val="single" w:sz="8" w:space="0" w:color="auto"/>
            </w:tcBorders>
            <w:vAlign w:val="center"/>
            <w:hideMark/>
          </w:tcPr>
          <w:p w14:paraId="558314A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auto"/>
              <w:right w:val="single" w:sz="8" w:space="0" w:color="auto"/>
            </w:tcBorders>
            <w:vAlign w:val="center"/>
            <w:hideMark/>
          </w:tcPr>
          <w:p w14:paraId="20BBCFE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auto"/>
              <w:right w:val="single" w:sz="8" w:space="0" w:color="auto"/>
            </w:tcBorders>
            <w:vAlign w:val="center"/>
            <w:hideMark/>
          </w:tcPr>
          <w:p w14:paraId="602412E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21" w:type="dxa"/>
            <w:tcBorders>
              <w:top w:val="nil"/>
              <w:left w:val="nil"/>
              <w:bottom w:val="single" w:sz="8" w:space="0" w:color="auto"/>
              <w:right w:val="single" w:sz="8" w:space="0" w:color="auto"/>
            </w:tcBorders>
            <w:vAlign w:val="center"/>
            <w:hideMark/>
          </w:tcPr>
          <w:p w14:paraId="62F6326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548" w:type="dxa"/>
            <w:tcBorders>
              <w:top w:val="nil"/>
              <w:left w:val="nil"/>
              <w:bottom w:val="single" w:sz="8" w:space="0" w:color="auto"/>
              <w:right w:val="single" w:sz="12" w:space="0" w:color="auto"/>
            </w:tcBorders>
            <w:vAlign w:val="center"/>
            <w:hideMark/>
          </w:tcPr>
          <w:p w14:paraId="19F7CD38"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w:t>
            </w:r>
          </w:p>
        </w:tc>
        <w:tc>
          <w:tcPr>
            <w:tcW w:w="639" w:type="dxa"/>
            <w:tcBorders>
              <w:top w:val="nil"/>
              <w:left w:val="nil"/>
              <w:bottom w:val="single" w:sz="8" w:space="0" w:color="000000"/>
              <w:right w:val="single" w:sz="12" w:space="0" w:color="auto"/>
            </w:tcBorders>
            <w:vAlign w:val="center"/>
            <w:hideMark/>
          </w:tcPr>
          <w:p w14:paraId="52889B3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24</w:t>
            </w:r>
          </w:p>
        </w:tc>
      </w:tr>
      <w:tr w:rsidR="00F86BB7" w:rsidRPr="00F86BB7" w14:paraId="77FE3B13" w14:textId="77777777" w:rsidTr="004B18F5">
        <w:trPr>
          <w:trHeight w:val="360"/>
        </w:trPr>
        <w:tc>
          <w:tcPr>
            <w:tcW w:w="836" w:type="dxa"/>
            <w:vMerge/>
            <w:tcBorders>
              <w:top w:val="nil"/>
              <w:left w:val="single" w:sz="12" w:space="0" w:color="auto"/>
              <w:bottom w:val="single" w:sz="12" w:space="0" w:color="auto"/>
              <w:right w:val="single" w:sz="8" w:space="0" w:color="000000"/>
            </w:tcBorders>
            <w:vAlign w:val="center"/>
            <w:hideMark/>
          </w:tcPr>
          <w:p w14:paraId="7CE2CA8E" w14:textId="77777777" w:rsidR="00F86BB7" w:rsidRPr="00F86BB7" w:rsidRDefault="00F86BB7" w:rsidP="00F86BB7">
            <w:pPr>
              <w:suppressAutoHyphens w:val="0"/>
              <w:rPr>
                <w:rFonts w:ascii="Calibri" w:hAnsi="Calibri" w:cs="Calibri"/>
                <w:color w:val="000000"/>
                <w:sz w:val="16"/>
                <w:szCs w:val="16"/>
                <w:lang w:eastAsia="hr-HR" w:bidi="ta-IN"/>
              </w:rPr>
            </w:pPr>
          </w:p>
        </w:tc>
        <w:tc>
          <w:tcPr>
            <w:tcW w:w="2425" w:type="dxa"/>
            <w:tcBorders>
              <w:top w:val="nil"/>
              <w:left w:val="nil"/>
              <w:bottom w:val="single" w:sz="12" w:space="0" w:color="auto"/>
              <w:right w:val="single" w:sz="12" w:space="0" w:color="auto"/>
            </w:tcBorders>
            <w:vAlign w:val="center"/>
            <w:hideMark/>
          </w:tcPr>
          <w:p w14:paraId="2381ABE3" w14:textId="77777777" w:rsidR="00F86BB7" w:rsidRPr="00F86BB7" w:rsidRDefault="00F86BB7" w:rsidP="00F86BB7">
            <w:pPr>
              <w:suppressAutoHyphens w:val="0"/>
              <w:rPr>
                <w:rFonts w:ascii="Calibri" w:hAnsi="Calibri" w:cs="Calibri"/>
                <w:color w:val="000000"/>
                <w:sz w:val="18"/>
                <w:szCs w:val="18"/>
                <w:lang w:eastAsia="hr-HR" w:bidi="ta-IN"/>
              </w:rPr>
            </w:pPr>
            <w:r w:rsidRPr="00F86BB7">
              <w:rPr>
                <w:rFonts w:ascii="Calibri" w:hAnsi="Calibri" w:cs="Calibri"/>
                <w:color w:val="000000"/>
                <w:sz w:val="18"/>
                <w:szCs w:val="18"/>
                <w:lang w:eastAsia="hr-HR" w:bidi="ta-IN"/>
              </w:rPr>
              <w:t xml:space="preserve">Godišnji odmor </w:t>
            </w:r>
          </w:p>
        </w:tc>
        <w:tc>
          <w:tcPr>
            <w:tcW w:w="521" w:type="dxa"/>
            <w:tcBorders>
              <w:top w:val="nil"/>
              <w:left w:val="nil"/>
              <w:bottom w:val="single" w:sz="12" w:space="0" w:color="auto"/>
              <w:right w:val="single" w:sz="8" w:space="0" w:color="auto"/>
            </w:tcBorders>
            <w:vAlign w:val="center"/>
            <w:hideMark/>
          </w:tcPr>
          <w:p w14:paraId="40ABF882"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16</w:t>
            </w:r>
          </w:p>
        </w:tc>
        <w:tc>
          <w:tcPr>
            <w:tcW w:w="521" w:type="dxa"/>
            <w:tcBorders>
              <w:top w:val="nil"/>
              <w:left w:val="nil"/>
              <w:bottom w:val="single" w:sz="12" w:space="0" w:color="auto"/>
              <w:right w:val="single" w:sz="8" w:space="0" w:color="auto"/>
            </w:tcBorders>
            <w:vAlign w:val="center"/>
            <w:hideMark/>
          </w:tcPr>
          <w:p w14:paraId="20697349"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0</w:t>
            </w:r>
          </w:p>
        </w:tc>
        <w:tc>
          <w:tcPr>
            <w:tcW w:w="521" w:type="dxa"/>
            <w:tcBorders>
              <w:top w:val="nil"/>
              <w:left w:val="nil"/>
              <w:bottom w:val="single" w:sz="12" w:space="0" w:color="auto"/>
              <w:right w:val="single" w:sz="8" w:space="0" w:color="auto"/>
            </w:tcBorders>
            <w:vAlign w:val="center"/>
            <w:hideMark/>
          </w:tcPr>
          <w:p w14:paraId="08788C1E"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12" w:space="0" w:color="auto"/>
              <w:right w:val="single" w:sz="8" w:space="0" w:color="auto"/>
            </w:tcBorders>
            <w:vAlign w:val="center"/>
            <w:hideMark/>
          </w:tcPr>
          <w:p w14:paraId="13A4112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12" w:space="0" w:color="auto"/>
              <w:right w:val="single" w:sz="8" w:space="0" w:color="auto"/>
            </w:tcBorders>
            <w:vAlign w:val="center"/>
            <w:hideMark/>
          </w:tcPr>
          <w:p w14:paraId="1832A5C4"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24</w:t>
            </w:r>
          </w:p>
        </w:tc>
        <w:tc>
          <w:tcPr>
            <w:tcW w:w="521" w:type="dxa"/>
            <w:tcBorders>
              <w:top w:val="nil"/>
              <w:left w:val="nil"/>
              <w:bottom w:val="single" w:sz="12" w:space="0" w:color="auto"/>
              <w:right w:val="single" w:sz="8" w:space="0" w:color="auto"/>
            </w:tcBorders>
            <w:vAlign w:val="center"/>
            <w:hideMark/>
          </w:tcPr>
          <w:p w14:paraId="6A0E0433"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24</w:t>
            </w:r>
          </w:p>
        </w:tc>
        <w:tc>
          <w:tcPr>
            <w:tcW w:w="521" w:type="dxa"/>
            <w:tcBorders>
              <w:top w:val="nil"/>
              <w:left w:val="nil"/>
              <w:bottom w:val="single" w:sz="12" w:space="0" w:color="auto"/>
              <w:right w:val="single" w:sz="8" w:space="0" w:color="auto"/>
            </w:tcBorders>
            <w:vAlign w:val="center"/>
            <w:hideMark/>
          </w:tcPr>
          <w:p w14:paraId="36C41AF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12" w:space="0" w:color="auto"/>
              <w:right w:val="single" w:sz="8" w:space="0" w:color="auto"/>
            </w:tcBorders>
            <w:vAlign w:val="center"/>
            <w:hideMark/>
          </w:tcPr>
          <w:p w14:paraId="1C4BCBBA"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16</w:t>
            </w:r>
          </w:p>
        </w:tc>
        <w:tc>
          <w:tcPr>
            <w:tcW w:w="521" w:type="dxa"/>
            <w:tcBorders>
              <w:top w:val="nil"/>
              <w:left w:val="nil"/>
              <w:bottom w:val="single" w:sz="12" w:space="0" w:color="auto"/>
              <w:right w:val="single" w:sz="8" w:space="0" w:color="auto"/>
            </w:tcBorders>
            <w:vAlign w:val="center"/>
            <w:hideMark/>
          </w:tcPr>
          <w:p w14:paraId="22D36F6C"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w:t>
            </w:r>
          </w:p>
        </w:tc>
        <w:tc>
          <w:tcPr>
            <w:tcW w:w="521" w:type="dxa"/>
            <w:tcBorders>
              <w:top w:val="nil"/>
              <w:left w:val="nil"/>
              <w:bottom w:val="single" w:sz="12" w:space="0" w:color="auto"/>
              <w:right w:val="single" w:sz="8" w:space="0" w:color="auto"/>
            </w:tcBorders>
            <w:vAlign w:val="center"/>
            <w:hideMark/>
          </w:tcPr>
          <w:p w14:paraId="24663556"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16</w:t>
            </w:r>
          </w:p>
        </w:tc>
        <w:tc>
          <w:tcPr>
            <w:tcW w:w="521" w:type="dxa"/>
            <w:tcBorders>
              <w:top w:val="nil"/>
              <w:left w:val="nil"/>
              <w:bottom w:val="single" w:sz="12" w:space="0" w:color="auto"/>
              <w:right w:val="single" w:sz="8" w:space="0" w:color="auto"/>
            </w:tcBorders>
            <w:vAlign w:val="center"/>
            <w:hideMark/>
          </w:tcPr>
          <w:p w14:paraId="0018F97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32</w:t>
            </w:r>
          </w:p>
        </w:tc>
        <w:tc>
          <w:tcPr>
            <w:tcW w:w="548" w:type="dxa"/>
            <w:tcBorders>
              <w:top w:val="nil"/>
              <w:left w:val="nil"/>
              <w:bottom w:val="single" w:sz="12" w:space="0" w:color="auto"/>
              <w:right w:val="single" w:sz="12" w:space="0" w:color="auto"/>
            </w:tcBorders>
            <w:vAlign w:val="center"/>
            <w:hideMark/>
          </w:tcPr>
          <w:p w14:paraId="59260551"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80</w:t>
            </w:r>
          </w:p>
        </w:tc>
        <w:tc>
          <w:tcPr>
            <w:tcW w:w="639" w:type="dxa"/>
            <w:tcBorders>
              <w:top w:val="nil"/>
              <w:left w:val="nil"/>
              <w:bottom w:val="single" w:sz="8" w:space="0" w:color="000000"/>
              <w:right w:val="single" w:sz="12" w:space="0" w:color="auto"/>
            </w:tcBorders>
            <w:vAlign w:val="center"/>
            <w:hideMark/>
          </w:tcPr>
          <w:p w14:paraId="22A6E725"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240</w:t>
            </w:r>
          </w:p>
        </w:tc>
      </w:tr>
      <w:tr w:rsidR="00983791" w:rsidRPr="00F86BB7" w14:paraId="4858F8EB" w14:textId="77777777" w:rsidTr="004B18F5">
        <w:trPr>
          <w:trHeight w:val="375"/>
        </w:trPr>
        <w:tc>
          <w:tcPr>
            <w:tcW w:w="836" w:type="dxa"/>
            <w:tcBorders>
              <w:top w:val="single" w:sz="12" w:space="0" w:color="auto"/>
              <w:left w:val="single" w:sz="12" w:space="0" w:color="auto"/>
              <w:bottom w:val="single" w:sz="12" w:space="0" w:color="auto"/>
              <w:right w:val="single" w:sz="12" w:space="0" w:color="auto"/>
            </w:tcBorders>
            <w:vAlign w:val="center"/>
            <w:hideMark/>
          </w:tcPr>
          <w:p w14:paraId="6F2D306D" w14:textId="77777777" w:rsidR="00F86BB7" w:rsidRPr="00F86BB7" w:rsidRDefault="00F86BB7" w:rsidP="00983791">
            <w:pPr>
              <w:suppressAutoHyphens w:val="0"/>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 </w:t>
            </w:r>
          </w:p>
        </w:tc>
        <w:tc>
          <w:tcPr>
            <w:tcW w:w="2425" w:type="dxa"/>
            <w:tcBorders>
              <w:top w:val="nil"/>
              <w:left w:val="single" w:sz="12" w:space="0" w:color="auto"/>
              <w:bottom w:val="single" w:sz="12" w:space="0" w:color="auto"/>
              <w:right w:val="single" w:sz="12" w:space="0" w:color="auto"/>
            </w:tcBorders>
            <w:vAlign w:val="center"/>
            <w:hideMark/>
          </w:tcPr>
          <w:p w14:paraId="33A7AE6C" w14:textId="77777777" w:rsidR="00F86BB7" w:rsidRPr="00F86BB7" w:rsidRDefault="00F86BB7" w:rsidP="00F86BB7">
            <w:pPr>
              <w:suppressAutoHyphens w:val="0"/>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Ukupno:</w:t>
            </w:r>
          </w:p>
        </w:tc>
        <w:tc>
          <w:tcPr>
            <w:tcW w:w="521" w:type="dxa"/>
            <w:tcBorders>
              <w:top w:val="nil"/>
              <w:left w:val="nil"/>
              <w:bottom w:val="single" w:sz="12" w:space="0" w:color="auto"/>
              <w:right w:val="single" w:sz="8" w:space="0" w:color="auto"/>
            </w:tcBorders>
            <w:shd w:val="clear" w:color="000000" w:fill="CAEDFB"/>
            <w:vAlign w:val="center"/>
            <w:hideMark/>
          </w:tcPr>
          <w:p w14:paraId="42DB4392" w14:textId="77777777" w:rsidR="00F86BB7" w:rsidRPr="00F86BB7" w:rsidRDefault="00F86BB7" w:rsidP="00F86BB7">
            <w:pPr>
              <w:suppressAutoHyphens w:val="0"/>
              <w:jc w:val="center"/>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176</w:t>
            </w:r>
          </w:p>
        </w:tc>
        <w:tc>
          <w:tcPr>
            <w:tcW w:w="521" w:type="dxa"/>
            <w:tcBorders>
              <w:top w:val="nil"/>
              <w:left w:val="nil"/>
              <w:bottom w:val="single" w:sz="12" w:space="0" w:color="auto"/>
              <w:right w:val="single" w:sz="8" w:space="0" w:color="auto"/>
            </w:tcBorders>
            <w:shd w:val="clear" w:color="000000" w:fill="CAEDFB"/>
            <w:vAlign w:val="center"/>
            <w:hideMark/>
          </w:tcPr>
          <w:p w14:paraId="70BC05D0" w14:textId="77777777" w:rsidR="00F86BB7" w:rsidRPr="00F86BB7" w:rsidRDefault="00F86BB7" w:rsidP="00F86BB7">
            <w:pPr>
              <w:suppressAutoHyphens w:val="0"/>
              <w:jc w:val="center"/>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184</w:t>
            </w:r>
          </w:p>
        </w:tc>
        <w:tc>
          <w:tcPr>
            <w:tcW w:w="521" w:type="dxa"/>
            <w:tcBorders>
              <w:top w:val="nil"/>
              <w:left w:val="nil"/>
              <w:bottom w:val="single" w:sz="12" w:space="0" w:color="auto"/>
              <w:right w:val="single" w:sz="8" w:space="0" w:color="auto"/>
            </w:tcBorders>
            <w:shd w:val="clear" w:color="000000" w:fill="CAEDFB"/>
            <w:vAlign w:val="center"/>
            <w:hideMark/>
          </w:tcPr>
          <w:p w14:paraId="7837EB3A" w14:textId="77777777" w:rsidR="00F86BB7" w:rsidRPr="00F86BB7" w:rsidRDefault="00F86BB7" w:rsidP="00F86BB7">
            <w:pPr>
              <w:suppressAutoHyphens w:val="0"/>
              <w:jc w:val="center"/>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152</w:t>
            </w:r>
          </w:p>
        </w:tc>
        <w:tc>
          <w:tcPr>
            <w:tcW w:w="521" w:type="dxa"/>
            <w:tcBorders>
              <w:top w:val="nil"/>
              <w:left w:val="nil"/>
              <w:bottom w:val="single" w:sz="12" w:space="0" w:color="auto"/>
              <w:right w:val="single" w:sz="8" w:space="0" w:color="auto"/>
            </w:tcBorders>
            <w:shd w:val="clear" w:color="000000" w:fill="CAEDFB"/>
            <w:vAlign w:val="center"/>
            <w:hideMark/>
          </w:tcPr>
          <w:p w14:paraId="14481B37" w14:textId="77777777" w:rsidR="00F86BB7" w:rsidRPr="00F86BB7" w:rsidRDefault="00F86BB7" w:rsidP="00F86BB7">
            <w:pPr>
              <w:suppressAutoHyphens w:val="0"/>
              <w:jc w:val="center"/>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168</w:t>
            </w:r>
          </w:p>
        </w:tc>
        <w:tc>
          <w:tcPr>
            <w:tcW w:w="521" w:type="dxa"/>
            <w:tcBorders>
              <w:top w:val="nil"/>
              <w:left w:val="nil"/>
              <w:bottom w:val="single" w:sz="12" w:space="0" w:color="auto"/>
              <w:right w:val="single" w:sz="8" w:space="0" w:color="auto"/>
            </w:tcBorders>
            <w:shd w:val="clear" w:color="000000" w:fill="CAEDFB"/>
            <w:vAlign w:val="center"/>
            <w:hideMark/>
          </w:tcPr>
          <w:p w14:paraId="2D48CC4C" w14:textId="77777777" w:rsidR="00F86BB7" w:rsidRPr="00F86BB7" w:rsidRDefault="00F86BB7" w:rsidP="00F86BB7">
            <w:pPr>
              <w:suppressAutoHyphens w:val="0"/>
              <w:jc w:val="center"/>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160</w:t>
            </w:r>
          </w:p>
        </w:tc>
        <w:tc>
          <w:tcPr>
            <w:tcW w:w="521" w:type="dxa"/>
            <w:tcBorders>
              <w:top w:val="nil"/>
              <w:left w:val="nil"/>
              <w:bottom w:val="single" w:sz="12" w:space="0" w:color="auto"/>
              <w:right w:val="single" w:sz="8" w:space="0" w:color="auto"/>
            </w:tcBorders>
            <w:shd w:val="clear" w:color="000000" w:fill="CAEDFB"/>
            <w:vAlign w:val="center"/>
            <w:hideMark/>
          </w:tcPr>
          <w:p w14:paraId="5CD245BE" w14:textId="77777777" w:rsidR="00F86BB7" w:rsidRPr="00F86BB7" w:rsidRDefault="00F86BB7" w:rsidP="00F86BB7">
            <w:pPr>
              <w:suppressAutoHyphens w:val="0"/>
              <w:jc w:val="center"/>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160</w:t>
            </w:r>
          </w:p>
        </w:tc>
        <w:tc>
          <w:tcPr>
            <w:tcW w:w="521" w:type="dxa"/>
            <w:tcBorders>
              <w:top w:val="nil"/>
              <w:left w:val="nil"/>
              <w:bottom w:val="single" w:sz="12" w:space="0" w:color="auto"/>
              <w:right w:val="single" w:sz="8" w:space="0" w:color="auto"/>
            </w:tcBorders>
            <w:shd w:val="clear" w:color="000000" w:fill="CAEDFB"/>
            <w:vAlign w:val="center"/>
            <w:hideMark/>
          </w:tcPr>
          <w:p w14:paraId="09CA6477" w14:textId="77777777" w:rsidR="00F86BB7" w:rsidRPr="00F86BB7" w:rsidRDefault="00F86BB7" w:rsidP="00F86BB7">
            <w:pPr>
              <w:suppressAutoHyphens w:val="0"/>
              <w:jc w:val="center"/>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176</w:t>
            </w:r>
          </w:p>
        </w:tc>
        <w:tc>
          <w:tcPr>
            <w:tcW w:w="521" w:type="dxa"/>
            <w:tcBorders>
              <w:top w:val="nil"/>
              <w:left w:val="nil"/>
              <w:bottom w:val="single" w:sz="12" w:space="0" w:color="auto"/>
              <w:right w:val="single" w:sz="8" w:space="0" w:color="auto"/>
            </w:tcBorders>
            <w:shd w:val="clear" w:color="000000" w:fill="CAEDFB"/>
            <w:vAlign w:val="center"/>
            <w:hideMark/>
          </w:tcPr>
          <w:p w14:paraId="347CE5EC" w14:textId="77777777" w:rsidR="00F86BB7" w:rsidRPr="00F86BB7" w:rsidRDefault="00F86BB7" w:rsidP="00F86BB7">
            <w:pPr>
              <w:suppressAutoHyphens w:val="0"/>
              <w:jc w:val="center"/>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168</w:t>
            </w:r>
          </w:p>
        </w:tc>
        <w:tc>
          <w:tcPr>
            <w:tcW w:w="521" w:type="dxa"/>
            <w:tcBorders>
              <w:top w:val="nil"/>
              <w:left w:val="nil"/>
              <w:bottom w:val="single" w:sz="12" w:space="0" w:color="auto"/>
              <w:right w:val="single" w:sz="8" w:space="0" w:color="auto"/>
            </w:tcBorders>
            <w:shd w:val="clear" w:color="000000" w:fill="CAEDFB"/>
            <w:vAlign w:val="center"/>
            <w:hideMark/>
          </w:tcPr>
          <w:p w14:paraId="368D6D85" w14:textId="77777777" w:rsidR="00F86BB7" w:rsidRPr="00F86BB7" w:rsidRDefault="00F86BB7" w:rsidP="00F86BB7">
            <w:pPr>
              <w:suppressAutoHyphens w:val="0"/>
              <w:jc w:val="center"/>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160</w:t>
            </w:r>
          </w:p>
        </w:tc>
        <w:tc>
          <w:tcPr>
            <w:tcW w:w="521" w:type="dxa"/>
            <w:tcBorders>
              <w:top w:val="nil"/>
              <w:left w:val="nil"/>
              <w:bottom w:val="single" w:sz="12" w:space="0" w:color="auto"/>
              <w:right w:val="single" w:sz="8" w:space="0" w:color="auto"/>
            </w:tcBorders>
            <w:shd w:val="clear" w:color="000000" w:fill="CAEDFB"/>
            <w:vAlign w:val="center"/>
            <w:hideMark/>
          </w:tcPr>
          <w:p w14:paraId="6AAF5889" w14:textId="77777777" w:rsidR="00F86BB7" w:rsidRPr="00F86BB7" w:rsidRDefault="00F86BB7" w:rsidP="00F86BB7">
            <w:pPr>
              <w:suppressAutoHyphens w:val="0"/>
              <w:jc w:val="center"/>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160</w:t>
            </w:r>
          </w:p>
        </w:tc>
        <w:tc>
          <w:tcPr>
            <w:tcW w:w="521" w:type="dxa"/>
            <w:tcBorders>
              <w:top w:val="nil"/>
              <w:left w:val="nil"/>
              <w:bottom w:val="single" w:sz="12" w:space="0" w:color="auto"/>
              <w:right w:val="single" w:sz="8" w:space="0" w:color="auto"/>
            </w:tcBorders>
            <w:shd w:val="clear" w:color="000000" w:fill="CAEDFB"/>
            <w:vAlign w:val="center"/>
            <w:hideMark/>
          </w:tcPr>
          <w:p w14:paraId="63E47C13" w14:textId="77777777" w:rsidR="00F86BB7" w:rsidRPr="00F86BB7" w:rsidRDefault="00F86BB7" w:rsidP="00F86BB7">
            <w:pPr>
              <w:suppressAutoHyphens w:val="0"/>
              <w:jc w:val="center"/>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184</w:t>
            </w:r>
          </w:p>
        </w:tc>
        <w:tc>
          <w:tcPr>
            <w:tcW w:w="548" w:type="dxa"/>
            <w:tcBorders>
              <w:top w:val="nil"/>
              <w:left w:val="nil"/>
              <w:bottom w:val="single" w:sz="12" w:space="0" w:color="auto"/>
              <w:right w:val="single" w:sz="8" w:space="0" w:color="auto"/>
            </w:tcBorders>
            <w:shd w:val="clear" w:color="000000" w:fill="CAEDFB"/>
            <w:vAlign w:val="center"/>
            <w:hideMark/>
          </w:tcPr>
          <w:p w14:paraId="4F78CBDA" w14:textId="77777777" w:rsidR="00F86BB7" w:rsidRPr="00F86BB7" w:rsidRDefault="00F86BB7" w:rsidP="00F86BB7">
            <w:pPr>
              <w:suppressAutoHyphens w:val="0"/>
              <w:jc w:val="center"/>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160</w:t>
            </w:r>
          </w:p>
        </w:tc>
        <w:tc>
          <w:tcPr>
            <w:tcW w:w="639" w:type="dxa"/>
            <w:tcBorders>
              <w:top w:val="nil"/>
              <w:left w:val="nil"/>
              <w:bottom w:val="single" w:sz="12" w:space="0" w:color="auto"/>
              <w:right w:val="single" w:sz="12" w:space="0" w:color="auto"/>
            </w:tcBorders>
            <w:vAlign w:val="center"/>
            <w:hideMark/>
          </w:tcPr>
          <w:p w14:paraId="68315A10" w14:textId="77777777" w:rsidR="00F86BB7" w:rsidRPr="00F86BB7" w:rsidRDefault="00F86BB7" w:rsidP="00F86BB7">
            <w:pPr>
              <w:suppressAutoHyphens w:val="0"/>
              <w:jc w:val="right"/>
              <w:rPr>
                <w:rFonts w:ascii="Calibri" w:hAnsi="Calibri" w:cs="Calibri"/>
                <w:color w:val="000000"/>
                <w:sz w:val="20"/>
                <w:szCs w:val="20"/>
                <w:lang w:eastAsia="hr-HR" w:bidi="ta-IN"/>
              </w:rPr>
            </w:pPr>
            <w:r w:rsidRPr="00F86BB7">
              <w:rPr>
                <w:rFonts w:ascii="Calibri" w:hAnsi="Calibri" w:cs="Calibri"/>
                <w:color w:val="000000"/>
                <w:sz w:val="20"/>
                <w:szCs w:val="20"/>
                <w:lang w:eastAsia="hr-HR" w:bidi="ta-IN"/>
              </w:rPr>
              <w:t>2008</w:t>
            </w:r>
          </w:p>
        </w:tc>
      </w:tr>
    </w:tbl>
    <w:p w14:paraId="5F9BFE64" w14:textId="77777777" w:rsidR="008300EF" w:rsidRPr="004D7DB7" w:rsidRDefault="008300EF" w:rsidP="007B7738">
      <w:pPr>
        <w:pStyle w:val="Tekst"/>
        <w:ind w:right="0"/>
      </w:pPr>
    </w:p>
    <w:p w14:paraId="45C3C9FE" w14:textId="07B17A2F" w:rsidR="006C2A91" w:rsidRPr="004D7DB7" w:rsidRDefault="006C2A91" w:rsidP="007B7738">
      <w:pPr>
        <w:suppressAutoHyphens w:val="0"/>
        <w:spacing w:after="160" w:line="259" w:lineRule="auto"/>
        <w:rPr>
          <w:rFonts w:asciiTheme="minorHAnsi" w:hAnsiTheme="minorHAnsi" w:cstheme="minorHAnsi"/>
          <w:lang w:eastAsia="en-US"/>
        </w:rPr>
      </w:pPr>
      <w:r w:rsidRPr="004D7DB7">
        <w:br w:type="page"/>
      </w:r>
    </w:p>
    <w:p w14:paraId="075442FD" w14:textId="43118D11" w:rsidR="007A217A" w:rsidRPr="004D7DB7" w:rsidRDefault="007A217A" w:rsidP="007B7738">
      <w:pPr>
        <w:pStyle w:val="Podnaslovdijela"/>
        <w:ind w:left="284" w:right="0"/>
      </w:pPr>
      <w:bookmarkStart w:id="37" w:name="_Toc211235516"/>
      <w:r w:rsidRPr="004D7DB7">
        <w:lastRenderedPageBreak/>
        <w:t>Stručni suradnik pedagog</w:t>
      </w:r>
      <w:bookmarkEnd w:id="37"/>
    </w:p>
    <w:p w14:paraId="14C49D9D" w14:textId="56C291AC" w:rsidR="00B16A77" w:rsidRPr="004D7DB7" w:rsidRDefault="00B16A77" w:rsidP="007B7738">
      <w:pPr>
        <w:pStyle w:val="Tekst"/>
        <w:ind w:right="0"/>
      </w:pPr>
    </w:p>
    <w:tbl>
      <w:tblPr>
        <w:tblW w:w="10349" w:type="dxa"/>
        <w:tblInd w:w="-449" w:type="dxa"/>
        <w:tblLook w:val="04A0" w:firstRow="1" w:lastRow="0" w:firstColumn="1" w:lastColumn="0" w:noHBand="0" w:noVBand="1"/>
      </w:tblPr>
      <w:tblGrid>
        <w:gridCol w:w="784"/>
        <w:gridCol w:w="3685"/>
        <w:gridCol w:w="490"/>
        <w:gridCol w:w="490"/>
        <w:gridCol w:w="490"/>
        <w:gridCol w:w="490"/>
        <w:gridCol w:w="490"/>
        <w:gridCol w:w="490"/>
        <w:gridCol w:w="490"/>
        <w:gridCol w:w="490"/>
        <w:gridCol w:w="490"/>
        <w:gridCol w:w="490"/>
        <w:gridCol w:w="490"/>
        <w:gridCol w:w="490"/>
      </w:tblGrid>
      <w:tr w:rsidR="00700667" w:rsidRPr="004D7DB7" w14:paraId="0C3F5564" w14:textId="77777777" w:rsidTr="00B92CA7">
        <w:trPr>
          <w:trHeight w:val="255"/>
        </w:trPr>
        <w:tc>
          <w:tcPr>
            <w:tcW w:w="784" w:type="dxa"/>
            <w:vMerge w:val="restart"/>
            <w:tcBorders>
              <w:top w:val="double" w:sz="6" w:space="0" w:color="auto"/>
              <w:left w:val="double" w:sz="6" w:space="0" w:color="auto"/>
              <w:bottom w:val="double" w:sz="6" w:space="0" w:color="000000"/>
              <w:right w:val="single" w:sz="4" w:space="0" w:color="auto"/>
            </w:tcBorders>
            <w:vAlign w:val="center"/>
            <w:hideMark/>
          </w:tcPr>
          <w:p w14:paraId="57C67A2F" w14:textId="77777777" w:rsidR="00700667" w:rsidRPr="004D7DB7" w:rsidRDefault="00700667" w:rsidP="00700667">
            <w:pPr>
              <w:suppressAutoHyphens w:val="0"/>
              <w:contextualSpacing/>
              <w:jc w:val="center"/>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REDNI BROJ</w:t>
            </w:r>
          </w:p>
        </w:tc>
        <w:tc>
          <w:tcPr>
            <w:tcW w:w="3685" w:type="dxa"/>
            <w:vMerge w:val="restart"/>
            <w:tcBorders>
              <w:top w:val="double" w:sz="6" w:space="0" w:color="auto"/>
              <w:left w:val="single" w:sz="4" w:space="0" w:color="auto"/>
              <w:bottom w:val="double" w:sz="6" w:space="0" w:color="000000"/>
              <w:right w:val="single" w:sz="4" w:space="0" w:color="auto"/>
            </w:tcBorders>
            <w:vAlign w:val="center"/>
            <w:hideMark/>
          </w:tcPr>
          <w:p w14:paraId="744A51E2" w14:textId="77777777" w:rsidR="00700667" w:rsidRPr="004D7DB7" w:rsidRDefault="00700667" w:rsidP="0070066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PODRUČJE RADA/AKTIVNOSTI</w:t>
            </w:r>
          </w:p>
        </w:tc>
        <w:tc>
          <w:tcPr>
            <w:tcW w:w="5880" w:type="dxa"/>
            <w:gridSpan w:val="12"/>
            <w:tcBorders>
              <w:top w:val="double" w:sz="6" w:space="0" w:color="auto"/>
              <w:left w:val="nil"/>
              <w:bottom w:val="single" w:sz="4" w:space="0" w:color="auto"/>
              <w:right w:val="double" w:sz="6" w:space="0" w:color="000000"/>
            </w:tcBorders>
            <w:noWrap/>
            <w:vAlign w:val="center"/>
            <w:hideMark/>
          </w:tcPr>
          <w:p w14:paraId="6234521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VRIJEME REALIZACIJE</w:t>
            </w:r>
          </w:p>
        </w:tc>
      </w:tr>
      <w:tr w:rsidR="00700667" w:rsidRPr="004D7DB7" w14:paraId="3E96518E" w14:textId="77777777" w:rsidTr="00B92CA7">
        <w:trPr>
          <w:trHeight w:val="255"/>
        </w:trPr>
        <w:tc>
          <w:tcPr>
            <w:tcW w:w="784" w:type="dxa"/>
            <w:vMerge/>
            <w:tcBorders>
              <w:top w:val="double" w:sz="6" w:space="0" w:color="auto"/>
              <w:left w:val="double" w:sz="6" w:space="0" w:color="auto"/>
              <w:bottom w:val="double" w:sz="6" w:space="0" w:color="000000"/>
              <w:right w:val="single" w:sz="4" w:space="0" w:color="auto"/>
            </w:tcBorders>
            <w:vAlign w:val="center"/>
            <w:hideMark/>
          </w:tcPr>
          <w:p w14:paraId="74BBA6E8"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p>
        </w:tc>
        <w:tc>
          <w:tcPr>
            <w:tcW w:w="3685" w:type="dxa"/>
            <w:vMerge/>
            <w:tcBorders>
              <w:top w:val="double" w:sz="6" w:space="0" w:color="auto"/>
              <w:left w:val="single" w:sz="4" w:space="0" w:color="auto"/>
              <w:bottom w:val="double" w:sz="6" w:space="0" w:color="000000"/>
              <w:right w:val="single" w:sz="4" w:space="0" w:color="auto"/>
            </w:tcBorders>
            <w:vAlign w:val="center"/>
            <w:hideMark/>
          </w:tcPr>
          <w:p w14:paraId="5DFEFA5B" w14:textId="77777777" w:rsidR="00700667" w:rsidRPr="004D7DB7" w:rsidRDefault="00700667" w:rsidP="00700667">
            <w:pPr>
              <w:suppressAutoHyphens w:val="0"/>
              <w:contextualSpacing/>
              <w:rPr>
                <w:rFonts w:ascii="Calibri" w:hAnsi="Calibri" w:cs="Calibri"/>
                <w:b/>
                <w:bCs/>
                <w:color w:val="000000"/>
                <w:sz w:val="18"/>
                <w:szCs w:val="18"/>
                <w:lang w:eastAsia="hr-HR"/>
              </w:rPr>
            </w:pPr>
          </w:p>
        </w:tc>
        <w:tc>
          <w:tcPr>
            <w:tcW w:w="490" w:type="dxa"/>
            <w:tcBorders>
              <w:top w:val="nil"/>
              <w:left w:val="nil"/>
              <w:bottom w:val="double" w:sz="6" w:space="0" w:color="auto"/>
              <w:right w:val="single" w:sz="4" w:space="0" w:color="auto"/>
            </w:tcBorders>
            <w:noWrap/>
            <w:vAlign w:val="center"/>
            <w:hideMark/>
          </w:tcPr>
          <w:p w14:paraId="19D75A70"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IX</w:t>
            </w:r>
          </w:p>
        </w:tc>
        <w:tc>
          <w:tcPr>
            <w:tcW w:w="490" w:type="dxa"/>
            <w:tcBorders>
              <w:top w:val="nil"/>
              <w:left w:val="nil"/>
              <w:bottom w:val="double" w:sz="6" w:space="0" w:color="auto"/>
              <w:right w:val="single" w:sz="4" w:space="0" w:color="auto"/>
            </w:tcBorders>
            <w:noWrap/>
            <w:vAlign w:val="center"/>
            <w:hideMark/>
          </w:tcPr>
          <w:p w14:paraId="75B54B4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X</w:t>
            </w:r>
          </w:p>
        </w:tc>
        <w:tc>
          <w:tcPr>
            <w:tcW w:w="490" w:type="dxa"/>
            <w:tcBorders>
              <w:top w:val="nil"/>
              <w:left w:val="nil"/>
              <w:bottom w:val="double" w:sz="6" w:space="0" w:color="auto"/>
              <w:right w:val="single" w:sz="4" w:space="0" w:color="auto"/>
            </w:tcBorders>
            <w:noWrap/>
            <w:vAlign w:val="center"/>
            <w:hideMark/>
          </w:tcPr>
          <w:p w14:paraId="4717009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XI</w:t>
            </w:r>
          </w:p>
        </w:tc>
        <w:tc>
          <w:tcPr>
            <w:tcW w:w="490" w:type="dxa"/>
            <w:tcBorders>
              <w:top w:val="nil"/>
              <w:left w:val="nil"/>
              <w:bottom w:val="double" w:sz="6" w:space="0" w:color="auto"/>
              <w:right w:val="single" w:sz="4" w:space="0" w:color="auto"/>
            </w:tcBorders>
            <w:noWrap/>
            <w:vAlign w:val="center"/>
            <w:hideMark/>
          </w:tcPr>
          <w:p w14:paraId="587FB564"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XII</w:t>
            </w:r>
          </w:p>
        </w:tc>
        <w:tc>
          <w:tcPr>
            <w:tcW w:w="490" w:type="dxa"/>
            <w:tcBorders>
              <w:top w:val="nil"/>
              <w:left w:val="nil"/>
              <w:bottom w:val="double" w:sz="6" w:space="0" w:color="auto"/>
              <w:right w:val="single" w:sz="4" w:space="0" w:color="auto"/>
            </w:tcBorders>
            <w:noWrap/>
            <w:vAlign w:val="center"/>
            <w:hideMark/>
          </w:tcPr>
          <w:p w14:paraId="365EB12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I</w:t>
            </w:r>
          </w:p>
        </w:tc>
        <w:tc>
          <w:tcPr>
            <w:tcW w:w="490" w:type="dxa"/>
            <w:tcBorders>
              <w:top w:val="nil"/>
              <w:left w:val="nil"/>
              <w:bottom w:val="double" w:sz="6" w:space="0" w:color="auto"/>
              <w:right w:val="single" w:sz="4" w:space="0" w:color="auto"/>
            </w:tcBorders>
            <w:noWrap/>
            <w:vAlign w:val="center"/>
            <w:hideMark/>
          </w:tcPr>
          <w:p w14:paraId="69BF916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II</w:t>
            </w:r>
          </w:p>
        </w:tc>
        <w:tc>
          <w:tcPr>
            <w:tcW w:w="490" w:type="dxa"/>
            <w:tcBorders>
              <w:top w:val="nil"/>
              <w:left w:val="nil"/>
              <w:bottom w:val="double" w:sz="6" w:space="0" w:color="auto"/>
              <w:right w:val="single" w:sz="4" w:space="0" w:color="auto"/>
            </w:tcBorders>
            <w:noWrap/>
            <w:vAlign w:val="center"/>
            <w:hideMark/>
          </w:tcPr>
          <w:p w14:paraId="753A84B1"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III</w:t>
            </w:r>
          </w:p>
        </w:tc>
        <w:tc>
          <w:tcPr>
            <w:tcW w:w="490" w:type="dxa"/>
            <w:tcBorders>
              <w:top w:val="nil"/>
              <w:left w:val="nil"/>
              <w:bottom w:val="double" w:sz="6" w:space="0" w:color="auto"/>
              <w:right w:val="single" w:sz="4" w:space="0" w:color="auto"/>
            </w:tcBorders>
            <w:noWrap/>
            <w:vAlign w:val="center"/>
            <w:hideMark/>
          </w:tcPr>
          <w:p w14:paraId="61017DCC"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IV</w:t>
            </w:r>
          </w:p>
        </w:tc>
        <w:tc>
          <w:tcPr>
            <w:tcW w:w="490" w:type="dxa"/>
            <w:tcBorders>
              <w:top w:val="nil"/>
              <w:left w:val="nil"/>
              <w:bottom w:val="double" w:sz="6" w:space="0" w:color="auto"/>
              <w:right w:val="single" w:sz="4" w:space="0" w:color="auto"/>
            </w:tcBorders>
            <w:noWrap/>
            <w:vAlign w:val="center"/>
            <w:hideMark/>
          </w:tcPr>
          <w:p w14:paraId="1143F2EC"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V</w:t>
            </w:r>
          </w:p>
        </w:tc>
        <w:tc>
          <w:tcPr>
            <w:tcW w:w="490" w:type="dxa"/>
            <w:tcBorders>
              <w:top w:val="nil"/>
              <w:left w:val="nil"/>
              <w:bottom w:val="double" w:sz="6" w:space="0" w:color="auto"/>
              <w:right w:val="single" w:sz="4" w:space="0" w:color="auto"/>
            </w:tcBorders>
            <w:noWrap/>
            <w:vAlign w:val="center"/>
            <w:hideMark/>
          </w:tcPr>
          <w:p w14:paraId="76CB0C3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VI</w:t>
            </w:r>
          </w:p>
        </w:tc>
        <w:tc>
          <w:tcPr>
            <w:tcW w:w="490" w:type="dxa"/>
            <w:tcBorders>
              <w:top w:val="nil"/>
              <w:left w:val="nil"/>
              <w:bottom w:val="double" w:sz="6" w:space="0" w:color="auto"/>
              <w:right w:val="single" w:sz="4" w:space="0" w:color="auto"/>
            </w:tcBorders>
            <w:noWrap/>
            <w:vAlign w:val="center"/>
            <w:hideMark/>
          </w:tcPr>
          <w:p w14:paraId="66A09AE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VII</w:t>
            </w:r>
          </w:p>
        </w:tc>
        <w:tc>
          <w:tcPr>
            <w:tcW w:w="490" w:type="dxa"/>
            <w:tcBorders>
              <w:top w:val="nil"/>
              <w:left w:val="nil"/>
              <w:bottom w:val="double" w:sz="6" w:space="0" w:color="auto"/>
              <w:right w:val="double" w:sz="6" w:space="0" w:color="auto"/>
            </w:tcBorders>
            <w:noWrap/>
            <w:vAlign w:val="center"/>
            <w:hideMark/>
          </w:tcPr>
          <w:p w14:paraId="3A648D8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VIII</w:t>
            </w:r>
          </w:p>
        </w:tc>
      </w:tr>
      <w:tr w:rsidR="00700667" w:rsidRPr="004D7DB7" w14:paraId="1FABF255" w14:textId="77777777" w:rsidTr="00B92CA7">
        <w:trPr>
          <w:trHeight w:val="255"/>
        </w:trPr>
        <w:tc>
          <w:tcPr>
            <w:tcW w:w="784" w:type="dxa"/>
            <w:tcBorders>
              <w:top w:val="nil"/>
              <w:left w:val="double" w:sz="6" w:space="0" w:color="auto"/>
              <w:bottom w:val="single" w:sz="4" w:space="0" w:color="auto"/>
              <w:right w:val="single" w:sz="4" w:space="0" w:color="auto"/>
            </w:tcBorders>
            <w:noWrap/>
            <w:vAlign w:val="center"/>
            <w:hideMark/>
          </w:tcPr>
          <w:p w14:paraId="27C38270"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1.</w:t>
            </w:r>
          </w:p>
        </w:tc>
        <w:tc>
          <w:tcPr>
            <w:tcW w:w="3685" w:type="dxa"/>
            <w:tcBorders>
              <w:top w:val="nil"/>
              <w:left w:val="nil"/>
              <w:bottom w:val="single" w:sz="4" w:space="0" w:color="auto"/>
              <w:right w:val="single" w:sz="4" w:space="0" w:color="auto"/>
            </w:tcBorders>
            <w:vAlign w:val="center"/>
            <w:hideMark/>
          </w:tcPr>
          <w:p w14:paraId="126FD1F7" w14:textId="77777777" w:rsidR="00700667" w:rsidRPr="004D7DB7" w:rsidRDefault="00700667" w:rsidP="00700667">
            <w:pPr>
              <w:suppressAutoHyphens w:val="0"/>
              <w:contextualSpacing/>
              <w:rPr>
                <w:rFonts w:ascii="Calibri" w:hAnsi="Calibri" w:cs="Calibri"/>
                <w:b/>
                <w:bCs/>
                <w:color w:val="0000FF"/>
                <w:sz w:val="18"/>
                <w:szCs w:val="18"/>
                <w:lang w:eastAsia="hr-HR"/>
              </w:rPr>
            </w:pPr>
            <w:r w:rsidRPr="004D7DB7">
              <w:rPr>
                <w:rFonts w:ascii="Calibri" w:hAnsi="Calibri" w:cs="Calibri"/>
                <w:b/>
                <w:bCs/>
                <w:color w:val="0000FF"/>
                <w:sz w:val="18"/>
                <w:szCs w:val="18"/>
                <w:lang w:eastAsia="hr-HR"/>
              </w:rPr>
              <w:t>POSLOVI PRIPREME ZA OSTVARENJE ŠKOLSKOG PROGRAMA</w:t>
            </w:r>
          </w:p>
        </w:tc>
        <w:tc>
          <w:tcPr>
            <w:tcW w:w="490" w:type="dxa"/>
            <w:tcBorders>
              <w:top w:val="nil"/>
              <w:left w:val="nil"/>
              <w:bottom w:val="single" w:sz="4" w:space="0" w:color="auto"/>
              <w:right w:val="single" w:sz="4" w:space="0" w:color="auto"/>
            </w:tcBorders>
            <w:noWrap/>
            <w:vAlign w:val="center"/>
            <w:hideMark/>
          </w:tcPr>
          <w:p w14:paraId="66D6AAF3"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30</w:t>
            </w:r>
          </w:p>
        </w:tc>
        <w:tc>
          <w:tcPr>
            <w:tcW w:w="490" w:type="dxa"/>
            <w:tcBorders>
              <w:top w:val="nil"/>
              <w:left w:val="nil"/>
              <w:bottom w:val="single" w:sz="4" w:space="0" w:color="auto"/>
              <w:right w:val="single" w:sz="4" w:space="0" w:color="auto"/>
            </w:tcBorders>
            <w:noWrap/>
            <w:vAlign w:val="center"/>
            <w:hideMark/>
          </w:tcPr>
          <w:p w14:paraId="54690B49"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14</w:t>
            </w:r>
          </w:p>
        </w:tc>
        <w:tc>
          <w:tcPr>
            <w:tcW w:w="490" w:type="dxa"/>
            <w:tcBorders>
              <w:top w:val="nil"/>
              <w:left w:val="nil"/>
              <w:bottom w:val="single" w:sz="4" w:space="0" w:color="auto"/>
              <w:right w:val="single" w:sz="4" w:space="0" w:color="auto"/>
            </w:tcBorders>
            <w:noWrap/>
            <w:vAlign w:val="center"/>
            <w:hideMark/>
          </w:tcPr>
          <w:p w14:paraId="5CE2D5A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16</w:t>
            </w:r>
          </w:p>
        </w:tc>
        <w:tc>
          <w:tcPr>
            <w:tcW w:w="490" w:type="dxa"/>
            <w:tcBorders>
              <w:top w:val="nil"/>
              <w:left w:val="nil"/>
              <w:bottom w:val="single" w:sz="4" w:space="0" w:color="auto"/>
              <w:right w:val="single" w:sz="4" w:space="0" w:color="auto"/>
            </w:tcBorders>
            <w:noWrap/>
            <w:vAlign w:val="center"/>
            <w:hideMark/>
          </w:tcPr>
          <w:p w14:paraId="052B0AE3"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13</w:t>
            </w:r>
          </w:p>
        </w:tc>
        <w:tc>
          <w:tcPr>
            <w:tcW w:w="490" w:type="dxa"/>
            <w:tcBorders>
              <w:top w:val="nil"/>
              <w:left w:val="nil"/>
              <w:bottom w:val="single" w:sz="4" w:space="0" w:color="auto"/>
              <w:right w:val="single" w:sz="4" w:space="0" w:color="auto"/>
            </w:tcBorders>
            <w:noWrap/>
            <w:vAlign w:val="center"/>
            <w:hideMark/>
          </w:tcPr>
          <w:p w14:paraId="5F4D682D"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17</w:t>
            </w:r>
          </w:p>
        </w:tc>
        <w:tc>
          <w:tcPr>
            <w:tcW w:w="490" w:type="dxa"/>
            <w:tcBorders>
              <w:top w:val="nil"/>
              <w:left w:val="nil"/>
              <w:bottom w:val="single" w:sz="4" w:space="0" w:color="auto"/>
              <w:right w:val="single" w:sz="4" w:space="0" w:color="auto"/>
            </w:tcBorders>
            <w:noWrap/>
            <w:vAlign w:val="center"/>
            <w:hideMark/>
          </w:tcPr>
          <w:p w14:paraId="37A26BA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13</w:t>
            </w:r>
          </w:p>
        </w:tc>
        <w:tc>
          <w:tcPr>
            <w:tcW w:w="490" w:type="dxa"/>
            <w:tcBorders>
              <w:top w:val="nil"/>
              <w:left w:val="nil"/>
              <w:bottom w:val="single" w:sz="4" w:space="0" w:color="auto"/>
              <w:right w:val="single" w:sz="4" w:space="0" w:color="auto"/>
            </w:tcBorders>
            <w:noWrap/>
            <w:vAlign w:val="center"/>
            <w:hideMark/>
          </w:tcPr>
          <w:p w14:paraId="6D08AF52"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14</w:t>
            </w:r>
          </w:p>
        </w:tc>
        <w:tc>
          <w:tcPr>
            <w:tcW w:w="490" w:type="dxa"/>
            <w:tcBorders>
              <w:top w:val="nil"/>
              <w:left w:val="nil"/>
              <w:bottom w:val="single" w:sz="4" w:space="0" w:color="auto"/>
              <w:right w:val="single" w:sz="4" w:space="0" w:color="auto"/>
            </w:tcBorders>
            <w:noWrap/>
            <w:vAlign w:val="center"/>
            <w:hideMark/>
          </w:tcPr>
          <w:p w14:paraId="013ACBD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19</w:t>
            </w:r>
          </w:p>
        </w:tc>
        <w:tc>
          <w:tcPr>
            <w:tcW w:w="490" w:type="dxa"/>
            <w:tcBorders>
              <w:top w:val="nil"/>
              <w:left w:val="nil"/>
              <w:bottom w:val="single" w:sz="4" w:space="0" w:color="auto"/>
              <w:right w:val="single" w:sz="4" w:space="0" w:color="auto"/>
            </w:tcBorders>
            <w:noWrap/>
            <w:vAlign w:val="center"/>
            <w:hideMark/>
          </w:tcPr>
          <w:p w14:paraId="47AA8BB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16</w:t>
            </w:r>
          </w:p>
        </w:tc>
        <w:tc>
          <w:tcPr>
            <w:tcW w:w="490" w:type="dxa"/>
            <w:tcBorders>
              <w:top w:val="nil"/>
              <w:left w:val="nil"/>
              <w:bottom w:val="single" w:sz="4" w:space="0" w:color="auto"/>
              <w:right w:val="single" w:sz="4" w:space="0" w:color="auto"/>
            </w:tcBorders>
            <w:noWrap/>
            <w:vAlign w:val="center"/>
            <w:hideMark/>
          </w:tcPr>
          <w:p w14:paraId="74BE9D1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13</w:t>
            </w:r>
          </w:p>
        </w:tc>
        <w:tc>
          <w:tcPr>
            <w:tcW w:w="490" w:type="dxa"/>
            <w:tcBorders>
              <w:top w:val="nil"/>
              <w:left w:val="nil"/>
              <w:bottom w:val="single" w:sz="4" w:space="0" w:color="auto"/>
              <w:right w:val="single" w:sz="4" w:space="0" w:color="auto"/>
            </w:tcBorders>
            <w:noWrap/>
            <w:vAlign w:val="center"/>
            <w:hideMark/>
          </w:tcPr>
          <w:p w14:paraId="4F9D1D5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22</w:t>
            </w:r>
          </w:p>
        </w:tc>
        <w:tc>
          <w:tcPr>
            <w:tcW w:w="490" w:type="dxa"/>
            <w:tcBorders>
              <w:top w:val="nil"/>
              <w:left w:val="nil"/>
              <w:bottom w:val="single" w:sz="4" w:space="0" w:color="auto"/>
              <w:right w:val="single" w:sz="4" w:space="0" w:color="auto"/>
            </w:tcBorders>
            <w:noWrap/>
            <w:vAlign w:val="center"/>
            <w:hideMark/>
          </w:tcPr>
          <w:p w14:paraId="597CB15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14</w:t>
            </w:r>
          </w:p>
        </w:tc>
      </w:tr>
      <w:tr w:rsidR="00700667" w:rsidRPr="004D7DB7" w14:paraId="7CF59EA3" w14:textId="77777777" w:rsidTr="00B92CA7">
        <w:trPr>
          <w:trHeight w:val="1107"/>
        </w:trPr>
        <w:tc>
          <w:tcPr>
            <w:tcW w:w="784" w:type="dxa"/>
            <w:tcBorders>
              <w:top w:val="nil"/>
              <w:left w:val="double" w:sz="6" w:space="0" w:color="auto"/>
              <w:bottom w:val="single" w:sz="4" w:space="0" w:color="auto"/>
              <w:right w:val="single" w:sz="4" w:space="0" w:color="auto"/>
            </w:tcBorders>
            <w:noWrap/>
            <w:vAlign w:val="center"/>
            <w:hideMark/>
          </w:tcPr>
          <w:p w14:paraId="227C624D"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1.1</w:t>
            </w:r>
          </w:p>
        </w:tc>
        <w:tc>
          <w:tcPr>
            <w:tcW w:w="3685" w:type="dxa"/>
            <w:tcBorders>
              <w:top w:val="nil"/>
              <w:left w:val="nil"/>
              <w:bottom w:val="single" w:sz="4" w:space="0" w:color="auto"/>
              <w:right w:val="single" w:sz="4" w:space="0" w:color="auto"/>
            </w:tcBorders>
            <w:vAlign w:val="center"/>
            <w:hideMark/>
          </w:tcPr>
          <w:p w14:paraId="18D3D906"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Utvrđivanje obrazovnih potreba učenika, škole i okruženja-analiza odgojno-obrazovnih postignuća učenika, kratkoročni i dugoroćni razvojni plan rada škole i stručnog suradnika pedagoga</w:t>
            </w:r>
          </w:p>
        </w:tc>
        <w:tc>
          <w:tcPr>
            <w:tcW w:w="490" w:type="dxa"/>
            <w:tcBorders>
              <w:top w:val="nil"/>
              <w:left w:val="nil"/>
              <w:bottom w:val="single" w:sz="4" w:space="0" w:color="auto"/>
              <w:right w:val="single" w:sz="4" w:space="0" w:color="auto"/>
            </w:tcBorders>
            <w:noWrap/>
            <w:vAlign w:val="center"/>
            <w:hideMark/>
          </w:tcPr>
          <w:p w14:paraId="123985B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3CC4CDF" w14:textId="31E57C9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FADDD1C" w14:textId="4BE9E1CF"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C082356" w14:textId="66888F1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F405B80" w14:textId="1FE5B3A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30345B8" w14:textId="4A2AE3A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F968661" w14:textId="6A6BE4B7"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CADE53F" w14:textId="48322E07"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6406998" w14:textId="481C8B7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01FBF8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5D03EA5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double" w:sz="6" w:space="0" w:color="auto"/>
            </w:tcBorders>
            <w:noWrap/>
            <w:vAlign w:val="center"/>
            <w:hideMark/>
          </w:tcPr>
          <w:p w14:paraId="7A432529" w14:textId="0A1E8A81"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58FFFFB6"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75D3C015"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1.2</w:t>
            </w:r>
          </w:p>
        </w:tc>
        <w:tc>
          <w:tcPr>
            <w:tcW w:w="3685" w:type="dxa"/>
            <w:tcBorders>
              <w:top w:val="nil"/>
              <w:left w:val="nil"/>
              <w:bottom w:val="single" w:sz="4" w:space="0" w:color="auto"/>
              <w:right w:val="single" w:sz="4" w:space="0" w:color="auto"/>
            </w:tcBorders>
            <w:noWrap/>
            <w:vAlign w:val="center"/>
            <w:hideMark/>
          </w:tcPr>
          <w:p w14:paraId="577CE2FC"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Organizacijski poslovi – planiranje</w:t>
            </w:r>
          </w:p>
        </w:tc>
        <w:tc>
          <w:tcPr>
            <w:tcW w:w="490" w:type="dxa"/>
            <w:tcBorders>
              <w:top w:val="nil"/>
              <w:left w:val="nil"/>
              <w:bottom w:val="single" w:sz="4" w:space="0" w:color="auto"/>
              <w:right w:val="single" w:sz="4" w:space="0" w:color="auto"/>
            </w:tcBorders>
            <w:noWrap/>
            <w:vAlign w:val="center"/>
            <w:hideMark/>
          </w:tcPr>
          <w:p w14:paraId="6D1CB30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12</w:t>
            </w:r>
          </w:p>
        </w:tc>
        <w:tc>
          <w:tcPr>
            <w:tcW w:w="490" w:type="dxa"/>
            <w:tcBorders>
              <w:top w:val="nil"/>
              <w:left w:val="nil"/>
              <w:bottom w:val="single" w:sz="4" w:space="0" w:color="auto"/>
              <w:right w:val="single" w:sz="4" w:space="0" w:color="auto"/>
            </w:tcBorders>
            <w:noWrap/>
            <w:vAlign w:val="center"/>
            <w:hideMark/>
          </w:tcPr>
          <w:p w14:paraId="010D6A24"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7AADA2F1"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7250FCC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5</w:t>
            </w:r>
          </w:p>
        </w:tc>
        <w:tc>
          <w:tcPr>
            <w:tcW w:w="490" w:type="dxa"/>
            <w:tcBorders>
              <w:top w:val="nil"/>
              <w:left w:val="nil"/>
              <w:bottom w:val="single" w:sz="4" w:space="0" w:color="auto"/>
              <w:right w:val="single" w:sz="4" w:space="0" w:color="auto"/>
            </w:tcBorders>
            <w:noWrap/>
            <w:vAlign w:val="center"/>
            <w:hideMark/>
          </w:tcPr>
          <w:p w14:paraId="27FE1BA9"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5A77F33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6BB6AFD"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1F04411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01427072"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6CE06B6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8852BC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18</w:t>
            </w:r>
          </w:p>
        </w:tc>
        <w:tc>
          <w:tcPr>
            <w:tcW w:w="490" w:type="dxa"/>
            <w:tcBorders>
              <w:top w:val="nil"/>
              <w:left w:val="nil"/>
              <w:bottom w:val="single" w:sz="4" w:space="0" w:color="auto"/>
              <w:right w:val="single" w:sz="4" w:space="0" w:color="auto"/>
            </w:tcBorders>
            <w:noWrap/>
            <w:vAlign w:val="center"/>
            <w:hideMark/>
          </w:tcPr>
          <w:p w14:paraId="27ED631C"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14</w:t>
            </w:r>
          </w:p>
        </w:tc>
      </w:tr>
      <w:tr w:rsidR="00700667" w:rsidRPr="004D7DB7" w14:paraId="0676495A" w14:textId="77777777" w:rsidTr="00B92CA7">
        <w:trPr>
          <w:trHeight w:val="720"/>
        </w:trPr>
        <w:tc>
          <w:tcPr>
            <w:tcW w:w="784" w:type="dxa"/>
            <w:tcBorders>
              <w:top w:val="nil"/>
              <w:left w:val="double" w:sz="6" w:space="0" w:color="auto"/>
              <w:bottom w:val="single" w:sz="4" w:space="0" w:color="auto"/>
              <w:right w:val="single" w:sz="4" w:space="0" w:color="auto"/>
            </w:tcBorders>
            <w:noWrap/>
            <w:vAlign w:val="center"/>
            <w:hideMark/>
          </w:tcPr>
          <w:p w14:paraId="7001E173"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1.2.1</w:t>
            </w:r>
          </w:p>
        </w:tc>
        <w:tc>
          <w:tcPr>
            <w:tcW w:w="3685" w:type="dxa"/>
            <w:tcBorders>
              <w:top w:val="nil"/>
              <w:left w:val="nil"/>
              <w:bottom w:val="single" w:sz="4" w:space="0" w:color="auto"/>
              <w:right w:val="single" w:sz="4" w:space="0" w:color="auto"/>
            </w:tcBorders>
            <w:vAlign w:val="center"/>
            <w:hideMark/>
          </w:tcPr>
          <w:p w14:paraId="1332EE0B"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Sudjelovanje u izradi Godišnjeg plana i programa rada Škole, školskog kurikuluma, statistički podaci, Okvirni vremenik pisanih provjera</w:t>
            </w:r>
          </w:p>
        </w:tc>
        <w:tc>
          <w:tcPr>
            <w:tcW w:w="490" w:type="dxa"/>
            <w:tcBorders>
              <w:top w:val="nil"/>
              <w:left w:val="nil"/>
              <w:bottom w:val="single" w:sz="4" w:space="0" w:color="auto"/>
              <w:right w:val="single" w:sz="4" w:space="0" w:color="auto"/>
            </w:tcBorders>
            <w:noWrap/>
            <w:vAlign w:val="center"/>
            <w:hideMark/>
          </w:tcPr>
          <w:p w14:paraId="23E2D9D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50CAD4C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051DCCB" w14:textId="50B43487"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F900CF2" w14:textId="2C500BB1"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44D7868" w14:textId="15DD4751"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B10F51C" w14:textId="6505A2E0"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4983062" w14:textId="24464AE9"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D84C0CB" w14:textId="37B496D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8E5177E" w14:textId="260AEFC0"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7C31E42" w14:textId="0C9C5D17"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36C8984" w14:textId="65ABE1A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65E467F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10</w:t>
            </w:r>
          </w:p>
        </w:tc>
      </w:tr>
      <w:tr w:rsidR="00700667" w:rsidRPr="004D7DB7" w14:paraId="76C723A4"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02E8BF84"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1.2.2</w:t>
            </w:r>
          </w:p>
        </w:tc>
        <w:tc>
          <w:tcPr>
            <w:tcW w:w="3685" w:type="dxa"/>
            <w:tcBorders>
              <w:top w:val="nil"/>
              <w:left w:val="nil"/>
              <w:bottom w:val="single" w:sz="4" w:space="0" w:color="auto"/>
              <w:right w:val="single" w:sz="4" w:space="0" w:color="auto"/>
            </w:tcBorders>
            <w:vAlign w:val="center"/>
            <w:hideMark/>
          </w:tcPr>
          <w:p w14:paraId="3607D8CF"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Izrada godišnjeg i mjesečnog plana i programa  rada pedagoga</w:t>
            </w:r>
          </w:p>
        </w:tc>
        <w:tc>
          <w:tcPr>
            <w:tcW w:w="490" w:type="dxa"/>
            <w:tcBorders>
              <w:top w:val="nil"/>
              <w:left w:val="nil"/>
              <w:bottom w:val="single" w:sz="4" w:space="0" w:color="auto"/>
              <w:right w:val="single" w:sz="4" w:space="0" w:color="auto"/>
            </w:tcBorders>
            <w:noWrap/>
            <w:vAlign w:val="center"/>
            <w:hideMark/>
          </w:tcPr>
          <w:p w14:paraId="66155D5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5CAA787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2DB7CD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9510C4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5503D1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2451BA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043F17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993943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DA8B82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CAC706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E61E66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18</w:t>
            </w:r>
          </w:p>
        </w:tc>
        <w:tc>
          <w:tcPr>
            <w:tcW w:w="490" w:type="dxa"/>
            <w:tcBorders>
              <w:top w:val="nil"/>
              <w:left w:val="nil"/>
              <w:bottom w:val="single" w:sz="4" w:space="0" w:color="auto"/>
              <w:right w:val="double" w:sz="6" w:space="0" w:color="auto"/>
            </w:tcBorders>
            <w:noWrap/>
            <w:vAlign w:val="center"/>
            <w:hideMark/>
          </w:tcPr>
          <w:p w14:paraId="7CD0F15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r>
      <w:tr w:rsidR="00700667" w:rsidRPr="004D7DB7" w14:paraId="5CE195E1"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50AF3BCB"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1.2.3</w:t>
            </w:r>
          </w:p>
        </w:tc>
        <w:tc>
          <w:tcPr>
            <w:tcW w:w="3685" w:type="dxa"/>
            <w:tcBorders>
              <w:top w:val="nil"/>
              <w:left w:val="nil"/>
              <w:bottom w:val="single" w:sz="4" w:space="0" w:color="auto"/>
              <w:right w:val="single" w:sz="4" w:space="0" w:color="auto"/>
            </w:tcBorders>
            <w:noWrap/>
            <w:vAlign w:val="center"/>
            <w:hideMark/>
          </w:tcPr>
          <w:p w14:paraId="6D95C644"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Planiranje projekata i istraživanja</w:t>
            </w:r>
          </w:p>
        </w:tc>
        <w:tc>
          <w:tcPr>
            <w:tcW w:w="490" w:type="dxa"/>
            <w:tcBorders>
              <w:top w:val="nil"/>
              <w:left w:val="nil"/>
              <w:bottom w:val="single" w:sz="4" w:space="0" w:color="auto"/>
              <w:right w:val="single" w:sz="4" w:space="0" w:color="auto"/>
            </w:tcBorders>
            <w:noWrap/>
            <w:vAlign w:val="center"/>
            <w:hideMark/>
          </w:tcPr>
          <w:p w14:paraId="25E411A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985B2F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930A21F" w14:textId="0DFC49D1"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9C8760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5A649A3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07C5E15" w14:textId="22A8865C"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E323761" w14:textId="36372A1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7833F5C" w14:textId="7D55ECA5"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1226BF6" w14:textId="64647CA9"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0949768" w14:textId="7E0F5002"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F813EDB" w14:textId="2C7D5D2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2C553BBD" w14:textId="606B87E5"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5A705005" w14:textId="77777777" w:rsidTr="00B92CA7">
        <w:trPr>
          <w:trHeight w:val="480"/>
        </w:trPr>
        <w:tc>
          <w:tcPr>
            <w:tcW w:w="784" w:type="dxa"/>
            <w:tcBorders>
              <w:top w:val="nil"/>
              <w:left w:val="double" w:sz="6" w:space="0" w:color="auto"/>
              <w:bottom w:val="single" w:sz="4" w:space="0" w:color="auto"/>
              <w:right w:val="single" w:sz="4" w:space="0" w:color="auto"/>
            </w:tcBorders>
            <w:noWrap/>
            <w:vAlign w:val="center"/>
            <w:hideMark/>
          </w:tcPr>
          <w:p w14:paraId="553FB8DF"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1.2.4</w:t>
            </w:r>
          </w:p>
        </w:tc>
        <w:tc>
          <w:tcPr>
            <w:tcW w:w="3685" w:type="dxa"/>
            <w:tcBorders>
              <w:top w:val="nil"/>
              <w:left w:val="nil"/>
              <w:bottom w:val="single" w:sz="4" w:space="0" w:color="auto"/>
              <w:right w:val="single" w:sz="4" w:space="0" w:color="auto"/>
            </w:tcBorders>
            <w:vAlign w:val="center"/>
            <w:hideMark/>
          </w:tcPr>
          <w:p w14:paraId="08A41E94"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Pomoć u godišnjem i mjesečnom  integracijsko-korelacijskom planiranju učitelja</w:t>
            </w:r>
          </w:p>
        </w:tc>
        <w:tc>
          <w:tcPr>
            <w:tcW w:w="490" w:type="dxa"/>
            <w:tcBorders>
              <w:top w:val="nil"/>
              <w:left w:val="nil"/>
              <w:bottom w:val="single" w:sz="4" w:space="0" w:color="auto"/>
              <w:right w:val="single" w:sz="4" w:space="0" w:color="auto"/>
            </w:tcBorders>
            <w:noWrap/>
            <w:vAlign w:val="center"/>
            <w:hideMark/>
          </w:tcPr>
          <w:p w14:paraId="1B35C5E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8F5A98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375508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69EEC3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9D9A58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0DB0A6F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D02AAB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A5C563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3657CF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777CDB3" w14:textId="1849372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A1B07D2" w14:textId="4BD5C0A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3A07DB2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r>
      <w:tr w:rsidR="00700667" w:rsidRPr="004D7DB7" w14:paraId="071B4E6A"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21BAC7A1"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1.3</w:t>
            </w:r>
          </w:p>
        </w:tc>
        <w:tc>
          <w:tcPr>
            <w:tcW w:w="3685" w:type="dxa"/>
            <w:tcBorders>
              <w:top w:val="nil"/>
              <w:left w:val="nil"/>
              <w:bottom w:val="single" w:sz="4" w:space="0" w:color="auto"/>
              <w:right w:val="single" w:sz="4" w:space="0" w:color="auto"/>
            </w:tcBorders>
            <w:noWrap/>
            <w:vAlign w:val="center"/>
            <w:hideMark/>
          </w:tcPr>
          <w:p w14:paraId="15892FFA"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Izvedbeno planiranje i programiranje</w:t>
            </w:r>
          </w:p>
        </w:tc>
        <w:tc>
          <w:tcPr>
            <w:tcW w:w="490" w:type="dxa"/>
            <w:tcBorders>
              <w:top w:val="nil"/>
              <w:left w:val="nil"/>
              <w:bottom w:val="single" w:sz="4" w:space="0" w:color="auto"/>
              <w:right w:val="single" w:sz="4" w:space="0" w:color="auto"/>
            </w:tcBorders>
            <w:noWrap/>
            <w:vAlign w:val="center"/>
            <w:hideMark/>
          </w:tcPr>
          <w:p w14:paraId="4B023E0C"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12</w:t>
            </w:r>
          </w:p>
        </w:tc>
        <w:tc>
          <w:tcPr>
            <w:tcW w:w="490" w:type="dxa"/>
            <w:tcBorders>
              <w:top w:val="nil"/>
              <w:left w:val="nil"/>
              <w:bottom w:val="single" w:sz="4" w:space="0" w:color="auto"/>
              <w:right w:val="single" w:sz="4" w:space="0" w:color="auto"/>
            </w:tcBorders>
            <w:noWrap/>
            <w:vAlign w:val="center"/>
            <w:hideMark/>
          </w:tcPr>
          <w:p w14:paraId="30131CFD"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5</w:t>
            </w:r>
          </w:p>
        </w:tc>
        <w:tc>
          <w:tcPr>
            <w:tcW w:w="490" w:type="dxa"/>
            <w:tcBorders>
              <w:top w:val="nil"/>
              <w:left w:val="nil"/>
              <w:bottom w:val="single" w:sz="4" w:space="0" w:color="auto"/>
              <w:right w:val="single" w:sz="4" w:space="0" w:color="auto"/>
            </w:tcBorders>
            <w:noWrap/>
            <w:vAlign w:val="center"/>
            <w:hideMark/>
          </w:tcPr>
          <w:p w14:paraId="684BEC73"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43BAF01D"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759A576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3D19216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0824463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72A669D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11</w:t>
            </w:r>
          </w:p>
        </w:tc>
        <w:tc>
          <w:tcPr>
            <w:tcW w:w="490" w:type="dxa"/>
            <w:tcBorders>
              <w:top w:val="nil"/>
              <w:left w:val="nil"/>
              <w:bottom w:val="single" w:sz="4" w:space="0" w:color="auto"/>
              <w:right w:val="single" w:sz="4" w:space="0" w:color="auto"/>
            </w:tcBorders>
            <w:noWrap/>
            <w:vAlign w:val="center"/>
            <w:hideMark/>
          </w:tcPr>
          <w:p w14:paraId="75386B32"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10755F9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7</w:t>
            </w:r>
          </w:p>
        </w:tc>
        <w:tc>
          <w:tcPr>
            <w:tcW w:w="490" w:type="dxa"/>
            <w:tcBorders>
              <w:top w:val="nil"/>
              <w:left w:val="nil"/>
              <w:bottom w:val="single" w:sz="4" w:space="0" w:color="auto"/>
              <w:right w:val="single" w:sz="4" w:space="0" w:color="auto"/>
            </w:tcBorders>
            <w:noWrap/>
            <w:vAlign w:val="center"/>
            <w:hideMark/>
          </w:tcPr>
          <w:p w14:paraId="01E1ED0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534E8A4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r>
      <w:tr w:rsidR="00700667" w:rsidRPr="004D7DB7" w14:paraId="71919D88" w14:textId="77777777" w:rsidTr="00B92CA7">
        <w:trPr>
          <w:trHeight w:val="480"/>
        </w:trPr>
        <w:tc>
          <w:tcPr>
            <w:tcW w:w="784" w:type="dxa"/>
            <w:tcBorders>
              <w:top w:val="nil"/>
              <w:left w:val="double" w:sz="6" w:space="0" w:color="auto"/>
              <w:bottom w:val="single" w:sz="4" w:space="0" w:color="auto"/>
              <w:right w:val="single" w:sz="4" w:space="0" w:color="auto"/>
            </w:tcBorders>
            <w:noWrap/>
            <w:vAlign w:val="center"/>
            <w:hideMark/>
          </w:tcPr>
          <w:p w14:paraId="3D9BFEB7"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1.3.1</w:t>
            </w:r>
          </w:p>
        </w:tc>
        <w:tc>
          <w:tcPr>
            <w:tcW w:w="3685" w:type="dxa"/>
            <w:tcBorders>
              <w:top w:val="nil"/>
              <w:left w:val="nil"/>
              <w:bottom w:val="single" w:sz="4" w:space="0" w:color="auto"/>
              <w:right w:val="single" w:sz="4" w:space="0" w:color="auto"/>
            </w:tcBorders>
            <w:vAlign w:val="center"/>
            <w:hideMark/>
          </w:tcPr>
          <w:p w14:paraId="248793E4"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Sudjelovanje u planiranju i programiranju rada s  učenicima s posebnim potrebama</w:t>
            </w:r>
          </w:p>
        </w:tc>
        <w:tc>
          <w:tcPr>
            <w:tcW w:w="490" w:type="dxa"/>
            <w:tcBorders>
              <w:top w:val="nil"/>
              <w:left w:val="nil"/>
              <w:bottom w:val="single" w:sz="4" w:space="0" w:color="auto"/>
              <w:right w:val="single" w:sz="4" w:space="0" w:color="auto"/>
            </w:tcBorders>
            <w:noWrap/>
            <w:vAlign w:val="center"/>
            <w:hideMark/>
          </w:tcPr>
          <w:p w14:paraId="00414A6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3D00A36" w14:textId="624C158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F24ADAF" w14:textId="1BE23CCD"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D27E24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7E2161A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61AB96E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ECA3E3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7FC2AE2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AA11CD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1DD1164" w14:textId="514341C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8F111A1" w14:textId="1C3EC60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333E2156" w14:textId="2F3F1158"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0F847A17"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7A555A92"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1.3.2</w:t>
            </w:r>
          </w:p>
        </w:tc>
        <w:tc>
          <w:tcPr>
            <w:tcW w:w="3685" w:type="dxa"/>
            <w:tcBorders>
              <w:top w:val="nil"/>
              <w:left w:val="nil"/>
              <w:bottom w:val="single" w:sz="4" w:space="0" w:color="auto"/>
              <w:right w:val="single" w:sz="4" w:space="0" w:color="auto"/>
            </w:tcBorders>
            <w:noWrap/>
            <w:vAlign w:val="center"/>
            <w:hideMark/>
          </w:tcPr>
          <w:p w14:paraId="37809018"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 xml:space="preserve">Planiranje praćenja napredovanja učenika </w:t>
            </w:r>
          </w:p>
        </w:tc>
        <w:tc>
          <w:tcPr>
            <w:tcW w:w="490" w:type="dxa"/>
            <w:tcBorders>
              <w:top w:val="nil"/>
              <w:left w:val="nil"/>
              <w:bottom w:val="single" w:sz="4" w:space="0" w:color="auto"/>
              <w:right w:val="single" w:sz="4" w:space="0" w:color="auto"/>
            </w:tcBorders>
            <w:noWrap/>
            <w:vAlign w:val="center"/>
            <w:hideMark/>
          </w:tcPr>
          <w:p w14:paraId="5A24C8B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0346F04" w14:textId="218935E9"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693CD3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F337104" w14:textId="27E5F66D"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383AAB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D3885C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C71A4B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ECA11B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6916B3F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70392D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F2599E6" w14:textId="3C2B71B7"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708DEB30" w14:textId="69B64335"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4A2D2C22"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684C7C53"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1.3.3</w:t>
            </w:r>
          </w:p>
        </w:tc>
        <w:tc>
          <w:tcPr>
            <w:tcW w:w="3685" w:type="dxa"/>
            <w:tcBorders>
              <w:top w:val="nil"/>
              <w:left w:val="nil"/>
              <w:bottom w:val="single" w:sz="4" w:space="0" w:color="auto"/>
              <w:right w:val="single" w:sz="4" w:space="0" w:color="auto"/>
            </w:tcBorders>
            <w:noWrap/>
            <w:vAlign w:val="center"/>
            <w:hideMark/>
          </w:tcPr>
          <w:p w14:paraId="594A704A"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Planiranje i programiranje suradnje s roditeljima</w:t>
            </w:r>
          </w:p>
        </w:tc>
        <w:tc>
          <w:tcPr>
            <w:tcW w:w="490" w:type="dxa"/>
            <w:tcBorders>
              <w:top w:val="nil"/>
              <w:left w:val="nil"/>
              <w:bottom w:val="single" w:sz="4" w:space="0" w:color="auto"/>
              <w:right w:val="single" w:sz="4" w:space="0" w:color="auto"/>
            </w:tcBorders>
            <w:noWrap/>
            <w:vAlign w:val="center"/>
            <w:hideMark/>
          </w:tcPr>
          <w:p w14:paraId="17C2B58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3BBC6E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5CB50B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13E4FF9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32DD57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2063040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19D890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39EDC9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0822B4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CC438F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ECAF9BC" w14:textId="103D3E45"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1BDB6137" w14:textId="188A93C4"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11A401B2" w14:textId="77777777" w:rsidTr="00B92CA7">
        <w:trPr>
          <w:trHeight w:val="465"/>
        </w:trPr>
        <w:tc>
          <w:tcPr>
            <w:tcW w:w="784" w:type="dxa"/>
            <w:tcBorders>
              <w:top w:val="nil"/>
              <w:left w:val="double" w:sz="6" w:space="0" w:color="auto"/>
              <w:bottom w:val="single" w:sz="4" w:space="0" w:color="auto"/>
              <w:right w:val="single" w:sz="4" w:space="0" w:color="auto"/>
            </w:tcBorders>
            <w:noWrap/>
            <w:vAlign w:val="center"/>
            <w:hideMark/>
          </w:tcPr>
          <w:p w14:paraId="4202F42F"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1.3.4</w:t>
            </w:r>
          </w:p>
        </w:tc>
        <w:tc>
          <w:tcPr>
            <w:tcW w:w="3685" w:type="dxa"/>
            <w:tcBorders>
              <w:top w:val="nil"/>
              <w:left w:val="nil"/>
              <w:bottom w:val="single" w:sz="4" w:space="0" w:color="auto"/>
              <w:right w:val="single" w:sz="4" w:space="0" w:color="auto"/>
            </w:tcBorders>
            <w:vAlign w:val="center"/>
            <w:hideMark/>
          </w:tcPr>
          <w:p w14:paraId="065E9521"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Planiranje i programiranje profesionalne orijentacije</w:t>
            </w:r>
          </w:p>
        </w:tc>
        <w:tc>
          <w:tcPr>
            <w:tcW w:w="490" w:type="dxa"/>
            <w:tcBorders>
              <w:top w:val="nil"/>
              <w:left w:val="nil"/>
              <w:bottom w:val="single" w:sz="4" w:space="0" w:color="auto"/>
              <w:right w:val="single" w:sz="4" w:space="0" w:color="auto"/>
            </w:tcBorders>
            <w:noWrap/>
            <w:vAlign w:val="center"/>
            <w:hideMark/>
          </w:tcPr>
          <w:p w14:paraId="758BD59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08E3AC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3B71C93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17415CE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4195276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214E04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45ECB91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2584A0A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C13506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C013CD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1686E1E3" w14:textId="1753909C"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4F9491A3" w14:textId="7BDF724E"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27352B16" w14:textId="77777777" w:rsidTr="00B92CA7">
        <w:trPr>
          <w:trHeight w:val="495"/>
        </w:trPr>
        <w:tc>
          <w:tcPr>
            <w:tcW w:w="784" w:type="dxa"/>
            <w:tcBorders>
              <w:top w:val="nil"/>
              <w:left w:val="double" w:sz="6" w:space="0" w:color="auto"/>
              <w:bottom w:val="single" w:sz="4" w:space="0" w:color="auto"/>
              <w:right w:val="single" w:sz="4" w:space="0" w:color="auto"/>
            </w:tcBorders>
            <w:noWrap/>
            <w:vAlign w:val="center"/>
            <w:hideMark/>
          </w:tcPr>
          <w:p w14:paraId="5BE1B738"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1.3.5</w:t>
            </w:r>
          </w:p>
        </w:tc>
        <w:tc>
          <w:tcPr>
            <w:tcW w:w="3685" w:type="dxa"/>
            <w:tcBorders>
              <w:top w:val="nil"/>
              <w:left w:val="nil"/>
              <w:bottom w:val="single" w:sz="4" w:space="0" w:color="auto"/>
              <w:right w:val="single" w:sz="4" w:space="0" w:color="auto"/>
            </w:tcBorders>
            <w:vAlign w:val="center"/>
            <w:hideMark/>
          </w:tcPr>
          <w:p w14:paraId="7D3EC9F7"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Pripremanje individualnih programa za uvođenje pripravnika u samostalan rad</w:t>
            </w:r>
          </w:p>
        </w:tc>
        <w:tc>
          <w:tcPr>
            <w:tcW w:w="490" w:type="dxa"/>
            <w:tcBorders>
              <w:top w:val="nil"/>
              <w:left w:val="nil"/>
              <w:bottom w:val="single" w:sz="4" w:space="0" w:color="auto"/>
              <w:right w:val="single" w:sz="4" w:space="0" w:color="auto"/>
            </w:tcBorders>
            <w:noWrap/>
            <w:vAlign w:val="center"/>
            <w:hideMark/>
          </w:tcPr>
          <w:p w14:paraId="6CD6F4C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D794D7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19C7EC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6BB78D60" w14:textId="46311F09"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BB77EDA" w14:textId="65806A1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98A7AFD" w14:textId="0A73F68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09D173F" w14:textId="1DC5C65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591B5D7" w14:textId="475749B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1F9A670" w14:textId="7AB3648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172EC68" w14:textId="4F240BE5"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0E423D4" w14:textId="34E9386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5B3F51E2" w14:textId="72262DBF"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3659CAB2" w14:textId="77777777" w:rsidTr="00B92CA7">
        <w:trPr>
          <w:trHeight w:val="525"/>
        </w:trPr>
        <w:tc>
          <w:tcPr>
            <w:tcW w:w="784" w:type="dxa"/>
            <w:tcBorders>
              <w:top w:val="nil"/>
              <w:left w:val="double" w:sz="6" w:space="0" w:color="auto"/>
              <w:bottom w:val="single" w:sz="4" w:space="0" w:color="auto"/>
              <w:right w:val="single" w:sz="4" w:space="0" w:color="auto"/>
            </w:tcBorders>
            <w:noWrap/>
            <w:vAlign w:val="center"/>
            <w:hideMark/>
          </w:tcPr>
          <w:p w14:paraId="3DC2B89E"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1.3.6</w:t>
            </w:r>
          </w:p>
        </w:tc>
        <w:tc>
          <w:tcPr>
            <w:tcW w:w="3685" w:type="dxa"/>
            <w:tcBorders>
              <w:top w:val="nil"/>
              <w:left w:val="nil"/>
              <w:bottom w:val="single" w:sz="4" w:space="0" w:color="auto"/>
              <w:right w:val="single" w:sz="4" w:space="0" w:color="auto"/>
            </w:tcBorders>
            <w:vAlign w:val="center"/>
            <w:hideMark/>
          </w:tcPr>
          <w:p w14:paraId="72316621"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Planiranje i  programiranje praćenja i unaprjeđivanja nastave</w:t>
            </w:r>
          </w:p>
        </w:tc>
        <w:tc>
          <w:tcPr>
            <w:tcW w:w="490" w:type="dxa"/>
            <w:tcBorders>
              <w:top w:val="nil"/>
              <w:left w:val="nil"/>
              <w:bottom w:val="single" w:sz="4" w:space="0" w:color="auto"/>
              <w:right w:val="single" w:sz="4" w:space="0" w:color="auto"/>
            </w:tcBorders>
            <w:noWrap/>
            <w:vAlign w:val="center"/>
            <w:hideMark/>
          </w:tcPr>
          <w:p w14:paraId="6C27ECE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2B96ADC" w14:textId="3DB5E02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E45524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471B41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917022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2BAF25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68F0528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69A7A6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4F56A33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9BFB6F1" w14:textId="056574C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ADA061A" w14:textId="203D3DF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79290961" w14:textId="687E5656"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3AFC859C" w14:textId="77777777" w:rsidTr="00B92CA7">
        <w:trPr>
          <w:trHeight w:val="376"/>
        </w:trPr>
        <w:tc>
          <w:tcPr>
            <w:tcW w:w="784" w:type="dxa"/>
            <w:tcBorders>
              <w:top w:val="nil"/>
              <w:left w:val="double" w:sz="6" w:space="0" w:color="auto"/>
              <w:bottom w:val="single" w:sz="4" w:space="0" w:color="auto"/>
              <w:right w:val="single" w:sz="4" w:space="0" w:color="auto"/>
            </w:tcBorders>
            <w:noWrap/>
            <w:vAlign w:val="center"/>
            <w:hideMark/>
          </w:tcPr>
          <w:p w14:paraId="2DC1DD44"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1.4</w:t>
            </w:r>
          </w:p>
        </w:tc>
        <w:tc>
          <w:tcPr>
            <w:tcW w:w="3685" w:type="dxa"/>
            <w:tcBorders>
              <w:top w:val="nil"/>
              <w:left w:val="nil"/>
              <w:bottom w:val="single" w:sz="4" w:space="0" w:color="auto"/>
              <w:right w:val="single" w:sz="4" w:space="0" w:color="auto"/>
            </w:tcBorders>
            <w:vAlign w:val="center"/>
            <w:hideMark/>
          </w:tcPr>
          <w:p w14:paraId="015241F0"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Ostvarivanje uvjeta za realizaciju programa</w:t>
            </w:r>
          </w:p>
        </w:tc>
        <w:tc>
          <w:tcPr>
            <w:tcW w:w="490" w:type="dxa"/>
            <w:tcBorders>
              <w:top w:val="nil"/>
              <w:left w:val="nil"/>
              <w:bottom w:val="single" w:sz="4" w:space="0" w:color="auto"/>
              <w:right w:val="single" w:sz="4" w:space="0" w:color="auto"/>
            </w:tcBorders>
            <w:noWrap/>
            <w:vAlign w:val="center"/>
            <w:hideMark/>
          </w:tcPr>
          <w:p w14:paraId="4BB84B8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8378FB4"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0690E122"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F1988D3"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1A2FEB1"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35117F7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7B54477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B47238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232BF1C1"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7E633A1"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0557A260"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0DFCEC2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r>
      <w:tr w:rsidR="00700667" w:rsidRPr="004D7DB7" w14:paraId="102F4277" w14:textId="77777777" w:rsidTr="00B92CA7">
        <w:trPr>
          <w:trHeight w:val="552"/>
        </w:trPr>
        <w:tc>
          <w:tcPr>
            <w:tcW w:w="784" w:type="dxa"/>
            <w:tcBorders>
              <w:top w:val="nil"/>
              <w:left w:val="double" w:sz="6" w:space="0" w:color="auto"/>
              <w:bottom w:val="double" w:sz="6" w:space="0" w:color="auto"/>
              <w:right w:val="single" w:sz="4" w:space="0" w:color="auto"/>
            </w:tcBorders>
            <w:noWrap/>
            <w:vAlign w:val="center"/>
            <w:hideMark/>
          </w:tcPr>
          <w:p w14:paraId="049E8BAA"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1.4.1</w:t>
            </w:r>
          </w:p>
        </w:tc>
        <w:tc>
          <w:tcPr>
            <w:tcW w:w="3685" w:type="dxa"/>
            <w:tcBorders>
              <w:top w:val="nil"/>
              <w:left w:val="nil"/>
              <w:bottom w:val="double" w:sz="6" w:space="0" w:color="auto"/>
              <w:right w:val="single" w:sz="4" w:space="0" w:color="auto"/>
            </w:tcBorders>
            <w:vAlign w:val="center"/>
            <w:hideMark/>
          </w:tcPr>
          <w:p w14:paraId="5160B201"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Praćenje i informiranje o inovacijama u nastavnoj opremi, sredstvima i pomagalima</w:t>
            </w:r>
          </w:p>
        </w:tc>
        <w:tc>
          <w:tcPr>
            <w:tcW w:w="490" w:type="dxa"/>
            <w:tcBorders>
              <w:top w:val="nil"/>
              <w:left w:val="nil"/>
              <w:bottom w:val="double" w:sz="6" w:space="0" w:color="auto"/>
              <w:right w:val="single" w:sz="4" w:space="0" w:color="auto"/>
            </w:tcBorders>
            <w:noWrap/>
            <w:vAlign w:val="center"/>
            <w:hideMark/>
          </w:tcPr>
          <w:p w14:paraId="0599A18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double" w:sz="6" w:space="0" w:color="auto"/>
              <w:right w:val="single" w:sz="4" w:space="0" w:color="auto"/>
            </w:tcBorders>
            <w:noWrap/>
            <w:vAlign w:val="center"/>
            <w:hideMark/>
          </w:tcPr>
          <w:p w14:paraId="71D5ED9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double" w:sz="6" w:space="0" w:color="auto"/>
              <w:right w:val="single" w:sz="4" w:space="0" w:color="auto"/>
            </w:tcBorders>
            <w:noWrap/>
            <w:vAlign w:val="center"/>
            <w:hideMark/>
          </w:tcPr>
          <w:p w14:paraId="3707986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double" w:sz="6" w:space="0" w:color="auto"/>
              <w:right w:val="single" w:sz="4" w:space="0" w:color="auto"/>
            </w:tcBorders>
            <w:noWrap/>
            <w:vAlign w:val="center"/>
            <w:hideMark/>
          </w:tcPr>
          <w:p w14:paraId="396DD72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double" w:sz="6" w:space="0" w:color="auto"/>
              <w:right w:val="single" w:sz="4" w:space="0" w:color="auto"/>
            </w:tcBorders>
            <w:noWrap/>
            <w:vAlign w:val="center"/>
            <w:hideMark/>
          </w:tcPr>
          <w:p w14:paraId="45E4783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double" w:sz="6" w:space="0" w:color="auto"/>
              <w:right w:val="single" w:sz="4" w:space="0" w:color="auto"/>
            </w:tcBorders>
            <w:noWrap/>
            <w:vAlign w:val="center"/>
            <w:hideMark/>
          </w:tcPr>
          <w:p w14:paraId="68E4CFE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double" w:sz="6" w:space="0" w:color="auto"/>
              <w:right w:val="single" w:sz="4" w:space="0" w:color="auto"/>
            </w:tcBorders>
            <w:noWrap/>
            <w:vAlign w:val="center"/>
            <w:hideMark/>
          </w:tcPr>
          <w:p w14:paraId="2D08259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double" w:sz="6" w:space="0" w:color="auto"/>
              <w:right w:val="single" w:sz="4" w:space="0" w:color="auto"/>
            </w:tcBorders>
            <w:noWrap/>
            <w:vAlign w:val="center"/>
            <w:hideMark/>
          </w:tcPr>
          <w:p w14:paraId="2C97ABF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double" w:sz="6" w:space="0" w:color="auto"/>
              <w:right w:val="single" w:sz="4" w:space="0" w:color="auto"/>
            </w:tcBorders>
            <w:noWrap/>
            <w:vAlign w:val="center"/>
            <w:hideMark/>
          </w:tcPr>
          <w:p w14:paraId="51ACD17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double" w:sz="6" w:space="0" w:color="auto"/>
              <w:right w:val="single" w:sz="4" w:space="0" w:color="auto"/>
            </w:tcBorders>
            <w:noWrap/>
            <w:vAlign w:val="center"/>
            <w:hideMark/>
          </w:tcPr>
          <w:p w14:paraId="6DED6912" w14:textId="51C310E2"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double" w:sz="6" w:space="0" w:color="auto"/>
              <w:right w:val="single" w:sz="4" w:space="0" w:color="auto"/>
            </w:tcBorders>
            <w:noWrap/>
            <w:vAlign w:val="center"/>
            <w:hideMark/>
          </w:tcPr>
          <w:p w14:paraId="47E4CE60" w14:textId="436BA0A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double" w:sz="6" w:space="0" w:color="auto"/>
              <w:right w:val="double" w:sz="6" w:space="0" w:color="auto"/>
            </w:tcBorders>
            <w:noWrap/>
            <w:vAlign w:val="center"/>
            <w:hideMark/>
          </w:tcPr>
          <w:p w14:paraId="2FCE1603" w14:textId="12FF8F8C"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7E8A40AC" w14:textId="77777777" w:rsidTr="00B92CA7">
        <w:trPr>
          <w:trHeight w:val="667"/>
        </w:trPr>
        <w:tc>
          <w:tcPr>
            <w:tcW w:w="784" w:type="dxa"/>
            <w:tcBorders>
              <w:top w:val="nil"/>
              <w:left w:val="double" w:sz="6" w:space="0" w:color="auto"/>
              <w:bottom w:val="single" w:sz="4" w:space="0" w:color="auto"/>
              <w:right w:val="single" w:sz="4" w:space="0" w:color="auto"/>
            </w:tcBorders>
            <w:noWrap/>
            <w:vAlign w:val="center"/>
            <w:hideMark/>
          </w:tcPr>
          <w:p w14:paraId="00158CC0"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2.</w:t>
            </w:r>
          </w:p>
        </w:tc>
        <w:tc>
          <w:tcPr>
            <w:tcW w:w="3685" w:type="dxa"/>
            <w:tcBorders>
              <w:top w:val="nil"/>
              <w:left w:val="nil"/>
              <w:bottom w:val="single" w:sz="4" w:space="0" w:color="auto"/>
              <w:right w:val="single" w:sz="4" w:space="0" w:color="auto"/>
            </w:tcBorders>
            <w:vAlign w:val="center"/>
            <w:hideMark/>
          </w:tcPr>
          <w:p w14:paraId="55C55A18" w14:textId="77777777" w:rsidR="00700667" w:rsidRPr="004D7DB7" w:rsidRDefault="00700667" w:rsidP="00700667">
            <w:pPr>
              <w:suppressAutoHyphens w:val="0"/>
              <w:contextualSpacing/>
              <w:rPr>
                <w:rFonts w:ascii="Calibri" w:hAnsi="Calibri" w:cs="Calibri"/>
                <w:b/>
                <w:bCs/>
                <w:color w:val="0000FF"/>
                <w:sz w:val="18"/>
                <w:szCs w:val="18"/>
                <w:lang w:eastAsia="hr-HR"/>
              </w:rPr>
            </w:pPr>
            <w:r w:rsidRPr="004D7DB7">
              <w:rPr>
                <w:rFonts w:ascii="Calibri" w:hAnsi="Calibri" w:cs="Calibri"/>
                <w:b/>
                <w:bCs/>
                <w:color w:val="0000FF"/>
                <w:sz w:val="18"/>
                <w:szCs w:val="18"/>
                <w:lang w:eastAsia="hr-HR"/>
              </w:rPr>
              <w:t>POSLOVI NEPOSREDNOG SUDJELOVANJA U ODGOJNO-OBRAZOVNOM PROCESU</w:t>
            </w:r>
          </w:p>
        </w:tc>
        <w:tc>
          <w:tcPr>
            <w:tcW w:w="490" w:type="dxa"/>
            <w:tcBorders>
              <w:top w:val="nil"/>
              <w:left w:val="nil"/>
              <w:bottom w:val="single" w:sz="4" w:space="0" w:color="auto"/>
              <w:right w:val="single" w:sz="4" w:space="0" w:color="auto"/>
            </w:tcBorders>
            <w:noWrap/>
            <w:vAlign w:val="center"/>
            <w:hideMark/>
          </w:tcPr>
          <w:p w14:paraId="0F1E3B5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78</w:t>
            </w:r>
          </w:p>
        </w:tc>
        <w:tc>
          <w:tcPr>
            <w:tcW w:w="490" w:type="dxa"/>
            <w:tcBorders>
              <w:top w:val="nil"/>
              <w:left w:val="nil"/>
              <w:bottom w:val="single" w:sz="4" w:space="0" w:color="auto"/>
              <w:right w:val="single" w:sz="4" w:space="0" w:color="auto"/>
            </w:tcBorders>
            <w:noWrap/>
            <w:vAlign w:val="center"/>
            <w:hideMark/>
          </w:tcPr>
          <w:p w14:paraId="15D739F2"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98</w:t>
            </w:r>
          </w:p>
        </w:tc>
        <w:tc>
          <w:tcPr>
            <w:tcW w:w="490" w:type="dxa"/>
            <w:tcBorders>
              <w:top w:val="nil"/>
              <w:left w:val="nil"/>
              <w:bottom w:val="single" w:sz="4" w:space="0" w:color="auto"/>
              <w:right w:val="single" w:sz="4" w:space="0" w:color="auto"/>
            </w:tcBorders>
            <w:noWrap/>
            <w:vAlign w:val="center"/>
            <w:hideMark/>
          </w:tcPr>
          <w:p w14:paraId="7CD6BB5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87</w:t>
            </w:r>
          </w:p>
        </w:tc>
        <w:tc>
          <w:tcPr>
            <w:tcW w:w="490" w:type="dxa"/>
            <w:tcBorders>
              <w:top w:val="nil"/>
              <w:left w:val="nil"/>
              <w:bottom w:val="single" w:sz="4" w:space="0" w:color="auto"/>
              <w:right w:val="single" w:sz="4" w:space="0" w:color="auto"/>
            </w:tcBorders>
            <w:noWrap/>
            <w:vAlign w:val="center"/>
            <w:hideMark/>
          </w:tcPr>
          <w:p w14:paraId="54DF3022"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94</w:t>
            </w:r>
          </w:p>
        </w:tc>
        <w:tc>
          <w:tcPr>
            <w:tcW w:w="490" w:type="dxa"/>
            <w:tcBorders>
              <w:top w:val="nil"/>
              <w:left w:val="nil"/>
              <w:bottom w:val="single" w:sz="4" w:space="0" w:color="auto"/>
              <w:right w:val="single" w:sz="4" w:space="0" w:color="auto"/>
            </w:tcBorders>
            <w:noWrap/>
            <w:vAlign w:val="center"/>
            <w:hideMark/>
          </w:tcPr>
          <w:p w14:paraId="114675AD"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75</w:t>
            </w:r>
          </w:p>
        </w:tc>
        <w:tc>
          <w:tcPr>
            <w:tcW w:w="490" w:type="dxa"/>
            <w:tcBorders>
              <w:top w:val="nil"/>
              <w:left w:val="nil"/>
              <w:bottom w:val="single" w:sz="4" w:space="0" w:color="auto"/>
              <w:right w:val="single" w:sz="4" w:space="0" w:color="auto"/>
            </w:tcBorders>
            <w:noWrap/>
            <w:vAlign w:val="center"/>
            <w:hideMark/>
          </w:tcPr>
          <w:p w14:paraId="571D21D9"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87</w:t>
            </w:r>
          </w:p>
        </w:tc>
        <w:tc>
          <w:tcPr>
            <w:tcW w:w="490" w:type="dxa"/>
            <w:tcBorders>
              <w:top w:val="nil"/>
              <w:left w:val="nil"/>
              <w:bottom w:val="single" w:sz="4" w:space="0" w:color="auto"/>
              <w:right w:val="single" w:sz="4" w:space="0" w:color="auto"/>
            </w:tcBorders>
            <w:noWrap/>
            <w:vAlign w:val="center"/>
            <w:hideMark/>
          </w:tcPr>
          <w:p w14:paraId="13A85DEC"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96</w:t>
            </w:r>
          </w:p>
        </w:tc>
        <w:tc>
          <w:tcPr>
            <w:tcW w:w="490" w:type="dxa"/>
            <w:tcBorders>
              <w:top w:val="nil"/>
              <w:left w:val="nil"/>
              <w:bottom w:val="single" w:sz="4" w:space="0" w:color="auto"/>
              <w:right w:val="single" w:sz="4" w:space="0" w:color="auto"/>
            </w:tcBorders>
            <w:noWrap/>
            <w:vAlign w:val="center"/>
            <w:hideMark/>
          </w:tcPr>
          <w:p w14:paraId="3D27E34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88</w:t>
            </w:r>
          </w:p>
        </w:tc>
        <w:tc>
          <w:tcPr>
            <w:tcW w:w="490" w:type="dxa"/>
            <w:tcBorders>
              <w:top w:val="nil"/>
              <w:left w:val="nil"/>
              <w:bottom w:val="single" w:sz="4" w:space="0" w:color="auto"/>
              <w:right w:val="single" w:sz="4" w:space="0" w:color="auto"/>
            </w:tcBorders>
            <w:noWrap/>
            <w:vAlign w:val="center"/>
            <w:hideMark/>
          </w:tcPr>
          <w:p w14:paraId="3E46EBA4"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96</w:t>
            </w:r>
          </w:p>
        </w:tc>
        <w:tc>
          <w:tcPr>
            <w:tcW w:w="490" w:type="dxa"/>
            <w:tcBorders>
              <w:top w:val="nil"/>
              <w:left w:val="nil"/>
              <w:bottom w:val="single" w:sz="4" w:space="0" w:color="auto"/>
              <w:right w:val="single" w:sz="4" w:space="0" w:color="auto"/>
            </w:tcBorders>
            <w:noWrap/>
            <w:vAlign w:val="center"/>
            <w:hideMark/>
          </w:tcPr>
          <w:p w14:paraId="41CACC0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86</w:t>
            </w:r>
          </w:p>
        </w:tc>
        <w:tc>
          <w:tcPr>
            <w:tcW w:w="490" w:type="dxa"/>
            <w:tcBorders>
              <w:top w:val="nil"/>
              <w:left w:val="nil"/>
              <w:bottom w:val="single" w:sz="4" w:space="0" w:color="auto"/>
              <w:right w:val="single" w:sz="4" w:space="0" w:color="auto"/>
            </w:tcBorders>
            <w:noWrap/>
            <w:vAlign w:val="center"/>
            <w:hideMark/>
          </w:tcPr>
          <w:p w14:paraId="1C029731"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double" w:sz="6" w:space="0" w:color="auto"/>
            </w:tcBorders>
            <w:noWrap/>
            <w:vAlign w:val="center"/>
            <w:hideMark/>
          </w:tcPr>
          <w:p w14:paraId="2A6EFA6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14</w:t>
            </w:r>
          </w:p>
        </w:tc>
      </w:tr>
      <w:tr w:rsidR="00700667" w:rsidRPr="004D7DB7" w14:paraId="5F510F07"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18E00A36"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2.1</w:t>
            </w:r>
          </w:p>
        </w:tc>
        <w:tc>
          <w:tcPr>
            <w:tcW w:w="3685" w:type="dxa"/>
            <w:tcBorders>
              <w:top w:val="nil"/>
              <w:left w:val="nil"/>
              <w:bottom w:val="single" w:sz="4" w:space="0" w:color="auto"/>
              <w:right w:val="single" w:sz="4" w:space="0" w:color="auto"/>
            </w:tcBorders>
            <w:noWrap/>
            <w:vAlign w:val="center"/>
            <w:hideMark/>
          </w:tcPr>
          <w:p w14:paraId="65F479AE"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Upis učenika i formiranje razrednih odjela</w:t>
            </w:r>
          </w:p>
        </w:tc>
        <w:tc>
          <w:tcPr>
            <w:tcW w:w="490" w:type="dxa"/>
            <w:tcBorders>
              <w:top w:val="nil"/>
              <w:left w:val="nil"/>
              <w:bottom w:val="single" w:sz="4" w:space="0" w:color="auto"/>
              <w:right w:val="single" w:sz="4" w:space="0" w:color="auto"/>
            </w:tcBorders>
            <w:noWrap/>
            <w:vAlign w:val="center"/>
            <w:hideMark/>
          </w:tcPr>
          <w:p w14:paraId="6EECEDA9"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12666A5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7E0ABF3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7D563D2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7074E66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4FB799D1"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5194BAC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51CDFB3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15</w:t>
            </w:r>
          </w:p>
        </w:tc>
        <w:tc>
          <w:tcPr>
            <w:tcW w:w="490" w:type="dxa"/>
            <w:tcBorders>
              <w:top w:val="nil"/>
              <w:left w:val="nil"/>
              <w:bottom w:val="single" w:sz="4" w:space="0" w:color="auto"/>
              <w:right w:val="single" w:sz="4" w:space="0" w:color="auto"/>
            </w:tcBorders>
            <w:noWrap/>
            <w:vAlign w:val="center"/>
            <w:hideMark/>
          </w:tcPr>
          <w:p w14:paraId="662B8382"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30</w:t>
            </w:r>
          </w:p>
        </w:tc>
        <w:tc>
          <w:tcPr>
            <w:tcW w:w="490" w:type="dxa"/>
            <w:tcBorders>
              <w:top w:val="nil"/>
              <w:left w:val="nil"/>
              <w:bottom w:val="single" w:sz="4" w:space="0" w:color="auto"/>
              <w:right w:val="single" w:sz="4" w:space="0" w:color="auto"/>
            </w:tcBorders>
            <w:noWrap/>
            <w:vAlign w:val="center"/>
            <w:hideMark/>
          </w:tcPr>
          <w:p w14:paraId="2E610F3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15</w:t>
            </w:r>
          </w:p>
        </w:tc>
        <w:tc>
          <w:tcPr>
            <w:tcW w:w="490" w:type="dxa"/>
            <w:tcBorders>
              <w:top w:val="nil"/>
              <w:left w:val="nil"/>
              <w:bottom w:val="single" w:sz="4" w:space="0" w:color="auto"/>
              <w:right w:val="single" w:sz="4" w:space="0" w:color="auto"/>
            </w:tcBorders>
            <w:noWrap/>
            <w:vAlign w:val="center"/>
            <w:hideMark/>
          </w:tcPr>
          <w:p w14:paraId="5C913D31"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4AE571F1"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r>
      <w:tr w:rsidR="00700667" w:rsidRPr="004D7DB7" w14:paraId="28B743B9"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43BA6FA3"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2.1.1</w:t>
            </w:r>
          </w:p>
        </w:tc>
        <w:tc>
          <w:tcPr>
            <w:tcW w:w="3685" w:type="dxa"/>
            <w:tcBorders>
              <w:top w:val="nil"/>
              <w:left w:val="nil"/>
              <w:bottom w:val="single" w:sz="4" w:space="0" w:color="auto"/>
              <w:right w:val="single" w:sz="4" w:space="0" w:color="auto"/>
            </w:tcBorders>
            <w:noWrap/>
            <w:vAlign w:val="center"/>
            <w:hideMark/>
          </w:tcPr>
          <w:p w14:paraId="62598FDD"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Suradnja s djelatnicima predškole i vrtića</w:t>
            </w:r>
          </w:p>
        </w:tc>
        <w:tc>
          <w:tcPr>
            <w:tcW w:w="490" w:type="dxa"/>
            <w:tcBorders>
              <w:top w:val="nil"/>
              <w:left w:val="nil"/>
              <w:bottom w:val="single" w:sz="4" w:space="0" w:color="auto"/>
              <w:right w:val="single" w:sz="4" w:space="0" w:color="auto"/>
            </w:tcBorders>
            <w:noWrap/>
            <w:vAlign w:val="center"/>
            <w:hideMark/>
          </w:tcPr>
          <w:p w14:paraId="20F0EE59" w14:textId="7132B60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5F496BC" w14:textId="417D8E3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347924D" w14:textId="08C5E160"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BC44BF3" w14:textId="2A63C9FD"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4A250B2" w14:textId="5148A58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1FE5E9B" w14:textId="6B033C3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680450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1E462BA" w14:textId="76298302"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1AC3CE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67AA5B9D" w14:textId="3193E820"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D89781F" w14:textId="123CEBF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6DD1E7D2" w14:textId="4635427D"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463C7F10" w14:textId="77777777" w:rsidTr="00B92CA7">
        <w:trPr>
          <w:trHeight w:val="480"/>
        </w:trPr>
        <w:tc>
          <w:tcPr>
            <w:tcW w:w="784" w:type="dxa"/>
            <w:tcBorders>
              <w:top w:val="nil"/>
              <w:left w:val="double" w:sz="6" w:space="0" w:color="auto"/>
              <w:bottom w:val="single" w:sz="4" w:space="0" w:color="auto"/>
              <w:right w:val="single" w:sz="4" w:space="0" w:color="auto"/>
            </w:tcBorders>
            <w:noWrap/>
            <w:vAlign w:val="center"/>
            <w:hideMark/>
          </w:tcPr>
          <w:p w14:paraId="19ADE15B"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2.1.2</w:t>
            </w:r>
          </w:p>
        </w:tc>
        <w:tc>
          <w:tcPr>
            <w:tcW w:w="3685" w:type="dxa"/>
            <w:tcBorders>
              <w:top w:val="nil"/>
              <w:left w:val="nil"/>
              <w:bottom w:val="single" w:sz="4" w:space="0" w:color="auto"/>
              <w:right w:val="single" w:sz="4" w:space="0" w:color="auto"/>
            </w:tcBorders>
            <w:vAlign w:val="center"/>
            <w:hideMark/>
          </w:tcPr>
          <w:p w14:paraId="3EAB2F09"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Organizacija posjeta budućih učenika, prisustvovanje aktivnostima u školi</w:t>
            </w:r>
          </w:p>
        </w:tc>
        <w:tc>
          <w:tcPr>
            <w:tcW w:w="490" w:type="dxa"/>
            <w:tcBorders>
              <w:top w:val="nil"/>
              <w:left w:val="nil"/>
              <w:bottom w:val="single" w:sz="4" w:space="0" w:color="auto"/>
              <w:right w:val="single" w:sz="4" w:space="0" w:color="auto"/>
            </w:tcBorders>
            <w:noWrap/>
            <w:vAlign w:val="center"/>
            <w:hideMark/>
          </w:tcPr>
          <w:p w14:paraId="483830FB" w14:textId="04449480"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EBBD651" w14:textId="560192D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7199FB0" w14:textId="156C3A79"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D1020F8" w14:textId="740BF60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ECD91A6" w14:textId="09EAE5C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F59790E" w14:textId="137DDEC9"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685C934" w14:textId="5ED8702D"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584B5CC" w14:textId="3054602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F3F07C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01A7818" w14:textId="2FFA01B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27E14E6" w14:textId="2521079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49F48FC6" w14:textId="7F2C656B"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6B5894FA"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19E36461"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2.1.3</w:t>
            </w:r>
          </w:p>
        </w:tc>
        <w:tc>
          <w:tcPr>
            <w:tcW w:w="3685" w:type="dxa"/>
            <w:tcBorders>
              <w:top w:val="nil"/>
              <w:left w:val="nil"/>
              <w:bottom w:val="single" w:sz="4" w:space="0" w:color="auto"/>
              <w:right w:val="single" w:sz="4" w:space="0" w:color="auto"/>
            </w:tcBorders>
            <w:noWrap/>
            <w:vAlign w:val="center"/>
            <w:hideMark/>
          </w:tcPr>
          <w:p w14:paraId="438E8F5E"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Radni dogovor povjerenstva za upis</w:t>
            </w:r>
          </w:p>
        </w:tc>
        <w:tc>
          <w:tcPr>
            <w:tcW w:w="490" w:type="dxa"/>
            <w:tcBorders>
              <w:top w:val="nil"/>
              <w:left w:val="nil"/>
              <w:bottom w:val="single" w:sz="4" w:space="0" w:color="auto"/>
              <w:right w:val="single" w:sz="4" w:space="0" w:color="auto"/>
            </w:tcBorders>
            <w:noWrap/>
            <w:vAlign w:val="center"/>
            <w:hideMark/>
          </w:tcPr>
          <w:p w14:paraId="4F1ED07B" w14:textId="653BC3F6"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C30D586" w14:textId="40D9AB9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87C6387" w14:textId="7998263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702F09C" w14:textId="5CFF7AA0"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6D55DD9" w14:textId="50103A32"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27E2B1E" w14:textId="1995637D"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D48FD3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426B5E5" w14:textId="1316654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C1CCB49" w14:textId="5D38882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7AF991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069104F0" w14:textId="5CCCD3F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04772F27" w14:textId="38ED0F6A"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060C6C5B" w14:textId="77777777" w:rsidTr="00B92CA7">
        <w:trPr>
          <w:trHeight w:val="480"/>
        </w:trPr>
        <w:tc>
          <w:tcPr>
            <w:tcW w:w="784" w:type="dxa"/>
            <w:tcBorders>
              <w:top w:val="nil"/>
              <w:left w:val="double" w:sz="6" w:space="0" w:color="auto"/>
              <w:bottom w:val="single" w:sz="4" w:space="0" w:color="auto"/>
              <w:right w:val="single" w:sz="4" w:space="0" w:color="auto"/>
            </w:tcBorders>
            <w:noWrap/>
            <w:vAlign w:val="center"/>
            <w:hideMark/>
          </w:tcPr>
          <w:p w14:paraId="4058224C"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2.1.4</w:t>
            </w:r>
          </w:p>
        </w:tc>
        <w:tc>
          <w:tcPr>
            <w:tcW w:w="3685" w:type="dxa"/>
            <w:tcBorders>
              <w:top w:val="nil"/>
              <w:left w:val="nil"/>
              <w:bottom w:val="single" w:sz="4" w:space="0" w:color="auto"/>
              <w:right w:val="single" w:sz="4" w:space="0" w:color="auto"/>
            </w:tcBorders>
            <w:vAlign w:val="center"/>
            <w:hideMark/>
          </w:tcPr>
          <w:p w14:paraId="1028919B"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Priprema materijala za upis (upitnici za roditelje, učenike, pozivi)</w:t>
            </w:r>
          </w:p>
        </w:tc>
        <w:tc>
          <w:tcPr>
            <w:tcW w:w="490" w:type="dxa"/>
            <w:tcBorders>
              <w:top w:val="nil"/>
              <w:left w:val="nil"/>
              <w:bottom w:val="single" w:sz="4" w:space="0" w:color="auto"/>
              <w:right w:val="single" w:sz="4" w:space="0" w:color="auto"/>
            </w:tcBorders>
            <w:noWrap/>
            <w:vAlign w:val="center"/>
            <w:hideMark/>
          </w:tcPr>
          <w:p w14:paraId="7F66B288" w14:textId="79751711"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1DC19B2" w14:textId="1C02E4E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3D2991C" w14:textId="36146A5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14879AD" w14:textId="483FEE62"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470A5A9" w14:textId="57A90595"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09006A2" w14:textId="0A48191F"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05B3E3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76E4A6D" w14:textId="0AF874A2"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D2A02E6" w14:textId="789F316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FBE2ED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3E179631" w14:textId="0E384D36"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29E9B689" w14:textId="20F6DB06"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0FBEB38D"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25A59695"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2.1.5</w:t>
            </w:r>
          </w:p>
        </w:tc>
        <w:tc>
          <w:tcPr>
            <w:tcW w:w="3685" w:type="dxa"/>
            <w:tcBorders>
              <w:top w:val="nil"/>
              <w:left w:val="nil"/>
              <w:bottom w:val="single" w:sz="4" w:space="0" w:color="auto"/>
              <w:right w:val="single" w:sz="4" w:space="0" w:color="auto"/>
            </w:tcBorders>
            <w:noWrap/>
            <w:vAlign w:val="center"/>
            <w:hideMark/>
          </w:tcPr>
          <w:p w14:paraId="5C8E9C75"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Utvrđivanje zrelosti djece pri upisu</w:t>
            </w:r>
          </w:p>
        </w:tc>
        <w:tc>
          <w:tcPr>
            <w:tcW w:w="490" w:type="dxa"/>
            <w:tcBorders>
              <w:top w:val="nil"/>
              <w:left w:val="nil"/>
              <w:bottom w:val="single" w:sz="4" w:space="0" w:color="auto"/>
              <w:right w:val="single" w:sz="4" w:space="0" w:color="auto"/>
            </w:tcBorders>
            <w:noWrap/>
            <w:vAlign w:val="center"/>
            <w:hideMark/>
          </w:tcPr>
          <w:p w14:paraId="66151589" w14:textId="393D36D1"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1E80B39" w14:textId="7C6CCE42"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E037D79" w14:textId="7531AE1D"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6F156C8" w14:textId="0DF17D5C"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39B2FF8" w14:textId="0462D86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38BF392" w14:textId="5F151181"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B0BDD89" w14:textId="464D682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13EC52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15</w:t>
            </w:r>
          </w:p>
        </w:tc>
        <w:tc>
          <w:tcPr>
            <w:tcW w:w="490" w:type="dxa"/>
            <w:tcBorders>
              <w:top w:val="nil"/>
              <w:left w:val="nil"/>
              <w:bottom w:val="single" w:sz="4" w:space="0" w:color="auto"/>
              <w:right w:val="single" w:sz="4" w:space="0" w:color="auto"/>
            </w:tcBorders>
            <w:noWrap/>
            <w:vAlign w:val="center"/>
            <w:hideMark/>
          </w:tcPr>
          <w:p w14:paraId="301D86A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25</w:t>
            </w:r>
          </w:p>
        </w:tc>
        <w:tc>
          <w:tcPr>
            <w:tcW w:w="490" w:type="dxa"/>
            <w:tcBorders>
              <w:top w:val="nil"/>
              <w:left w:val="nil"/>
              <w:bottom w:val="single" w:sz="4" w:space="0" w:color="auto"/>
              <w:right w:val="single" w:sz="4" w:space="0" w:color="auto"/>
            </w:tcBorders>
            <w:noWrap/>
            <w:vAlign w:val="center"/>
            <w:hideMark/>
          </w:tcPr>
          <w:p w14:paraId="77C2FA8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5</w:t>
            </w:r>
          </w:p>
        </w:tc>
        <w:tc>
          <w:tcPr>
            <w:tcW w:w="490" w:type="dxa"/>
            <w:tcBorders>
              <w:top w:val="nil"/>
              <w:left w:val="nil"/>
              <w:bottom w:val="single" w:sz="4" w:space="0" w:color="auto"/>
              <w:right w:val="single" w:sz="4" w:space="0" w:color="auto"/>
            </w:tcBorders>
            <w:noWrap/>
            <w:vAlign w:val="center"/>
            <w:hideMark/>
          </w:tcPr>
          <w:p w14:paraId="0E11C252" w14:textId="22A10499"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5A587CF5" w14:textId="163A1B0E"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098AD40E"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21FAD4F5"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2.1.6</w:t>
            </w:r>
          </w:p>
        </w:tc>
        <w:tc>
          <w:tcPr>
            <w:tcW w:w="3685" w:type="dxa"/>
            <w:tcBorders>
              <w:top w:val="nil"/>
              <w:left w:val="nil"/>
              <w:bottom w:val="single" w:sz="4" w:space="0" w:color="auto"/>
              <w:right w:val="single" w:sz="4" w:space="0" w:color="auto"/>
            </w:tcBorders>
            <w:noWrap/>
            <w:vAlign w:val="center"/>
            <w:hideMark/>
          </w:tcPr>
          <w:p w14:paraId="2EC87F57"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Formiranje razrednih odjela učenika 1. razreda</w:t>
            </w:r>
          </w:p>
        </w:tc>
        <w:tc>
          <w:tcPr>
            <w:tcW w:w="490" w:type="dxa"/>
            <w:tcBorders>
              <w:top w:val="nil"/>
              <w:left w:val="nil"/>
              <w:bottom w:val="single" w:sz="4" w:space="0" w:color="auto"/>
              <w:right w:val="single" w:sz="4" w:space="0" w:color="auto"/>
            </w:tcBorders>
            <w:noWrap/>
            <w:vAlign w:val="center"/>
            <w:hideMark/>
          </w:tcPr>
          <w:p w14:paraId="5CC9F941" w14:textId="4E2CA7C6"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B6C2BD9" w14:textId="222D3FE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FDAF9A1" w14:textId="3CF96D1D"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EA74823" w14:textId="47DBD677"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2875ED3" w14:textId="57BF606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E4DA503" w14:textId="63E25311"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3C02E31" w14:textId="7C99927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EB9004B" w14:textId="2A957AB0"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A4D05B5" w14:textId="43906B1C"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7E096AB" w14:textId="1669DB5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E00F48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double" w:sz="6" w:space="0" w:color="auto"/>
            </w:tcBorders>
            <w:noWrap/>
            <w:vAlign w:val="center"/>
            <w:hideMark/>
          </w:tcPr>
          <w:p w14:paraId="55B12FFD" w14:textId="7610DECA"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00E26FC2"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2DF5DA14"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2.2</w:t>
            </w:r>
          </w:p>
        </w:tc>
        <w:tc>
          <w:tcPr>
            <w:tcW w:w="3685" w:type="dxa"/>
            <w:tcBorders>
              <w:top w:val="nil"/>
              <w:left w:val="nil"/>
              <w:bottom w:val="single" w:sz="4" w:space="0" w:color="auto"/>
              <w:right w:val="single" w:sz="4" w:space="0" w:color="auto"/>
            </w:tcBorders>
            <w:noWrap/>
            <w:vAlign w:val="center"/>
            <w:hideMark/>
          </w:tcPr>
          <w:p w14:paraId="4BBC058F"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Uvođenje novih programa i inovacija</w:t>
            </w:r>
          </w:p>
        </w:tc>
        <w:tc>
          <w:tcPr>
            <w:tcW w:w="490" w:type="dxa"/>
            <w:tcBorders>
              <w:top w:val="nil"/>
              <w:left w:val="nil"/>
              <w:bottom w:val="single" w:sz="4" w:space="0" w:color="auto"/>
              <w:right w:val="single" w:sz="4" w:space="0" w:color="auto"/>
            </w:tcBorders>
            <w:noWrap/>
            <w:vAlign w:val="center"/>
            <w:hideMark/>
          </w:tcPr>
          <w:p w14:paraId="072E260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1076982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0B85C20"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BB2FB70"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0C64B9ED"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F3D827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5C26F50"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4F351B5D"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4367ADA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7B7EBF74"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4883BDC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01143FD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r>
      <w:tr w:rsidR="00700667" w:rsidRPr="004D7DB7" w14:paraId="2EFA8FC1" w14:textId="77777777" w:rsidTr="00B92CA7">
        <w:trPr>
          <w:trHeight w:val="960"/>
        </w:trPr>
        <w:tc>
          <w:tcPr>
            <w:tcW w:w="784" w:type="dxa"/>
            <w:tcBorders>
              <w:top w:val="nil"/>
              <w:left w:val="double" w:sz="6" w:space="0" w:color="auto"/>
              <w:bottom w:val="single" w:sz="4" w:space="0" w:color="auto"/>
              <w:right w:val="single" w:sz="4" w:space="0" w:color="auto"/>
            </w:tcBorders>
            <w:noWrap/>
            <w:vAlign w:val="center"/>
            <w:hideMark/>
          </w:tcPr>
          <w:p w14:paraId="09E605A0"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2.2.1</w:t>
            </w:r>
          </w:p>
        </w:tc>
        <w:tc>
          <w:tcPr>
            <w:tcW w:w="3685" w:type="dxa"/>
            <w:tcBorders>
              <w:top w:val="nil"/>
              <w:left w:val="nil"/>
              <w:bottom w:val="single" w:sz="4" w:space="0" w:color="auto"/>
              <w:right w:val="single" w:sz="4" w:space="0" w:color="auto"/>
            </w:tcBorders>
            <w:vAlign w:val="center"/>
            <w:hideMark/>
          </w:tcPr>
          <w:p w14:paraId="5872872D"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Sudjelovanje u izradi plana nabavke nove opreme i pratećeg didaktičkog materijala</w:t>
            </w:r>
            <w:r w:rsidRPr="004D7DB7">
              <w:rPr>
                <w:rFonts w:ascii="Calibri" w:hAnsi="Calibri" w:cs="Calibri"/>
                <w:color w:val="000000"/>
                <w:sz w:val="18"/>
                <w:szCs w:val="18"/>
                <w:lang w:eastAsia="hr-HR"/>
              </w:rPr>
              <w:br/>
              <w:t>Praćenje inovacija u opremanju škola i informiranje stručnih organa i aktiva</w:t>
            </w:r>
          </w:p>
        </w:tc>
        <w:tc>
          <w:tcPr>
            <w:tcW w:w="490" w:type="dxa"/>
            <w:tcBorders>
              <w:top w:val="nil"/>
              <w:left w:val="nil"/>
              <w:bottom w:val="single" w:sz="4" w:space="0" w:color="auto"/>
              <w:right w:val="single" w:sz="4" w:space="0" w:color="auto"/>
            </w:tcBorders>
            <w:noWrap/>
            <w:vAlign w:val="center"/>
            <w:hideMark/>
          </w:tcPr>
          <w:p w14:paraId="3CB8B5D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1523E5F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D3958A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C0A82B7" w14:textId="003FD616"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A4578F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63EE82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65C4DF9" w14:textId="2C04B04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E281954" w14:textId="4AEB8D07"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3609D7B" w14:textId="498E29B9"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C865C16" w14:textId="6DE3726D"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987A11D" w14:textId="49A99FB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633CCFBE" w14:textId="0B61A493"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6226C410" w14:textId="77777777" w:rsidTr="00B92CA7">
        <w:trPr>
          <w:trHeight w:val="330"/>
        </w:trPr>
        <w:tc>
          <w:tcPr>
            <w:tcW w:w="784" w:type="dxa"/>
            <w:tcBorders>
              <w:top w:val="nil"/>
              <w:left w:val="double" w:sz="6" w:space="0" w:color="auto"/>
              <w:bottom w:val="single" w:sz="4" w:space="0" w:color="auto"/>
              <w:right w:val="single" w:sz="4" w:space="0" w:color="auto"/>
            </w:tcBorders>
            <w:noWrap/>
            <w:vAlign w:val="center"/>
            <w:hideMark/>
          </w:tcPr>
          <w:p w14:paraId="5D69AFE2"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2.3</w:t>
            </w:r>
          </w:p>
        </w:tc>
        <w:tc>
          <w:tcPr>
            <w:tcW w:w="3685" w:type="dxa"/>
            <w:tcBorders>
              <w:top w:val="nil"/>
              <w:left w:val="nil"/>
              <w:bottom w:val="single" w:sz="4" w:space="0" w:color="auto"/>
              <w:right w:val="single" w:sz="4" w:space="0" w:color="auto"/>
            </w:tcBorders>
            <w:vAlign w:val="center"/>
            <w:hideMark/>
          </w:tcPr>
          <w:p w14:paraId="3A8D69F6"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Praćenje i izvođenje odgojno-obrazovnog rada</w:t>
            </w:r>
          </w:p>
        </w:tc>
        <w:tc>
          <w:tcPr>
            <w:tcW w:w="490" w:type="dxa"/>
            <w:tcBorders>
              <w:top w:val="nil"/>
              <w:left w:val="nil"/>
              <w:bottom w:val="single" w:sz="4" w:space="0" w:color="auto"/>
              <w:right w:val="single" w:sz="4" w:space="0" w:color="auto"/>
            </w:tcBorders>
            <w:noWrap/>
            <w:vAlign w:val="center"/>
            <w:hideMark/>
          </w:tcPr>
          <w:p w14:paraId="5E26DBA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22</w:t>
            </w:r>
          </w:p>
        </w:tc>
        <w:tc>
          <w:tcPr>
            <w:tcW w:w="490" w:type="dxa"/>
            <w:tcBorders>
              <w:top w:val="nil"/>
              <w:left w:val="nil"/>
              <w:bottom w:val="single" w:sz="4" w:space="0" w:color="auto"/>
              <w:right w:val="single" w:sz="4" w:space="0" w:color="auto"/>
            </w:tcBorders>
            <w:noWrap/>
            <w:vAlign w:val="center"/>
            <w:hideMark/>
          </w:tcPr>
          <w:p w14:paraId="13C68FD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23</w:t>
            </w:r>
          </w:p>
        </w:tc>
        <w:tc>
          <w:tcPr>
            <w:tcW w:w="490" w:type="dxa"/>
            <w:tcBorders>
              <w:top w:val="nil"/>
              <w:left w:val="nil"/>
              <w:bottom w:val="single" w:sz="4" w:space="0" w:color="auto"/>
              <w:right w:val="single" w:sz="4" w:space="0" w:color="auto"/>
            </w:tcBorders>
            <w:noWrap/>
            <w:vAlign w:val="center"/>
            <w:hideMark/>
          </w:tcPr>
          <w:p w14:paraId="4388AE41"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24</w:t>
            </w:r>
          </w:p>
        </w:tc>
        <w:tc>
          <w:tcPr>
            <w:tcW w:w="490" w:type="dxa"/>
            <w:tcBorders>
              <w:top w:val="nil"/>
              <w:left w:val="nil"/>
              <w:bottom w:val="single" w:sz="4" w:space="0" w:color="auto"/>
              <w:right w:val="single" w:sz="4" w:space="0" w:color="auto"/>
            </w:tcBorders>
            <w:noWrap/>
            <w:vAlign w:val="center"/>
            <w:hideMark/>
          </w:tcPr>
          <w:p w14:paraId="6D91BF3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33</w:t>
            </w:r>
          </w:p>
        </w:tc>
        <w:tc>
          <w:tcPr>
            <w:tcW w:w="490" w:type="dxa"/>
            <w:tcBorders>
              <w:top w:val="nil"/>
              <w:left w:val="nil"/>
              <w:bottom w:val="single" w:sz="4" w:space="0" w:color="auto"/>
              <w:right w:val="single" w:sz="4" w:space="0" w:color="auto"/>
            </w:tcBorders>
            <w:noWrap/>
            <w:vAlign w:val="center"/>
            <w:hideMark/>
          </w:tcPr>
          <w:p w14:paraId="0B618563"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21</w:t>
            </w:r>
          </w:p>
        </w:tc>
        <w:tc>
          <w:tcPr>
            <w:tcW w:w="490" w:type="dxa"/>
            <w:tcBorders>
              <w:top w:val="nil"/>
              <w:left w:val="nil"/>
              <w:bottom w:val="single" w:sz="4" w:space="0" w:color="auto"/>
              <w:right w:val="single" w:sz="4" w:space="0" w:color="auto"/>
            </w:tcBorders>
            <w:noWrap/>
            <w:vAlign w:val="center"/>
            <w:hideMark/>
          </w:tcPr>
          <w:p w14:paraId="3746E9B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30</w:t>
            </w:r>
          </w:p>
        </w:tc>
        <w:tc>
          <w:tcPr>
            <w:tcW w:w="490" w:type="dxa"/>
            <w:tcBorders>
              <w:top w:val="nil"/>
              <w:left w:val="nil"/>
              <w:bottom w:val="single" w:sz="4" w:space="0" w:color="auto"/>
              <w:right w:val="single" w:sz="4" w:space="0" w:color="auto"/>
            </w:tcBorders>
            <w:noWrap/>
            <w:vAlign w:val="center"/>
            <w:hideMark/>
          </w:tcPr>
          <w:p w14:paraId="3681585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30</w:t>
            </w:r>
          </w:p>
        </w:tc>
        <w:tc>
          <w:tcPr>
            <w:tcW w:w="490" w:type="dxa"/>
            <w:tcBorders>
              <w:top w:val="nil"/>
              <w:left w:val="nil"/>
              <w:bottom w:val="single" w:sz="4" w:space="0" w:color="auto"/>
              <w:right w:val="single" w:sz="4" w:space="0" w:color="auto"/>
            </w:tcBorders>
            <w:noWrap/>
            <w:vAlign w:val="center"/>
            <w:hideMark/>
          </w:tcPr>
          <w:p w14:paraId="1B26DE4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26</w:t>
            </w:r>
          </w:p>
        </w:tc>
        <w:tc>
          <w:tcPr>
            <w:tcW w:w="490" w:type="dxa"/>
            <w:tcBorders>
              <w:top w:val="nil"/>
              <w:left w:val="nil"/>
              <w:bottom w:val="single" w:sz="4" w:space="0" w:color="auto"/>
              <w:right w:val="single" w:sz="4" w:space="0" w:color="auto"/>
            </w:tcBorders>
            <w:noWrap/>
            <w:vAlign w:val="center"/>
            <w:hideMark/>
          </w:tcPr>
          <w:p w14:paraId="3D2AB12C"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11</w:t>
            </w:r>
          </w:p>
        </w:tc>
        <w:tc>
          <w:tcPr>
            <w:tcW w:w="490" w:type="dxa"/>
            <w:tcBorders>
              <w:top w:val="nil"/>
              <w:left w:val="nil"/>
              <w:bottom w:val="single" w:sz="4" w:space="0" w:color="auto"/>
              <w:right w:val="single" w:sz="4" w:space="0" w:color="auto"/>
            </w:tcBorders>
            <w:noWrap/>
            <w:vAlign w:val="center"/>
            <w:hideMark/>
          </w:tcPr>
          <w:p w14:paraId="29DBBB3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35</w:t>
            </w:r>
          </w:p>
        </w:tc>
        <w:tc>
          <w:tcPr>
            <w:tcW w:w="490" w:type="dxa"/>
            <w:tcBorders>
              <w:top w:val="nil"/>
              <w:left w:val="nil"/>
              <w:bottom w:val="single" w:sz="4" w:space="0" w:color="auto"/>
              <w:right w:val="single" w:sz="4" w:space="0" w:color="auto"/>
            </w:tcBorders>
            <w:noWrap/>
            <w:vAlign w:val="center"/>
            <w:hideMark/>
          </w:tcPr>
          <w:p w14:paraId="6DAA7C8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40784CC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14</w:t>
            </w:r>
          </w:p>
        </w:tc>
      </w:tr>
      <w:tr w:rsidR="00700667" w:rsidRPr="004D7DB7" w14:paraId="7946B173" w14:textId="77777777" w:rsidTr="00B92CA7">
        <w:trPr>
          <w:trHeight w:val="555"/>
        </w:trPr>
        <w:tc>
          <w:tcPr>
            <w:tcW w:w="784" w:type="dxa"/>
            <w:tcBorders>
              <w:top w:val="nil"/>
              <w:left w:val="double" w:sz="6" w:space="0" w:color="auto"/>
              <w:bottom w:val="single" w:sz="4" w:space="0" w:color="auto"/>
              <w:right w:val="single" w:sz="4" w:space="0" w:color="auto"/>
            </w:tcBorders>
            <w:noWrap/>
            <w:vAlign w:val="center"/>
            <w:hideMark/>
          </w:tcPr>
          <w:p w14:paraId="043C7C1F"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2.3.1</w:t>
            </w:r>
          </w:p>
        </w:tc>
        <w:tc>
          <w:tcPr>
            <w:tcW w:w="3685" w:type="dxa"/>
            <w:tcBorders>
              <w:top w:val="nil"/>
              <w:left w:val="nil"/>
              <w:bottom w:val="single" w:sz="4" w:space="0" w:color="auto"/>
              <w:right w:val="single" w:sz="4" w:space="0" w:color="auto"/>
            </w:tcBorders>
            <w:vAlign w:val="center"/>
            <w:hideMark/>
          </w:tcPr>
          <w:p w14:paraId="1F7270BA" w14:textId="3C8B6161"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Praćenje ostvarivanja NPP-a Praćenje opterećenja učenika i suradnja sa satničar</w:t>
            </w:r>
            <w:r w:rsidR="00492B44" w:rsidRPr="004D7DB7">
              <w:rPr>
                <w:rFonts w:ascii="Calibri" w:hAnsi="Calibri" w:cs="Calibri"/>
                <w:color w:val="000000"/>
                <w:sz w:val="18"/>
                <w:szCs w:val="18"/>
                <w:lang w:eastAsia="hr-HR"/>
              </w:rPr>
              <w:t>o</w:t>
            </w:r>
            <w:r w:rsidRPr="004D7DB7">
              <w:rPr>
                <w:rFonts w:ascii="Calibri" w:hAnsi="Calibri" w:cs="Calibri"/>
                <w:color w:val="000000"/>
                <w:sz w:val="18"/>
                <w:szCs w:val="18"/>
                <w:lang w:eastAsia="hr-HR"/>
              </w:rPr>
              <w:t>m i razrednicima</w:t>
            </w:r>
          </w:p>
        </w:tc>
        <w:tc>
          <w:tcPr>
            <w:tcW w:w="490" w:type="dxa"/>
            <w:tcBorders>
              <w:top w:val="nil"/>
              <w:left w:val="nil"/>
              <w:bottom w:val="single" w:sz="4" w:space="0" w:color="auto"/>
              <w:right w:val="single" w:sz="4" w:space="0" w:color="auto"/>
            </w:tcBorders>
            <w:noWrap/>
            <w:vAlign w:val="center"/>
            <w:hideMark/>
          </w:tcPr>
          <w:p w14:paraId="045B63A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10A5CC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595FBB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5E7330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319DD50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0F01876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8B4D79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5CC036F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5508890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37DA45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6166C6E" w14:textId="3BF35480"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654A9518" w14:textId="00FD75B7"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05086DA9"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28129306"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lastRenderedPageBreak/>
              <w:t>2.3.2</w:t>
            </w:r>
          </w:p>
        </w:tc>
        <w:tc>
          <w:tcPr>
            <w:tcW w:w="3685" w:type="dxa"/>
            <w:tcBorders>
              <w:top w:val="nil"/>
              <w:left w:val="nil"/>
              <w:bottom w:val="single" w:sz="4" w:space="0" w:color="auto"/>
              <w:right w:val="single" w:sz="4" w:space="0" w:color="auto"/>
            </w:tcBorders>
            <w:vAlign w:val="center"/>
            <w:hideMark/>
          </w:tcPr>
          <w:p w14:paraId="6B9F0599"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Praćenje kvalitete izvođenja nastavnog procesa-hospitacija:</w:t>
            </w:r>
          </w:p>
        </w:tc>
        <w:tc>
          <w:tcPr>
            <w:tcW w:w="490" w:type="dxa"/>
            <w:tcBorders>
              <w:top w:val="nil"/>
              <w:left w:val="nil"/>
              <w:bottom w:val="single" w:sz="4" w:space="0" w:color="auto"/>
              <w:right w:val="single" w:sz="4" w:space="0" w:color="auto"/>
            </w:tcBorders>
            <w:noWrap/>
            <w:vAlign w:val="center"/>
            <w:hideMark/>
          </w:tcPr>
          <w:p w14:paraId="4EA6B62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CA7659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6CF02C4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54DEF65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5</w:t>
            </w:r>
          </w:p>
        </w:tc>
        <w:tc>
          <w:tcPr>
            <w:tcW w:w="490" w:type="dxa"/>
            <w:tcBorders>
              <w:top w:val="nil"/>
              <w:left w:val="nil"/>
              <w:bottom w:val="single" w:sz="4" w:space="0" w:color="auto"/>
              <w:right w:val="single" w:sz="4" w:space="0" w:color="auto"/>
            </w:tcBorders>
            <w:noWrap/>
            <w:vAlign w:val="center"/>
            <w:hideMark/>
          </w:tcPr>
          <w:p w14:paraId="089DF02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2E13D68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4A18B26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30812BA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6757B4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406BD5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519B749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c>
          <w:tcPr>
            <w:tcW w:w="490" w:type="dxa"/>
            <w:tcBorders>
              <w:top w:val="nil"/>
              <w:left w:val="nil"/>
              <w:bottom w:val="single" w:sz="4" w:space="0" w:color="auto"/>
              <w:right w:val="double" w:sz="6" w:space="0" w:color="auto"/>
            </w:tcBorders>
            <w:noWrap/>
            <w:vAlign w:val="center"/>
            <w:hideMark/>
          </w:tcPr>
          <w:p w14:paraId="53D3F26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r>
      <w:tr w:rsidR="00700667" w:rsidRPr="004D7DB7" w14:paraId="2ABC1C29"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2F639E00" w14:textId="77777777" w:rsidR="00700667" w:rsidRPr="004D7DB7" w:rsidRDefault="00700667" w:rsidP="00700667">
            <w:pPr>
              <w:suppressAutoHyphens w:val="0"/>
              <w:contextualSpacing/>
              <w:rPr>
                <w:rFonts w:asciiTheme="minorHAnsi" w:hAnsiTheme="minorHAnsi" w:cstheme="minorHAnsi"/>
                <w:i/>
                <w:iCs/>
                <w:color w:val="000000"/>
                <w:sz w:val="16"/>
                <w:szCs w:val="16"/>
                <w:lang w:eastAsia="hr-HR"/>
              </w:rPr>
            </w:pPr>
            <w:r w:rsidRPr="004D7DB7">
              <w:rPr>
                <w:rFonts w:asciiTheme="minorHAnsi" w:hAnsiTheme="minorHAnsi" w:cstheme="minorHAnsi"/>
                <w:i/>
                <w:iCs/>
                <w:color w:val="000000"/>
                <w:sz w:val="16"/>
                <w:szCs w:val="16"/>
                <w:lang w:eastAsia="hr-HR"/>
              </w:rPr>
              <w:t>2.3.2.1</w:t>
            </w:r>
          </w:p>
        </w:tc>
        <w:tc>
          <w:tcPr>
            <w:tcW w:w="3685" w:type="dxa"/>
            <w:tcBorders>
              <w:top w:val="nil"/>
              <w:left w:val="nil"/>
              <w:bottom w:val="single" w:sz="4" w:space="0" w:color="auto"/>
              <w:right w:val="single" w:sz="4" w:space="0" w:color="auto"/>
            </w:tcBorders>
            <w:noWrap/>
            <w:vAlign w:val="center"/>
            <w:hideMark/>
          </w:tcPr>
          <w:p w14:paraId="1BB122EB"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Početnici, novi učitelji, volonteri</w:t>
            </w:r>
          </w:p>
        </w:tc>
        <w:tc>
          <w:tcPr>
            <w:tcW w:w="490" w:type="dxa"/>
            <w:tcBorders>
              <w:top w:val="nil"/>
              <w:left w:val="nil"/>
              <w:bottom w:val="single" w:sz="4" w:space="0" w:color="auto"/>
              <w:right w:val="single" w:sz="4" w:space="0" w:color="auto"/>
            </w:tcBorders>
            <w:noWrap/>
            <w:vAlign w:val="center"/>
            <w:hideMark/>
          </w:tcPr>
          <w:p w14:paraId="75955EB2"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7E5EBDE2"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3A7849C"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C9711BE"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6A905AEC"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3EFCF2B7"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8F82E4D"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414EEF4" w14:textId="16999E56"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21FDC36" w14:textId="1E5C0D35"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B4FC7BA" w14:textId="4C735F91"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EAE08AD" w14:textId="01260D71"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758FDA71" w14:textId="2BDE560F" w:rsidR="00700667" w:rsidRPr="004D7DB7" w:rsidRDefault="00700667" w:rsidP="00B92CA7">
            <w:pPr>
              <w:suppressAutoHyphens w:val="0"/>
              <w:contextualSpacing/>
              <w:jc w:val="center"/>
              <w:rPr>
                <w:rFonts w:ascii="Calibri" w:hAnsi="Calibri" w:cs="Calibri"/>
                <w:i/>
                <w:iCs/>
                <w:color w:val="000000"/>
                <w:sz w:val="18"/>
                <w:szCs w:val="18"/>
                <w:lang w:eastAsia="hr-HR"/>
              </w:rPr>
            </w:pPr>
          </w:p>
        </w:tc>
      </w:tr>
      <w:tr w:rsidR="00700667" w:rsidRPr="004D7DB7" w14:paraId="4519E7CC" w14:textId="77777777" w:rsidTr="00B92CA7">
        <w:trPr>
          <w:trHeight w:val="480"/>
        </w:trPr>
        <w:tc>
          <w:tcPr>
            <w:tcW w:w="784" w:type="dxa"/>
            <w:tcBorders>
              <w:top w:val="nil"/>
              <w:left w:val="double" w:sz="6" w:space="0" w:color="auto"/>
              <w:bottom w:val="single" w:sz="4" w:space="0" w:color="auto"/>
              <w:right w:val="single" w:sz="4" w:space="0" w:color="auto"/>
            </w:tcBorders>
            <w:noWrap/>
            <w:vAlign w:val="center"/>
            <w:hideMark/>
          </w:tcPr>
          <w:p w14:paraId="0D911528" w14:textId="77777777" w:rsidR="00700667" w:rsidRPr="004D7DB7" w:rsidRDefault="00700667" w:rsidP="00700667">
            <w:pPr>
              <w:suppressAutoHyphens w:val="0"/>
              <w:contextualSpacing/>
              <w:rPr>
                <w:rFonts w:asciiTheme="minorHAnsi" w:hAnsiTheme="minorHAnsi" w:cstheme="minorHAnsi"/>
                <w:i/>
                <w:iCs/>
                <w:color w:val="000000"/>
                <w:sz w:val="16"/>
                <w:szCs w:val="16"/>
                <w:lang w:eastAsia="hr-HR"/>
              </w:rPr>
            </w:pPr>
            <w:r w:rsidRPr="004D7DB7">
              <w:rPr>
                <w:rFonts w:asciiTheme="minorHAnsi" w:hAnsiTheme="minorHAnsi" w:cstheme="minorHAnsi"/>
                <w:i/>
                <w:iCs/>
                <w:color w:val="000000"/>
                <w:sz w:val="16"/>
                <w:szCs w:val="16"/>
                <w:lang w:eastAsia="hr-HR"/>
              </w:rPr>
              <w:t>2.3.2.2</w:t>
            </w:r>
          </w:p>
        </w:tc>
        <w:tc>
          <w:tcPr>
            <w:tcW w:w="3685" w:type="dxa"/>
            <w:tcBorders>
              <w:top w:val="nil"/>
              <w:left w:val="nil"/>
              <w:bottom w:val="single" w:sz="4" w:space="0" w:color="auto"/>
              <w:right w:val="single" w:sz="4" w:space="0" w:color="auto"/>
            </w:tcBorders>
            <w:vAlign w:val="center"/>
            <w:hideMark/>
          </w:tcPr>
          <w:p w14:paraId="11E56538"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Praćenje ocjenjivanja učenika,ponašanje učenika,rješavanje  problema u razrednom odjelu</w:t>
            </w:r>
          </w:p>
        </w:tc>
        <w:tc>
          <w:tcPr>
            <w:tcW w:w="490" w:type="dxa"/>
            <w:tcBorders>
              <w:top w:val="nil"/>
              <w:left w:val="nil"/>
              <w:bottom w:val="single" w:sz="4" w:space="0" w:color="auto"/>
              <w:right w:val="single" w:sz="4" w:space="0" w:color="auto"/>
            </w:tcBorders>
            <w:noWrap/>
            <w:vAlign w:val="center"/>
            <w:hideMark/>
          </w:tcPr>
          <w:p w14:paraId="2868C5F9"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67FB6E0"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C978BE8"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CDF4FFF"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7E0CC845"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B6BE8B7"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05CB92D2"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6DCC29B3"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C68A6B2"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5CFDF71"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72BBD7A7" w14:textId="0B984529"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2B4D0733" w14:textId="6BA1EE5A" w:rsidR="00700667" w:rsidRPr="004D7DB7" w:rsidRDefault="00700667" w:rsidP="00B92CA7">
            <w:pPr>
              <w:suppressAutoHyphens w:val="0"/>
              <w:contextualSpacing/>
              <w:jc w:val="center"/>
              <w:rPr>
                <w:rFonts w:ascii="Calibri" w:hAnsi="Calibri" w:cs="Calibri"/>
                <w:i/>
                <w:iCs/>
                <w:color w:val="000000"/>
                <w:sz w:val="18"/>
                <w:szCs w:val="18"/>
                <w:lang w:eastAsia="hr-HR"/>
              </w:rPr>
            </w:pPr>
          </w:p>
        </w:tc>
      </w:tr>
      <w:tr w:rsidR="00700667" w:rsidRPr="004D7DB7" w14:paraId="6FE7E87E"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0DDE66C3"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2.3.3</w:t>
            </w:r>
          </w:p>
        </w:tc>
        <w:tc>
          <w:tcPr>
            <w:tcW w:w="3685" w:type="dxa"/>
            <w:tcBorders>
              <w:top w:val="nil"/>
              <w:left w:val="nil"/>
              <w:bottom w:val="single" w:sz="4" w:space="0" w:color="auto"/>
              <w:right w:val="single" w:sz="4" w:space="0" w:color="auto"/>
            </w:tcBorders>
            <w:vAlign w:val="center"/>
            <w:hideMark/>
          </w:tcPr>
          <w:p w14:paraId="2818FEAA"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Neposredno izvođenje odgojno-obrazovnog programa</w:t>
            </w:r>
          </w:p>
        </w:tc>
        <w:tc>
          <w:tcPr>
            <w:tcW w:w="490" w:type="dxa"/>
            <w:tcBorders>
              <w:top w:val="nil"/>
              <w:left w:val="nil"/>
              <w:bottom w:val="single" w:sz="4" w:space="0" w:color="auto"/>
              <w:right w:val="single" w:sz="4" w:space="0" w:color="auto"/>
            </w:tcBorders>
            <w:noWrap/>
            <w:vAlign w:val="center"/>
            <w:hideMark/>
          </w:tcPr>
          <w:p w14:paraId="61EE7F9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5A1E12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7E4692F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4800D3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F8856A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C70B30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6A922C6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04BF339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362B8B4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3F8A6DE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3CA6BAE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635C885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r>
      <w:tr w:rsidR="00700667" w:rsidRPr="004D7DB7" w14:paraId="21BE1B56" w14:textId="77777777" w:rsidTr="00B92CA7">
        <w:trPr>
          <w:trHeight w:val="510"/>
        </w:trPr>
        <w:tc>
          <w:tcPr>
            <w:tcW w:w="784" w:type="dxa"/>
            <w:tcBorders>
              <w:top w:val="nil"/>
              <w:left w:val="double" w:sz="6" w:space="0" w:color="auto"/>
              <w:bottom w:val="single" w:sz="4" w:space="0" w:color="auto"/>
              <w:right w:val="single" w:sz="4" w:space="0" w:color="auto"/>
            </w:tcBorders>
            <w:noWrap/>
            <w:vAlign w:val="center"/>
            <w:hideMark/>
          </w:tcPr>
          <w:p w14:paraId="2ECF1705" w14:textId="77777777" w:rsidR="00700667" w:rsidRPr="004D7DB7" w:rsidRDefault="00700667" w:rsidP="00700667">
            <w:pPr>
              <w:suppressAutoHyphens w:val="0"/>
              <w:contextualSpacing/>
              <w:rPr>
                <w:rFonts w:asciiTheme="minorHAnsi" w:hAnsiTheme="minorHAnsi" w:cstheme="minorHAnsi"/>
                <w:i/>
                <w:iCs/>
                <w:color w:val="000000"/>
                <w:sz w:val="16"/>
                <w:szCs w:val="16"/>
                <w:lang w:eastAsia="hr-HR"/>
              </w:rPr>
            </w:pPr>
            <w:r w:rsidRPr="004D7DB7">
              <w:rPr>
                <w:rFonts w:asciiTheme="minorHAnsi" w:hAnsiTheme="minorHAnsi" w:cstheme="minorHAnsi"/>
                <w:i/>
                <w:iCs/>
                <w:color w:val="000000"/>
                <w:sz w:val="16"/>
                <w:szCs w:val="16"/>
                <w:lang w:eastAsia="hr-HR"/>
              </w:rPr>
              <w:t>2.3.3.1</w:t>
            </w:r>
          </w:p>
        </w:tc>
        <w:tc>
          <w:tcPr>
            <w:tcW w:w="3685" w:type="dxa"/>
            <w:tcBorders>
              <w:top w:val="nil"/>
              <w:left w:val="nil"/>
              <w:bottom w:val="single" w:sz="4" w:space="0" w:color="auto"/>
              <w:right w:val="single" w:sz="4" w:space="0" w:color="auto"/>
            </w:tcBorders>
            <w:vAlign w:val="center"/>
            <w:hideMark/>
          </w:tcPr>
          <w:p w14:paraId="59B2EE5C"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Pedagoške radionice (priprema i realizacija) – realizacija školskog preventivnog programa i osposobljavanje učenika za cijeloživotno učenje</w:t>
            </w:r>
          </w:p>
        </w:tc>
        <w:tc>
          <w:tcPr>
            <w:tcW w:w="490" w:type="dxa"/>
            <w:tcBorders>
              <w:top w:val="nil"/>
              <w:left w:val="nil"/>
              <w:bottom w:val="single" w:sz="4" w:space="0" w:color="auto"/>
              <w:right w:val="single" w:sz="4" w:space="0" w:color="auto"/>
            </w:tcBorders>
            <w:noWrap/>
            <w:vAlign w:val="center"/>
            <w:hideMark/>
          </w:tcPr>
          <w:p w14:paraId="406F2D9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0433EDF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573CF1D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816F8D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455E06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D8E5FA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09F959A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3DF0FB1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60DC72C5" w14:textId="3E41DA95"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42BE73B" w14:textId="7F6B6D4D"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35278FC" w14:textId="574D27BF"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2DF81804" w14:textId="45FA9F21" w:rsidR="00700667" w:rsidRPr="004D7DB7" w:rsidRDefault="00700667" w:rsidP="00B92CA7">
            <w:pPr>
              <w:suppressAutoHyphens w:val="0"/>
              <w:contextualSpacing/>
              <w:jc w:val="center"/>
              <w:rPr>
                <w:rFonts w:ascii="Calibri" w:hAnsi="Calibri" w:cs="Calibri"/>
                <w:i/>
                <w:iCs/>
                <w:color w:val="000000"/>
                <w:sz w:val="18"/>
                <w:szCs w:val="18"/>
                <w:lang w:eastAsia="hr-HR"/>
              </w:rPr>
            </w:pPr>
          </w:p>
        </w:tc>
      </w:tr>
      <w:tr w:rsidR="00700667" w:rsidRPr="004D7DB7" w14:paraId="785D10B7"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152B6978"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2.3.4</w:t>
            </w:r>
          </w:p>
        </w:tc>
        <w:tc>
          <w:tcPr>
            <w:tcW w:w="3685" w:type="dxa"/>
            <w:tcBorders>
              <w:top w:val="nil"/>
              <w:left w:val="nil"/>
              <w:bottom w:val="single" w:sz="4" w:space="0" w:color="auto"/>
              <w:right w:val="single" w:sz="4" w:space="0" w:color="auto"/>
            </w:tcBorders>
            <w:noWrap/>
            <w:vAlign w:val="center"/>
            <w:hideMark/>
          </w:tcPr>
          <w:p w14:paraId="3D79CF0D"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Sudjelovanje u radu stručnih tijela</w:t>
            </w:r>
          </w:p>
        </w:tc>
        <w:tc>
          <w:tcPr>
            <w:tcW w:w="490" w:type="dxa"/>
            <w:tcBorders>
              <w:top w:val="nil"/>
              <w:left w:val="nil"/>
              <w:bottom w:val="single" w:sz="4" w:space="0" w:color="auto"/>
              <w:right w:val="single" w:sz="4" w:space="0" w:color="auto"/>
            </w:tcBorders>
            <w:noWrap/>
            <w:vAlign w:val="center"/>
            <w:hideMark/>
          </w:tcPr>
          <w:p w14:paraId="0508F0E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430DA25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7D19725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544551A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14</w:t>
            </w:r>
          </w:p>
        </w:tc>
        <w:tc>
          <w:tcPr>
            <w:tcW w:w="490" w:type="dxa"/>
            <w:tcBorders>
              <w:top w:val="nil"/>
              <w:left w:val="nil"/>
              <w:bottom w:val="single" w:sz="4" w:space="0" w:color="auto"/>
              <w:right w:val="single" w:sz="4" w:space="0" w:color="auto"/>
            </w:tcBorders>
            <w:noWrap/>
            <w:vAlign w:val="center"/>
            <w:hideMark/>
          </w:tcPr>
          <w:p w14:paraId="025AFEF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7F313A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345DF0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6A8A464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9</w:t>
            </w:r>
          </w:p>
        </w:tc>
        <w:tc>
          <w:tcPr>
            <w:tcW w:w="490" w:type="dxa"/>
            <w:tcBorders>
              <w:top w:val="nil"/>
              <w:left w:val="nil"/>
              <w:bottom w:val="single" w:sz="4" w:space="0" w:color="auto"/>
              <w:right w:val="single" w:sz="4" w:space="0" w:color="auto"/>
            </w:tcBorders>
            <w:noWrap/>
            <w:vAlign w:val="center"/>
            <w:hideMark/>
          </w:tcPr>
          <w:p w14:paraId="55B785E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C990D3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20</w:t>
            </w:r>
          </w:p>
        </w:tc>
        <w:tc>
          <w:tcPr>
            <w:tcW w:w="490" w:type="dxa"/>
            <w:tcBorders>
              <w:top w:val="nil"/>
              <w:left w:val="nil"/>
              <w:bottom w:val="single" w:sz="4" w:space="0" w:color="auto"/>
              <w:right w:val="single" w:sz="4" w:space="0" w:color="auto"/>
            </w:tcBorders>
            <w:noWrap/>
            <w:vAlign w:val="center"/>
            <w:hideMark/>
          </w:tcPr>
          <w:p w14:paraId="169DD5F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4025774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10</w:t>
            </w:r>
          </w:p>
        </w:tc>
      </w:tr>
      <w:tr w:rsidR="00700667" w:rsidRPr="004D7DB7" w14:paraId="3EF3600C"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25573258" w14:textId="77777777" w:rsidR="00700667" w:rsidRPr="004D7DB7" w:rsidRDefault="00700667" w:rsidP="00700667">
            <w:pPr>
              <w:suppressAutoHyphens w:val="0"/>
              <w:contextualSpacing/>
              <w:rPr>
                <w:rFonts w:asciiTheme="minorHAnsi" w:hAnsiTheme="minorHAnsi" w:cstheme="minorHAnsi"/>
                <w:i/>
                <w:iCs/>
                <w:color w:val="000000"/>
                <w:sz w:val="16"/>
                <w:szCs w:val="16"/>
                <w:lang w:eastAsia="hr-HR"/>
              </w:rPr>
            </w:pPr>
            <w:r w:rsidRPr="004D7DB7">
              <w:rPr>
                <w:rFonts w:asciiTheme="minorHAnsi" w:hAnsiTheme="minorHAnsi" w:cstheme="minorHAnsi"/>
                <w:i/>
                <w:iCs/>
                <w:color w:val="000000"/>
                <w:sz w:val="16"/>
                <w:szCs w:val="16"/>
                <w:lang w:eastAsia="hr-HR"/>
              </w:rPr>
              <w:t>2.3.4.1</w:t>
            </w:r>
          </w:p>
        </w:tc>
        <w:tc>
          <w:tcPr>
            <w:tcW w:w="3685" w:type="dxa"/>
            <w:tcBorders>
              <w:top w:val="nil"/>
              <w:left w:val="nil"/>
              <w:bottom w:val="single" w:sz="4" w:space="0" w:color="auto"/>
              <w:right w:val="single" w:sz="4" w:space="0" w:color="auto"/>
            </w:tcBorders>
            <w:noWrap/>
            <w:vAlign w:val="center"/>
            <w:hideMark/>
          </w:tcPr>
          <w:p w14:paraId="1D33292C"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Rad u RV</w:t>
            </w:r>
          </w:p>
        </w:tc>
        <w:tc>
          <w:tcPr>
            <w:tcW w:w="490" w:type="dxa"/>
            <w:tcBorders>
              <w:top w:val="nil"/>
              <w:left w:val="nil"/>
              <w:bottom w:val="single" w:sz="4" w:space="0" w:color="auto"/>
              <w:right w:val="single" w:sz="4" w:space="0" w:color="auto"/>
            </w:tcBorders>
            <w:noWrap/>
            <w:vAlign w:val="center"/>
            <w:hideMark/>
          </w:tcPr>
          <w:p w14:paraId="4EBF303C"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17AA50EE" w14:textId="3AB79F89"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BEF79D9"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2D226D4C"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1CC7D301" w14:textId="31702FD9"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8F69166" w14:textId="37E872F2"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634CD32" w14:textId="6B8E82F5"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2B0DA86"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5</w:t>
            </w:r>
          </w:p>
        </w:tc>
        <w:tc>
          <w:tcPr>
            <w:tcW w:w="490" w:type="dxa"/>
            <w:tcBorders>
              <w:top w:val="nil"/>
              <w:left w:val="nil"/>
              <w:bottom w:val="single" w:sz="4" w:space="0" w:color="auto"/>
              <w:right w:val="single" w:sz="4" w:space="0" w:color="auto"/>
            </w:tcBorders>
            <w:noWrap/>
            <w:vAlign w:val="center"/>
            <w:hideMark/>
          </w:tcPr>
          <w:p w14:paraId="25BBF49D" w14:textId="5542D110"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6A3EBC6"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14</w:t>
            </w:r>
          </w:p>
        </w:tc>
        <w:tc>
          <w:tcPr>
            <w:tcW w:w="490" w:type="dxa"/>
            <w:tcBorders>
              <w:top w:val="nil"/>
              <w:left w:val="nil"/>
              <w:bottom w:val="single" w:sz="4" w:space="0" w:color="auto"/>
              <w:right w:val="single" w:sz="4" w:space="0" w:color="auto"/>
            </w:tcBorders>
            <w:noWrap/>
            <w:vAlign w:val="center"/>
            <w:hideMark/>
          </w:tcPr>
          <w:p w14:paraId="4998E25F" w14:textId="7F5B278E"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09312F61"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r>
      <w:tr w:rsidR="00700667" w:rsidRPr="004D7DB7" w14:paraId="4A216FB1"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19B894F6" w14:textId="77777777" w:rsidR="00700667" w:rsidRPr="004D7DB7" w:rsidRDefault="00700667" w:rsidP="00700667">
            <w:pPr>
              <w:suppressAutoHyphens w:val="0"/>
              <w:contextualSpacing/>
              <w:rPr>
                <w:rFonts w:asciiTheme="minorHAnsi" w:hAnsiTheme="minorHAnsi" w:cstheme="minorHAnsi"/>
                <w:i/>
                <w:iCs/>
                <w:color w:val="000000"/>
                <w:sz w:val="16"/>
                <w:szCs w:val="16"/>
                <w:lang w:eastAsia="hr-HR"/>
              </w:rPr>
            </w:pPr>
            <w:r w:rsidRPr="004D7DB7">
              <w:rPr>
                <w:rFonts w:asciiTheme="minorHAnsi" w:hAnsiTheme="minorHAnsi" w:cstheme="minorHAnsi"/>
                <w:i/>
                <w:iCs/>
                <w:color w:val="000000"/>
                <w:sz w:val="16"/>
                <w:szCs w:val="16"/>
                <w:lang w:eastAsia="hr-HR"/>
              </w:rPr>
              <w:t>2.3.4.2</w:t>
            </w:r>
          </w:p>
        </w:tc>
        <w:tc>
          <w:tcPr>
            <w:tcW w:w="3685" w:type="dxa"/>
            <w:tcBorders>
              <w:top w:val="nil"/>
              <w:left w:val="nil"/>
              <w:bottom w:val="single" w:sz="4" w:space="0" w:color="auto"/>
              <w:right w:val="single" w:sz="4" w:space="0" w:color="auto"/>
            </w:tcBorders>
            <w:noWrap/>
            <w:vAlign w:val="center"/>
            <w:hideMark/>
          </w:tcPr>
          <w:p w14:paraId="59376AB9"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Rad u UV</w:t>
            </w:r>
          </w:p>
        </w:tc>
        <w:tc>
          <w:tcPr>
            <w:tcW w:w="490" w:type="dxa"/>
            <w:tcBorders>
              <w:top w:val="nil"/>
              <w:left w:val="nil"/>
              <w:bottom w:val="single" w:sz="4" w:space="0" w:color="auto"/>
              <w:right w:val="single" w:sz="4" w:space="0" w:color="auto"/>
            </w:tcBorders>
            <w:noWrap/>
            <w:vAlign w:val="center"/>
            <w:hideMark/>
          </w:tcPr>
          <w:p w14:paraId="3E060E61"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09626A8B"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1F9E1F07"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101922CB"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2F5871A8"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F0CFE70"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608A08AB"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2A7B7D3C"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5E803CF6"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8AFA538"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05625F37" w14:textId="67095D22"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29EB7CDA"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6</w:t>
            </w:r>
          </w:p>
        </w:tc>
      </w:tr>
      <w:tr w:rsidR="00700667" w:rsidRPr="004D7DB7" w14:paraId="00570B26" w14:textId="77777777" w:rsidTr="00B92CA7">
        <w:trPr>
          <w:trHeight w:val="720"/>
        </w:trPr>
        <w:tc>
          <w:tcPr>
            <w:tcW w:w="784" w:type="dxa"/>
            <w:tcBorders>
              <w:top w:val="nil"/>
              <w:left w:val="double" w:sz="6" w:space="0" w:color="auto"/>
              <w:bottom w:val="single" w:sz="4" w:space="0" w:color="auto"/>
              <w:right w:val="single" w:sz="4" w:space="0" w:color="auto"/>
            </w:tcBorders>
            <w:noWrap/>
            <w:vAlign w:val="center"/>
            <w:hideMark/>
          </w:tcPr>
          <w:p w14:paraId="7FC6B17D"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2.3.5</w:t>
            </w:r>
          </w:p>
        </w:tc>
        <w:tc>
          <w:tcPr>
            <w:tcW w:w="3685" w:type="dxa"/>
            <w:tcBorders>
              <w:top w:val="nil"/>
              <w:left w:val="nil"/>
              <w:bottom w:val="single" w:sz="4" w:space="0" w:color="auto"/>
              <w:right w:val="single" w:sz="4" w:space="0" w:color="auto"/>
            </w:tcBorders>
            <w:vAlign w:val="center"/>
            <w:hideMark/>
          </w:tcPr>
          <w:p w14:paraId="04940099"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Rad u stručnim timovima-projekti: Debatni klub,Supervizija,Informacijska pismenost,Suradnja roditelja i škole,Zdravstveni odgoj,MAH-2</w:t>
            </w:r>
          </w:p>
        </w:tc>
        <w:tc>
          <w:tcPr>
            <w:tcW w:w="490" w:type="dxa"/>
            <w:tcBorders>
              <w:top w:val="nil"/>
              <w:left w:val="nil"/>
              <w:bottom w:val="single" w:sz="4" w:space="0" w:color="auto"/>
              <w:right w:val="single" w:sz="4" w:space="0" w:color="auto"/>
            </w:tcBorders>
            <w:noWrap/>
            <w:vAlign w:val="center"/>
            <w:hideMark/>
          </w:tcPr>
          <w:p w14:paraId="3CE7AE8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1F1FF6D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284D88F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18C7D6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5B3435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092C1F0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CB00E8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09299AC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1C244A7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3749A693" w14:textId="6D46C69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F882C19" w14:textId="4F3D04D1"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461074A0" w14:textId="72EE92E0"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6D36D7E9"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26536F4C"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2.3.6</w:t>
            </w:r>
          </w:p>
        </w:tc>
        <w:tc>
          <w:tcPr>
            <w:tcW w:w="3685" w:type="dxa"/>
            <w:tcBorders>
              <w:top w:val="nil"/>
              <w:left w:val="nil"/>
              <w:bottom w:val="single" w:sz="4" w:space="0" w:color="auto"/>
              <w:right w:val="single" w:sz="4" w:space="0" w:color="auto"/>
            </w:tcBorders>
            <w:noWrap/>
            <w:vAlign w:val="center"/>
            <w:hideMark/>
          </w:tcPr>
          <w:p w14:paraId="69E17CD1"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Praćenje i analiza izostanaka učenika</w:t>
            </w:r>
          </w:p>
        </w:tc>
        <w:tc>
          <w:tcPr>
            <w:tcW w:w="490" w:type="dxa"/>
            <w:tcBorders>
              <w:top w:val="nil"/>
              <w:left w:val="nil"/>
              <w:bottom w:val="single" w:sz="4" w:space="0" w:color="auto"/>
              <w:right w:val="single" w:sz="4" w:space="0" w:color="auto"/>
            </w:tcBorders>
            <w:noWrap/>
            <w:vAlign w:val="center"/>
            <w:hideMark/>
          </w:tcPr>
          <w:p w14:paraId="0A7E4DB9" w14:textId="45858A1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A7865F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7ED3BB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3193DD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A6630D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D6C190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4709A7A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587126F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7F0397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5D8F6A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0F7C1508" w14:textId="2F108CB9"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263F80A4" w14:textId="28F3574C"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016287E0"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6C05F8A8"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2.3.7</w:t>
            </w:r>
          </w:p>
        </w:tc>
        <w:tc>
          <w:tcPr>
            <w:tcW w:w="3685" w:type="dxa"/>
            <w:tcBorders>
              <w:top w:val="nil"/>
              <w:left w:val="nil"/>
              <w:bottom w:val="single" w:sz="4" w:space="0" w:color="auto"/>
              <w:right w:val="single" w:sz="4" w:space="0" w:color="auto"/>
            </w:tcBorders>
            <w:noWrap/>
            <w:vAlign w:val="center"/>
            <w:hideMark/>
          </w:tcPr>
          <w:p w14:paraId="3C213E57"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Praćenje uspjeha i napredovanja učenika</w:t>
            </w:r>
          </w:p>
        </w:tc>
        <w:tc>
          <w:tcPr>
            <w:tcW w:w="490" w:type="dxa"/>
            <w:tcBorders>
              <w:top w:val="nil"/>
              <w:left w:val="nil"/>
              <w:bottom w:val="single" w:sz="4" w:space="0" w:color="auto"/>
              <w:right w:val="single" w:sz="4" w:space="0" w:color="auto"/>
            </w:tcBorders>
            <w:noWrap/>
            <w:vAlign w:val="center"/>
            <w:hideMark/>
          </w:tcPr>
          <w:p w14:paraId="62616C7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E8A06E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0380D0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157E2F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3A9E98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870BFC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87AFA8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30EB06A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36C2D0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808745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6764A8D7" w14:textId="1A68BA0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1BAE1B85" w14:textId="3EB579F5"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4988513E" w14:textId="77777777" w:rsidTr="00B92CA7">
        <w:trPr>
          <w:trHeight w:val="480"/>
        </w:trPr>
        <w:tc>
          <w:tcPr>
            <w:tcW w:w="784" w:type="dxa"/>
            <w:tcBorders>
              <w:top w:val="nil"/>
              <w:left w:val="double" w:sz="6" w:space="0" w:color="auto"/>
              <w:bottom w:val="single" w:sz="4" w:space="0" w:color="auto"/>
              <w:right w:val="single" w:sz="4" w:space="0" w:color="auto"/>
            </w:tcBorders>
            <w:noWrap/>
            <w:vAlign w:val="center"/>
            <w:hideMark/>
          </w:tcPr>
          <w:p w14:paraId="3C034596"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2.3.8</w:t>
            </w:r>
          </w:p>
        </w:tc>
        <w:tc>
          <w:tcPr>
            <w:tcW w:w="3685" w:type="dxa"/>
            <w:tcBorders>
              <w:top w:val="nil"/>
              <w:left w:val="nil"/>
              <w:bottom w:val="single" w:sz="4" w:space="0" w:color="auto"/>
              <w:right w:val="single" w:sz="4" w:space="0" w:color="auto"/>
            </w:tcBorders>
            <w:vAlign w:val="center"/>
            <w:hideMark/>
          </w:tcPr>
          <w:p w14:paraId="64916196"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Sudjelovanje u radu povjerenstva</w:t>
            </w:r>
            <w:r w:rsidRPr="004D7DB7">
              <w:rPr>
                <w:rFonts w:ascii="Calibri" w:hAnsi="Calibri" w:cs="Calibri"/>
                <w:color w:val="FF0000"/>
                <w:sz w:val="18"/>
                <w:szCs w:val="18"/>
                <w:lang w:eastAsia="hr-HR"/>
              </w:rPr>
              <w:t xml:space="preserve"> </w:t>
            </w:r>
            <w:r w:rsidRPr="004D7DB7">
              <w:rPr>
                <w:rFonts w:ascii="Calibri" w:hAnsi="Calibri" w:cs="Calibri"/>
                <w:color w:val="000000"/>
                <w:sz w:val="18"/>
                <w:szCs w:val="18"/>
                <w:lang w:eastAsia="hr-HR"/>
              </w:rPr>
              <w:t>za popravne, predmetne i razredne ispite</w:t>
            </w:r>
          </w:p>
        </w:tc>
        <w:tc>
          <w:tcPr>
            <w:tcW w:w="490" w:type="dxa"/>
            <w:tcBorders>
              <w:top w:val="nil"/>
              <w:left w:val="nil"/>
              <w:bottom w:val="single" w:sz="4" w:space="0" w:color="auto"/>
              <w:right w:val="single" w:sz="4" w:space="0" w:color="auto"/>
            </w:tcBorders>
            <w:noWrap/>
            <w:vAlign w:val="center"/>
            <w:hideMark/>
          </w:tcPr>
          <w:p w14:paraId="3859917B" w14:textId="5314768F"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F2EFB4A" w14:textId="53151B86"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86B3D65" w14:textId="6BCDB9C5"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51F1AAB" w14:textId="4E5CAF7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54ED6D6" w14:textId="54C3DCC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C947282" w14:textId="78F92D0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5F9C9DB" w14:textId="0A427AD5"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AC1AE39" w14:textId="336F03E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345AE79" w14:textId="44F4F262"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3435C3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5A3527A8" w14:textId="0403680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443F400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r>
      <w:tr w:rsidR="00700667" w:rsidRPr="004D7DB7" w14:paraId="436B3AAD" w14:textId="77777777" w:rsidTr="00B92CA7">
        <w:trPr>
          <w:trHeight w:val="480"/>
        </w:trPr>
        <w:tc>
          <w:tcPr>
            <w:tcW w:w="784" w:type="dxa"/>
            <w:tcBorders>
              <w:top w:val="nil"/>
              <w:left w:val="double" w:sz="6" w:space="0" w:color="auto"/>
              <w:bottom w:val="single" w:sz="4" w:space="0" w:color="auto"/>
              <w:right w:val="single" w:sz="4" w:space="0" w:color="auto"/>
            </w:tcBorders>
            <w:noWrap/>
            <w:vAlign w:val="center"/>
            <w:hideMark/>
          </w:tcPr>
          <w:p w14:paraId="0DA1854D"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2.4</w:t>
            </w:r>
          </w:p>
        </w:tc>
        <w:tc>
          <w:tcPr>
            <w:tcW w:w="3685" w:type="dxa"/>
            <w:tcBorders>
              <w:top w:val="nil"/>
              <w:left w:val="nil"/>
              <w:bottom w:val="single" w:sz="4" w:space="0" w:color="auto"/>
              <w:right w:val="single" w:sz="4" w:space="0" w:color="auto"/>
            </w:tcBorders>
            <w:vAlign w:val="center"/>
            <w:hideMark/>
          </w:tcPr>
          <w:p w14:paraId="0883A348"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Rad s učenicima s posebnim potrebama uočavanje, poticanje, i praćenje darovitih učenika</w:t>
            </w:r>
          </w:p>
        </w:tc>
        <w:tc>
          <w:tcPr>
            <w:tcW w:w="490" w:type="dxa"/>
            <w:tcBorders>
              <w:top w:val="nil"/>
              <w:left w:val="nil"/>
              <w:bottom w:val="single" w:sz="4" w:space="0" w:color="auto"/>
              <w:right w:val="single" w:sz="4" w:space="0" w:color="auto"/>
            </w:tcBorders>
            <w:noWrap/>
            <w:vAlign w:val="center"/>
            <w:hideMark/>
          </w:tcPr>
          <w:p w14:paraId="3D1BBF7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12</w:t>
            </w:r>
          </w:p>
        </w:tc>
        <w:tc>
          <w:tcPr>
            <w:tcW w:w="490" w:type="dxa"/>
            <w:tcBorders>
              <w:top w:val="nil"/>
              <w:left w:val="nil"/>
              <w:bottom w:val="single" w:sz="4" w:space="0" w:color="auto"/>
              <w:right w:val="single" w:sz="4" w:space="0" w:color="auto"/>
            </w:tcBorders>
            <w:noWrap/>
            <w:vAlign w:val="center"/>
            <w:hideMark/>
          </w:tcPr>
          <w:p w14:paraId="6C8E49C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29B0F43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0495C052"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7FFFB133"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0F3DE033"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53CEC2F1"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3E197D2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9</w:t>
            </w:r>
          </w:p>
        </w:tc>
        <w:tc>
          <w:tcPr>
            <w:tcW w:w="490" w:type="dxa"/>
            <w:tcBorders>
              <w:top w:val="nil"/>
              <w:left w:val="nil"/>
              <w:bottom w:val="single" w:sz="4" w:space="0" w:color="auto"/>
              <w:right w:val="single" w:sz="4" w:space="0" w:color="auto"/>
            </w:tcBorders>
            <w:noWrap/>
            <w:vAlign w:val="center"/>
            <w:hideMark/>
          </w:tcPr>
          <w:p w14:paraId="72E326B1"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3</w:t>
            </w:r>
          </w:p>
        </w:tc>
        <w:tc>
          <w:tcPr>
            <w:tcW w:w="490" w:type="dxa"/>
            <w:tcBorders>
              <w:top w:val="nil"/>
              <w:left w:val="nil"/>
              <w:bottom w:val="single" w:sz="4" w:space="0" w:color="auto"/>
              <w:right w:val="single" w:sz="4" w:space="0" w:color="auto"/>
            </w:tcBorders>
            <w:noWrap/>
            <w:vAlign w:val="center"/>
            <w:hideMark/>
          </w:tcPr>
          <w:p w14:paraId="0F50593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5</w:t>
            </w:r>
          </w:p>
        </w:tc>
        <w:tc>
          <w:tcPr>
            <w:tcW w:w="490" w:type="dxa"/>
            <w:tcBorders>
              <w:top w:val="nil"/>
              <w:left w:val="nil"/>
              <w:bottom w:val="single" w:sz="4" w:space="0" w:color="auto"/>
              <w:right w:val="single" w:sz="4" w:space="0" w:color="auto"/>
            </w:tcBorders>
            <w:noWrap/>
            <w:vAlign w:val="center"/>
            <w:hideMark/>
          </w:tcPr>
          <w:p w14:paraId="187BC28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5EE2F203"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r>
      <w:tr w:rsidR="00700667" w:rsidRPr="004D7DB7" w14:paraId="25E12705"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03B6D3AC"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2.4.1</w:t>
            </w:r>
          </w:p>
        </w:tc>
        <w:tc>
          <w:tcPr>
            <w:tcW w:w="3685" w:type="dxa"/>
            <w:tcBorders>
              <w:top w:val="nil"/>
              <w:left w:val="nil"/>
              <w:bottom w:val="single" w:sz="4" w:space="0" w:color="auto"/>
              <w:right w:val="single" w:sz="4" w:space="0" w:color="auto"/>
            </w:tcBorders>
            <w:noWrap/>
            <w:vAlign w:val="center"/>
            <w:hideMark/>
          </w:tcPr>
          <w:p w14:paraId="17E31247"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Identifikacija učenika s posebnim potrebama</w:t>
            </w:r>
          </w:p>
        </w:tc>
        <w:tc>
          <w:tcPr>
            <w:tcW w:w="490" w:type="dxa"/>
            <w:tcBorders>
              <w:top w:val="nil"/>
              <w:left w:val="nil"/>
              <w:bottom w:val="single" w:sz="4" w:space="0" w:color="auto"/>
              <w:right w:val="single" w:sz="4" w:space="0" w:color="auto"/>
            </w:tcBorders>
            <w:noWrap/>
            <w:vAlign w:val="center"/>
            <w:hideMark/>
          </w:tcPr>
          <w:p w14:paraId="7D40E86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3E1FF974" w14:textId="11BB9B62"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BB1A8BC" w14:textId="6544BE37"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9A32D15" w14:textId="194225FD"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40550F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B005232" w14:textId="19B824D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65E3E06" w14:textId="486B16D7"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87E61B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23788FA4" w14:textId="4F5806CD"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32B4358" w14:textId="7F09D85C"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DC36CBA" w14:textId="37BE4539"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1D2EC250" w14:textId="197262AB"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54489EEA"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49A2A7E2"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2.4.2</w:t>
            </w:r>
          </w:p>
        </w:tc>
        <w:tc>
          <w:tcPr>
            <w:tcW w:w="3685" w:type="dxa"/>
            <w:tcBorders>
              <w:top w:val="nil"/>
              <w:left w:val="nil"/>
              <w:bottom w:val="single" w:sz="4" w:space="0" w:color="auto"/>
              <w:right w:val="single" w:sz="4" w:space="0" w:color="auto"/>
            </w:tcBorders>
            <w:noWrap/>
            <w:vAlign w:val="center"/>
            <w:hideMark/>
          </w:tcPr>
          <w:p w14:paraId="000F645E"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Upis i rad s novopridošlim učenicima,uč. s drugog govornog područja</w:t>
            </w:r>
          </w:p>
        </w:tc>
        <w:tc>
          <w:tcPr>
            <w:tcW w:w="490" w:type="dxa"/>
            <w:tcBorders>
              <w:top w:val="nil"/>
              <w:left w:val="nil"/>
              <w:bottom w:val="single" w:sz="4" w:space="0" w:color="auto"/>
              <w:right w:val="single" w:sz="4" w:space="0" w:color="auto"/>
            </w:tcBorders>
            <w:noWrap/>
            <w:vAlign w:val="center"/>
            <w:hideMark/>
          </w:tcPr>
          <w:p w14:paraId="698A26C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73FE050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31373C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C4E3100" w14:textId="543FEE1F"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EBAA96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A011362" w14:textId="339EF75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65156F7" w14:textId="7483F43C"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9821CB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F939FC5" w14:textId="053D990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D6530DF" w14:textId="2723BB45"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E10887D" w14:textId="20D3FBD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5B512D6D" w14:textId="7F723728"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058570F1"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01055B91"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2.4.3</w:t>
            </w:r>
          </w:p>
        </w:tc>
        <w:tc>
          <w:tcPr>
            <w:tcW w:w="3685" w:type="dxa"/>
            <w:tcBorders>
              <w:top w:val="nil"/>
              <w:left w:val="nil"/>
              <w:bottom w:val="single" w:sz="4" w:space="0" w:color="auto"/>
              <w:right w:val="single" w:sz="4" w:space="0" w:color="auto"/>
            </w:tcBorders>
            <w:noWrap/>
            <w:vAlign w:val="center"/>
            <w:hideMark/>
          </w:tcPr>
          <w:p w14:paraId="45967403"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Rad s učenicima koji doživljavaju neuspjeh</w:t>
            </w:r>
          </w:p>
        </w:tc>
        <w:tc>
          <w:tcPr>
            <w:tcW w:w="490" w:type="dxa"/>
            <w:tcBorders>
              <w:top w:val="nil"/>
              <w:left w:val="nil"/>
              <w:bottom w:val="single" w:sz="4" w:space="0" w:color="auto"/>
              <w:right w:val="single" w:sz="4" w:space="0" w:color="auto"/>
            </w:tcBorders>
            <w:noWrap/>
            <w:vAlign w:val="center"/>
            <w:hideMark/>
          </w:tcPr>
          <w:p w14:paraId="37ED629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28ED304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E62B8D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1C59D2C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3CF8828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24B515A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520D0EA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59F8B63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35747FF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15D912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0D965306" w14:textId="5BBAEC9F"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5AFBB617" w14:textId="2D14699A"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6AB17B0B"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6B4A8632"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2.4.4</w:t>
            </w:r>
          </w:p>
        </w:tc>
        <w:tc>
          <w:tcPr>
            <w:tcW w:w="3685" w:type="dxa"/>
            <w:tcBorders>
              <w:top w:val="nil"/>
              <w:left w:val="nil"/>
              <w:bottom w:val="single" w:sz="4" w:space="0" w:color="auto"/>
              <w:right w:val="single" w:sz="4" w:space="0" w:color="auto"/>
            </w:tcBorders>
            <w:noWrap/>
            <w:vAlign w:val="center"/>
            <w:hideMark/>
          </w:tcPr>
          <w:p w14:paraId="250B124B"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Izrada programa opservacije, izvješća</w:t>
            </w:r>
          </w:p>
        </w:tc>
        <w:tc>
          <w:tcPr>
            <w:tcW w:w="490" w:type="dxa"/>
            <w:tcBorders>
              <w:top w:val="nil"/>
              <w:left w:val="nil"/>
              <w:bottom w:val="single" w:sz="4" w:space="0" w:color="auto"/>
              <w:right w:val="single" w:sz="4" w:space="0" w:color="auto"/>
            </w:tcBorders>
            <w:noWrap/>
            <w:vAlign w:val="center"/>
            <w:hideMark/>
          </w:tcPr>
          <w:p w14:paraId="34C990E7" w14:textId="03240A9F"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3C8B69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611ECC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8B4E53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ECAF3F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AFDCA9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551822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2FC069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99492B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13CD262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403CD446" w14:textId="18B828C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78A846CF" w14:textId="6C019B9C"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7543F5CA"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35CA3AF9"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2.5</w:t>
            </w:r>
          </w:p>
        </w:tc>
        <w:tc>
          <w:tcPr>
            <w:tcW w:w="3685" w:type="dxa"/>
            <w:tcBorders>
              <w:top w:val="nil"/>
              <w:left w:val="nil"/>
              <w:bottom w:val="single" w:sz="4" w:space="0" w:color="auto"/>
              <w:right w:val="single" w:sz="4" w:space="0" w:color="auto"/>
            </w:tcBorders>
            <w:noWrap/>
            <w:vAlign w:val="center"/>
            <w:hideMark/>
          </w:tcPr>
          <w:p w14:paraId="2A454477"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Savjetodavni rad i suradnja</w:t>
            </w:r>
          </w:p>
        </w:tc>
        <w:tc>
          <w:tcPr>
            <w:tcW w:w="490" w:type="dxa"/>
            <w:tcBorders>
              <w:top w:val="nil"/>
              <w:left w:val="nil"/>
              <w:bottom w:val="single" w:sz="4" w:space="0" w:color="auto"/>
              <w:right w:val="single" w:sz="4" w:space="0" w:color="auto"/>
            </w:tcBorders>
            <w:noWrap/>
            <w:vAlign w:val="center"/>
            <w:hideMark/>
          </w:tcPr>
          <w:p w14:paraId="3E60532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40</w:t>
            </w:r>
          </w:p>
        </w:tc>
        <w:tc>
          <w:tcPr>
            <w:tcW w:w="490" w:type="dxa"/>
            <w:tcBorders>
              <w:top w:val="nil"/>
              <w:left w:val="nil"/>
              <w:bottom w:val="single" w:sz="4" w:space="0" w:color="auto"/>
              <w:right w:val="single" w:sz="4" w:space="0" w:color="auto"/>
            </w:tcBorders>
            <w:noWrap/>
            <w:vAlign w:val="center"/>
            <w:hideMark/>
          </w:tcPr>
          <w:p w14:paraId="106416A2"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50</w:t>
            </w:r>
          </w:p>
        </w:tc>
        <w:tc>
          <w:tcPr>
            <w:tcW w:w="490" w:type="dxa"/>
            <w:tcBorders>
              <w:top w:val="nil"/>
              <w:left w:val="nil"/>
              <w:bottom w:val="single" w:sz="4" w:space="0" w:color="auto"/>
              <w:right w:val="single" w:sz="4" w:space="0" w:color="auto"/>
            </w:tcBorders>
            <w:noWrap/>
            <w:vAlign w:val="center"/>
            <w:hideMark/>
          </w:tcPr>
          <w:p w14:paraId="6AC4EF2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41</w:t>
            </w:r>
          </w:p>
        </w:tc>
        <w:tc>
          <w:tcPr>
            <w:tcW w:w="490" w:type="dxa"/>
            <w:tcBorders>
              <w:top w:val="nil"/>
              <w:left w:val="nil"/>
              <w:bottom w:val="single" w:sz="4" w:space="0" w:color="auto"/>
              <w:right w:val="single" w:sz="4" w:space="0" w:color="auto"/>
            </w:tcBorders>
            <w:noWrap/>
            <w:vAlign w:val="center"/>
            <w:hideMark/>
          </w:tcPr>
          <w:p w14:paraId="2018CFF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38</w:t>
            </w:r>
          </w:p>
        </w:tc>
        <w:tc>
          <w:tcPr>
            <w:tcW w:w="490" w:type="dxa"/>
            <w:tcBorders>
              <w:top w:val="nil"/>
              <w:left w:val="nil"/>
              <w:bottom w:val="single" w:sz="4" w:space="0" w:color="auto"/>
              <w:right w:val="single" w:sz="4" w:space="0" w:color="auto"/>
            </w:tcBorders>
            <w:noWrap/>
            <w:vAlign w:val="center"/>
            <w:hideMark/>
          </w:tcPr>
          <w:p w14:paraId="72EF142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37</w:t>
            </w:r>
          </w:p>
        </w:tc>
        <w:tc>
          <w:tcPr>
            <w:tcW w:w="490" w:type="dxa"/>
            <w:tcBorders>
              <w:top w:val="nil"/>
              <w:left w:val="nil"/>
              <w:bottom w:val="single" w:sz="4" w:space="0" w:color="auto"/>
              <w:right w:val="single" w:sz="4" w:space="0" w:color="auto"/>
            </w:tcBorders>
            <w:noWrap/>
            <w:vAlign w:val="center"/>
            <w:hideMark/>
          </w:tcPr>
          <w:p w14:paraId="58E57C81"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41</w:t>
            </w:r>
          </w:p>
        </w:tc>
        <w:tc>
          <w:tcPr>
            <w:tcW w:w="490" w:type="dxa"/>
            <w:tcBorders>
              <w:top w:val="nil"/>
              <w:left w:val="nil"/>
              <w:bottom w:val="single" w:sz="4" w:space="0" w:color="auto"/>
              <w:right w:val="single" w:sz="4" w:space="0" w:color="auto"/>
            </w:tcBorders>
            <w:noWrap/>
            <w:vAlign w:val="center"/>
            <w:hideMark/>
          </w:tcPr>
          <w:p w14:paraId="76E6346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37</w:t>
            </w:r>
          </w:p>
        </w:tc>
        <w:tc>
          <w:tcPr>
            <w:tcW w:w="490" w:type="dxa"/>
            <w:tcBorders>
              <w:top w:val="nil"/>
              <w:left w:val="nil"/>
              <w:bottom w:val="single" w:sz="4" w:space="0" w:color="auto"/>
              <w:right w:val="single" w:sz="4" w:space="0" w:color="auto"/>
            </w:tcBorders>
            <w:noWrap/>
            <w:vAlign w:val="center"/>
            <w:hideMark/>
          </w:tcPr>
          <w:p w14:paraId="787567EC"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37</w:t>
            </w:r>
          </w:p>
        </w:tc>
        <w:tc>
          <w:tcPr>
            <w:tcW w:w="490" w:type="dxa"/>
            <w:tcBorders>
              <w:top w:val="nil"/>
              <w:left w:val="nil"/>
              <w:bottom w:val="single" w:sz="4" w:space="0" w:color="auto"/>
              <w:right w:val="single" w:sz="4" w:space="0" w:color="auto"/>
            </w:tcBorders>
            <w:noWrap/>
            <w:vAlign w:val="center"/>
            <w:hideMark/>
          </w:tcPr>
          <w:p w14:paraId="4B20C989"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34</w:t>
            </w:r>
          </w:p>
        </w:tc>
        <w:tc>
          <w:tcPr>
            <w:tcW w:w="490" w:type="dxa"/>
            <w:tcBorders>
              <w:top w:val="nil"/>
              <w:left w:val="nil"/>
              <w:bottom w:val="single" w:sz="4" w:space="0" w:color="auto"/>
              <w:right w:val="single" w:sz="4" w:space="0" w:color="auto"/>
            </w:tcBorders>
            <w:noWrap/>
            <w:vAlign w:val="center"/>
            <w:hideMark/>
          </w:tcPr>
          <w:p w14:paraId="43E06FE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31</w:t>
            </w:r>
          </w:p>
        </w:tc>
        <w:tc>
          <w:tcPr>
            <w:tcW w:w="490" w:type="dxa"/>
            <w:tcBorders>
              <w:top w:val="nil"/>
              <w:left w:val="nil"/>
              <w:bottom w:val="single" w:sz="4" w:space="0" w:color="auto"/>
              <w:right w:val="single" w:sz="4" w:space="0" w:color="auto"/>
            </w:tcBorders>
            <w:noWrap/>
            <w:vAlign w:val="center"/>
            <w:hideMark/>
          </w:tcPr>
          <w:p w14:paraId="1431B04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514593CD"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r>
      <w:tr w:rsidR="00700667" w:rsidRPr="004D7DB7" w14:paraId="282F090C"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4B3929D0"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2.5.1</w:t>
            </w:r>
          </w:p>
        </w:tc>
        <w:tc>
          <w:tcPr>
            <w:tcW w:w="3685" w:type="dxa"/>
            <w:tcBorders>
              <w:top w:val="nil"/>
              <w:left w:val="nil"/>
              <w:bottom w:val="single" w:sz="4" w:space="0" w:color="auto"/>
              <w:right w:val="single" w:sz="4" w:space="0" w:color="auto"/>
            </w:tcBorders>
            <w:noWrap/>
            <w:vAlign w:val="center"/>
            <w:hideMark/>
          </w:tcPr>
          <w:p w14:paraId="6B05EBE6"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Savjetodavni rad s učenicima</w:t>
            </w:r>
          </w:p>
        </w:tc>
        <w:tc>
          <w:tcPr>
            <w:tcW w:w="490" w:type="dxa"/>
            <w:tcBorders>
              <w:top w:val="nil"/>
              <w:left w:val="nil"/>
              <w:bottom w:val="single" w:sz="4" w:space="0" w:color="auto"/>
              <w:right w:val="single" w:sz="4" w:space="0" w:color="auto"/>
            </w:tcBorders>
            <w:noWrap/>
            <w:vAlign w:val="center"/>
            <w:hideMark/>
          </w:tcPr>
          <w:p w14:paraId="5D37C08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3EE0E8B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14</w:t>
            </w:r>
          </w:p>
        </w:tc>
        <w:tc>
          <w:tcPr>
            <w:tcW w:w="490" w:type="dxa"/>
            <w:tcBorders>
              <w:top w:val="nil"/>
              <w:left w:val="nil"/>
              <w:bottom w:val="single" w:sz="4" w:space="0" w:color="auto"/>
              <w:right w:val="single" w:sz="4" w:space="0" w:color="auto"/>
            </w:tcBorders>
            <w:noWrap/>
            <w:vAlign w:val="center"/>
            <w:hideMark/>
          </w:tcPr>
          <w:p w14:paraId="554C4B6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12</w:t>
            </w:r>
          </w:p>
        </w:tc>
        <w:tc>
          <w:tcPr>
            <w:tcW w:w="490" w:type="dxa"/>
            <w:tcBorders>
              <w:top w:val="nil"/>
              <w:left w:val="nil"/>
              <w:bottom w:val="single" w:sz="4" w:space="0" w:color="auto"/>
              <w:right w:val="single" w:sz="4" w:space="0" w:color="auto"/>
            </w:tcBorders>
            <w:noWrap/>
            <w:vAlign w:val="center"/>
            <w:hideMark/>
          </w:tcPr>
          <w:p w14:paraId="6AF5C4F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13</w:t>
            </w:r>
          </w:p>
        </w:tc>
        <w:tc>
          <w:tcPr>
            <w:tcW w:w="490" w:type="dxa"/>
            <w:tcBorders>
              <w:top w:val="nil"/>
              <w:left w:val="nil"/>
              <w:bottom w:val="single" w:sz="4" w:space="0" w:color="auto"/>
              <w:right w:val="single" w:sz="4" w:space="0" w:color="auto"/>
            </w:tcBorders>
            <w:noWrap/>
            <w:vAlign w:val="center"/>
            <w:hideMark/>
          </w:tcPr>
          <w:p w14:paraId="719174E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14</w:t>
            </w:r>
          </w:p>
        </w:tc>
        <w:tc>
          <w:tcPr>
            <w:tcW w:w="490" w:type="dxa"/>
            <w:tcBorders>
              <w:top w:val="nil"/>
              <w:left w:val="nil"/>
              <w:bottom w:val="single" w:sz="4" w:space="0" w:color="auto"/>
              <w:right w:val="single" w:sz="4" w:space="0" w:color="auto"/>
            </w:tcBorders>
            <w:noWrap/>
            <w:vAlign w:val="center"/>
            <w:hideMark/>
          </w:tcPr>
          <w:p w14:paraId="743E4E2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14</w:t>
            </w:r>
          </w:p>
        </w:tc>
        <w:tc>
          <w:tcPr>
            <w:tcW w:w="490" w:type="dxa"/>
            <w:tcBorders>
              <w:top w:val="nil"/>
              <w:left w:val="nil"/>
              <w:bottom w:val="single" w:sz="4" w:space="0" w:color="auto"/>
              <w:right w:val="single" w:sz="4" w:space="0" w:color="auto"/>
            </w:tcBorders>
            <w:noWrap/>
            <w:vAlign w:val="center"/>
            <w:hideMark/>
          </w:tcPr>
          <w:p w14:paraId="1548393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14</w:t>
            </w:r>
          </w:p>
        </w:tc>
        <w:tc>
          <w:tcPr>
            <w:tcW w:w="490" w:type="dxa"/>
            <w:tcBorders>
              <w:top w:val="nil"/>
              <w:left w:val="nil"/>
              <w:bottom w:val="single" w:sz="4" w:space="0" w:color="auto"/>
              <w:right w:val="single" w:sz="4" w:space="0" w:color="auto"/>
            </w:tcBorders>
            <w:noWrap/>
            <w:vAlign w:val="center"/>
            <w:hideMark/>
          </w:tcPr>
          <w:p w14:paraId="0EC76B6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14</w:t>
            </w:r>
          </w:p>
        </w:tc>
        <w:tc>
          <w:tcPr>
            <w:tcW w:w="490" w:type="dxa"/>
            <w:tcBorders>
              <w:top w:val="nil"/>
              <w:left w:val="nil"/>
              <w:bottom w:val="single" w:sz="4" w:space="0" w:color="auto"/>
              <w:right w:val="single" w:sz="4" w:space="0" w:color="auto"/>
            </w:tcBorders>
            <w:noWrap/>
            <w:vAlign w:val="center"/>
            <w:hideMark/>
          </w:tcPr>
          <w:p w14:paraId="13708E1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14</w:t>
            </w:r>
          </w:p>
        </w:tc>
        <w:tc>
          <w:tcPr>
            <w:tcW w:w="490" w:type="dxa"/>
            <w:tcBorders>
              <w:top w:val="nil"/>
              <w:left w:val="nil"/>
              <w:bottom w:val="single" w:sz="4" w:space="0" w:color="auto"/>
              <w:right w:val="single" w:sz="4" w:space="0" w:color="auto"/>
            </w:tcBorders>
            <w:noWrap/>
            <w:vAlign w:val="center"/>
            <w:hideMark/>
          </w:tcPr>
          <w:p w14:paraId="6007ADE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17</w:t>
            </w:r>
          </w:p>
        </w:tc>
        <w:tc>
          <w:tcPr>
            <w:tcW w:w="490" w:type="dxa"/>
            <w:tcBorders>
              <w:top w:val="nil"/>
              <w:left w:val="nil"/>
              <w:bottom w:val="single" w:sz="4" w:space="0" w:color="auto"/>
              <w:right w:val="single" w:sz="4" w:space="0" w:color="auto"/>
            </w:tcBorders>
            <w:noWrap/>
            <w:vAlign w:val="center"/>
            <w:hideMark/>
          </w:tcPr>
          <w:p w14:paraId="21A7041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1F55587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r>
      <w:tr w:rsidR="00700667" w:rsidRPr="004D7DB7" w14:paraId="457B1CAB"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2F7ADFF6" w14:textId="77777777" w:rsidR="00700667" w:rsidRPr="004D7DB7" w:rsidRDefault="00700667" w:rsidP="00700667">
            <w:pPr>
              <w:suppressAutoHyphens w:val="0"/>
              <w:contextualSpacing/>
              <w:rPr>
                <w:rFonts w:asciiTheme="minorHAnsi" w:hAnsiTheme="minorHAnsi" w:cstheme="minorHAnsi"/>
                <w:i/>
                <w:iCs/>
                <w:color w:val="000000"/>
                <w:sz w:val="16"/>
                <w:szCs w:val="16"/>
                <w:lang w:eastAsia="hr-HR"/>
              </w:rPr>
            </w:pPr>
            <w:r w:rsidRPr="004D7DB7">
              <w:rPr>
                <w:rFonts w:asciiTheme="minorHAnsi" w:hAnsiTheme="minorHAnsi" w:cstheme="minorHAnsi"/>
                <w:i/>
                <w:iCs/>
                <w:color w:val="000000"/>
                <w:sz w:val="16"/>
                <w:szCs w:val="16"/>
                <w:lang w:eastAsia="hr-HR"/>
              </w:rPr>
              <w:t>2.5.1.1</w:t>
            </w:r>
          </w:p>
        </w:tc>
        <w:tc>
          <w:tcPr>
            <w:tcW w:w="3685" w:type="dxa"/>
            <w:tcBorders>
              <w:top w:val="nil"/>
              <w:left w:val="nil"/>
              <w:bottom w:val="single" w:sz="4" w:space="0" w:color="auto"/>
              <w:right w:val="single" w:sz="4" w:space="0" w:color="auto"/>
            </w:tcBorders>
            <w:vAlign w:val="center"/>
            <w:hideMark/>
          </w:tcPr>
          <w:p w14:paraId="17EEA89A" w14:textId="77777777" w:rsidR="00700667" w:rsidRPr="004D7DB7" w:rsidRDefault="00700667" w:rsidP="00700667">
            <w:pPr>
              <w:suppressAutoHyphens w:val="0"/>
              <w:contextualSpacing/>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Grupni i individualni savjetodavni rad s učenicima</w:t>
            </w:r>
          </w:p>
        </w:tc>
        <w:tc>
          <w:tcPr>
            <w:tcW w:w="490" w:type="dxa"/>
            <w:tcBorders>
              <w:top w:val="nil"/>
              <w:left w:val="nil"/>
              <w:bottom w:val="single" w:sz="4" w:space="0" w:color="auto"/>
              <w:right w:val="single" w:sz="4" w:space="0" w:color="auto"/>
            </w:tcBorders>
            <w:noWrap/>
            <w:vAlign w:val="center"/>
            <w:hideMark/>
          </w:tcPr>
          <w:p w14:paraId="39C6D351"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1BA5AD2F"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3DF1A6FC"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7A9FF340"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11</w:t>
            </w:r>
          </w:p>
        </w:tc>
        <w:tc>
          <w:tcPr>
            <w:tcW w:w="490" w:type="dxa"/>
            <w:tcBorders>
              <w:top w:val="nil"/>
              <w:left w:val="nil"/>
              <w:bottom w:val="single" w:sz="4" w:space="0" w:color="auto"/>
              <w:right w:val="single" w:sz="4" w:space="0" w:color="auto"/>
            </w:tcBorders>
            <w:noWrap/>
            <w:vAlign w:val="center"/>
            <w:hideMark/>
          </w:tcPr>
          <w:p w14:paraId="6543D90E"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12</w:t>
            </w:r>
          </w:p>
        </w:tc>
        <w:tc>
          <w:tcPr>
            <w:tcW w:w="490" w:type="dxa"/>
            <w:tcBorders>
              <w:top w:val="nil"/>
              <w:left w:val="nil"/>
              <w:bottom w:val="single" w:sz="4" w:space="0" w:color="auto"/>
              <w:right w:val="single" w:sz="4" w:space="0" w:color="auto"/>
            </w:tcBorders>
            <w:noWrap/>
            <w:vAlign w:val="center"/>
            <w:hideMark/>
          </w:tcPr>
          <w:p w14:paraId="76EAE332"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12</w:t>
            </w:r>
          </w:p>
        </w:tc>
        <w:tc>
          <w:tcPr>
            <w:tcW w:w="490" w:type="dxa"/>
            <w:tcBorders>
              <w:top w:val="nil"/>
              <w:left w:val="nil"/>
              <w:bottom w:val="single" w:sz="4" w:space="0" w:color="auto"/>
              <w:right w:val="single" w:sz="4" w:space="0" w:color="auto"/>
            </w:tcBorders>
            <w:noWrap/>
            <w:vAlign w:val="center"/>
            <w:hideMark/>
          </w:tcPr>
          <w:p w14:paraId="2C1AF1B2"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12</w:t>
            </w:r>
          </w:p>
        </w:tc>
        <w:tc>
          <w:tcPr>
            <w:tcW w:w="490" w:type="dxa"/>
            <w:tcBorders>
              <w:top w:val="nil"/>
              <w:left w:val="nil"/>
              <w:bottom w:val="single" w:sz="4" w:space="0" w:color="auto"/>
              <w:right w:val="single" w:sz="4" w:space="0" w:color="auto"/>
            </w:tcBorders>
            <w:noWrap/>
            <w:vAlign w:val="center"/>
            <w:hideMark/>
          </w:tcPr>
          <w:p w14:paraId="20B70F4F"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12</w:t>
            </w:r>
          </w:p>
        </w:tc>
        <w:tc>
          <w:tcPr>
            <w:tcW w:w="490" w:type="dxa"/>
            <w:tcBorders>
              <w:top w:val="nil"/>
              <w:left w:val="nil"/>
              <w:bottom w:val="single" w:sz="4" w:space="0" w:color="auto"/>
              <w:right w:val="single" w:sz="4" w:space="0" w:color="auto"/>
            </w:tcBorders>
            <w:noWrap/>
            <w:vAlign w:val="center"/>
            <w:hideMark/>
          </w:tcPr>
          <w:p w14:paraId="29D314C7"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12</w:t>
            </w:r>
          </w:p>
        </w:tc>
        <w:tc>
          <w:tcPr>
            <w:tcW w:w="490" w:type="dxa"/>
            <w:tcBorders>
              <w:top w:val="nil"/>
              <w:left w:val="nil"/>
              <w:bottom w:val="single" w:sz="4" w:space="0" w:color="auto"/>
              <w:right w:val="single" w:sz="4" w:space="0" w:color="auto"/>
            </w:tcBorders>
            <w:noWrap/>
            <w:vAlign w:val="center"/>
            <w:hideMark/>
          </w:tcPr>
          <w:p w14:paraId="21D0F049"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15</w:t>
            </w:r>
          </w:p>
        </w:tc>
        <w:tc>
          <w:tcPr>
            <w:tcW w:w="490" w:type="dxa"/>
            <w:tcBorders>
              <w:top w:val="nil"/>
              <w:left w:val="nil"/>
              <w:bottom w:val="single" w:sz="4" w:space="0" w:color="auto"/>
              <w:right w:val="single" w:sz="4" w:space="0" w:color="auto"/>
            </w:tcBorders>
            <w:noWrap/>
            <w:vAlign w:val="center"/>
            <w:hideMark/>
          </w:tcPr>
          <w:p w14:paraId="679ED9C3" w14:textId="14BB926E"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54150559" w14:textId="7AED4905" w:rsidR="00700667" w:rsidRPr="004D7DB7" w:rsidRDefault="00700667" w:rsidP="00B92CA7">
            <w:pPr>
              <w:suppressAutoHyphens w:val="0"/>
              <w:contextualSpacing/>
              <w:jc w:val="center"/>
              <w:rPr>
                <w:rFonts w:ascii="Calibri" w:hAnsi="Calibri" w:cs="Calibri"/>
                <w:i/>
                <w:iCs/>
                <w:color w:val="000000"/>
                <w:sz w:val="18"/>
                <w:szCs w:val="18"/>
                <w:lang w:eastAsia="hr-HR"/>
              </w:rPr>
            </w:pPr>
          </w:p>
        </w:tc>
      </w:tr>
      <w:tr w:rsidR="00700667" w:rsidRPr="004D7DB7" w14:paraId="239CA632"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1F07B732" w14:textId="77777777" w:rsidR="00700667" w:rsidRPr="004D7DB7" w:rsidRDefault="00700667" w:rsidP="00700667">
            <w:pPr>
              <w:suppressAutoHyphens w:val="0"/>
              <w:contextualSpacing/>
              <w:rPr>
                <w:rFonts w:asciiTheme="minorHAnsi" w:hAnsiTheme="minorHAnsi" w:cstheme="minorHAnsi"/>
                <w:i/>
                <w:iCs/>
                <w:color w:val="000000"/>
                <w:sz w:val="16"/>
                <w:szCs w:val="16"/>
                <w:lang w:eastAsia="hr-HR"/>
              </w:rPr>
            </w:pPr>
            <w:r w:rsidRPr="004D7DB7">
              <w:rPr>
                <w:rFonts w:asciiTheme="minorHAnsi" w:hAnsiTheme="minorHAnsi" w:cstheme="minorHAnsi"/>
                <w:i/>
                <w:iCs/>
                <w:color w:val="000000"/>
                <w:sz w:val="16"/>
                <w:szCs w:val="16"/>
                <w:lang w:eastAsia="hr-HR"/>
              </w:rPr>
              <w:t>2.5.1.2</w:t>
            </w:r>
          </w:p>
        </w:tc>
        <w:tc>
          <w:tcPr>
            <w:tcW w:w="3685" w:type="dxa"/>
            <w:tcBorders>
              <w:top w:val="nil"/>
              <w:left w:val="nil"/>
              <w:bottom w:val="single" w:sz="4" w:space="0" w:color="auto"/>
              <w:right w:val="single" w:sz="4" w:space="0" w:color="auto"/>
            </w:tcBorders>
            <w:noWrap/>
            <w:vAlign w:val="center"/>
            <w:hideMark/>
          </w:tcPr>
          <w:p w14:paraId="060BC24C" w14:textId="77777777" w:rsidR="00700667" w:rsidRPr="004D7DB7" w:rsidRDefault="00700667" w:rsidP="00700667">
            <w:pPr>
              <w:suppressAutoHyphens w:val="0"/>
              <w:contextualSpacing/>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Savjetodavni rad s logopedinjom i roditeljima</w:t>
            </w:r>
          </w:p>
        </w:tc>
        <w:tc>
          <w:tcPr>
            <w:tcW w:w="490" w:type="dxa"/>
            <w:tcBorders>
              <w:top w:val="nil"/>
              <w:left w:val="nil"/>
              <w:bottom w:val="single" w:sz="4" w:space="0" w:color="auto"/>
              <w:right w:val="single" w:sz="4" w:space="0" w:color="auto"/>
            </w:tcBorders>
            <w:noWrap/>
            <w:vAlign w:val="center"/>
            <w:hideMark/>
          </w:tcPr>
          <w:p w14:paraId="0C299BE1"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34DB80B"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79A4567"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4655E3B"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FDCC0CB"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2DD10E7"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5DE29A3"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6F02322"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580D625"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AA440F3"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A5C9FB1" w14:textId="7C173475"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0E6714FB" w14:textId="21445F39" w:rsidR="00700667" w:rsidRPr="004D7DB7" w:rsidRDefault="00700667" w:rsidP="00B92CA7">
            <w:pPr>
              <w:suppressAutoHyphens w:val="0"/>
              <w:contextualSpacing/>
              <w:jc w:val="center"/>
              <w:rPr>
                <w:rFonts w:ascii="Calibri" w:hAnsi="Calibri" w:cs="Calibri"/>
                <w:i/>
                <w:iCs/>
                <w:color w:val="000000"/>
                <w:sz w:val="18"/>
                <w:szCs w:val="18"/>
                <w:lang w:eastAsia="hr-HR"/>
              </w:rPr>
            </w:pPr>
          </w:p>
        </w:tc>
      </w:tr>
      <w:tr w:rsidR="00700667" w:rsidRPr="004D7DB7" w14:paraId="4F615441"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4BA08ACE"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2.5.2</w:t>
            </w:r>
          </w:p>
        </w:tc>
        <w:tc>
          <w:tcPr>
            <w:tcW w:w="3685" w:type="dxa"/>
            <w:tcBorders>
              <w:top w:val="nil"/>
              <w:left w:val="nil"/>
              <w:bottom w:val="single" w:sz="4" w:space="0" w:color="auto"/>
              <w:right w:val="single" w:sz="4" w:space="0" w:color="auto"/>
            </w:tcBorders>
            <w:noWrap/>
            <w:vAlign w:val="center"/>
            <w:hideMark/>
          </w:tcPr>
          <w:p w14:paraId="68F9D4FA"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Savjetodavni rad s učiteljima</w:t>
            </w:r>
          </w:p>
        </w:tc>
        <w:tc>
          <w:tcPr>
            <w:tcW w:w="490" w:type="dxa"/>
            <w:tcBorders>
              <w:top w:val="nil"/>
              <w:left w:val="nil"/>
              <w:bottom w:val="single" w:sz="4" w:space="0" w:color="auto"/>
              <w:right w:val="single" w:sz="4" w:space="0" w:color="auto"/>
            </w:tcBorders>
            <w:noWrap/>
            <w:vAlign w:val="center"/>
            <w:hideMark/>
          </w:tcPr>
          <w:p w14:paraId="536C7A5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039E880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11</w:t>
            </w:r>
          </w:p>
        </w:tc>
        <w:tc>
          <w:tcPr>
            <w:tcW w:w="490" w:type="dxa"/>
            <w:tcBorders>
              <w:top w:val="nil"/>
              <w:left w:val="nil"/>
              <w:bottom w:val="single" w:sz="4" w:space="0" w:color="auto"/>
              <w:right w:val="single" w:sz="4" w:space="0" w:color="auto"/>
            </w:tcBorders>
            <w:noWrap/>
            <w:vAlign w:val="center"/>
            <w:hideMark/>
          </w:tcPr>
          <w:p w14:paraId="73D4D99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47AB80E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197C965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5BA0C74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209945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048C5AC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1783F66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3C90093C" w14:textId="5705C4C7"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CBF1165" w14:textId="135AF38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490B3E49" w14:textId="233DC888"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723F3A1B"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63EA245E"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2.5.3</w:t>
            </w:r>
          </w:p>
        </w:tc>
        <w:tc>
          <w:tcPr>
            <w:tcW w:w="3685" w:type="dxa"/>
            <w:tcBorders>
              <w:top w:val="nil"/>
              <w:left w:val="nil"/>
              <w:bottom w:val="single" w:sz="4" w:space="0" w:color="auto"/>
              <w:right w:val="single" w:sz="4" w:space="0" w:color="auto"/>
            </w:tcBorders>
            <w:noWrap/>
            <w:vAlign w:val="center"/>
            <w:hideMark/>
          </w:tcPr>
          <w:p w14:paraId="2882136D"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Suradnja s ravnateljem</w:t>
            </w:r>
          </w:p>
        </w:tc>
        <w:tc>
          <w:tcPr>
            <w:tcW w:w="490" w:type="dxa"/>
            <w:tcBorders>
              <w:top w:val="nil"/>
              <w:left w:val="nil"/>
              <w:bottom w:val="single" w:sz="4" w:space="0" w:color="auto"/>
              <w:right w:val="single" w:sz="4" w:space="0" w:color="auto"/>
            </w:tcBorders>
            <w:noWrap/>
            <w:vAlign w:val="center"/>
            <w:hideMark/>
          </w:tcPr>
          <w:p w14:paraId="212FF7F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4847ACF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00C4815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0DA1A94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0DE748F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7CE6A74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37ABF67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5B1B272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3BB9903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8DE0BF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597D9383" w14:textId="1442C341"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4190FCCE" w14:textId="604950C7"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70665898" w14:textId="77777777" w:rsidTr="00B92CA7">
        <w:trPr>
          <w:trHeight w:val="480"/>
        </w:trPr>
        <w:tc>
          <w:tcPr>
            <w:tcW w:w="784" w:type="dxa"/>
            <w:tcBorders>
              <w:top w:val="nil"/>
              <w:left w:val="double" w:sz="6" w:space="0" w:color="auto"/>
              <w:bottom w:val="single" w:sz="4" w:space="0" w:color="auto"/>
              <w:right w:val="single" w:sz="4" w:space="0" w:color="auto"/>
            </w:tcBorders>
            <w:noWrap/>
            <w:vAlign w:val="center"/>
            <w:hideMark/>
          </w:tcPr>
          <w:p w14:paraId="7EA524C0"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2.5.4</w:t>
            </w:r>
          </w:p>
        </w:tc>
        <w:tc>
          <w:tcPr>
            <w:tcW w:w="3685" w:type="dxa"/>
            <w:tcBorders>
              <w:top w:val="nil"/>
              <w:left w:val="nil"/>
              <w:bottom w:val="single" w:sz="4" w:space="0" w:color="auto"/>
              <w:right w:val="single" w:sz="4" w:space="0" w:color="auto"/>
            </w:tcBorders>
            <w:vAlign w:val="center"/>
            <w:hideMark/>
          </w:tcPr>
          <w:p w14:paraId="207FDF33"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Savjetodavni rad sa sustručnjacima: psiholozi, socijalni pedagozi, liječnici, socijalni radnici…</w:t>
            </w:r>
          </w:p>
        </w:tc>
        <w:tc>
          <w:tcPr>
            <w:tcW w:w="490" w:type="dxa"/>
            <w:tcBorders>
              <w:top w:val="nil"/>
              <w:left w:val="nil"/>
              <w:bottom w:val="single" w:sz="4" w:space="0" w:color="auto"/>
              <w:right w:val="single" w:sz="4" w:space="0" w:color="auto"/>
            </w:tcBorders>
            <w:noWrap/>
            <w:vAlign w:val="center"/>
            <w:hideMark/>
          </w:tcPr>
          <w:p w14:paraId="64A26E5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66FA5A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433757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52D9EF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2370EB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53C5EC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80D633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4A339A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4E76FE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DBC6ED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0F444D6" w14:textId="77ACDD06"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3601715A" w14:textId="3DA81D40"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3FDBC307"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2161AECA"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2.5.5</w:t>
            </w:r>
          </w:p>
        </w:tc>
        <w:tc>
          <w:tcPr>
            <w:tcW w:w="3685" w:type="dxa"/>
            <w:tcBorders>
              <w:top w:val="nil"/>
              <w:left w:val="nil"/>
              <w:bottom w:val="single" w:sz="4" w:space="0" w:color="auto"/>
              <w:right w:val="single" w:sz="4" w:space="0" w:color="auto"/>
            </w:tcBorders>
            <w:noWrap/>
            <w:vAlign w:val="center"/>
            <w:hideMark/>
          </w:tcPr>
          <w:p w14:paraId="3B7B40B1"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Savjetodavni rad s roditeljima</w:t>
            </w:r>
          </w:p>
        </w:tc>
        <w:tc>
          <w:tcPr>
            <w:tcW w:w="490" w:type="dxa"/>
            <w:tcBorders>
              <w:top w:val="nil"/>
              <w:left w:val="nil"/>
              <w:bottom w:val="single" w:sz="4" w:space="0" w:color="auto"/>
              <w:right w:val="single" w:sz="4" w:space="0" w:color="auto"/>
            </w:tcBorders>
            <w:noWrap/>
            <w:vAlign w:val="center"/>
            <w:hideMark/>
          </w:tcPr>
          <w:p w14:paraId="026DA0D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20</w:t>
            </w:r>
          </w:p>
        </w:tc>
        <w:tc>
          <w:tcPr>
            <w:tcW w:w="490" w:type="dxa"/>
            <w:tcBorders>
              <w:top w:val="nil"/>
              <w:left w:val="nil"/>
              <w:bottom w:val="single" w:sz="4" w:space="0" w:color="auto"/>
              <w:right w:val="single" w:sz="4" w:space="0" w:color="auto"/>
            </w:tcBorders>
            <w:noWrap/>
            <w:vAlign w:val="center"/>
            <w:hideMark/>
          </w:tcPr>
          <w:p w14:paraId="42BF359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11</w:t>
            </w:r>
          </w:p>
        </w:tc>
        <w:tc>
          <w:tcPr>
            <w:tcW w:w="490" w:type="dxa"/>
            <w:tcBorders>
              <w:top w:val="nil"/>
              <w:left w:val="nil"/>
              <w:bottom w:val="single" w:sz="4" w:space="0" w:color="auto"/>
              <w:right w:val="single" w:sz="4" w:space="0" w:color="auto"/>
            </w:tcBorders>
            <w:noWrap/>
            <w:vAlign w:val="center"/>
            <w:hideMark/>
          </w:tcPr>
          <w:p w14:paraId="3C77962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9</w:t>
            </w:r>
          </w:p>
        </w:tc>
        <w:tc>
          <w:tcPr>
            <w:tcW w:w="490" w:type="dxa"/>
            <w:tcBorders>
              <w:top w:val="nil"/>
              <w:left w:val="nil"/>
              <w:bottom w:val="single" w:sz="4" w:space="0" w:color="auto"/>
              <w:right w:val="single" w:sz="4" w:space="0" w:color="auto"/>
            </w:tcBorders>
            <w:noWrap/>
            <w:vAlign w:val="center"/>
            <w:hideMark/>
          </w:tcPr>
          <w:p w14:paraId="52C8652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9</w:t>
            </w:r>
          </w:p>
        </w:tc>
        <w:tc>
          <w:tcPr>
            <w:tcW w:w="490" w:type="dxa"/>
            <w:tcBorders>
              <w:top w:val="nil"/>
              <w:left w:val="nil"/>
              <w:bottom w:val="single" w:sz="4" w:space="0" w:color="auto"/>
              <w:right w:val="single" w:sz="4" w:space="0" w:color="auto"/>
            </w:tcBorders>
            <w:noWrap/>
            <w:vAlign w:val="center"/>
            <w:hideMark/>
          </w:tcPr>
          <w:p w14:paraId="6CDC92B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7</w:t>
            </w:r>
          </w:p>
        </w:tc>
        <w:tc>
          <w:tcPr>
            <w:tcW w:w="490" w:type="dxa"/>
            <w:tcBorders>
              <w:top w:val="nil"/>
              <w:left w:val="nil"/>
              <w:bottom w:val="single" w:sz="4" w:space="0" w:color="auto"/>
              <w:right w:val="single" w:sz="4" w:space="0" w:color="auto"/>
            </w:tcBorders>
            <w:noWrap/>
            <w:vAlign w:val="center"/>
            <w:hideMark/>
          </w:tcPr>
          <w:p w14:paraId="64F4FCE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11</w:t>
            </w:r>
          </w:p>
        </w:tc>
        <w:tc>
          <w:tcPr>
            <w:tcW w:w="490" w:type="dxa"/>
            <w:tcBorders>
              <w:top w:val="nil"/>
              <w:left w:val="nil"/>
              <w:bottom w:val="single" w:sz="4" w:space="0" w:color="auto"/>
              <w:right w:val="single" w:sz="4" w:space="0" w:color="auto"/>
            </w:tcBorders>
            <w:noWrap/>
            <w:vAlign w:val="center"/>
            <w:hideMark/>
          </w:tcPr>
          <w:p w14:paraId="2597DB8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7</w:t>
            </w:r>
          </w:p>
        </w:tc>
        <w:tc>
          <w:tcPr>
            <w:tcW w:w="490" w:type="dxa"/>
            <w:tcBorders>
              <w:top w:val="nil"/>
              <w:left w:val="nil"/>
              <w:bottom w:val="single" w:sz="4" w:space="0" w:color="auto"/>
              <w:right w:val="single" w:sz="4" w:space="0" w:color="auto"/>
            </w:tcBorders>
            <w:noWrap/>
            <w:vAlign w:val="center"/>
            <w:hideMark/>
          </w:tcPr>
          <w:p w14:paraId="4DCE86B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7</w:t>
            </w:r>
          </w:p>
        </w:tc>
        <w:tc>
          <w:tcPr>
            <w:tcW w:w="490" w:type="dxa"/>
            <w:tcBorders>
              <w:top w:val="nil"/>
              <w:left w:val="nil"/>
              <w:bottom w:val="single" w:sz="4" w:space="0" w:color="auto"/>
              <w:right w:val="single" w:sz="4" w:space="0" w:color="auto"/>
            </w:tcBorders>
            <w:noWrap/>
            <w:vAlign w:val="center"/>
            <w:hideMark/>
          </w:tcPr>
          <w:p w14:paraId="0711FF4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587C265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2DD854C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F399A2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r>
      <w:tr w:rsidR="00700667" w:rsidRPr="004D7DB7" w14:paraId="24080440"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6CD5BCDB" w14:textId="77777777" w:rsidR="00700667" w:rsidRPr="004D7DB7" w:rsidRDefault="00700667" w:rsidP="00700667">
            <w:pPr>
              <w:suppressAutoHyphens w:val="0"/>
              <w:contextualSpacing/>
              <w:rPr>
                <w:rFonts w:asciiTheme="minorHAnsi" w:hAnsiTheme="minorHAnsi" w:cstheme="minorHAnsi"/>
                <w:i/>
                <w:iCs/>
                <w:color w:val="000000"/>
                <w:sz w:val="16"/>
                <w:szCs w:val="16"/>
                <w:lang w:eastAsia="hr-HR"/>
              </w:rPr>
            </w:pPr>
            <w:r w:rsidRPr="004D7DB7">
              <w:rPr>
                <w:rFonts w:asciiTheme="minorHAnsi" w:hAnsiTheme="minorHAnsi" w:cstheme="minorHAnsi"/>
                <w:i/>
                <w:iCs/>
                <w:color w:val="000000"/>
                <w:sz w:val="16"/>
                <w:szCs w:val="16"/>
                <w:lang w:eastAsia="hr-HR"/>
              </w:rPr>
              <w:t>2.5.5.1</w:t>
            </w:r>
          </w:p>
        </w:tc>
        <w:tc>
          <w:tcPr>
            <w:tcW w:w="3685" w:type="dxa"/>
            <w:tcBorders>
              <w:top w:val="nil"/>
              <w:left w:val="nil"/>
              <w:bottom w:val="single" w:sz="4" w:space="0" w:color="auto"/>
              <w:right w:val="single" w:sz="4" w:space="0" w:color="auto"/>
            </w:tcBorders>
            <w:noWrap/>
            <w:vAlign w:val="center"/>
            <w:hideMark/>
          </w:tcPr>
          <w:p w14:paraId="5EBB0B2D" w14:textId="77777777" w:rsidR="00700667" w:rsidRPr="004D7DB7" w:rsidRDefault="00700667" w:rsidP="00700667">
            <w:pPr>
              <w:suppressAutoHyphens w:val="0"/>
              <w:contextualSpacing/>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Predavanja/pedagoške radionice</w:t>
            </w:r>
          </w:p>
        </w:tc>
        <w:tc>
          <w:tcPr>
            <w:tcW w:w="490" w:type="dxa"/>
            <w:tcBorders>
              <w:top w:val="nil"/>
              <w:left w:val="nil"/>
              <w:bottom w:val="single" w:sz="4" w:space="0" w:color="auto"/>
              <w:right w:val="single" w:sz="4" w:space="0" w:color="auto"/>
            </w:tcBorders>
            <w:noWrap/>
            <w:vAlign w:val="center"/>
            <w:hideMark/>
          </w:tcPr>
          <w:p w14:paraId="48A8B3A9"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0B012CF8"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726E003"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96CBC97"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B8BBD1B"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5AE27CE3"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3DDE06A1"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09B11320"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693774C9"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0F882BC6"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7603FBDB"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11E1F1DA"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0</w:t>
            </w:r>
          </w:p>
        </w:tc>
      </w:tr>
      <w:tr w:rsidR="00700667" w:rsidRPr="004D7DB7" w14:paraId="1E79EFFC"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6297CCBC" w14:textId="77777777" w:rsidR="00700667" w:rsidRPr="004D7DB7" w:rsidRDefault="00700667" w:rsidP="00700667">
            <w:pPr>
              <w:suppressAutoHyphens w:val="0"/>
              <w:contextualSpacing/>
              <w:rPr>
                <w:rFonts w:asciiTheme="minorHAnsi" w:hAnsiTheme="minorHAnsi" w:cstheme="minorHAnsi"/>
                <w:i/>
                <w:iCs/>
                <w:color w:val="000000"/>
                <w:sz w:val="16"/>
                <w:szCs w:val="16"/>
                <w:lang w:eastAsia="hr-HR"/>
              </w:rPr>
            </w:pPr>
            <w:r w:rsidRPr="004D7DB7">
              <w:rPr>
                <w:rFonts w:asciiTheme="minorHAnsi" w:hAnsiTheme="minorHAnsi" w:cstheme="minorHAnsi"/>
                <w:i/>
                <w:iCs/>
                <w:color w:val="000000"/>
                <w:sz w:val="16"/>
                <w:szCs w:val="16"/>
                <w:lang w:eastAsia="hr-HR"/>
              </w:rPr>
              <w:t>2.5.5.1.1</w:t>
            </w:r>
          </w:p>
        </w:tc>
        <w:tc>
          <w:tcPr>
            <w:tcW w:w="3685" w:type="dxa"/>
            <w:tcBorders>
              <w:top w:val="nil"/>
              <w:left w:val="nil"/>
              <w:bottom w:val="single" w:sz="4" w:space="0" w:color="auto"/>
              <w:right w:val="single" w:sz="4" w:space="0" w:color="auto"/>
            </w:tcBorders>
            <w:noWrap/>
            <w:vAlign w:val="center"/>
            <w:hideMark/>
          </w:tcPr>
          <w:p w14:paraId="74963F0E" w14:textId="77777777" w:rsidR="00700667" w:rsidRPr="004D7DB7" w:rsidRDefault="00700667" w:rsidP="00700667">
            <w:pPr>
              <w:suppressAutoHyphens w:val="0"/>
              <w:contextualSpacing/>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Početak školovanja</w:t>
            </w:r>
          </w:p>
        </w:tc>
        <w:tc>
          <w:tcPr>
            <w:tcW w:w="490" w:type="dxa"/>
            <w:tcBorders>
              <w:top w:val="nil"/>
              <w:left w:val="nil"/>
              <w:bottom w:val="single" w:sz="4" w:space="0" w:color="auto"/>
              <w:right w:val="single" w:sz="4" w:space="0" w:color="auto"/>
            </w:tcBorders>
            <w:noWrap/>
            <w:vAlign w:val="center"/>
            <w:hideMark/>
          </w:tcPr>
          <w:p w14:paraId="42FDF878"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2431DB27"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27B12C8E" w14:textId="7576F3A4"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306FEB4" w14:textId="6F6DE126"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E66254B" w14:textId="65635155"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FB18949" w14:textId="2E3424B0"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8EC8399" w14:textId="2170429D"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4814266" w14:textId="6AB8503B"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DDD1747" w14:textId="3BEAE769"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5D2B891" w14:textId="3DBC8A46"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FFF47E0" w14:textId="05118530"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0F7534DE" w14:textId="0C2F292E" w:rsidR="00700667" w:rsidRPr="004D7DB7" w:rsidRDefault="00700667" w:rsidP="00B92CA7">
            <w:pPr>
              <w:suppressAutoHyphens w:val="0"/>
              <w:contextualSpacing/>
              <w:jc w:val="center"/>
              <w:rPr>
                <w:rFonts w:ascii="Calibri" w:hAnsi="Calibri" w:cs="Calibri"/>
                <w:i/>
                <w:iCs/>
                <w:color w:val="000000"/>
                <w:sz w:val="18"/>
                <w:szCs w:val="18"/>
                <w:lang w:eastAsia="hr-HR"/>
              </w:rPr>
            </w:pPr>
          </w:p>
        </w:tc>
      </w:tr>
      <w:tr w:rsidR="00700667" w:rsidRPr="004D7DB7" w14:paraId="662F5283"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46F84706" w14:textId="77777777" w:rsidR="00700667" w:rsidRPr="004D7DB7" w:rsidRDefault="00700667" w:rsidP="00700667">
            <w:pPr>
              <w:suppressAutoHyphens w:val="0"/>
              <w:contextualSpacing/>
              <w:rPr>
                <w:rFonts w:asciiTheme="minorHAnsi" w:hAnsiTheme="minorHAnsi" w:cstheme="minorHAnsi"/>
                <w:i/>
                <w:iCs/>
                <w:color w:val="000000"/>
                <w:sz w:val="16"/>
                <w:szCs w:val="16"/>
                <w:lang w:eastAsia="hr-HR"/>
              </w:rPr>
            </w:pPr>
            <w:r w:rsidRPr="004D7DB7">
              <w:rPr>
                <w:rFonts w:asciiTheme="minorHAnsi" w:hAnsiTheme="minorHAnsi" w:cstheme="minorHAnsi"/>
                <w:i/>
                <w:iCs/>
                <w:color w:val="000000"/>
                <w:sz w:val="16"/>
                <w:szCs w:val="16"/>
                <w:lang w:eastAsia="hr-HR"/>
              </w:rPr>
              <w:t>2.5.5.1.2</w:t>
            </w:r>
          </w:p>
        </w:tc>
        <w:tc>
          <w:tcPr>
            <w:tcW w:w="3685" w:type="dxa"/>
            <w:tcBorders>
              <w:top w:val="nil"/>
              <w:left w:val="nil"/>
              <w:bottom w:val="single" w:sz="4" w:space="0" w:color="auto"/>
              <w:right w:val="single" w:sz="4" w:space="0" w:color="auto"/>
            </w:tcBorders>
            <w:noWrap/>
            <w:vAlign w:val="center"/>
            <w:hideMark/>
          </w:tcPr>
          <w:p w14:paraId="3DC99F06" w14:textId="77777777" w:rsidR="00700667" w:rsidRPr="004D7DB7" w:rsidRDefault="00700667" w:rsidP="00700667">
            <w:pPr>
              <w:suppressAutoHyphens w:val="0"/>
              <w:contextualSpacing/>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Prijelaz s razredne na predmetnu nastavu</w:t>
            </w:r>
          </w:p>
        </w:tc>
        <w:tc>
          <w:tcPr>
            <w:tcW w:w="490" w:type="dxa"/>
            <w:tcBorders>
              <w:top w:val="nil"/>
              <w:left w:val="nil"/>
              <w:bottom w:val="single" w:sz="4" w:space="0" w:color="auto"/>
              <w:right w:val="single" w:sz="4" w:space="0" w:color="auto"/>
            </w:tcBorders>
            <w:noWrap/>
            <w:vAlign w:val="center"/>
            <w:hideMark/>
          </w:tcPr>
          <w:p w14:paraId="7AE68DF4"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79E0D59A" w14:textId="084B79AB"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16F80D6" w14:textId="52875230"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DAE7060" w14:textId="2C68D6B4"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819FC86" w14:textId="4D017402"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7F97F03" w14:textId="4BCC488B"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98A8A3B" w14:textId="7707D1D6"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2E5C1E4" w14:textId="0209FAAD"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34C141C" w14:textId="53E2831B"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8AC2633" w14:textId="33CC8EDC"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F425CED" w14:textId="4991558E"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1FF3C73E" w14:textId="678BF4F0" w:rsidR="00700667" w:rsidRPr="004D7DB7" w:rsidRDefault="00700667" w:rsidP="00B92CA7">
            <w:pPr>
              <w:suppressAutoHyphens w:val="0"/>
              <w:contextualSpacing/>
              <w:jc w:val="center"/>
              <w:rPr>
                <w:rFonts w:ascii="Calibri" w:hAnsi="Calibri" w:cs="Calibri"/>
                <w:i/>
                <w:iCs/>
                <w:color w:val="000000"/>
                <w:sz w:val="18"/>
                <w:szCs w:val="18"/>
                <w:lang w:eastAsia="hr-HR"/>
              </w:rPr>
            </w:pPr>
          </w:p>
        </w:tc>
      </w:tr>
      <w:tr w:rsidR="00700667" w:rsidRPr="004D7DB7" w14:paraId="45D93D9D"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407D663F" w14:textId="77777777" w:rsidR="00700667" w:rsidRPr="004D7DB7" w:rsidRDefault="00700667" w:rsidP="00700667">
            <w:pPr>
              <w:suppressAutoHyphens w:val="0"/>
              <w:contextualSpacing/>
              <w:rPr>
                <w:rFonts w:asciiTheme="minorHAnsi" w:hAnsiTheme="minorHAnsi" w:cstheme="minorHAnsi"/>
                <w:i/>
                <w:iCs/>
                <w:color w:val="000000"/>
                <w:sz w:val="16"/>
                <w:szCs w:val="16"/>
                <w:lang w:eastAsia="hr-HR"/>
              </w:rPr>
            </w:pPr>
            <w:r w:rsidRPr="004D7DB7">
              <w:rPr>
                <w:rFonts w:asciiTheme="minorHAnsi" w:hAnsiTheme="minorHAnsi" w:cstheme="minorHAnsi"/>
                <w:i/>
                <w:iCs/>
                <w:color w:val="000000"/>
                <w:sz w:val="16"/>
                <w:szCs w:val="16"/>
                <w:lang w:eastAsia="hr-HR"/>
              </w:rPr>
              <w:t>2.5.5.1.3</w:t>
            </w:r>
          </w:p>
        </w:tc>
        <w:tc>
          <w:tcPr>
            <w:tcW w:w="3685" w:type="dxa"/>
            <w:tcBorders>
              <w:top w:val="nil"/>
              <w:left w:val="nil"/>
              <w:bottom w:val="single" w:sz="4" w:space="0" w:color="auto"/>
              <w:right w:val="single" w:sz="4" w:space="0" w:color="auto"/>
            </w:tcBorders>
            <w:noWrap/>
            <w:vAlign w:val="center"/>
            <w:hideMark/>
          </w:tcPr>
          <w:p w14:paraId="25C865FD" w14:textId="77777777" w:rsidR="00700667" w:rsidRPr="004D7DB7" w:rsidRDefault="00700667" w:rsidP="00700667">
            <w:pPr>
              <w:suppressAutoHyphens w:val="0"/>
              <w:contextualSpacing/>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Odrastanje/adolescencija</w:t>
            </w:r>
          </w:p>
        </w:tc>
        <w:tc>
          <w:tcPr>
            <w:tcW w:w="490" w:type="dxa"/>
            <w:tcBorders>
              <w:top w:val="nil"/>
              <w:left w:val="nil"/>
              <w:bottom w:val="single" w:sz="4" w:space="0" w:color="auto"/>
              <w:right w:val="single" w:sz="4" w:space="0" w:color="auto"/>
            </w:tcBorders>
            <w:noWrap/>
            <w:vAlign w:val="center"/>
            <w:hideMark/>
          </w:tcPr>
          <w:p w14:paraId="13FD725B" w14:textId="7F40788B"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D18BF8F" w14:textId="675D7922"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979BB20" w14:textId="07FD0B4F"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E0C7CF1" w14:textId="11A79624"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021D384" w14:textId="65379EA5"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CBC17A3"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56E3BA41" w14:textId="21CE094B"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96D3B22" w14:textId="7847448E"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E827A4A" w14:textId="611DF245"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E9A5B4D" w14:textId="54E4367A"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2AD5A89" w14:textId="520AD85C"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6F771122" w14:textId="051B2CCC" w:rsidR="00700667" w:rsidRPr="004D7DB7" w:rsidRDefault="00700667" w:rsidP="00B92CA7">
            <w:pPr>
              <w:suppressAutoHyphens w:val="0"/>
              <w:contextualSpacing/>
              <w:jc w:val="center"/>
              <w:rPr>
                <w:rFonts w:ascii="Calibri" w:hAnsi="Calibri" w:cs="Calibri"/>
                <w:i/>
                <w:iCs/>
                <w:color w:val="000000"/>
                <w:sz w:val="18"/>
                <w:szCs w:val="18"/>
                <w:lang w:eastAsia="hr-HR"/>
              </w:rPr>
            </w:pPr>
          </w:p>
        </w:tc>
      </w:tr>
      <w:tr w:rsidR="00700667" w:rsidRPr="004D7DB7" w14:paraId="2C8A4997"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3A1D780B" w14:textId="77777777" w:rsidR="00700667" w:rsidRPr="004D7DB7" w:rsidRDefault="00700667" w:rsidP="00700667">
            <w:pPr>
              <w:suppressAutoHyphens w:val="0"/>
              <w:contextualSpacing/>
              <w:rPr>
                <w:rFonts w:asciiTheme="minorHAnsi" w:hAnsiTheme="minorHAnsi" w:cstheme="minorHAnsi"/>
                <w:i/>
                <w:iCs/>
                <w:color w:val="000000"/>
                <w:sz w:val="16"/>
                <w:szCs w:val="16"/>
                <w:lang w:eastAsia="hr-HR"/>
              </w:rPr>
            </w:pPr>
            <w:r w:rsidRPr="004D7DB7">
              <w:rPr>
                <w:rFonts w:asciiTheme="minorHAnsi" w:hAnsiTheme="minorHAnsi" w:cstheme="minorHAnsi"/>
                <w:i/>
                <w:iCs/>
                <w:color w:val="000000"/>
                <w:sz w:val="16"/>
                <w:szCs w:val="16"/>
                <w:lang w:eastAsia="hr-HR"/>
              </w:rPr>
              <w:t>2.5.5.1.4</w:t>
            </w:r>
          </w:p>
        </w:tc>
        <w:tc>
          <w:tcPr>
            <w:tcW w:w="3685" w:type="dxa"/>
            <w:tcBorders>
              <w:top w:val="nil"/>
              <w:left w:val="nil"/>
              <w:bottom w:val="single" w:sz="4" w:space="0" w:color="auto"/>
              <w:right w:val="single" w:sz="4" w:space="0" w:color="auto"/>
            </w:tcBorders>
            <w:noWrap/>
            <w:vAlign w:val="center"/>
            <w:hideMark/>
          </w:tcPr>
          <w:p w14:paraId="179306D4" w14:textId="77777777" w:rsidR="00700667" w:rsidRPr="004D7DB7" w:rsidRDefault="00700667" w:rsidP="00700667">
            <w:pPr>
              <w:suppressAutoHyphens w:val="0"/>
              <w:contextualSpacing/>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Roditelj i profesionalno usmjeravanje</w:t>
            </w:r>
          </w:p>
        </w:tc>
        <w:tc>
          <w:tcPr>
            <w:tcW w:w="490" w:type="dxa"/>
            <w:tcBorders>
              <w:top w:val="nil"/>
              <w:left w:val="nil"/>
              <w:bottom w:val="single" w:sz="4" w:space="0" w:color="auto"/>
              <w:right w:val="single" w:sz="4" w:space="0" w:color="auto"/>
            </w:tcBorders>
            <w:noWrap/>
            <w:vAlign w:val="center"/>
            <w:hideMark/>
          </w:tcPr>
          <w:p w14:paraId="7E79BBC4" w14:textId="7E924CBF"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F255CB8" w14:textId="4D9735E5"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762C4E6"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328A564"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95DAE4A" w14:textId="3CFB6B6E"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9F4393B" w14:textId="1455419E"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94458F0" w14:textId="25C2F808"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E14B420" w14:textId="43B21622"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B4EE74C" w14:textId="2207FE47"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D0C26E0" w14:textId="27B2C129"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63C382A" w14:textId="0FA913CB"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0F438677" w14:textId="64691AAD" w:rsidR="00700667" w:rsidRPr="004D7DB7" w:rsidRDefault="00700667" w:rsidP="00B92CA7">
            <w:pPr>
              <w:suppressAutoHyphens w:val="0"/>
              <w:contextualSpacing/>
              <w:jc w:val="center"/>
              <w:rPr>
                <w:rFonts w:ascii="Calibri" w:hAnsi="Calibri" w:cs="Calibri"/>
                <w:i/>
                <w:iCs/>
                <w:color w:val="000000"/>
                <w:sz w:val="18"/>
                <w:szCs w:val="18"/>
                <w:lang w:eastAsia="hr-HR"/>
              </w:rPr>
            </w:pPr>
          </w:p>
        </w:tc>
      </w:tr>
      <w:tr w:rsidR="00700667" w:rsidRPr="004D7DB7" w14:paraId="06937A9C"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5035EED6" w14:textId="77777777" w:rsidR="00700667" w:rsidRPr="004D7DB7" w:rsidRDefault="00700667" w:rsidP="00700667">
            <w:pPr>
              <w:suppressAutoHyphens w:val="0"/>
              <w:contextualSpacing/>
              <w:rPr>
                <w:rFonts w:asciiTheme="minorHAnsi" w:hAnsiTheme="minorHAnsi" w:cstheme="minorHAnsi"/>
                <w:i/>
                <w:iCs/>
                <w:color w:val="000000"/>
                <w:sz w:val="16"/>
                <w:szCs w:val="16"/>
                <w:lang w:eastAsia="hr-HR"/>
              </w:rPr>
            </w:pPr>
            <w:r w:rsidRPr="004D7DB7">
              <w:rPr>
                <w:rFonts w:asciiTheme="minorHAnsi" w:hAnsiTheme="minorHAnsi" w:cstheme="minorHAnsi"/>
                <w:i/>
                <w:iCs/>
                <w:color w:val="000000"/>
                <w:sz w:val="16"/>
                <w:szCs w:val="16"/>
                <w:lang w:eastAsia="hr-HR"/>
              </w:rPr>
              <w:t>2.5.5.2</w:t>
            </w:r>
          </w:p>
        </w:tc>
        <w:tc>
          <w:tcPr>
            <w:tcW w:w="3685" w:type="dxa"/>
            <w:tcBorders>
              <w:top w:val="nil"/>
              <w:left w:val="nil"/>
              <w:bottom w:val="single" w:sz="4" w:space="0" w:color="auto"/>
              <w:right w:val="single" w:sz="4" w:space="0" w:color="auto"/>
            </w:tcBorders>
            <w:noWrap/>
            <w:vAlign w:val="center"/>
            <w:hideMark/>
          </w:tcPr>
          <w:p w14:paraId="40185E6F" w14:textId="77777777" w:rsidR="00700667" w:rsidRPr="004D7DB7" w:rsidRDefault="00700667" w:rsidP="00700667">
            <w:pPr>
              <w:suppressAutoHyphens w:val="0"/>
              <w:contextualSpacing/>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Otvoreni sat s roditeljima - individualni rad</w:t>
            </w:r>
          </w:p>
        </w:tc>
        <w:tc>
          <w:tcPr>
            <w:tcW w:w="490" w:type="dxa"/>
            <w:tcBorders>
              <w:top w:val="nil"/>
              <w:left w:val="nil"/>
              <w:bottom w:val="single" w:sz="4" w:space="0" w:color="auto"/>
              <w:right w:val="single" w:sz="4" w:space="0" w:color="auto"/>
            </w:tcBorders>
            <w:noWrap/>
            <w:vAlign w:val="center"/>
            <w:hideMark/>
          </w:tcPr>
          <w:p w14:paraId="01EBA83D"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48A1CC74"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5</w:t>
            </w:r>
          </w:p>
        </w:tc>
        <w:tc>
          <w:tcPr>
            <w:tcW w:w="490" w:type="dxa"/>
            <w:tcBorders>
              <w:top w:val="nil"/>
              <w:left w:val="nil"/>
              <w:bottom w:val="single" w:sz="4" w:space="0" w:color="auto"/>
              <w:right w:val="single" w:sz="4" w:space="0" w:color="auto"/>
            </w:tcBorders>
            <w:noWrap/>
            <w:vAlign w:val="center"/>
            <w:hideMark/>
          </w:tcPr>
          <w:p w14:paraId="022D6300"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5</w:t>
            </w:r>
          </w:p>
        </w:tc>
        <w:tc>
          <w:tcPr>
            <w:tcW w:w="490" w:type="dxa"/>
            <w:tcBorders>
              <w:top w:val="nil"/>
              <w:left w:val="nil"/>
              <w:bottom w:val="single" w:sz="4" w:space="0" w:color="auto"/>
              <w:right w:val="single" w:sz="4" w:space="0" w:color="auto"/>
            </w:tcBorders>
            <w:noWrap/>
            <w:vAlign w:val="center"/>
            <w:hideMark/>
          </w:tcPr>
          <w:p w14:paraId="223BADDA"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5</w:t>
            </w:r>
          </w:p>
        </w:tc>
        <w:tc>
          <w:tcPr>
            <w:tcW w:w="490" w:type="dxa"/>
            <w:tcBorders>
              <w:top w:val="nil"/>
              <w:left w:val="nil"/>
              <w:bottom w:val="single" w:sz="4" w:space="0" w:color="auto"/>
              <w:right w:val="single" w:sz="4" w:space="0" w:color="auto"/>
            </w:tcBorders>
            <w:noWrap/>
            <w:vAlign w:val="center"/>
            <w:hideMark/>
          </w:tcPr>
          <w:p w14:paraId="6689362C"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5</w:t>
            </w:r>
          </w:p>
        </w:tc>
        <w:tc>
          <w:tcPr>
            <w:tcW w:w="490" w:type="dxa"/>
            <w:tcBorders>
              <w:top w:val="nil"/>
              <w:left w:val="nil"/>
              <w:bottom w:val="single" w:sz="4" w:space="0" w:color="auto"/>
              <w:right w:val="single" w:sz="4" w:space="0" w:color="auto"/>
            </w:tcBorders>
            <w:noWrap/>
            <w:vAlign w:val="center"/>
            <w:hideMark/>
          </w:tcPr>
          <w:p w14:paraId="38F02CBF"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5</w:t>
            </w:r>
          </w:p>
        </w:tc>
        <w:tc>
          <w:tcPr>
            <w:tcW w:w="490" w:type="dxa"/>
            <w:tcBorders>
              <w:top w:val="nil"/>
              <w:left w:val="nil"/>
              <w:bottom w:val="single" w:sz="4" w:space="0" w:color="auto"/>
              <w:right w:val="single" w:sz="4" w:space="0" w:color="auto"/>
            </w:tcBorders>
            <w:noWrap/>
            <w:vAlign w:val="center"/>
            <w:hideMark/>
          </w:tcPr>
          <w:p w14:paraId="70F17167"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5</w:t>
            </w:r>
          </w:p>
        </w:tc>
        <w:tc>
          <w:tcPr>
            <w:tcW w:w="490" w:type="dxa"/>
            <w:tcBorders>
              <w:top w:val="nil"/>
              <w:left w:val="nil"/>
              <w:bottom w:val="single" w:sz="4" w:space="0" w:color="auto"/>
              <w:right w:val="single" w:sz="4" w:space="0" w:color="auto"/>
            </w:tcBorders>
            <w:noWrap/>
            <w:vAlign w:val="center"/>
            <w:hideMark/>
          </w:tcPr>
          <w:p w14:paraId="79986A56"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5</w:t>
            </w:r>
          </w:p>
        </w:tc>
        <w:tc>
          <w:tcPr>
            <w:tcW w:w="490" w:type="dxa"/>
            <w:tcBorders>
              <w:top w:val="nil"/>
              <w:left w:val="nil"/>
              <w:bottom w:val="single" w:sz="4" w:space="0" w:color="auto"/>
              <w:right w:val="single" w:sz="4" w:space="0" w:color="auto"/>
            </w:tcBorders>
            <w:noWrap/>
            <w:vAlign w:val="center"/>
            <w:hideMark/>
          </w:tcPr>
          <w:p w14:paraId="67345110"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5D16BB56"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C1DBAFE" w14:textId="2F314713"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2B9B7991" w14:textId="108070C8" w:rsidR="00700667" w:rsidRPr="004D7DB7" w:rsidRDefault="00700667" w:rsidP="00B92CA7">
            <w:pPr>
              <w:suppressAutoHyphens w:val="0"/>
              <w:contextualSpacing/>
              <w:jc w:val="center"/>
              <w:rPr>
                <w:rFonts w:ascii="Calibri" w:hAnsi="Calibri" w:cs="Calibri"/>
                <w:i/>
                <w:iCs/>
                <w:color w:val="000000"/>
                <w:sz w:val="18"/>
                <w:szCs w:val="18"/>
                <w:lang w:eastAsia="hr-HR"/>
              </w:rPr>
            </w:pPr>
          </w:p>
        </w:tc>
      </w:tr>
      <w:tr w:rsidR="00700667" w:rsidRPr="004D7DB7" w14:paraId="19568899"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62D3585C" w14:textId="77777777" w:rsidR="00700667" w:rsidRPr="004D7DB7" w:rsidRDefault="00700667" w:rsidP="00700667">
            <w:pPr>
              <w:suppressAutoHyphens w:val="0"/>
              <w:contextualSpacing/>
              <w:rPr>
                <w:rFonts w:asciiTheme="minorHAnsi" w:hAnsiTheme="minorHAnsi" w:cstheme="minorHAnsi"/>
                <w:i/>
                <w:iCs/>
                <w:color w:val="000000"/>
                <w:sz w:val="16"/>
                <w:szCs w:val="16"/>
                <w:lang w:eastAsia="hr-HR"/>
              </w:rPr>
            </w:pPr>
            <w:r w:rsidRPr="004D7DB7">
              <w:rPr>
                <w:rFonts w:asciiTheme="minorHAnsi" w:hAnsiTheme="minorHAnsi" w:cstheme="minorHAnsi"/>
                <w:i/>
                <w:iCs/>
                <w:color w:val="000000"/>
                <w:sz w:val="16"/>
                <w:szCs w:val="16"/>
                <w:lang w:eastAsia="hr-HR"/>
              </w:rPr>
              <w:t>2.5.5.3</w:t>
            </w:r>
          </w:p>
        </w:tc>
        <w:tc>
          <w:tcPr>
            <w:tcW w:w="3685" w:type="dxa"/>
            <w:tcBorders>
              <w:top w:val="nil"/>
              <w:left w:val="nil"/>
              <w:bottom w:val="single" w:sz="4" w:space="0" w:color="auto"/>
              <w:right w:val="single" w:sz="4" w:space="0" w:color="auto"/>
            </w:tcBorders>
            <w:noWrap/>
            <w:vAlign w:val="center"/>
            <w:hideMark/>
          </w:tcPr>
          <w:p w14:paraId="60F1A945" w14:textId="77777777" w:rsidR="00700667" w:rsidRPr="004D7DB7" w:rsidRDefault="00700667" w:rsidP="00700667">
            <w:pPr>
              <w:suppressAutoHyphens w:val="0"/>
              <w:contextualSpacing/>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Suradnja s roditeljima zbog promjene oblika školovanja učenika</w:t>
            </w:r>
          </w:p>
        </w:tc>
        <w:tc>
          <w:tcPr>
            <w:tcW w:w="490" w:type="dxa"/>
            <w:tcBorders>
              <w:top w:val="nil"/>
              <w:left w:val="nil"/>
              <w:bottom w:val="single" w:sz="4" w:space="0" w:color="auto"/>
              <w:right w:val="single" w:sz="4" w:space="0" w:color="auto"/>
            </w:tcBorders>
            <w:noWrap/>
            <w:vAlign w:val="center"/>
            <w:hideMark/>
          </w:tcPr>
          <w:p w14:paraId="31F7B2D4"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0694450A"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12931D5"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4695767"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84AC589"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7890A2C"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F5823B6"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35EBBE8"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45B955D"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87DE1B5" w14:textId="2A736A12"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048BD30"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double" w:sz="6" w:space="0" w:color="auto"/>
            </w:tcBorders>
            <w:noWrap/>
            <w:vAlign w:val="center"/>
            <w:hideMark/>
          </w:tcPr>
          <w:p w14:paraId="418EAB83" w14:textId="28B8FDF8" w:rsidR="00700667" w:rsidRPr="004D7DB7" w:rsidRDefault="00700667" w:rsidP="00B92CA7">
            <w:pPr>
              <w:suppressAutoHyphens w:val="0"/>
              <w:contextualSpacing/>
              <w:jc w:val="center"/>
              <w:rPr>
                <w:rFonts w:ascii="Calibri" w:hAnsi="Calibri" w:cs="Calibri"/>
                <w:i/>
                <w:iCs/>
                <w:color w:val="000000"/>
                <w:sz w:val="18"/>
                <w:szCs w:val="18"/>
                <w:lang w:eastAsia="hr-HR"/>
              </w:rPr>
            </w:pPr>
          </w:p>
        </w:tc>
      </w:tr>
      <w:tr w:rsidR="00700667" w:rsidRPr="004D7DB7" w14:paraId="7491FECE"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27C31E6A"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2.5.6</w:t>
            </w:r>
          </w:p>
        </w:tc>
        <w:tc>
          <w:tcPr>
            <w:tcW w:w="3685" w:type="dxa"/>
            <w:tcBorders>
              <w:top w:val="nil"/>
              <w:left w:val="nil"/>
              <w:bottom w:val="single" w:sz="4" w:space="0" w:color="auto"/>
              <w:right w:val="single" w:sz="4" w:space="0" w:color="auto"/>
            </w:tcBorders>
            <w:noWrap/>
            <w:vAlign w:val="center"/>
            <w:hideMark/>
          </w:tcPr>
          <w:p w14:paraId="03729144"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 xml:space="preserve">Komunikacija: roditelji i škola </w:t>
            </w:r>
          </w:p>
        </w:tc>
        <w:tc>
          <w:tcPr>
            <w:tcW w:w="490" w:type="dxa"/>
            <w:tcBorders>
              <w:top w:val="nil"/>
              <w:left w:val="nil"/>
              <w:bottom w:val="single" w:sz="4" w:space="0" w:color="auto"/>
              <w:right w:val="single" w:sz="4" w:space="0" w:color="auto"/>
            </w:tcBorders>
            <w:noWrap/>
            <w:vAlign w:val="center"/>
            <w:hideMark/>
          </w:tcPr>
          <w:p w14:paraId="5D3B9F7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3626AA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1A3811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89CD83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42006B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BAF1B4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7B59F5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DADFFA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73594F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DA0A5C4" w14:textId="5BF3ED3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704287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double" w:sz="6" w:space="0" w:color="auto"/>
            </w:tcBorders>
            <w:noWrap/>
            <w:vAlign w:val="center"/>
            <w:hideMark/>
          </w:tcPr>
          <w:p w14:paraId="45915C62" w14:textId="37E0DDFB"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2E51DDBB"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1FE9118F"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2.6</w:t>
            </w:r>
          </w:p>
        </w:tc>
        <w:tc>
          <w:tcPr>
            <w:tcW w:w="3685" w:type="dxa"/>
            <w:tcBorders>
              <w:top w:val="nil"/>
              <w:left w:val="nil"/>
              <w:bottom w:val="single" w:sz="4" w:space="0" w:color="auto"/>
              <w:right w:val="single" w:sz="4" w:space="0" w:color="auto"/>
            </w:tcBorders>
            <w:vAlign w:val="center"/>
            <w:hideMark/>
          </w:tcPr>
          <w:p w14:paraId="4B536401"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Profesionalno usmjeravanje i informiranje učenika</w:t>
            </w:r>
          </w:p>
        </w:tc>
        <w:tc>
          <w:tcPr>
            <w:tcW w:w="490" w:type="dxa"/>
            <w:tcBorders>
              <w:top w:val="nil"/>
              <w:left w:val="nil"/>
              <w:bottom w:val="single" w:sz="4" w:space="0" w:color="auto"/>
              <w:right w:val="single" w:sz="4" w:space="0" w:color="auto"/>
            </w:tcBorders>
            <w:noWrap/>
            <w:vAlign w:val="center"/>
            <w:hideMark/>
          </w:tcPr>
          <w:p w14:paraId="5930580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2EADB9F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11</w:t>
            </w:r>
          </w:p>
        </w:tc>
        <w:tc>
          <w:tcPr>
            <w:tcW w:w="490" w:type="dxa"/>
            <w:tcBorders>
              <w:top w:val="nil"/>
              <w:left w:val="nil"/>
              <w:bottom w:val="single" w:sz="4" w:space="0" w:color="auto"/>
              <w:right w:val="single" w:sz="4" w:space="0" w:color="auto"/>
            </w:tcBorders>
            <w:noWrap/>
            <w:vAlign w:val="center"/>
            <w:hideMark/>
          </w:tcPr>
          <w:p w14:paraId="59C42620"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54F77AF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9</w:t>
            </w:r>
          </w:p>
        </w:tc>
        <w:tc>
          <w:tcPr>
            <w:tcW w:w="490" w:type="dxa"/>
            <w:tcBorders>
              <w:top w:val="nil"/>
              <w:left w:val="nil"/>
              <w:bottom w:val="single" w:sz="4" w:space="0" w:color="auto"/>
              <w:right w:val="single" w:sz="4" w:space="0" w:color="auto"/>
            </w:tcBorders>
            <w:noWrap/>
            <w:vAlign w:val="center"/>
            <w:hideMark/>
          </w:tcPr>
          <w:p w14:paraId="3534E0F9"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8A76D60"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5A1BC933"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9</w:t>
            </w:r>
          </w:p>
        </w:tc>
        <w:tc>
          <w:tcPr>
            <w:tcW w:w="490" w:type="dxa"/>
            <w:tcBorders>
              <w:top w:val="nil"/>
              <w:left w:val="nil"/>
              <w:bottom w:val="single" w:sz="4" w:space="0" w:color="auto"/>
              <w:right w:val="single" w:sz="4" w:space="0" w:color="auto"/>
            </w:tcBorders>
            <w:noWrap/>
            <w:vAlign w:val="center"/>
            <w:hideMark/>
          </w:tcPr>
          <w:p w14:paraId="770294B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391160D1"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12</w:t>
            </w:r>
          </w:p>
        </w:tc>
        <w:tc>
          <w:tcPr>
            <w:tcW w:w="490" w:type="dxa"/>
            <w:tcBorders>
              <w:top w:val="nil"/>
              <w:left w:val="nil"/>
              <w:bottom w:val="single" w:sz="4" w:space="0" w:color="auto"/>
              <w:right w:val="single" w:sz="4" w:space="0" w:color="auto"/>
            </w:tcBorders>
            <w:noWrap/>
            <w:vAlign w:val="center"/>
            <w:hideMark/>
          </w:tcPr>
          <w:p w14:paraId="6ABC0E7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4B83AB3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154C61D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r>
      <w:tr w:rsidR="00700667" w:rsidRPr="004D7DB7" w14:paraId="19A6E0E7"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15B40F00"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2.6.1</w:t>
            </w:r>
          </w:p>
        </w:tc>
        <w:tc>
          <w:tcPr>
            <w:tcW w:w="3685" w:type="dxa"/>
            <w:tcBorders>
              <w:top w:val="nil"/>
              <w:left w:val="nil"/>
              <w:bottom w:val="single" w:sz="4" w:space="0" w:color="auto"/>
              <w:right w:val="single" w:sz="4" w:space="0" w:color="auto"/>
            </w:tcBorders>
            <w:noWrap/>
            <w:vAlign w:val="center"/>
            <w:hideMark/>
          </w:tcPr>
          <w:p w14:paraId="37B03217"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Suradnja s učiteljima na poslovima PO</w:t>
            </w:r>
          </w:p>
        </w:tc>
        <w:tc>
          <w:tcPr>
            <w:tcW w:w="490" w:type="dxa"/>
            <w:tcBorders>
              <w:top w:val="nil"/>
              <w:left w:val="nil"/>
              <w:bottom w:val="single" w:sz="4" w:space="0" w:color="auto"/>
              <w:right w:val="single" w:sz="4" w:space="0" w:color="auto"/>
            </w:tcBorders>
            <w:noWrap/>
            <w:vAlign w:val="center"/>
            <w:hideMark/>
          </w:tcPr>
          <w:p w14:paraId="7D7E73F1" w14:textId="48B0AF17"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732F1B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786FDB6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7641349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3E8A8E6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64858BE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7256487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73269B46" w14:textId="3D39D51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B1FC67D" w14:textId="6EB0444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D0E7F33" w14:textId="7B38DDE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032C6E8" w14:textId="4FA55C5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27058408" w14:textId="15D4D186"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25645E2D"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320EC806"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2.6.2</w:t>
            </w:r>
          </w:p>
        </w:tc>
        <w:tc>
          <w:tcPr>
            <w:tcW w:w="3685" w:type="dxa"/>
            <w:tcBorders>
              <w:top w:val="nil"/>
              <w:left w:val="nil"/>
              <w:bottom w:val="single" w:sz="4" w:space="0" w:color="auto"/>
              <w:right w:val="single" w:sz="4" w:space="0" w:color="auto"/>
            </w:tcBorders>
            <w:noWrap/>
            <w:vAlign w:val="center"/>
            <w:hideMark/>
          </w:tcPr>
          <w:p w14:paraId="7C1C5A4E"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Predavanja za učenike:</w:t>
            </w:r>
          </w:p>
        </w:tc>
        <w:tc>
          <w:tcPr>
            <w:tcW w:w="490" w:type="dxa"/>
            <w:tcBorders>
              <w:top w:val="nil"/>
              <w:left w:val="nil"/>
              <w:bottom w:val="single" w:sz="4" w:space="0" w:color="auto"/>
              <w:right w:val="single" w:sz="4" w:space="0" w:color="auto"/>
            </w:tcBorders>
            <w:noWrap/>
            <w:vAlign w:val="center"/>
            <w:hideMark/>
          </w:tcPr>
          <w:p w14:paraId="66C1512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215337E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1093B67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DCBB32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AA469F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7081BBD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3C0FE6C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4915E2D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67AD58C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0033CD5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5E5976E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2933057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r>
      <w:tr w:rsidR="00700667" w:rsidRPr="004D7DB7" w14:paraId="4583C7F5"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167D9893" w14:textId="77777777" w:rsidR="00700667" w:rsidRPr="004D7DB7" w:rsidRDefault="00700667" w:rsidP="00700667">
            <w:pPr>
              <w:suppressAutoHyphens w:val="0"/>
              <w:contextualSpacing/>
              <w:rPr>
                <w:rFonts w:asciiTheme="minorHAnsi" w:hAnsiTheme="minorHAnsi" w:cstheme="minorHAnsi"/>
                <w:i/>
                <w:iCs/>
                <w:color w:val="000000"/>
                <w:sz w:val="16"/>
                <w:szCs w:val="16"/>
                <w:lang w:eastAsia="hr-HR"/>
              </w:rPr>
            </w:pPr>
            <w:r w:rsidRPr="004D7DB7">
              <w:rPr>
                <w:rFonts w:asciiTheme="minorHAnsi" w:hAnsiTheme="minorHAnsi" w:cstheme="minorHAnsi"/>
                <w:i/>
                <w:iCs/>
                <w:color w:val="000000"/>
                <w:sz w:val="16"/>
                <w:szCs w:val="16"/>
                <w:lang w:eastAsia="hr-HR"/>
              </w:rPr>
              <w:t>2.6.2.1</w:t>
            </w:r>
          </w:p>
        </w:tc>
        <w:tc>
          <w:tcPr>
            <w:tcW w:w="3685" w:type="dxa"/>
            <w:tcBorders>
              <w:top w:val="nil"/>
              <w:left w:val="nil"/>
              <w:bottom w:val="single" w:sz="4" w:space="0" w:color="auto"/>
              <w:right w:val="single" w:sz="4" w:space="0" w:color="auto"/>
            </w:tcBorders>
            <w:noWrap/>
            <w:vAlign w:val="center"/>
            <w:hideMark/>
          </w:tcPr>
          <w:p w14:paraId="6B530A07" w14:textId="77777777" w:rsidR="00700667" w:rsidRPr="004D7DB7" w:rsidRDefault="00700667" w:rsidP="00700667">
            <w:pPr>
              <w:suppressAutoHyphens w:val="0"/>
              <w:contextualSpacing/>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Činioci koji utječu na izbor zanimanja</w:t>
            </w:r>
          </w:p>
        </w:tc>
        <w:tc>
          <w:tcPr>
            <w:tcW w:w="490" w:type="dxa"/>
            <w:tcBorders>
              <w:top w:val="nil"/>
              <w:left w:val="nil"/>
              <w:bottom w:val="single" w:sz="4" w:space="0" w:color="auto"/>
              <w:right w:val="single" w:sz="4" w:space="0" w:color="auto"/>
            </w:tcBorders>
            <w:noWrap/>
            <w:vAlign w:val="center"/>
            <w:hideMark/>
          </w:tcPr>
          <w:p w14:paraId="6BB4AB72" w14:textId="2076B994"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D222CD4" w14:textId="05BA2994"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31E7098" w14:textId="51D9B8D4"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1D25E2B" w14:textId="28948159"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E7387A4" w14:textId="6432EF1F"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1276756" w14:textId="110C7685"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FB41007"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39D7C8D1" w14:textId="262B8244"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63FBF89" w14:textId="6E313C26"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6A3BACA" w14:textId="71DD68A6"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241D74A" w14:textId="5604A968"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32ECE7C2" w14:textId="0BE3D36D" w:rsidR="00700667" w:rsidRPr="004D7DB7" w:rsidRDefault="00700667" w:rsidP="00B92CA7">
            <w:pPr>
              <w:suppressAutoHyphens w:val="0"/>
              <w:contextualSpacing/>
              <w:jc w:val="center"/>
              <w:rPr>
                <w:rFonts w:ascii="Calibri" w:hAnsi="Calibri" w:cs="Calibri"/>
                <w:i/>
                <w:iCs/>
                <w:color w:val="000000"/>
                <w:sz w:val="18"/>
                <w:szCs w:val="18"/>
                <w:lang w:eastAsia="hr-HR"/>
              </w:rPr>
            </w:pPr>
          </w:p>
        </w:tc>
      </w:tr>
      <w:tr w:rsidR="00700667" w:rsidRPr="004D7DB7" w14:paraId="3DCD2496"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6B9AE19C" w14:textId="77777777" w:rsidR="00700667" w:rsidRPr="004D7DB7" w:rsidRDefault="00700667" w:rsidP="00700667">
            <w:pPr>
              <w:suppressAutoHyphens w:val="0"/>
              <w:contextualSpacing/>
              <w:rPr>
                <w:rFonts w:asciiTheme="minorHAnsi" w:hAnsiTheme="minorHAnsi" w:cstheme="minorHAnsi"/>
                <w:i/>
                <w:iCs/>
                <w:color w:val="000000"/>
                <w:sz w:val="16"/>
                <w:szCs w:val="16"/>
                <w:lang w:eastAsia="hr-HR"/>
              </w:rPr>
            </w:pPr>
            <w:r w:rsidRPr="004D7DB7">
              <w:rPr>
                <w:rFonts w:asciiTheme="minorHAnsi" w:hAnsiTheme="minorHAnsi" w:cstheme="minorHAnsi"/>
                <w:i/>
                <w:iCs/>
                <w:color w:val="000000"/>
                <w:sz w:val="16"/>
                <w:szCs w:val="16"/>
                <w:lang w:eastAsia="hr-HR"/>
              </w:rPr>
              <w:t>2.6.2.2</w:t>
            </w:r>
          </w:p>
        </w:tc>
        <w:tc>
          <w:tcPr>
            <w:tcW w:w="3685" w:type="dxa"/>
            <w:tcBorders>
              <w:top w:val="nil"/>
              <w:left w:val="nil"/>
              <w:bottom w:val="single" w:sz="4" w:space="0" w:color="auto"/>
              <w:right w:val="single" w:sz="4" w:space="0" w:color="auto"/>
            </w:tcBorders>
            <w:noWrap/>
            <w:vAlign w:val="center"/>
            <w:hideMark/>
          </w:tcPr>
          <w:p w14:paraId="2FCE152F" w14:textId="77777777" w:rsidR="00700667" w:rsidRPr="004D7DB7" w:rsidRDefault="00700667" w:rsidP="00700667">
            <w:pPr>
              <w:suppressAutoHyphens w:val="0"/>
              <w:contextualSpacing/>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Sustav srednjoškolskog obrazovanja u RH</w:t>
            </w:r>
          </w:p>
        </w:tc>
        <w:tc>
          <w:tcPr>
            <w:tcW w:w="490" w:type="dxa"/>
            <w:tcBorders>
              <w:top w:val="nil"/>
              <w:left w:val="nil"/>
              <w:bottom w:val="single" w:sz="4" w:space="0" w:color="auto"/>
              <w:right w:val="single" w:sz="4" w:space="0" w:color="auto"/>
            </w:tcBorders>
            <w:noWrap/>
            <w:vAlign w:val="center"/>
            <w:hideMark/>
          </w:tcPr>
          <w:p w14:paraId="100F7B20" w14:textId="3E32AB81"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CF3464E" w14:textId="38EA4277"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BDCE358" w14:textId="0E049777"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40A8BF9"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3A8A39A" w14:textId="6133679A"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799241C" w14:textId="0C1A61B4"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90B25DB" w14:textId="6B22F94D"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BB81AAD" w14:textId="37C2E0AE"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0E429B3" w14:textId="4A3247A8"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C20A379" w14:textId="05F3C6B6"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B2C44ED" w14:textId="741ADCF3"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1C5D2E7D" w14:textId="459B5641" w:rsidR="00700667" w:rsidRPr="004D7DB7" w:rsidRDefault="00700667" w:rsidP="00B92CA7">
            <w:pPr>
              <w:suppressAutoHyphens w:val="0"/>
              <w:contextualSpacing/>
              <w:jc w:val="center"/>
              <w:rPr>
                <w:rFonts w:ascii="Calibri" w:hAnsi="Calibri" w:cs="Calibri"/>
                <w:i/>
                <w:iCs/>
                <w:color w:val="000000"/>
                <w:sz w:val="18"/>
                <w:szCs w:val="18"/>
                <w:lang w:eastAsia="hr-HR"/>
              </w:rPr>
            </w:pPr>
          </w:p>
        </w:tc>
      </w:tr>
      <w:tr w:rsidR="00700667" w:rsidRPr="004D7DB7" w14:paraId="2DE845B9"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02016AA8" w14:textId="77777777" w:rsidR="00700667" w:rsidRPr="004D7DB7" w:rsidRDefault="00700667" w:rsidP="00700667">
            <w:pPr>
              <w:suppressAutoHyphens w:val="0"/>
              <w:contextualSpacing/>
              <w:rPr>
                <w:rFonts w:asciiTheme="minorHAnsi" w:hAnsiTheme="minorHAnsi" w:cstheme="minorHAnsi"/>
                <w:i/>
                <w:iCs/>
                <w:color w:val="000000"/>
                <w:sz w:val="16"/>
                <w:szCs w:val="16"/>
                <w:lang w:eastAsia="hr-HR"/>
              </w:rPr>
            </w:pPr>
            <w:r w:rsidRPr="004D7DB7">
              <w:rPr>
                <w:rFonts w:asciiTheme="minorHAnsi" w:hAnsiTheme="minorHAnsi" w:cstheme="minorHAnsi"/>
                <w:i/>
                <w:iCs/>
                <w:color w:val="000000"/>
                <w:sz w:val="16"/>
                <w:szCs w:val="16"/>
                <w:lang w:eastAsia="hr-HR"/>
              </w:rPr>
              <w:t>2.6.2.3</w:t>
            </w:r>
          </w:p>
        </w:tc>
        <w:tc>
          <w:tcPr>
            <w:tcW w:w="3685" w:type="dxa"/>
            <w:tcBorders>
              <w:top w:val="nil"/>
              <w:left w:val="nil"/>
              <w:bottom w:val="single" w:sz="4" w:space="0" w:color="auto"/>
              <w:right w:val="single" w:sz="4" w:space="0" w:color="auto"/>
            </w:tcBorders>
            <w:noWrap/>
            <w:vAlign w:val="center"/>
            <w:hideMark/>
          </w:tcPr>
          <w:p w14:paraId="0B65728C" w14:textId="77777777" w:rsidR="00700667" w:rsidRPr="004D7DB7" w:rsidRDefault="00700667" w:rsidP="00700667">
            <w:pPr>
              <w:suppressAutoHyphens w:val="0"/>
              <w:contextualSpacing/>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 xml:space="preserve">Elementi i kriteriji za upis, E-upisi </w:t>
            </w:r>
          </w:p>
        </w:tc>
        <w:tc>
          <w:tcPr>
            <w:tcW w:w="490" w:type="dxa"/>
            <w:tcBorders>
              <w:top w:val="nil"/>
              <w:left w:val="nil"/>
              <w:bottom w:val="single" w:sz="4" w:space="0" w:color="auto"/>
              <w:right w:val="single" w:sz="4" w:space="0" w:color="auto"/>
            </w:tcBorders>
            <w:noWrap/>
            <w:vAlign w:val="center"/>
            <w:hideMark/>
          </w:tcPr>
          <w:p w14:paraId="4DE80B39" w14:textId="7348DEBE"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A037A8A" w14:textId="4D9604C7"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280DFD1"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5172D0B" w14:textId="0F42138C"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527C9D9" w14:textId="74F49FBF"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2777547" w14:textId="67A163F0"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BDB10C3" w14:textId="3583CA46"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E1EFF4D" w14:textId="1BF3C256"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6350D8F" w14:textId="77777777" w:rsidR="00700667" w:rsidRPr="004D7DB7" w:rsidRDefault="00700667" w:rsidP="00B92CA7">
            <w:pPr>
              <w:suppressAutoHyphens w:val="0"/>
              <w:contextualSpacing/>
              <w:jc w:val="center"/>
              <w:rPr>
                <w:rFonts w:ascii="Calibri" w:hAnsi="Calibri" w:cs="Calibri"/>
                <w:i/>
                <w:iCs/>
                <w:color w:val="000000"/>
                <w:sz w:val="18"/>
                <w:szCs w:val="18"/>
                <w:lang w:eastAsia="hr-HR"/>
              </w:rPr>
            </w:pPr>
            <w:r w:rsidRPr="004D7DB7">
              <w:rPr>
                <w:rFonts w:ascii="Calibri" w:hAnsi="Calibri" w:cs="Calibri"/>
                <w:i/>
                <w:i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0C55DF99" w14:textId="71732E16"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56FB058" w14:textId="6ABC01D1" w:rsidR="00700667" w:rsidRPr="004D7DB7" w:rsidRDefault="00700667" w:rsidP="00B92CA7">
            <w:pPr>
              <w:suppressAutoHyphens w:val="0"/>
              <w:contextualSpacing/>
              <w:jc w:val="center"/>
              <w:rPr>
                <w:rFonts w:ascii="Calibri" w:hAnsi="Calibri" w:cs="Calibri"/>
                <w:i/>
                <w:iCs/>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38CD0FEA" w14:textId="499EAAA2" w:rsidR="00700667" w:rsidRPr="004D7DB7" w:rsidRDefault="00700667" w:rsidP="00B92CA7">
            <w:pPr>
              <w:suppressAutoHyphens w:val="0"/>
              <w:contextualSpacing/>
              <w:jc w:val="center"/>
              <w:rPr>
                <w:rFonts w:ascii="Calibri" w:hAnsi="Calibri" w:cs="Calibri"/>
                <w:i/>
                <w:iCs/>
                <w:color w:val="000000"/>
                <w:sz w:val="18"/>
                <w:szCs w:val="18"/>
                <w:lang w:eastAsia="hr-HR"/>
              </w:rPr>
            </w:pPr>
          </w:p>
        </w:tc>
      </w:tr>
      <w:tr w:rsidR="00700667" w:rsidRPr="004D7DB7" w14:paraId="658434F2"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42C78926"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2.6.3</w:t>
            </w:r>
          </w:p>
        </w:tc>
        <w:tc>
          <w:tcPr>
            <w:tcW w:w="3685" w:type="dxa"/>
            <w:tcBorders>
              <w:top w:val="nil"/>
              <w:left w:val="nil"/>
              <w:bottom w:val="single" w:sz="4" w:space="0" w:color="auto"/>
              <w:right w:val="single" w:sz="4" w:space="0" w:color="auto"/>
            </w:tcBorders>
            <w:vAlign w:val="center"/>
            <w:hideMark/>
          </w:tcPr>
          <w:p w14:paraId="7BE54075"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Predstavljanje ustanova za nastavak obrazovanja</w:t>
            </w:r>
          </w:p>
        </w:tc>
        <w:tc>
          <w:tcPr>
            <w:tcW w:w="490" w:type="dxa"/>
            <w:tcBorders>
              <w:top w:val="nil"/>
              <w:left w:val="nil"/>
              <w:bottom w:val="single" w:sz="4" w:space="0" w:color="auto"/>
              <w:right w:val="single" w:sz="4" w:space="0" w:color="auto"/>
            </w:tcBorders>
            <w:noWrap/>
            <w:vAlign w:val="center"/>
            <w:hideMark/>
          </w:tcPr>
          <w:p w14:paraId="24E6B78D" w14:textId="6704DE6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21C5731" w14:textId="40D5995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449CAC4" w14:textId="5D68A31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DF4A47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D56F660" w14:textId="12451581"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C3685BC" w14:textId="7F56A42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2B5545D" w14:textId="39E4E93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172502C" w14:textId="1DD332C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97A806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B9CAFC8" w14:textId="4A50C42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510669E" w14:textId="1782ED2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713DA8DE" w14:textId="14D0E635"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29F1B133"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1BF02220"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2.6.4</w:t>
            </w:r>
          </w:p>
        </w:tc>
        <w:tc>
          <w:tcPr>
            <w:tcW w:w="3685" w:type="dxa"/>
            <w:tcBorders>
              <w:top w:val="nil"/>
              <w:left w:val="nil"/>
              <w:bottom w:val="single" w:sz="4" w:space="0" w:color="auto"/>
              <w:right w:val="single" w:sz="4" w:space="0" w:color="auto"/>
            </w:tcBorders>
            <w:vAlign w:val="center"/>
            <w:hideMark/>
          </w:tcPr>
          <w:p w14:paraId="6659E2EA"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Utvrđivanje profesionalnih interesa, obrada podataka</w:t>
            </w:r>
          </w:p>
        </w:tc>
        <w:tc>
          <w:tcPr>
            <w:tcW w:w="490" w:type="dxa"/>
            <w:tcBorders>
              <w:top w:val="nil"/>
              <w:left w:val="nil"/>
              <w:bottom w:val="single" w:sz="4" w:space="0" w:color="auto"/>
              <w:right w:val="single" w:sz="4" w:space="0" w:color="auto"/>
            </w:tcBorders>
            <w:noWrap/>
            <w:vAlign w:val="center"/>
            <w:hideMark/>
          </w:tcPr>
          <w:p w14:paraId="21631B2D" w14:textId="2D1C4E7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21663F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6005D3A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5A96385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4FFC26B0" w14:textId="31FA91C2"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76519E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1C9FCFAC" w14:textId="74B67C3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9EEACA9" w14:textId="17C93C47"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462AB8F" w14:textId="1E1A3D0C"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85C5076" w14:textId="6FA4B33F"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8878B97" w14:textId="1C7D7971"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03032010" w14:textId="14A899C7"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55C44DBC"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3827AB86"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lastRenderedPageBreak/>
              <w:t>2.6.5</w:t>
            </w:r>
          </w:p>
        </w:tc>
        <w:tc>
          <w:tcPr>
            <w:tcW w:w="3685" w:type="dxa"/>
            <w:tcBorders>
              <w:top w:val="nil"/>
              <w:left w:val="nil"/>
              <w:bottom w:val="single" w:sz="4" w:space="0" w:color="auto"/>
              <w:right w:val="single" w:sz="4" w:space="0" w:color="auto"/>
            </w:tcBorders>
            <w:vAlign w:val="center"/>
            <w:hideMark/>
          </w:tcPr>
          <w:p w14:paraId="64EC14C9"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Suradnja sa stručnom službom Zavoda za zapošljavanje</w:t>
            </w:r>
          </w:p>
        </w:tc>
        <w:tc>
          <w:tcPr>
            <w:tcW w:w="490" w:type="dxa"/>
            <w:tcBorders>
              <w:top w:val="nil"/>
              <w:left w:val="nil"/>
              <w:bottom w:val="single" w:sz="4" w:space="0" w:color="auto"/>
              <w:right w:val="single" w:sz="4" w:space="0" w:color="auto"/>
            </w:tcBorders>
            <w:noWrap/>
            <w:vAlign w:val="center"/>
            <w:hideMark/>
          </w:tcPr>
          <w:p w14:paraId="4FE64C71" w14:textId="232023D6"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10F7AB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9E2CAD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6C8D761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09F77F10" w14:textId="230B999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6D2394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79ECB9B9" w14:textId="0F100F5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99DF98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0C7970C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9E75A01" w14:textId="762891F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B74B38D" w14:textId="0D75382F"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3719043C" w14:textId="64F90910"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4E8901AA"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66E6FA43"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2.6.6</w:t>
            </w:r>
          </w:p>
        </w:tc>
        <w:tc>
          <w:tcPr>
            <w:tcW w:w="3685" w:type="dxa"/>
            <w:tcBorders>
              <w:top w:val="nil"/>
              <w:left w:val="nil"/>
              <w:bottom w:val="single" w:sz="4" w:space="0" w:color="auto"/>
              <w:right w:val="single" w:sz="4" w:space="0" w:color="auto"/>
            </w:tcBorders>
            <w:noWrap/>
            <w:vAlign w:val="center"/>
            <w:hideMark/>
          </w:tcPr>
          <w:p w14:paraId="461BDBCB"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Individualna savjetodavna pomoć</w:t>
            </w:r>
          </w:p>
        </w:tc>
        <w:tc>
          <w:tcPr>
            <w:tcW w:w="490" w:type="dxa"/>
            <w:tcBorders>
              <w:top w:val="nil"/>
              <w:left w:val="nil"/>
              <w:bottom w:val="single" w:sz="4" w:space="0" w:color="auto"/>
              <w:right w:val="single" w:sz="4" w:space="0" w:color="auto"/>
            </w:tcBorders>
            <w:noWrap/>
            <w:vAlign w:val="center"/>
            <w:hideMark/>
          </w:tcPr>
          <w:p w14:paraId="35CBD376" w14:textId="40DD882C"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77C321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29B004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F66DF7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189898A0" w14:textId="0DBDE64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1240047" w14:textId="49376FD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D2B6894" w14:textId="6ECB046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557C5DE" w14:textId="7D745661"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34E8FC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7EF36C9" w14:textId="7322B05C"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F15A745" w14:textId="14D4B3A2"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4CBECB45" w14:textId="3EFC0B38"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2D19B651"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7911AA4D"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2.6.7</w:t>
            </w:r>
          </w:p>
        </w:tc>
        <w:tc>
          <w:tcPr>
            <w:tcW w:w="3685" w:type="dxa"/>
            <w:tcBorders>
              <w:top w:val="nil"/>
              <w:left w:val="nil"/>
              <w:bottom w:val="single" w:sz="4" w:space="0" w:color="auto"/>
              <w:right w:val="single" w:sz="4" w:space="0" w:color="auto"/>
            </w:tcBorders>
            <w:noWrap/>
            <w:vAlign w:val="center"/>
            <w:hideMark/>
          </w:tcPr>
          <w:p w14:paraId="35BF3A1E"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Vođenje dokumentacije o PO</w:t>
            </w:r>
          </w:p>
        </w:tc>
        <w:tc>
          <w:tcPr>
            <w:tcW w:w="490" w:type="dxa"/>
            <w:tcBorders>
              <w:top w:val="nil"/>
              <w:left w:val="nil"/>
              <w:bottom w:val="single" w:sz="4" w:space="0" w:color="auto"/>
              <w:right w:val="single" w:sz="4" w:space="0" w:color="auto"/>
            </w:tcBorders>
            <w:noWrap/>
            <w:vAlign w:val="center"/>
            <w:hideMark/>
          </w:tcPr>
          <w:p w14:paraId="04256B57" w14:textId="6647341D"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A93A54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D39336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16757AE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33F938F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7B0AA93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630B05F0" w14:textId="54A73565"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8EFA95F" w14:textId="2DB83D02"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D416B8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1C778A8" w14:textId="10093CFD"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C6C919C" w14:textId="4D755F6C"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7C1AD992" w14:textId="2ADA7DD7"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2742BE30"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4E741A11"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2.7</w:t>
            </w:r>
          </w:p>
        </w:tc>
        <w:tc>
          <w:tcPr>
            <w:tcW w:w="3685" w:type="dxa"/>
            <w:tcBorders>
              <w:top w:val="nil"/>
              <w:left w:val="nil"/>
              <w:bottom w:val="single" w:sz="4" w:space="0" w:color="auto"/>
              <w:right w:val="single" w:sz="4" w:space="0" w:color="auto"/>
            </w:tcBorders>
            <w:noWrap/>
            <w:vAlign w:val="center"/>
            <w:hideMark/>
          </w:tcPr>
          <w:p w14:paraId="5718D371"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Zdravstvena i socijalna zaštita učenika</w:t>
            </w:r>
          </w:p>
        </w:tc>
        <w:tc>
          <w:tcPr>
            <w:tcW w:w="490" w:type="dxa"/>
            <w:tcBorders>
              <w:top w:val="nil"/>
              <w:left w:val="nil"/>
              <w:bottom w:val="single" w:sz="4" w:space="0" w:color="auto"/>
              <w:right w:val="single" w:sz="4" w:space="0" w:color="auto"/>
            </w:tcBorders>
            <w:noWrap/>
            <w:vAlign w:val="center"/>
            <w:hideMark/>
          </w:tcPr>
          <w:p w14:paraId="6E748B03"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805E0B0"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6489774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8B2F47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458EF6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2E5973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CE6ED6C"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722F3D5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19515594"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604CC4F0"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7C2C1189"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41A9B99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r>
      <w:tr w:rsidR="00700667" w:rsidRPr="004D7DB7" w14:paraId="1BC9E5B5"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4686FE78"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2.7.1</w:t>
            </w:r>
          </w:p>
        </w:tc>
        <w:tc>
          <w:tcPr>
            <w:tcW w:w="3685" w:type="dxa"/>
            <w:tcBorders>
              <w:top w:val="nil"/>
              <w:left w:val="nil"/>
              <w:bottom w:val="single" w:sz="4" w:space="0" w:color="auto"/>
              <w:right w:val="single" w:sz="4" w:space="0" w:color="auto"/>
            </w:tcBorders>
            <w:noWrap/>
            <w:vAlign w:val="center"/>
            <w:hideMark/>
          </w:tcPr>
          <w:p w14:paraId="43DD22ED"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Suradnja na realizaciji PP zdravstvene zaštite</w:t>
            </w:r>
          </w:p>
        </w:tc>
        <w:tc>
          <w:tcPr>
            <w:tcW w:w="490" w:type="dxa"/>
            <w:tcBorders>
              <w:top w:val="nil"/>
              <w:left w:val="nil"/>
              <w:bottom w:val="single" w:sz="4" w:space="0" w:color="auto"/>
              <w:right w:val="single" w:sz="4" w:space="0" w:color="auto"/>
            </w:tcBorders>
            <w:noWrap/>
            <w:vAlign w:val="center"/>
            <w:hideMark/>
          </w:tcPr>
          <w:p w14:paraId="1591B61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1202671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139D10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2157E3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2D98016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3B7B010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78E376F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957EF32" w14:textId="1B1A5F26"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D80289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8A29B2C" w14:textId="5DC0F790"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127D129" w14:textId="4EE64972"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0F8FD422" w14:textId="739C7719"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196ADCC5"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2B7E23ED"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2.7.2</w:t>
            </w:r>
          </w:p>
        </w:tc>
        <w:tc>
          <w:tcPr>
            <w:tcW w:w="3685" w:type="dxa"/>
            <w:tcBorders>
              <w:top w:val="nil"/>
              <w:left w:val="nil"/>
              <w:bottom w:val="single" w:sz="4" w:space="0" w:color="auto"/>
              <w:right w:val="single" w:sz="4" w:space="0" w:color="auto"/>
            </w:tcBorders>
            <w:noWrap/>
            <w:vAlign w:val="center"/>
            <w:hideMark/>
          </w:tcPr>
          <w:p w14:paraId="21350667"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Suradnja u organizaciji izleta, terenske nastave,Škole u prirodI, izvanučionička nastava</w:t>
            </w:r>
          </w:p>
        </w:tc>
        <w:tc>
          <w:tcPr>
            <w:tcW w:w="490" w:type="dxa"/>
            <w:tcBorders>
              <w:top w:val="nil"/>
              <w:left w:val="nil"/>
              <w:bottom w:val="single" w:sz="4" w:space="0" w:color="auto"/>
              <w:right w:val="single" w:sz="4" w:space="0" w:color="auto"/>
            </w:tcBorders>
            <w:noWrap/>
            <w:vAlign w:val="center"/>
            <w:hideMark/>
          </w:tcPr>
          <w:p w14:paraId="0A4365F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56AAEE8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68D5CF3" w14:textId="5491EE5F"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833C10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6481E36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65FE559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692653E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E6D9AC8" w14:textId="7D7288C0"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DD7F10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0458110" w14:textId="2DF5309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5752A84" w14:textId="325556F0"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6AECCC6A" w14:textId="0EF4FF5F"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0D81A090" w14:textId="77777777" w:rsidTr="00B92CA7">
        <w:trPr>
          <w:trHeight w:val="427"/>
        </w:trPr>
        <w:tc>
          <w:tcPr>
            <w:tcW w:w="784" w:type="dxa"/>
            <w:tcBorders>
              <w:top w:val="nil"/>
              <w:left w:val="double" w:sz="6" w:space="0" w:color="auto"/>
              <w:bottom w:val="single" w:sz="4" w:space="0" w:color="auto"/>
              <w:right w:val="single" w:sz="4" w:space="0" w:color="auto"/>
            </w:tcBorders>
            <w:noWrap/>
            <w:vAlign w:val="center"/>
            <w:hideMark/>
          </w:tcPr>
          <w:p w14:paraId="33A43886"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2.8</w:t>
            </w:r>
          </w:p>
        </w:tc>
        <w:tc>
          <w:tcPr>
            <w:tcW w:w="3685" w:type="dxa"/>
            <w:tcBorders>
              <w:top w:val="nil"/>
              <w:left w:val="nil"/>
              <w:bottom w:val="single" w:sz="4" w:space="0" w:color="auto"/>
              <w:right w:val="single" w:sz="4" w:space="0" w:color="auto"/>
            </w:tcBorders>
            <w:vAlign w:val="center"/>
            <w:hideMark/>
          </w:tcPr>
          <w:p w14:paraId="3E19470B"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Sudjelovanje u realizaciji Programa kulturne i javne djelatnosti Škole</w:t>
            </w:r>
          </w:p>
        </w:tc>
        <w:tc>
          <w:tcPr>
            <w:tcW w:w="490" w:type="dxa"/>
            <w:tcBorders>
              <w:top w:val="nil"/>
              <w:left w:val="nil"/>
              <w:bottom w:val="single" w:sz="4" w:space="0" w:color="auto"/>
              <w:right w:val="single" w:sz="4" w:space="0" w:color="auto"/>
            </w:tcBorders>
            <w:noWrap/>
            <w:vAlign w:val="center"/>
            <w:hideMark/>
          </w:tcPr>
          <w:p w14:paraId="6AC74D1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AE5018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E78B59E" w14:textId="67F58C3E" w:rsidR="00700667" w:rsidRPr="004D7DB7" w:rsidRDefault="00700667" w:rsidP="00B92CA7">
            <w:pPr>
              <w:suppressAutoHyphens w:val="0"/>
              <w:contextualSpacing/>
              <w:jc w:val="center"/>
              <w:rPr>
                <w:rFonts w:ascii="Calibri" w:hAnsi="Calibri" w:cs="Calibri"/>
                <w:b/>
                <w:b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7DC47F0"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18C09E5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3087A63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F000BF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FD87606" w14:textId="52121138" w:rsidR="00700667" w:rsidRPr="004D7DB7" w:rsidRDefault="00700667" w:rsidP="00B92CA7">
            <w:pPr>
              <w:suppressAutoHyphens w:val="0"/>
              <w:contextualSpacing/>
              <w:jc w:val="center"/>
              <w:rPr>
                <w:rFonts w:ascii="Calibri" w:hAnsi="Calibri" w:cs="Calibri"/>
                <w:b/>
                <w:b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E3495D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265A595" w14:textId="1A2B845C" w:rsidR="00700667" w:rsidRPr="004D7DB7" w:rsidRDefault="00700667" w:rsidP="00B92CA7">
            <w:pPr>
              <w:suppressAutoHyphens w:val="0"/>
              <w:contextualSpacing/>
              <w:jc w:val="center"/>
              <w:rPr>
                <w:rFonts w:ascii="Calibri" w:hAnsi="Calibri" w:cs="Calibri"/>
                <w:b/>
                <w:bCs/>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08E39B8" w14:textId="1281904C" w:rsidR="00700667" w:rsidRPr="004D7DB7" w:rsidRDefault="00700667" w:rsidP="00B92CA7">
            <w:pPr>
              <w:suppressAutoHyphens w:val="0"/>
              <w:contextualSpacing/>
              <w:jc w:val="center"/>
              <w:rPr>
                <w:rFonts w:ascii="Calibri" w:hAnsi="Calibri" w:cs="Calibri"/>
                <w:b/>
                <w:bCs/>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0B49139A" w14:textId="0F89630B" w:rsidR="00700667" w:rsidRPr="004D7DB7" w:rsidRDefault="00700667" w:rsidP="00B92CA7">
            <w:pPr>
              <w:suppressAutoHyphens w:val="0"/>
              <w:contextualSpacing/>
              <w:jc w:val="center"/>
              <w:rPr>
                <w:rFonts w:ascii="Calibri" w:hAnsi="Calibri" w:cs="Calibri"/>
                <w:b/>
                <w:bCs/>
                <w:color w:val="000000"/>
                <w:sz w:val="18"/>
                <w:szCs w:val="18"/>
                <w:lang w:eastAsia="hr-HR"/>
              </w:rPr>
            </w:pPr>
          </w:p>
        </w:tc>
      </w:tr>
      <w:tr w:rsidR="00700667" w:rsidRPr="004D7DB7" w14:paraId="786D8E14"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40F96ED5"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3.</w:t>
            </w:r>
          </w:p>
        </w:tc>
        <w:tc>
          <w:tcPr>
            <w:tcW w:w="3685" w:type="dxa"/>
            <w:tcBorders>
              <w:top w:val="nil"/>
              <w:left w:val="nil"/>
              <w:bottom w:val="single" w:sz="4" w:space="0" w:color="auto"/>
              <w:right w:val="single" w:sz="4" w:space="0" w:color="auto"/>
            </w:tcBorders>
            <w:vAlign w:val="center"/>
            <w:hideMark/>
          </w:tcPr>
          <w:p w14:paraId="3C1DB5E6" w14:textId="77777777" w:rsidR="00700667" w:rsidRPr="004D7DB7" w:rsidRDefault="00700667" w:rsidP="00700667">
            <w:pPr>
              <w:suppressAutoHyphens w:val="0"/>
              <w:contextualSpacing/>
              <w:rPr>
                <w:rFonts w:ascii="Calibri" w:hAnsi="Calibri" w:cs="Calibri"/>
                <w:b/>
                <w:bCs/>
                <w:color w:val="0000FF"/>
                <w:sz w:val="18"/>
                <w:szCs w:val="18"/>
                <w:lang w:eastAsia="hr-HR"/>
              </w:rPr>
            </w:pPr>
            <w:r w:rsidRPr="004D7DB7">
              <w:rPr>
                <w:rFonts w:ascii="Calibri" w:hAnsi="Calibri" w:cs="Calibri"/>
                <w:b/>
                <w:bCs/>
                <w:color w:val="0000FF"/>
                <w:sz w:val="18"/>
                <w:szCs w:val="18"/>
                <w:lang w:eastAsia="hr-HR"/>
              </w:rPr>
              <w:t>VREDNOVANJE OSTVARENIH REZULTATA, STUDIJSKE ANALIZE</w:t>
            </w:r>
          </w:p>
        </w:tc>
        <w:tc>
          <w:tcPr>
            <w:tcW w:w="490" w:type="dxa"/>
            <w:tcBorders>
              <w:top w:val="nil"/>
              <w:left w:val="nil"/>
              <w:bottom w:val="single" w:sz="4" w:space="0" w:color="auto"/>
              <w:right w:val="single" w:sz="4" w:space="0" w:color="auto"/>
            </w:tcBorders>
            <w:noWrap/>
            <w:vAlign w:val="center"/>
            <w:hideMark/>
          </w:tcPr>
          <w:p w14:paraId="5AD80E32"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2DA5859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4203654C"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1751F43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22</w:t>
            </w:r>
          </w:p>
        </w:tc>
        <w:tc>
          <w:tcPr>
            <w:tcW w:w="490" w:type="dxa"/>
            <w:tcBorders>
              <w:top w:val="nil"/>
              <w:left w:val="nil"/>
              <w:bottom w:val="single" w:sz="4" w:space="0" w:color="auto"/>
              <w:right w:val="single" w:sz="4" w:space="0" w:color="auto"/>
            </w:tcBorders>
            <w:noWrap/>
            <w:vAlign w:val="center"/>
            <w:hideMark/>
          </w:tcPr>
          <w:p w14:paraId="3E12D97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742E85B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37CDDB7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17</w:t>
            </w:r>
          </w:p>
        </w:tc>
        <w:tc>
          <w:tcPr>
            <w:tcW w:w="490" w:type="dxa"/>
            <w:tcBorders>
              <w:top w:val="nil"/>
              <w:left w:val="nil"/>
              <w:bottom w:val="single" w:sz="4" w:space="0" w:color="auto"/>
              <w:right w:val="single" w:sz="4" w:space="0" w:color="auto"/>
            </w:tcBorders>
            <w:noWrap/>
            <w:vAlign w:val="center"/>
            <w:hideMark/>
          </w:tcPr>
          <w:p w14:paraId="6F690712"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2B412923"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7DD3F742"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26</w:t>
            </w:r>
          </w:p>
        </w:tc>
        <w:tc>
          <w:tcPr>
            <w:tcW w:w="490" w:type="dxa"/>
            <w:tcBorders>
              <w:top w:val="nil"/>
              <w:left w:val="nil"/>
              <w:bottom w:val="single" w:sz="4" w:space="0" w:color="auto"/>
              <w:right w:val="single" w:sz="4" w:space="0" w:color="auto"/>
            </w:tcBorders>
            <w:noWrap/>
            <w:vAlign w:val="center"/>
            <w:hideMark/>
          </w:tcPr>
          <w:p w14:paraId="47C18D1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74FB8B3"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w:t>
            </w:r>
          </w:p>
        </w:tc>
      </w:tr>
      <w:tr w:rsidR="00700667" w:rsidRPr="004D7DB7" w14:paraId="24E5A9C2"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1DF09A6A"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3.1</w:t>
            </w:r>
          </w:p>
        </w:tc>
        <w:tc>
          <w:tcPr>
            <w:tcW w:w="3685" w:type="dxa"/>
            <w:tcBorders>
              <w:top w:val="nil"/>
              <w:left w:val="nil"/>
              <w:bottom w:val="single" w:sz="4" w:space="0" w:color="auto"/>
              <w:right w:val="single" w:sz="4" w:space="0" w:color="auto"/>
            </w:tcBorders>
            <w:noWrap/>
            <w:vAlign w:val="center"/>
            <w:hideMark/>
          </w:tcPr>
          <w:p w14:paraId="3260A5CE"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Vrednovanje u odnosu na utvrđene ciljeve</w:t>
            </w:r>
          </w:p>
        </w:tc>
        <w:tc>
          <w:tcPr>
            <w:tcW w:w="490" w:type="dxa"/>
            <w:tcBorders>
              <w:top w:val="nil"/>
              <w:left w:val="nil"/>
              <w:bottom w:val="single" w:sz="4" w:space="0" w:color="auto"/>
              <w:right w:val="single" w:sz="4" w:space="0" w:color="auto"/>
            </w:tcBorders>
            <w:noWrap/>
            <w:vAlign w:val="center"/>
            <w:hideMark/>
          </w:tcPr>
          <w:p w14:paraId="40C5ACB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7A80FE3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41A57439"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03688C72"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12</w:t>
            </w:r>
          </w:p>
        </w:tc>
        <w:tc>
          <w:tcPr>
            <w:tcW w:w="490" w:type="dxa"/>
            <w:tcBorders>
              <w:top w:val="nil"/>
              <w:left w:val="nil"/>
              <w:bottom w:val="single" w:sz="4" w:space="0" w:color="auto"/>
              <w:right w:val="single" w:sz="4" w:space="0" w:color="auto"/>
            </w:tcBorders>
            <w:noWrap/>
            <w:vAlign w:val="center"/>
            <w:hideMark/>
          </w:tcPr>
          <w:p w14:paraId="5CE0ADC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278A11D"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58C990E1"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3</w:t>
            </w:r>
          </w:p>
        </w:tc>
        <w:tc>
          <w:tcPr>
            <w:tcW w:w="490" w:type="dxa"/>
            <w:tcBorders>
              <w:top w:val="nil"/>
              <w:left w:val="nil"/>
              <w:bottom w:val="single" w:sz="4" w:space="0" w:color="auto"/>
              <w:right w:val="single" w:sz="4" w:space="0" w:color="auto"/>
            </w:tcBorders>
            <w:noWrap/>
            <w:vAlign w:val="center"/>
            <w:hideMark/>
          </w:tcPr>
          <w:p w14:paraId="47C7DC2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5956C5B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0ED25F2"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18</w:t>
            </w:r>
          </w:p>
        </w:tc>
        <w:tc>
          <w:tcPr>
            <w:tcW w:w="490" w:type="dxa"/>
            <w:tcBorders>
              <w:top w:val="nil"/>
              <w:left w:val="nil"/>
              <w:bottom w:val="single" w:sz="4" w:space="0" w:color="auto"/>
              <w:right w:val="single" w:sz="4" w:space="0" w:color="auto"/>
            </w:tcBorders>
            <w:noWrap/>
            <w:vAlign w:val="center"/>
            <w:hideMark/>
          </w:tcPr>
          <w:p w14:paraId="54D5B4E4"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58971F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r>
      <w:tr w:rsidR="00700667" w:rsidRPr="004D7DB7" w14:paraId="25D63B93" w14:textId="77777777" w:rsidTr="00B92CA7">
        <w:trPr>
          <w:trHeight w:val="480"/>
        </w:trPr>
        <w:tc>
          <w:tcPr>
            <w:tcW w:w="784" w:type="dxa"/>
            <w:tcBorders>
              <w:top w:val="nil"/>
              <w:left w:val="double" w:sz="6" w:space="0" w:color="auto"/>
              <w:bottom w:val="single" w:sz="4" w:space="0" w:color="auto"/>
              <w:right w:val="single" w:sz="4" w:space="0" w:color="auto"/>
            </w:tcBorders>
            <w:noWrap/>
            <w:vAlign w:val="center"/>
            <w:hideMark/>
          </w:tcPr>
          <w:p w14:paraId="19AE4495"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3.1.1</w:t>
            </w:r>
          </w:p>
        </w:tc>
        <w:tc>
          <w:tcPr>
            <w:tcW w:w="3685" w:type="dxa"/>
            <w:tcBorders>
              <w:top w:val="nil"/>
              <w:left w:val="nil"/>
              <w:bottom w:val="single" w:sz="4" w:space="0" w:color="auto"/>
              <w:right w:val="single" w:sz="4" w:space="0" w:color="auto"/>
            </w:tcBorders>
            <w:vAlign w:val="center"/>
            <w:hideMark/>
          </w:tcPr>
          <w:p w14:paraId="4D89B815"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Periodične analize ostvarenih rezultata 1. razreda, 5. razreda i 8. razreda</w:t>
            </w:r>
          </w:p>
        </w:tc>
        <w:tc>
          <w:tcPr>
            <w:tcW w:w="490" w:type="dxa"/>
            <w:tcBorders>
              <w:top w:val="nil"/>
              <w:left w:val="nil"/>
              <w:bottom w:val="single" w:sz="4" w:space="0" w:color="auto"/>
              <w:right w:val="single" w:sz="4" w:space="0" w:color="auto"/>
            </w:tcBorders>
            <w:noWrap/>
            <w:vAlign w:val="center"/>
            <w:hideMark/>
          </w:tcPr>
          <w:p w14:paraId="3767E10F" w14:textId="24A94FA6"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731D7B7" w14:textId="0E61650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E2D4419" w14:textId="496E8415"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99A4AE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5F382EE5" w14:textId="2FCDE3BC"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96C0320" w14:textId="08A66F6D"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FC0A6B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3</w:t>
            </w:r>
          </w:p>
        </w:tc>
        <w:tc>
          <w:tcPr>
            <w:tcW w:w="490" w:type="dxa"/>
            <w:tcBorders>
              <w:top w:val="nil"/>
              <w:left w:val="nil"/>
              <w:bottom w:val="single" w:sz="4" w:space="0" w:color="auto"/>
              <w:right w:val="single" w:sz="4" w:space="0" w:color="auto"/>
            </w:tcBorders>
            <w:noWrap/>
            <w:vAlign w:val="center"/>
            <w:hideMark/>
          </w:tcPr>
          <w:p w14:paraId="6CC95868" w14:textId="740D710D"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3516D0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5D0073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78B0F3B6" w14:textId="42B6F25D"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37828933" w14:textId="7F7CB053"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10037CA7"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26B84C46"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3.1.2</w:t>
            </w:r>
          </w:p>
        </w:tc>
        <w:tc>
          <w:tcPr>
            <w:tcW w:w="3685" w:type="dxa"/>
            <w:tcBorders>
              <w:top w:val="nil"/>
              <w:left w:val="nil"/>
              <w:bottom w:val="single" w:sz="4" w:space="0" w:color="auto"/>
              <w:right w:val="single" w:sz="4" w:space="0" w:color="auto"/>
            </w:tcBorders>
            <w:vAlign w:val="center"/>
            <w:hideMark/>
          </w:tcPr>
          <w:p w14:paraId="0752D30E"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Analiza odgojno-obrazovnih rezultata na kraju 1. polugodišta</w:t>
            </w:r>
          </w:p>
        </w:tc>
        <w:tc>
          <w:tcPr>
            <w:tcW w:w="490" w:type="dxa"/>
            <w:tcBorders>
              <w:top w:val="nil"/>
              <w:left w:val="nil"/>
              <w:bottom w:val="single" w:sz="4" w:space="0" w:color="auto"/>
              <w:right w:val="single" w:sz="4" w:space="0" w:color="auto"/>
            </w:tcBorders>
            <w:noWrap/>
            <w:vAlign w:val="center"/>
            <w:hideMark/>
          </w:tcPr>
          <w:p w14:paraId="0F77675A" w14:textId="6D85587C"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2C4A210" w14:textId="2FA08276"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C8A2CC1" w14:textId="3BB9B49F"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BE3EC8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51F535E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722CB38" w14:textId="5E5303BD"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CDB026E" w14:textId="31C34A8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8F8FCB2" w14:textId="2C0F8B0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302FE20" w14:textId="6B54EE1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4DBD3B6" w14:textId="343F0029"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055CEE6" w14:textId="6FF5FF0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36EF28F8" w14:textId="4B45C373"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6D7E5574" w14:textId="77777777" w:rsidTr="00B92CA7">
        <w:trPr>
          <w:trHeight w:val="480"/>
        </w:trPr>
        <w:tc>
          <w:tcPr>
            <w:tcW w:w="784" w:type="dxa"/>
            <w:tcBorders>
              <w:top w:val="nil"/>
              <w:left w:val="double" w:sz="6" w:space="0" w:color="auto"/>
              <w:bottom w:val="single" w:sz="4" w:space="0" w:color="auto"/>
              <w:right w:val="single" w:sz="4" w:space="0" w:color="auto"/>
            </w:tcBorders>
            <w:noWrap/>
            <w:vAlign w:val="center"/>
            <w:hideMark/>
          </w:tcPr>
          <w:p w14:paraId="70D1BBE0"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3.1.3</w:t>
            </w:r>
          </w:p>
        </w:tc>
        <w:tc>
          <w:tcPr>
            <w:tcW w:w="3685" w:type="dxa"/>
            <w:tcBorders>
              <w:top w:val="nil"/>
              <w:left w:val="nil"/>
              <w:bottom w:val="single" w:sz="4" w:space="0" w:color="auto"/>
              <w:right w:val="single" w:sz="4" w:space="0" w:color="auto"/>
            </w:tcBorders>
            <w:vAlign w:val="center"/>
            <w:hideMark/>
          </w:tcPr>
          <w:p w14:paraId="39217CD5"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Analiza odgojno-obrazovnih rezultata na kraju nastavne godine, školske godine</w:t>
            </w:r>
          </w:p>
        </w:tc>
        <w:tc>
          <w:tcPr>
            <w:tcW w:w="490" w:type="dxa"/>
            <w:tcBorders>
              <w:top w:val="nil"/>
              <w:left w:val="nil"/>
              <w:bottom w:val="single" w:sz="4" w:space="0" w:color="auto"/>
              <w:right w:val="single" w:sz="4" w:space="0" w:color="auto"/>
            </w:tcBorders>
            <w:noWrap/>
            <w:vAlign w:val="center"/>
            <w:hideMark/>
          </w:tcPr>
          <w:p w14:paraId="54BEC5FA" w14:textId="4E680232"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5BDF66A" w14:textId="072915D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3A31E3E" w14:textId="4E371B70"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3CC1348" w14:textId="33248515"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70C7411" w14:textId="1B1257F7"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3CD91E1" w14:textId="29C55056"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0625F8C" w14:textId="11A7B029"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8F84C9C" w14:textId="691DE23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89FD2D6" w14:textId="3A7C6991"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668579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14</w:t>
            </w:r>
          </w:p>
        </w:tc>
        <w:tc>
          <w:tcPr>
            <w:tcW w:w="490" w:type="dxa"/>
            <w:tcBorders>
              <w:top w:val="nil"/>
              <w:left w:val="nil"/>
              <w:bottom w:val="single" w:sz="4" w:space="0" w:color="auto"/>
              <w:right w:val="single" w:sz="4" w:space="0" w:color="auto"/>
            </w:tcBorders>
            <w:noWrap/>
            <w:vAlign w:val="center"/>
            <w:hideMark/>
          </w:tcPr>
          <w:p w14:paraId="0BF56C2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double" w:sz="6" w:space="0" w:color="auto"/>
            </w:tcBorders>
            <w:noWrap/>
            <w:vAlign w:val="center"/>
            <w:hideMark/>
          </w:tcPr>
          <w:p w14:paraId="61434A1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r>
      <w:tr w:rsidR="00700667" w:rsidRPr="004D7DB7" w14:paraId="2EF527D4"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22A14212"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3.2</w:t>
            </w:r>
          </w:p>
        </w:tc>
        <w:tc>
          <w:tcPr>
            <w:tcW w:w="3685" w:type="dxa"/>
            <w:tcBorders>
              <w:top w:val="nil"/>
              <w:left w:val="nil"/>
              <w:bottom w:val="single" w:sz="4" w:space="0" w:color="auto"/>
              <w:right w:val="single" w:sz="4" w:space="0" w:color="auto"/>
            </w:tcBorders>
            <w:noWrap/>
            <w:vAlign w:val="center"/>
            <w:hideMark/>
          </w:tcPr>
          <w:p w14:paraId="1F707AFE"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Istraživanja u funkciji osuvremenjivanja</w:t>
            </w:r>
          </w:p>
        </w:tc>
        <w:tc>
          <w:tcPr>
            <w:tcW w:w="490" w:type="dxa"/>
            <w:tcBorders>
              <w:top w:val="nil"/>
              <w:left w:val="nil"/>
              <w:bottom w:val="single" w:sz="4" w:space="0" w:color="auto"/>
              <w:right w:val="single" w:sz="4" w:space="0" w:color="auto"/>
            </w:tcBorders>
            <w:noWrap/>
            <w:vAlign w:val="center"/>
            <w:hideMark/>
          </w:tcPr>
          <w:p w14:paraId="392B1C92"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45F3CCA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34FF04AD"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36632AC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156DDF0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311E03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4FD4760D"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14</w:t>
            </w:r>
          </w:p>
        </w:tc>
        <w:tc>
          <w:tcPr>
            <w:tcW w:w="490" w:type="dxa"/>
            <w:tcBorders>
              <w:top w:val="nil"/>
              <w:left w:val="nil"/>
              <w:bottom w:val="single" w:sz="4" w:space="0" w:color="auto"/>
              <w:right w:val="single" w:sz="4" w:space="0" w:color="auto"/>
            </w:tcBorders>
            <w:noWrap/>
            <w:vAlign w:val="center"/>
            <w:hideMark/>
          </w:tcPr>
          <w:p w14:paraId="24C1AE29"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354321C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6B73A2B0"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4E351A2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6638DFF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r>
      <w:tr w:rsidR="00700667" w:rsidRPr="004D7DB7" w14:paraId="3767BB25"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0E05B7BA"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3.2.1</w:t>
            </w:r>
          </w:p>
        </w:tc>
        <w:tc>
          <w:tcPr>
            <w:tcW w:w="3685" w:type="dxa"/>
            <w:tcBorders>
              <w:top w:val="nil"/>
              <w:left w:val="nil"/>
              <w:bottom w:val="single" w:sz="4" w:space="0" w:color="auto"/>
              <w:right w:val="single" w:sz="4" w:space="0" w:color="auto"/>
            </w:tcBorders>
            <w:noWrap/>
            <w:vAlign w:val="center"/>
            <w:hideMark/>
          </w:tcPr>
          <w:p w14:paraId="0C660788"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 xml:space="preserve">Planiranje projekta </w:t>
            </w:r>
          </w:p>
        </w:tc>
        <w:tc>
          <w:tcPr>
            <w:tcW w:w="490" w:type="dxa"/>
            <w:tcBorders>
              <w:top w:val="nil"/>
              <w:left w:val="nil"/>
              <w:bottom w:val="single" w:sz="4" w:space="0" w:color="auto"/>
              <w:right w:val="single" w:sz="4" w:space="0" w:color="auto"/>
            </w:tcBorders>
            <w:noWrap/>
            <w:vAlign w:val="center"/>
            <w:hideMark/>
          </w:tcPr>
          <w:p w14:paraId="413B9F4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75A73C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419A03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6236964" w14:textId="51EAB6B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78F0941" w14:textId="34717369"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562DA0E" w14:textId="7F655B8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C5423F3" w14:textId="6E7663AC"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2F40B73" w14:textId="4EDABEE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7682360" w14:textId="38D9D89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1220997" w14:textId="1857EA2F"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1D6DF77" w14:textId="7FBFDD2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6B47AA93" w14:textId="7E94C17D"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6859D845"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21834A18"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3.2.2</w:t>
            </w:r>
          </w:p>
        </w:tc>
        <w:tc>
          <w:tcPr>
            <w:tcW w:w="3685" w:type="dxa"/>
            <w:tcBorders>
              <w:top w:val="nil"/>
              <w:left w:val="nil"/>
              <w:bottom w:val="single" w:sz="4" w:space="0" w:color="auto"/>
              <w:right w:val="single" w:sz="4" w:space="0" w:color="auto"/>
            </w:tcBorders>
            <w:noWrap/>
            <w:vAlign w:val="center"/>
            <w:hideMark/>
          </w:tcPr>
          <w:p w14:paraId="44BE316B"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Izrada projekta "Škola za roditelje "</w:t>
            </w:r>
          </w:p>
        </w:tc>
        <w:tc>
          <w:tcPr>
            <w:tcW w:w="490" w:type="dxa"/>
            <w:tcBorders>
              <w:top w:val="nil"/>
              <w:left w:val="nil"/>
              <w:bottom w:val="single" w:sz="4" w:space="0" w:color="auto"/>
              <w:right w:val="single" w:sz="4" w:space="0" w:color="auto"/>
            </w:tcBorders>
            <w:noWrap/>
            <w:vAlign w:val="center"/>
            <w:hideMark/>
          </w:tcPr>
          <w:p w14:paraId="4F7AA046" w14:textId="2BCFD6D1"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E63856E" w14:textId="5F70D3E2"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B02AB4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072506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C82AE45" w14:textId="067D7BA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C6471D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470512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3E5E503" w14:textId="16FD03B2"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58F857F" w14:textId="03837139"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E013812" w14:textId="649B5BF7"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FD0E9B3" w14:textId="3723FEC7"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2CA245BB" w14:textId="7AF1EF48"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55176E74"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59CAB7E4"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3.2.3</w:t>
            </w:r>
          </w:p>
        </w:tc>
        <w:tc>
          <w:tcPr>
            <w:tcW w:w="3685" w:type="dxa"/>
            <w:tcBorders>
              <w:top w:val="nil"/>
              <w:left w:val="nil"/>
              <w:bottom w:val="single" w:sz="4" w:space="0" w:color="auto"/>
              <w:right w:val="single" w:sz="4" w:space="0" w:color="auto"/>
            </w:tcBorders>
            <w:noWrap/>
            <w:vAlign w:val="center"/>
            <w:hideMark/>
          </w:tcPr>
          <w:p w14:paraId="50FD8416"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 xml:space="preserve">Provođenje projekta " Škola za roditelje  " </w:t>
            </w:r>
          </w:p>
        </w:tc>
        <w:tc>
          <w:tcPr>
            <w:tcW w:w="490" w:type="dxa"/>
            <w:tcBorders>
              <w:top w:val="nil"/>
              <w:left w:val="nil"/>
              <w:bottom w:val="single" w:sz="4" w:space="0" w:color="auto"/>
              <w:right w:val="single" w:sz="4" w:space="0" w:color="auto"/>
            </w:tcBorders>
            <w:noWrap/>
            <w:vAlign w:val="center"/>
            <w:hideMark/>
          </w:tcPr>
          <w:p w14:paraId="28C12D2A" w14:textId="2E7598F0"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5EE70B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765CDE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798F91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29825F1" w14:textId="70790BB9"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1F478C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1ACB19A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7CA4ED7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5E3618F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C687A9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F340245" w14:textId="6EC39E8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7947DDDD" w14:textId="61A6B295"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4F035187"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7EF54C0D"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3.2.4</w:t>
            </w:r>
          </w:p>
        </w:tc>
        <w:tc>
          <w:tcPr>
            <w:tcW w:w="3685" w:type="dxa"/>
            <w:tcBorders>
              <w:top w:val="nil"/>
              <w:left w:val="nil"/>
              <w:bottom w:val="single" w:sz="4" w:space="0" w:color="auto"/>
              <w:right w:val="single" w:sz="4" w:space="0" w:color="auto"/>
            </w:tcBorders>
            <w:noWrap/>
            <w:vAlign w:val="center"/>
            <w:hideMark/>
          </w:tcPr>
          <w:p w14:paraId="23738EDA"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 xml:space="preserve">Evaluacija projekta </w:t>
            </w:r>
          </w:p>
        </w:tc>
        <w:tc>
          <w:tcPr>
            <w:tcW w:w="490" w:type="dxa"/>
            <w:tcBorders>
              <w:top w:val="nil"/>
              <w:left w:val="nil"/>
              <w:bottom w:val="single" w:sz="4" w:space="0" w:color="auto"/>
              <w:right w:val="single" w:sz="4" w:space="0" w:color="auto"/>
            </w:tcBorders>
            <w:noWrap/>
            <w:vAlign w:val="center"/>
            <w:hideMark/>
          </w:tcPr>
          <w:p w14:paraId="233C0C0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1A713C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1AFB1D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C45223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33EBE4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915530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21FDD3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B77138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234D58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FF037F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DA0DB99" w14:textId="531DE7D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5F154BA1" w14:textId="3D547B59"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73FD8AC5"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4D5B936A"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3.2.5</w:t>
            </w:r>
          </w:p>
        </w:tc>
        <w:tc>
          <w:tcPr>
            <w:tcW w:w="3685" w:type="dxa"/>
            <w:tcBorders>
              <w:top w:val="nil"/>
              <w:left w:val="nil"/>
              <w:bottom w:val="single" w:sz="4" w:space="0" w:color="auto"/>
              <w:right w:val="single" w:sz="4" w:space="0" w:color="auto"/>
            </w:tcBorders>
            <w:noWrap/>
            <w:vAlign w:val="center"/>
            <w:hideMark/>
          </w:tcPr>
          <w:p w14:paraId="4D332E83"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 xml:space="preserve">Samovrednovanje rada Škole </w:t>
            </w:r>
          </w:p>
        </w:tc>
        <w:tc>
          <w:tcPr>
            <w:tcW w:w="490" w:type="dxa"/>
            <w:tcBorders>
              <w:top w:val="nil"/>
              <w:left w:val="nil"/>
              <w:bottom w:val="single" w:sz="4" w:space="0" w:color="auto"/>
              <w:right w:val="single" w:sz="4" w:space="0" w:color="auto"/>
            </w:tcBorders>
            <w:noWrap/>
            <w:vAlign w:val="center"/>
            <w:hideMark/>
          </w:tcPr>
          <w:p w14:paraId="3F8C2BB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F76A47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590228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58A536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26AEDB55" w14:textId="6D0CE769"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D210CD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7F6807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6AAAEA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CFAB4E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8F9D36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23303B6A" w14:textId="23169E6F"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0C64041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r>
      <w:tr w:rsidR="00700667" w:rsidRPr="004D7DB7" w14:paraId="683B9974"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60C18C0B"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4.</w:t>
            </w:r>
          </w:p>
        </w:tc>
        <w:tc>
          <w:tcPr>
            <w:tcW w:w="3685" w:type="dxa"/>
            <w:tcBorders>
              <w:top w:val="nil"/>
              <w:left w:val="nil"/>
              <w:bottom w:val="single" w:sz="4" w:space="0" w:color="auto"/>
              <w:right w:val="single" w:sz="4" w:space="0" w:color="auto"/>
            </w:tcBorders>
            <w:vAlign w:val="center"/>
            <w:hideMark/>
          </w:tcPr>
          <w:p w14:paraId="7C267229" w14:textId="77777777" w:rsidR="00700667" w:rsidRPr="004D7DB7" w:rsidRDefault="00700667" w:rsidP="00700667">
            <w:pPr>
              <w:suppressAutoHyphens w:val="0"/>
              <w:contextualSpacing/>
              <w:rPr>
                <w:rFonts w:ascii="Calibri" w:hAnsi="Calibri" w:cs="Calibri"/>
                <w:b/>
                <w:bCs/>
                <w:color w:val="0000FF"/>
                <w:sz w:val="18"/>
                <w:szCs w:val="18"/>
                <w:lang w:eastAsia="hr-HR"/>
              </w:rPr>
            </w:pPr>
            <w:r w:rsidRPr="004D7DB7">
              <w:rPr>
                <w:rFonts w:ascii="Calibri" w:hAnsi="Calibri" w:cs="Calibri"/>
                <w:b/>
                <w:bCs/>
                <w:color w:val="0000FF"/>
                <w:sz w:val="18"/>
                <w:szCs w:val="18"/>
                <w:lang w:eastAsia="hr-HR"/>
              </w:rPr>
              <w:t>STRUČNO USAVRŠAVANJE ODGOJNO-OBRAZOVNIH DJELATNIKA</w:t>
            </w:r>
          </w:p>
        </w:tc>
        <w:tc>
          <w:tcPr>
            <w:tcW w:w="490" w:type="dxa"/>
            <w:tcBorders>
              <w:top w:val="nil"/>
              <w:left w:val="nil"/>
              <w:bottom w:val="single" w:sz="4" w:space="0" w:color="auto"/>
              <w:right w:val="single" w:sz="4" w:space="0" w:color="auto"/>
            </w:tcBorders>
            <w:noWrap/>
            <w:vAlign w:val="center"/>
            <w:hideMark/>
          </w:tcPr>
          <w:p w14:paraId="69F68BD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24</w:t>
            </w:r>
          </w:p>
        </w:tc>
        <w:tc>
          <w:tcPr>
            <w:tcW w:w="490" w:type="dxa"/>
            <w:tcBorders>
              <w:top w:val="nil"/>
              <w:left w:val="nil"/>
              <w:bottom w:val="single" w:sz="4" w:space="0" w:color="auto"/>
              <w:right w:val="single" w:sz="4" w:space="0" w:color="auto"/>
            </w:tcBorders>
            <w:noWrap/>
            <w:vAlign w:val="center"/>
            <w:hideMark/>
          </w:tcPr>
          <w:p w14:paraId="3260E951"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23</w:t>
            </w:r>
          </w:p>
        </w:tc>
        <w:tc>
          <w:tcPr>
            <w:tcW w:w="490" w:type="dxa"/>
            <w:tcBorders>
              <w:top w:val="nil"/>
              <w:left w:val="nil"/>
              <w:bottom w:val="single" w:sz="4" w:space="0" w:color="auto"/>
              <w:right w:val="single" w:sz="4" w:space="0" w:color="auto"/>
            </w:tcBorders>
            <w:noWrap/>
            <w:vAlign w:val="center"/>
            <w:hideMark/>
          </w:tcPr>
          <w:p w14:paraId="4AE39334"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21</w:t>
            </w:r>
          </w:p>
        </w:tc>
        <w:tc>
          <w:tcPr>
            <w:tcW w:w="490" w:type="dxa"/>
            <w:tcBorders>
              <w:top w:val="nil"/>
              <w:left w:val="nil"/>
              <w:bottom w:val="single" w:sz="4" w:space="0" w:color="auto"/>
              <w:right w:val="single" w:sz="4" w:space="0" w:color="auto"/>
            </w:tcBorders>
            <w:noWrap/>
            <w:vAlign w:val="center"/>
            <w:hideMark/>
          </w:tcPr>
          <w:p w14:paraId="1793165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20</w:t>
            </w:r>
          </w:p>
        </w:tc>
        <w:tc>
          <w:tcPr>
            <w:tcW w:w="490" w:type="dxa"/>
            <w:tcBorders>
              <w:top w:val="nil"/>
              <w:left w:val="nil"/>
              <w:bottom w:val="single" w:sz="4" w:space="0" w:color="auto"/>
              <w:right w:val="single" w:sz="4" w:space="0" w:color="auto"/>
            </w:tcBorders>
            <w:noWrap/>
            <w:vAlign w:val="center"/>
            <w:hideMark/>
          </w:tcPr>
          <w:p w14:paraId="00CE043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41</w:t>
            </w:r>
          </w:p>
        </w:tc>
        <w:tc>
          <w:tcPr>
            <w:tcW w:w="490" w:type="dxa"/>
            <w:tcBorders>
              <w:top w:val="nil"/>
              <w:left w:val="nil"/>
              <w:bottom w:val="single" w:sz="4" w:space="0" w:color="auto"/>
              <w:right w:val="single" w:sz="4" w:space="0" w:color="auto"/>
            </w:tcBorders>
            <w:noWrap/>
            <w:vAlign w:val="center"/>
            <w:hideMark/>
          </w:tcPr>
          <w:p w14:paraId="7A858E2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20</w:t>
            </w:r>
          </w:p>
        </w:tc>
        <w:tc>
          <w:tcPr>
            <w:tcW w:w="490" w:type="dxa"/>
            <w:tcBorders>
              <w:top w:val="nil"/>
              <w:left w:val="nil"/>
              <w:bottom w:val="single" w:sz="4" w:space="0" w:color="auto"/>
              <w:right w:val="single" w:sz="4" w:space="0" w:color="auto"/>
            </w:tcBorders>
            <w:noWrap/>
            <w:vAlign w:val="center"/>
            <w:hideMark/>
          </w:tcPr>
          <w:p w14:paraId="70AC0B0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19</w:t>
            </w:r>
          </w:p>
        </w:tc>
        <w:tc>
          <w:tcPr>
            <w:tcW w:w="490" w:type="dxa"/>
            <w:tcBorders>
              <w:top w:val="nil"/>
              <w:left w:val="nil"/>
              <w:bottom w:val="single" w:sz="4" w:space="0" w:color="auto"/>
              <w:right w:val="single" w:sz="4" w:space="0" w:color="auto"/>
            </w:tcBorders>
            <w:noWrap/>
            <w:vAlign w:val="center"/>
            <w:hideMark/>
          </w:tcPr>
          <w:p w14:paraId="1330A14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26</w:t>
            </w:r>
          </w:p>
        </w:tc>
        <w:tc>
          <w:tcPr>
            <w:tcW w:w="490" w:type="dxa"/>
            <w:tcBorders>
              <w:top w:val="nil"/>
              <w:left w:val="nil"/>
              <w:bottom w:val="single" w:sz="4" w:space="0" w:color="auto"/>
              <w:right w:val="single" w:sz="4" w:space="0" w:color="auto"/>
            </w:tcBorders>
            <w:noWrap/>
            <w:vAlign w:val="center"/>
            <w:hideMark/>
          </w:tcPr>
          <w:p w14:paraId="4BA8EE00"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23</w:t>
            </w:r>
          </w:p>
        </w:tc>
        <w:tc>
          <w:tcPr>
            <w:tcW w:w="490" w:type="dxa"/>
            <w:tcBorders>
              <w:top w:val="nil"/>
              <w:left w:val="nil"/>
              <w:bottom w:val="single" w:sz="4" w:space="0" w:color="auto"/>
              <w:right w:val="single" w:sz="4" w:space="0" w:color="auto"/>
            </w:tcBorders>
            <w:noWrap/>
            <w:vAlign w:val="center"/>
            <w:hideMark/>
          </w:tcPr>
          <w:p w14:paraId="2ABF467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12</w:t>
            </w:r>
          </w:p>
        </w:tc>
        <w:tc>
          <w:tcPr>
            <w:tcW w:w="490" w:type="dxa"/>
            <w:tcBorders>
              <w:top w:val="nil"/>
              <w:left w:val="nil"/>
              <w:bottom w:val="single" w:sz="4" w:space="0" w:color="auto"/>
              <w:right w:val="single" w:sz="4" w:space="0" w:color="auto"/>
            </w:tcBorders>
            <w:noWrap/>
            <w:vAlign w:val="center"/>
            <w:hideMark/>
          </w:tcPr>
          <w:p w14:paraId="06FF6CF2"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7</w:t>
            </w:r>
          </w:p>
        </w:tc>
        <w:tc>
          <w:tcPr>
            <w:tcW w:w="490" w:type="dxa"/>
            <w:tcBorders>
              <w:top w:val="nil"/>
              <w:left w:val="nil"/>
              <w:bottom w:val="single" w:sz="4" w:space="0" w:color="auto"/>
              <w:right w:val="single" w:sz="4" w:space="0" w:color="auto"/>
            </w:tcBorders>
            <w:noWrap/>
            <w:vAlign w:val="center"/>
            <w:hideMark/>
          </w:tcPr>
          <w:p w14:paraId="1003435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r>
      <w:tr w:rsidR="00700667" w:rsidRPr="004D7DB7" w14:paraId="7221F346"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517AD51A"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4.1</w:t>
            </w:r>
          </w:p>
        </w:tc>
        <w:tc>
          <w:tcPr>
            <w:tcW w:w="3685" w:type="dxa"/>
            <w:tcBorders>
              <w:top w:val="nil"/>
              <w:left w:val="nil"/>
              <w:bottom w:val="single" w:sz="4" w:space="0" w:color="auto"/>
              <w:right w:val="single" w:sz="4" w:space="0" w:color="auto"/>
            </w:tcBorders>
            <w:noWrap/>
            <w:vAlign w:val="center"/>
            <w:hideMark/>
          </w:tcPr>
          <w:p w14:paraId="704E17BD"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Stručno usavršavanje pedagoga</w:t>
            </w:r>
          </w:p>
        </w:tc>
        <w:tc>
          <w:tcPr>
            <w:tcW w:w="490" w:type="dxa"/>
            <w:tcBorders>
              <w:top w:val="nil"/>
              <w:left w:val="nil"/>
              <w:bottom w:val="single" w:sz="4" w:space="0" w:color="auto"/>
              <w:right w:val="single" w:sz="4" w:space="0" w:color="auto"/>
            </w:tcBorders>
            <w:noWrap/>
            <w:vAlign w:val="center"/>
            <w:hideMark/>
          </w:tcPr>
          <w:p w14:paraId="7EF1B0E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16</w:t>
            </w:r>
          </w:p>
        </w:tc>
        <w:tc>
          <w:tcPr>
            <w:tcW w:w="490" w:type="dxa"/>
            <w:tcBorders>
              <w:top w:val="nil"/>
              <w:left w:val="nil"/>
              <w:bottom w:val="single" w:sz="4" w:space="0" w:color="auto"/>
              <w:right w:val="single" w:sz="4" w:space="0" w:color="auto"/>
            </w:tcBorders>
            <w:noWrap/>
            <w:vAlign w:val="center"/>
            <w:hideMark/>
          </w:tcPr>
          <w:p w14:paraId="191DA3A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18</w:t>
            </w:r>
          </w:p>
        </w:tc>
        <w:tc>
          <w:tcPr>
            <w:tcW w:w="490" w:type="dxa"/>
            <w:tcBorders>
              <w:top w:val="nil"/>
              <w:left w:val="nil"/>
              <w:bottom w:val="single" w:sz="4" w:space="0" w:color="auto"/>
              <w:right w:val="single" w:sz="4" w:space="0" w:color="auto"/>
            </w:tcBorders>
            <w:noWrap/>
            <w:vAlign w:val="center"/>
            <w:hideMark/>
          </w:tcPr>
          <w:p w14:paraId="211C2DFD"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14</w:t>
            </w:r>
          </w:p>
        </w:tc>
        <w:tc>
          <w:tcPr>
            <w:tcW w:w="490" w:type="dxa"/>
            <w:tcBorders>
              <w:top w:val="nil"/>
              <w:left w:val="nil"/>
              <w:bottom w:val="single" w:sz="4" w:space="0" w:color="auto"/>
              <w:right w:val="single" w:sz="4" w:space="0" w:color="auto"/>
            </w:tcBorders>
            <w:noWrap/>
            <w:vAlign w:val="center"/>
            <w:hideMark/>
          </w:tcPr>
          <w:p w14:paraId="511D011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60C01324"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32</w:t>
            </w:r>
          </w:p>
        </w:tc>
        <w:tc>
          <w:tcPr>
            <w:tcW w:w="490" w:type="dxa"/>
            <w:tcBorders>
              <w:top w:val="nil"/>
              <w:left w:val="nil"/>
              <w:bottom w:val="single" w:sz="4" w:space="0" w:color="auto"/>
              <w:right w:val="single" w:sz="4" w:space="0" w:color="auto"/>
            </w:tcBorders>
            <w:noWrap/>
            <w:vAlign w:val="center"/>
            <w:hideMark/>
          </w:tcPr>
          <w:p w14:paraId="43AB3DF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1B75308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79D39849"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4586224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45DDDE13"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6B9D686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10BB07A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r>
      <w:tr w:rsidR="00700667" w:rsidRPr="004D7DB7" w14:paraId="7244C3CE"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1B7EC190"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4.1.1</w:t>
            </w:r>
          </w:p>
        </w:tc>
        <w:tc>
          <w:tcPr>
            <w:tcW w:w="3685" w:type="dxa"/>
            <w:tcBorders>
              <w:top w:val="nil"/>
              <w:left w:val="nil"/>
              <w:bottom w:val="single" w:sz="4" w:space="0" w:color="auto"/>
              <w:right w:val="single" w:sz="4" w:space="0" w:color="auto"/>
            </w:tcBorders>
            <w:vAlign w:val="center"/>
            <w:hideMark/>
          </w:tcPr>
          <w:p w14:paraId="68D471F9"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Izrada godišnjeg plana i programa stručnog usavršavanja</w:t>
            </w:r>
          </w:p>
        </w:tc>
        <w:tc>
          <w:tcPr>
            <w:tcW w:w="490" w:type="dxa"/>
            <w:tcBorders>
              <w:top w:val="nil"/>
              <w:left w:val="nil"/>
              <w:bottom w:val="single" w:sz="4" w:space="0" w:color="auto"/>
              <w:right w:val="single" w:sz="4" w:space="0" w:color="auto"/>
            </w:tcBorders>
            <w:noWrap/>
            <w:vAlign w:val="center"/>
            <w:hideMark/>
          </w:tcPr>
          <w:p w14:paraId="3925544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81F9E3B" w14:textId="35C8C265"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006273C" w14:textId="71D66DC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71BEE8F" w14:textId="4A3DC035"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59B9B8B" w14:textId="3E03A086"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DAB1B27" w14:textId="2C32046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83DAA84" w14:textId="15DFC77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0C373D3" w14:textId="44F34D0F"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53F58BD" w14:textId="44E020D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A3C4ADD" w14:textId="65581977"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610D209" w14:textId="7FD5C9C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1E565D44" w14:textId="47AA2E62"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355365B6"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5318A853"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4.1.2</w:t>
            </w:r>
          </w:p>
        </w:tc>
        <w:tc>
          <w:tcPr>
            <w:tcW w:w="3685" w:type="dxa"/>
            <w:tcBorders>
              <w:top w:val="nil"/>
              <w:left w:val="nil"/>
              <w:bottom w:val="single" w:sz="4" w:space="0" w:color="auto"/>
              <w:right w:val="single" w:sz="4" w:space="0" w:color="auto"/>
            </w:tcBorders>
            <w:noWrap/>
            <w:vAlign w:val="center"/>
            <w:hideMark/>
          </w:tcPr>
          <w:p w14:paraId="73FE66F8"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Praćenje i prorada stručne literature i periodike</w:t>
            </w:r>
          </w:p>
        </w:tc>
        <w:tc>
          <w:tcPr>
            <w:tcW w:w="490" w:type="dxa"/>
            <w:tcBorders>
              <w:top w:val="nil"/>
              <w:left w:val="nil"/>
              <w:bottom w:val="single" w:sz="4" w:space="0" w:color="auto"/>
              <w:right w:val="single" w:sz="4" w:space="0" w:color="auto"/>
            </w:tcBorders>
            <w:noWrap/>
            <w:vAlign w:val="center"/>
            <w:hideMark/>
          </w:tcPr>
          <w:p w14:paraId="01C12AB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A9144D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20ABE1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12AEB2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68CABA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DA2407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24901FED" w14:textId="66C238D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82582E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621B3CB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9F53B28" w14:textId="440BAF1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FEB3EF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double" w:sz="6" w:space="0" w:color="auto"/>
            </w:tcBorders>
            <w:noWrap/>
            <w:vAlign w:val="center"/>
            <w:hideMark/>
          </w:tcPr>
          <w:p w14:paraId="5EDBE7AB" w14:textId="0F496339"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780BBA50"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5B71C1BF"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4.1.3</w:t>
            </w:r>
          </w:p>
        </w:tc>
        <w:tc>
          <w:tcPr>
            <w:tcW w:w="3685" w:type="dxa"/>
            <w:tcBorders>
              <w:top w:val="nil"/>
              <w:left w:val="nil"/>
              <w:bottom w:val="single" w:sz="4" w:space="0" w:color="auto"/>
              <w:right w:val="single" w:sz="4" w:space="0" w:color="auto"/>
            </w:tcBorders>
            <w:noWrap/>
            <w:vAlign w:val="center"/>
            <w:hideMark/>
          </w:tcPr>
          <w:p w14:paraId="362292EE"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Stručno usavršavanje u školi-UV, aktivi-nazočnost</w:t>
            </w:r>
          </w:p>
        </w:tc>
        <w:tc>
          <w:tcPr>
            <w:tcW w:w="490" w:type="dxa"/>
            <w:tcBorders>
              <w:top w:val="nil"/>
              <w:left w:val="nil"/>
              <w:bottom w:val="single" w:sz="4" w:space="0" w:color="auto"/>
              <w:right w:val="single" w:sz="4" w:space="0" w:color="auto"/>
            </w:tcBorders>
            <w:noWrap/>
            <w:vAlign w:val="center"/>
            <w:hideMark/>
          </w:tcPr>
          <w:p w14:paraId="676B866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23111F3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2E7B1C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D9D45D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58C20D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BD3CD4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7766D49" w14:textId="0D702EF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54B8395" w14:textId="23C6887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D039A90" w14:textId="126EACD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E4D38F6" w14:textId="3AE9FCB0"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38F2D7A" w14:textId="3D8FCF71"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36D081AE" w14:textId="51160448"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31858048"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74F7818D"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4.1.4</w:t>
            </w:r>
          </w:p>
        </w:tc>
        <w:tc>
          <w:tcPr>
            <w:tcW w:w="3685" w:type="dxa"/>
            <w:tcBorders>
              <w:top w:val="nil"/>
              <w:left w:val="nil"/>
              <w:bottom w:val="single" w:sz="4" w:space="0" w:color="auto"/>
              <w:right w:val="single" w:sz="4" w:space="0" w:color="auto"/>
            </w:tcBorders>
            <w:noWrap/>
            <w:vAlign w:val="center"/>
            <w:hideMark/>
          </w:tcPr>
          <w:p w14:paraId="5631ED0A"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ŽSV stručnih suradnika-sudjelovanje</w:t>
            </w:r>
          </w:p>
        </w:tc>
        <w:tc>
          <w:tcPr>
            <w:tcW w:w="490" w:type="dxa"/>
            <w:tcBorders>
              <w:top w:val="nil"/>
              <w:left w:val="nil"/>
              <w:bottom w:val="single" w:sz="4" w:space="0" w:color="auto"/>
              <w:right w:val="single" w:sz="4" w:space="0" w:color="auto"/>
            </w:tcBorders>
            <w:noWrap/>
            <w:vAlign w:val="center"/>
            <w:hideMark/>
          </w:tcPr>
          <w:p w14:paraId="545F8B5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7071B2B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4E1169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5A2C035B" w14:textId="54AF1D0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589A0D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6BECF9DA" w14:textId="5CF8FAA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D3A098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368D0252" w14:textId="56B45DC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A9EE21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C55B36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1ED03EBA" w14:textId="607DE92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360323E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r>
      <w:tr w:rsidR="00700667" w:rsidRPr="004D7DB7" w14:paraId="528A17D2"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69970D71"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4.1.5</w:t>
            </w:r>
          </w:p>
        </w:tc>
        <w:tc>
          <w:tcPr>
            <w:tcW w:w="3685" w:type="dxa"/>
            <w:tcBorders>
              <w:top w:val="nil"/>
              <w:left w:val="nil"/>
              <w:bottom w:val="single" w:sz="4" w:space="0" w:color="auto"/>
              <w:right w:val="single" w:sz="4" w:space="0" w:color="auto"/>
            </w:tcBorders>
            <w:noWrap/>
            <w:vAlign w:val="center"/>
            <w:hideMark/>
          </w:tcPr>
          <w:p w14:paraId="62EB863C"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Stručno-konzultativni rad sa sustručnjacima</w:t>
            </w:r>
          </w:p>
        </w:tc>
        <w:tc>
          <w:tcPr>
            <w:tcW w:w="490" w:type="dxa"/>
            <w:tcBorders>
              <w:top w:val="nil"/>
              <w:left w:val="nil"/>
              <w:bottom w:val="single" w:sz="4" w:space="0" w:color="auto"/>
              <w:right w:val="single" w:sz="4" w:space="0" w:color="auto"/>
            </w:tcBorders>
            <w:noWrap/>
            <w:vAlign w:val="center"/>
            <w:hideMark/>
          </w:tcPr>
          <w:p w14:paraId="0089920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8B2DA8C" w14:textId="5966DC9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07710D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2CCECB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AA199D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498C9B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4804DA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9309C8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8F2714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7EFFF58" w14:textId="5A29F2CF"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D238AF1" w14:textId="1654DA80"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77960D53" w14:textId="504F182C"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26C2F3F1" w14:textId="77777777" w:rsidTr="00B92CA7">
        <w:trPr>
          <w:trHeight w:val="480"/>
        </w:trPr>
        <w:tc>
          <w:tcPr>
            <w:tcW w:w="784" w:type="dxa"/>
            <w:tcBorders>
              <w:top w:val="nil"/>
              <w:left w:val="double" w:sz="6" w:space="0" w:color="auto"/>
              <w:bottom w:val="single" w:sz="4" w:space="0" w:color="auto"/>
              <w:right w:val="single" w:sz="4" w:space="0" w:color="auto"/>
            </w:tcBorders>
            <w:noWrap/>
            <w:vAlign w:val="center"/>
            <w:hideMark/>
          </w:tcPr>
          <w:p w14:paraId="52A30E8E"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4.1.7</w:t>
            </w:r>
          </w:p>
        </w:tc>
        <w:tc>
          <w:tcPr>
            <w:tcW w:w="3685" w:type="dxa"/>
            <w:tcBorders>
              <w:top w:val="nil"/>
              <w:left w:val="nil"/>
              <w:bottom w:val="single" w:sz="4" w:space="0" w:color="auto"/>
              <w:right w:val="single" w:sz="4" w:space="0" w:color="auto"/>
            </w:tcBorders>
            <w:vAlign w:val="center"/>
            <w:hideMark/>
          </w:tcPr>
          <w:p w14:paraId="54722F2F"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 xml:space="preserve">Usavršavanje u organizaciji MZOŠ, AOO i ostalih institucija-sudjelovanje, </w:t>
            </w:r>
          </w:p>
        </w:tc>
        <w:tc>
          <w:tcPr>
            <w:tcW w:w="490" w:type="dxa"/>
            <w:tcBorders>
              <w:top w:val="nil"/>
              <w:left w:val="nil"/>
              <w:bottom w:val="single" w:sz="4" w:space="0" w:color="auto"/>
              <w:right w:val="single" w:sz="4" w:space="0" w:color="auto"/>
            </w:tcBorders>
            <w:noWrap/>
            <w:vAlign w:val="center"/>
            <w:hideMark/>
          </w:tcPr>
          <w:p w14:paraId="3B88F07F" w14:textId="055F2841"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F7F0A7C" w14:textId="2E97F80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7C2026D" w14:textId="17137AD7"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8E3DF1A" w14:textId="615C5076"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8F29135" w14:textId="2D87AE36"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CB970E5" w14:textId="4933244F"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12D0ECE" w14:textId="4A04CA9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89DDA5D" w14:textId="34DD8955"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ACF006C" w14:textId="31EA405F"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24FF285" w14:textId="02B442B9"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017B681" w14:textId="58706E40"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78C132B3" w14:textId="6C426C2F"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6E31B942"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20152238"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4.1.8</w:t>
            </w:r>
          </w:p>
        </w:tc>
        <w:tc>
          <w:tcPr>
            <w:tcW w:w="3685" w:type="dxa"/>
            <w:tcBorders>
              <w:top w:val="nil"/>
              <w:left w:val="nil"/>
              <w:bottom w:val="single" w:sz="4" w:space="0" w:color="auto"/>
              <w:right w:val="single" w:sz="4" w:space="0" w:color="auto"/>
            </w:tcBorders>
            <w:vAlign w:val="center"/>
            <w:hideMark/>
          </w:tcPr>
          <w:p w14:paraId="65CE84A0"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Usavršavanje u organizaciji drugih institucija-sudjelovanje</w:t>
            </w:r>
          </w:p>
        </w:tc>
        <w:tc>
          <w:tcPr>
            <w:tcW w:w="490" w:type="dxa"/>
            <w:tcBorders>
              <w:top w:val="nil"/>
              <w:left w:val="nil"/>
              <w:bottom w:val="single" w:sz="4" w:space="0" w:color="auto"/>
              <w:right w:val="single" w:sz="4" w:space="0" w:color="auto"/>
            </w:tcBorders>
            <w:noWrap/>
            <w:vAlign w:val="center"/>
            <w:hideMark/>
          </w:tcPr>
          <w:p w14:paraId="3EC2D680" w14:textId="4B3D3D3C"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3ABC75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000A279A" w14:textId="076311E0"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09DE2C3" w14:textId="7EB1612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41125E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00E93A2A" w14:textId="75E886B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0E6905CC" w14:textId="7484A57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E1020D9" w14:textId="1FCDC797"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BC923F2" w14:textId="346EA63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E74EDED" w14:textId="13EBC5A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16D89669" w14:textId="570A758D"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0E0EF09F" w14:textId="474C92EA"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068FE704" w14:textId="77777777" w:rsidTr="00B92CA7">
        <w:trPr>
          <w:trHeight w:val="480"/>
        </w:trPr>
        <w:tc>
          <w:tcPr>
            <w:tcW w:w="784" w:type="dxa"/>
            <w:tcBorders>
              <w:top w:val="nil"/>
              <w:left w:val="double" w:sz="6" w:space="0" w:color="auto"/>
              <w:bottom w:val="single" w:sz="4" w:space="0" w:color="auto"/>
              <w:right w:val="single" w:sz="4" w:space="0" w:color="auto"/>
            </w:tcBorders>
            <w:noWrap/>
            <w:vAlign w:val="center"/>
            <w:hideMark/>
          </w:tcPr>
          <w:p w14:paraId="049D0D58"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4.1.9</w:t>
            </w:r>
          </w:p>
        </w:tc>
        <w:tc>
          <w:tcPr>
            <w:tcW w:w="3685" w:type="dxa"/>
            <w:tcBorders>
              <w:top w:val="nil"/>
              <w:left w:val="nil"/>
              <w:bottom w:val="single" w:sz="4" w:space="0" w:color="auto"/>
              <w:right w:val="single" w:sz="4" w:space="0" w:color="auto"/>
            </w:tcBorders>
            <w:vAlign w:val="center"/>
            <w:hideMark/>
          </w:tcPr>
          <w:p w14:paraId="18159FE5"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Usavršavanje u organizaciji MZOŠ, AOO i ostalih ustanova te po pozivu (izlaganje radova, prezentacije i predavanja)</w:t>
            </w:r>
          </w:p>
        </w:tc>
        <w:tc>
          <w:tcPr>
            <w:tcW w:w="490" w:type="dxa"/>
            <w:tcBorders>
              <w:top w:val="nil"/>
              <w:left w:val="nil"/>
              <w:bottom w:val="single" w:sz="4" w:space="0" w:color="auto"/>
              <w:right w:val="single" w:sz="4" w:space="0" w:color="auto"/>
            </w:tcBorders>
            <w:noWrap/>
            <w:vAlign w:val="center"/>
            <w:hideMark/>
          </w:tcPr>
          <w:p w14:paraId="10A3CD24" w14:textId="5FACFC0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701935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127EC328" w14:textId="0A4DEE1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41198E5" w14:textId="6AB3B5C1"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22347F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2E8D4A44" w14:textId="0B509F4F"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D66E39F" w14:textId="2EFC4648"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F37518E" w14:textId="1F2114EB"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3840AC19" w14:textId="532C504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4170A22" w14:textId="661012D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2EC8608" w14:textId="11AF057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66DEA5EA" w14:textId="02726847"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527D5901"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599E323C"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4.1.10</w:t>
            </w:r>
          </w:p>
        </w:tc>
        <w:tc>
          <w:tcPr>
            <w:tcW w:w="3685" w:type="dxa"/>
            <w:tcBorders>
              <w:top w:val="nil"/>
              <w:left w:val="nil"/>
              <w:bottom w:val="single" w:sz="4" w:space="0" w:color="auto"/>
              <w:right w:val="single" w:sz="4" w:space="0" w:color="auto"/>
            </w:tcBorders>
            <w:vAlign w:val="center"/>
            <w:hideMark/>
          </w:tcPr>
          <w:p w14:paraId="24FA00F7"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Članstvo u 2. stupanjskom povjerenstvu pri MZOS</w:t>
            </w:r>
          </w:p>
        </w:tc>
        <w:tc>
          <w:tcPr>
            <w:tcW w:w="490" w:type="dxa"/>
            <w:tcBorders>
              <w:top w:val="nil"/>
              <w:left w:val="nil"/>
              <w:bottom w:val="single" w:sz="4" w:space="0" w:color="auto"/>
              <w:right w:val="single" w:sz="4" w:space="0" w:color="auto"/>
            </w:tcBorders>
            <w:noWrap/>
            <w:vAlign w:val="center"/>
            <w:hideMark/>
          </w:tcPr>
          <w:p w14:paraId="2603BD0D" w14:textId="7A17136D"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87873D6" w14:textId="6251402C"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4000C9F6" w14:textId="6217C767"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950A786" w14:textId="4549981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637B29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1CC49D0" w14:textId="335C130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538986A" w14:textId="6E53C71E"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73BEAE7" w14:textId="1F0AAB3C"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50AF9C4C" w14:textId="7757CE79"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C0BFD87" w14:textId="7E98E23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30A0FC9" w14:textId="4A2AD49C"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640C9A03" w14:textId="682B37EA"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7FE380D7"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2DCC5521"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4.2</w:t>
            </w:r>
          </w:p>
        </w:tc>
        <w:tc>
          <w:tcPr>
            <w:tcW w:w="3685" w:type="dxa"/>
            <w:tcBorders>
              <w:top w:val="nil"/>
              <w:left w:val="nil"/>
              <w:bottom w:val="single" w:sz="4" w:space="0" w:color="auto"/>
              <w:right w:val="single" w:sz="4" w:space="0" w:color="auto"/>
            </w:tcBorders>
            <w:noWrap/>
            <w:vAlign w:val="center"/>
            <w:hideMark/>
          </w:tcPr>
          <w:p w14:paraId="12EA9DB2"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Stručno usavršavanje učitelja</w:t>
            </w:r>
          </w:p>
        </w:tc>
        <w:tc>
          <w:tcPr>
            <w:tcW w:w="490" w:type="dxa"/>
            <w:tcBorders>
              <w:top w:val="nil"/>
              <w:left w:val="nil"/>
              <w:bottom w:val="single" w:sz="4" w:space="0" w:color="auto"/>
              <w:right w:val="single" w:sz="4" w:space="0" w:color="auto"/>
            </w:tcBorders>
            <w:noWrap/>
            <w:vAlign w:val="center"/>
            <w:hideMark/>
          </w:tcPr>
          <w:p w14:paraId="4DB06CD0"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044B356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5</w:t>
            </w:r>
          </w:p>
        </w:tc>
        <w:tc>
          <w:tcPr>
            <w:tcW w:w="490" w:type="dxa"/>
            <w:tcBorders>
              <w:top w:val="nil"/>
              <w:left w:val="nil"/>
              <w:bottom w:val="single" w:sz="4" w:space="0" w:color="auto"/>
              <w:right w:val="single" w:sz="4" w:space="0" w:color="auto"/>
            </w:tcBorders>
            <w:noWrap/>
            <w:vAlign w:val="center"/>
            <w:hideMark/>
          </w:tcPr>
          <w:p w14:paraId="544CF2C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7</w:t>
            </w:r>
          </w:p>
        </w:tc>
        <w:tc>
          <w:tcPr>
            <w:tcW w:w="490" w:type="dxa"/>
            <w:tcBorders>
              <w:top w:val="nil"/>
              <w:left w:val="nil"/>
              <w:bottom w:val="single" w:sz="4" w:space="0" w:color="auto"/>
              <w:right w:val="single" w:sz="4" w:space="0" w:color="auto"/>
            </w:tcBorders>
            <w:noWrap/>
            <w:vAlign w:val="center"/>
            <w:hideMark/>
          </w:tcPr>
          <w:p w14:paraId="270AC33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62F0DA2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9</w:t>
            </w:r>
          </w:p>
        </w:tc>
        <w:tc>
          <w:tcPr>
            <w:tcW w:w="490" w:type="dxa"/>
            <w:tcBorders>
              <w:top w:val="nil"/>
              <w:left w:val="nil"/>
              <w:bottom w:val="single" w:sz="4" w:space="0" w:color="auto"/>
              <w:right w:val="single" w:sz="4" w:space="0" w:color="auto"/>
            </w:tcBorders>
            <w:noWrap/>
            <w:vAlign w:val="center"/>
            <w:hideMark/>
          </w:tcPr>
          <w:p w14:paraId="4CEE89B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76275454"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9</w:t>
            </w:r>
          </w:p>
        </w:tc>
        <w:tc>
          <w:tcPr>
            <w:tcW w:w="490" w:type="dxa"/>
            <w:tcBorders>
              <w:top w:val="nil"/>
              <w:left w:val="nil"/>
              <w:bottom w:val="single" w:sz="4" w:space="0" w:color="auto"/>
              <w:right w:val="single" w:sz="4" w:space="0" w:color="auto"/>
            </w:tcBorders>
            <w:noWrap/>
            <w:vAlign w:val="center"/>
            <w:hideMark/>
          </w:tcPr>
          <w:p w14:paraId="5DDB029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18</w:t>
            </w:r>
          </w:p>
        </w:tc>
        <w:tc>
          <w:tcPr>
            <w:tcW w:w="490" w:type="dxa"/>
            <w:tcBorders>
              <w:top w:val="nil"/>
              <w:left w:val="nil"/>
              <w:bottom w:val="single" w:sz="4" w:space="0" w:color="auto"/>
              <w:right w:val="single" w:sz="4" w:space="0" w:color="auto"/>
            </w:tcBorders>
            <w:noWrap/>
            <w:vAlign w:val="center"/>
            <w:hideMark/>
          </w:tcPr>
          <w:p w14:paraId="35FF403C"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13</w:t>
            </w:r>
          </w:p>
        </w:tc>
        <w:tc>
          <w:tcPr>
            <w:tcW w:w="490" w:type="dxa"/>
            <w:tcBorders>
              <w:top w:val="nil"/>
              <w:left w:val="nil"/>
              <w:bottom w:val="single" w:sz="4" w:space="0" w:color="auto"/>
              <w:right w:val="single" w:sz="4" w:space="0" w:color="auto"/>
            </w:tcBorders>
            <w:noWrap/>
            <w:vAlign w:val="center"/>
            <w:hideMark/>
          </w:tcPr>
          <w:p w14:paraId="1C500E6C"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464609C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3</w:t>
            </w:r>
          </w:p>
        </w:tc>
        <w:tc>
          <w:tcPr>
            <w:tcW w:w="490" w:type="dxa"/>
            <w:tcBorders>
              <w:top w:val="nil"/>
              <w:left w:val="nil"/>
              <w:bottom w:val="single" w:sz="4" w:space="0" w:color="auto"/>
              <w:right w:val="single" w:sz="4" w:space="0" w:color="auto"/>
            </w:tcBorders>
            <w:noWrap/>
            <w:vAlign w:val="center"/>
            <w:hideMark/>
          </w:tcPr>
          <w:p w14:paraId="07F2924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r>
      <w:tr w:rsidR="00700667" w:rsidRPr="004D7DB7" w14:paraId="1B0A44C5" w14:textId="77777777" w:rsidTr="00B92CA7">
        <w:trPr>
          <w:trHeight w:val="480"/>
        </w:trPr>
        <w:tc>
          <w:tcPr>
            <w:tcW w:w="784" w:type="dxa"/>
            <w:tcBorders>
              <w:top w:val="nil"/>
              <w:left w:val="double" w:sz="6" w:space="0" w:color="auto"/>
              <w:bottom w:val="single" w:sz="4" w:space="0" w:color="auto"/>
              <w:right w:val="single" w:sz="4" w:space="0" w:color="auto"/>
            </w:tcBorders>
            <w:noWrap/>
            <w:vAlign w:val="center"/>
            <w:hideMark/>
          </w:tcPr>
          <w:p w14:paraId="55D2B562"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4.2.1</w:t>
            </w:r>
          </w:p>
        </w:tc>
        <w:tc>
          <w:tcPr>
            <w:tcW w:w="3685" w:type="dxa"/>
            <w:tcBorders>
              <w:top w:val="nil"/>
              <w:left w:val="nil"/>
              <w:bottom w:val="single" w:sz="4" w:space="0" w:color="auto"/>
              <w:right w:val="single" w:sz="4" w:space="0" w:color="auto"/>
            </w:tcBorders>
            <w:vAlign w:val="center"/>
            <w:hideMark/>
          </w:tcPr>
          <w:p w14:paraId="0F85656B"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Individualna pomoć učiteljima u ostvarivanju planova usavršavanja</w:t>
            </w:r>
          </w:p>
        </w:tc>
        <w:tc>
          <w:tcPr>
            <w:tcW w:w="490" w:type="dxa"/>
            <w:tcBorders>
              <w:top w:val="nil"/>
              <w:left w:val="nil"/>
              <w:bottom w:val="single" w:sz="4" w:space="0" w:color="auto"/>
              <w:right w:val="single" w:sz="4" w:space="0" w:color="auto"/>
            </w:tcBorders>
            <w:noWrap/>
            <w:vAlign w:val="center"/>
            <w:hideMark/>
          </w:tcPr>
          <w:p w14:paraId="0B90742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3FC5553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1063C0C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5DE868C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3808F1F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4A3654E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16353F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7A9A14B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0419510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5A45408B" w14:textId="5D0D04A4"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2DCA02A4" w14:textId="5777F25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39D427DE" w14:textId="2F993A51"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2035CACE" w14:textId="77777777" w:rsidTr="00B92CA7">
        <w:trPr>
          <w:trHeight w:val="480"/>
        </w:trPr>
        <w:tc>
          <w:tcPr>
            <w:tcW w:w="784" w:type="dxa"/>
            <w:tcBorders>
              <w:top w:val="nil"/>
              <w:left w:val="double" w:sz="6" w:space="0" w:color="auto"/>
              <w:bottom w:val="single" w:sz="4" w:space="0" w:color="auto"/>
              <w:right w:val="single" w:sz="4" w:space="0" w:color="auto"/>
            </w:tcBorders>
            <w:noWrap/>
            <w:vAlign w:val="center"/>
            <w:hideMark/>
          </w:tcPr>
          <w:p w14:paraId="73FCFA3A"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4.2.2</w:t>
            </w:r>
          </w:p>
        </w:tc>
        <w:tc>
          <w:tcPr>
            <w:tcW w:w="3685" w:type="dxa"/>
            <w:tcBorders>
              <w:top w:val="nil"/>
              <w:left w:val="nil"/>
              <w:bottom w:val="single" w:sz="4" w:space="0" w:color="auto"/>
              <w:right w:val="single" w:sz="4" w:space="0" w:color="auto"/>
            </w:tcBorders>
            <w:vAlign w:val="center"/>
            <w:hideMark/>
          </w:tcPr>
          <w:p w14:paraId="4B1879E8"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Koordinacija skupnog usavršavanja u školi i izvan nje (školski stručni aktivi)</w:t>
            </w:r>
          </w:p>
        </w:tc>
        <w:tc>
          <w:tcPr>
            <w:tcW w:w="490" w:type="dxa"/>
            <w:tcBorders>
              <w:top w:val="nil"/>
              <w:left w:val="nil"/>
              <w:bottom w:val="single" w:sz="4" w:space="0" w:color="auto"/>
              <w:right w:val="single" w:sz="4" w:space="0" w:color="auto"/>
            </w:tcBorders>
            <w:noWrap/>
            <w:vAlign w:val="center"/>
            <w:hideMark/>
          </w:tcPr>
          <w:p w14:paraId="0509966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5BDC583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2F32266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31F81C2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65BE83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EE96C9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BF79D1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551889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3F0F20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D81B7B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4725BD2" w14:textId="245F042D"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72396DCA" w14:textId="6C300883"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2D38A4B4"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4AB21461"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4.2.3</w:t>
            </w:r>
          </w:p>
        </w:tc>
        <w:tc>
          <w:tcPr>
            <w:tcW w:w="3685" w:type="dxa"/>
            <w:tcBorders>
              <w:top w:val="nil"/>
              <w:left w:val="nil"/>
              <w:bottom w:val="single" w:sz="4" w:space="0" w:color="auto"/>
              <w:right w:val="single" w:sz="4" w:space="0" w:color="auto"/>
            </w:tcBorders>
            <w:vAlign w:val="center"/>
            <w:hideMark/>
          </w:tcPr>
          <w:p w14:paraId="2CC4BB62"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Održavanje predavanja/ped. radionica za učitelje</w:t>
            </w:r>
          </w:p>
        </w:tc>
        <w:tc>
          <w:tcPr>
            <w:tcW w:w="490" w:type="dxa"/>
            <w:tcBorders>
              <w:top w:val="nil"/>
              <w:left w:val="nil"/>
              <w:bottom w:val="single" w:sz="4" w:space="0" w:color="auto"/>
              <w:right w:val="single" w:sz="4" w:space="0" w:color="auto"/>
            </w:tcBorders>
            <w:noWrap/>
            <w:vAlign w:val="center"/>
            <w:hideMark/>
          </w:tcPr>
          <w:p w14:paraId="125578E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40B97F2" w14:textId="09C38573"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BD105F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CDDBF1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1F9061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96C4CD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ACBD64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8E939C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065AD0D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50B0632" w14:textId="2CE349FF"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72F9A58C" w14:textId="269A7E7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6E50CF96" w14:textId="0FF2C2B3"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4BCE02D9" w14:textId="77777777" w:rsidTr="00B92CA7">
        <w:trPr>
          <w:trHeight w:val="480"/>
        </w:trPr>
        <w:tc>
          <w:tcPr>
            <w:tcW w:w="784" w:type="dxa"/>
            <w:tcBorders>
              <w:top w:val="nil"/>
              <w:left w:val="double" w:sz="6" w:space="0" w:color="auto"/>
              <w:bottom w:val="single" w:sz="4" w:space="0" w:color="auto"/>
              <w:right w:val="single" w:sz="4" w:space="0" w:color="auto"/>
            </w:tcBorders>
            <w:noWrap/>
            <w:vAlign w:val="center"/>
            <w:hideMark/>
          </w:tcPr>
          <w:p w14:paraId="711366ED"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4.2.4</w:t>
            </w:r>
          </w:p>
        </w:tc>
        <w:tc>
          <w:tcPr>
            <w:tcW w:w="3685" w:type="dxa"/>
            <w:tcBorders>
              <w:top w:val="nil"/>
              <w:left w:val="nil"/>
              <w:bottom w:val="single" w:sz="4" w:space="0" w:color="auto"/>
              <w:right w:val="single" w:sz="4" w:space="0" w:color="auto"/>
            </w:tcBorders>
            <w:vAlign w:val="center"/>
            <w:hideMark/>
          </w:tcPr>
          <w:p w14:paraId="106094A0"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Izrada prijedloga literature za stručno usavršavanje,nadopuna literature</w:t>
            </w:r>
          </w:p>
        </w:tc>
        <w:tc>
          <w:tcPr>
            <w:tcW w:w="490" w:type="dxa"/>
            <w:tcBorders>
              <w:top w:val="nil"/>
              <w:left w:val="nil"/>
              <w:bottom w:val="single" w:sz="4" w:space="0" w:color="auto"/>
              <w:right w:val="single" w:sz="4" w:space="0" w:color="auto"/>
            </w:tcBorders>
            <w:noWrap/>
            <w:vAlign w:val="center"/>
            <w:hideMark/>
          </w:tcPr>
          <w:p w14:paraId="643281C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0A9D6B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0E9DC92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563B6F6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412DC6A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429E88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6CB4FC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0C1387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6FA155D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B674D63" w14:textId="6F23FF3A"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single" w:sz="4" w:space="0" w:color="auto"/>
            </w:tcBorders>
            <w:noWrap/>
            <w:vAlign w:val="center"/>
            <w:hideMark/>
          </w:tcPr>
          <w:p w14:paraId="651083A3" w14:textId="530348BC" w:rsidR="00700667" w:rsidRPr="004D7DB7" w:rsidRDefault="00700667" w:rsidP="00B92CA7">
            <w:pPr>
              <w:suppressAutoHyphens w:val="0"/>
              <w:contextualSpacing/>
              <w:jc w:val="center"/>
              <w:rPr>
                <w:rFonts w:ascii="Calibri" w:hAnsi="Calibri" w:cs="Calibri"/>
                <w:color w:val="000000"/>
                <w:sz w:val="18"/>
                <w:szCs w:val="18"/>
                <w:lang w:eastAsia="hr-HR"/>
              </w:rPr>
            </w:pPr>
          </w:p>
        </w:tc>
        <w:tc>
          <w:tcPr>
            <w:tcW w:w="490" w:type="dxa"/>
            <w:tcBorders>
              <w:top w:val="nil"/>
              <w:left w:val="nil"/>
              <w:bottom w:val="single" w:sz="4" w:space="0" w:color="auto"/>
              <w:right w:val="double" w:sz="6" w:space="0" w:color="auto"/>
            </w:tcBorders>
            <w:noWrap/>
            <w:vAlign w:val="center"/>
            <w:hideMark/>
          </w:tcPr>
          <w:p w14:paraId="4596F8A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r>
      <w:tr w:rsidR="00700667" w:rsidRPr="004D7DB7" w14:paraId="768CEF9E" w14:textId="77777777" w:rsidTr="00B92CA7">
        <w:trPr>
          <w:trHeight w:val="330"/>
        </w:trPr>
        <w:tc>
          <w:tcPr>
            <w:tcW w:w="784" w:type="dxa"/>
            <w:tcBorders>
              <w:top w:val="nil"/>
              <w:left w:val="double" w:sz="6" w:space="0" w:color="auto"/>
              <w:bottom w:val="single" w:sz="4" w:space="0" w:color="auto"/>
              <w:right w:val="single" w:sz="4" w:space="0" w:color="auto"/>
            </w:tcBorders>
            <w:noWrap/>
            <w:vAlign w:val="center"/>
            <w:hideMark/>
          </w:tcPr>
          <w:p w14:paraId="3950130D"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4.2.5</w:t>
            </w:r>
          </w:p>
        </w:tc>
        <w:tc>
          <w:tcPr>
            <w:tcW w:w="3685" w:type="dxa"/>
            <w:tcBorders>
              <w:top w:val="nil"/>
              <w:left w:val="nil"/>
              <w:bottom w:val="single" w:sz="4" w:space="0" w:color="auto"/>
              <w:right w:val="single" w:sz="4" w:space="0" w:color="auto"/>
            </w:tcBorders>
            <w:vAlign w:val="center"/>
            <w:hideMark/>
          </w:tcPr>
          <w:p w14:paraId="4FF7B9DB"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Rad s učiteljima pripravnicima</w:t>
            </w:r>
          </w:p>
        </w:tc>
        <w:tc>
          <w:tcPr>
            <w:tcW w:w="490" w:type="dxa"/>
            <w:tcBorders>
              <w:top w:val="nil"/>
              <w:left w:val="nil"/>
              <w:bottom w:val="single" w:sz="4" w:space="0" w:color="auto"/>
              <w:right w:val="single" w:sz="4" w:space="0" w:color="auto"/>
            </w:tcBorders>
            <w:noWrap/>
            <w:vAlign w:val="center"/>
            <w:hideMark/>
          </w:tcPr>
          <w:p w14:paraId="6DA1E21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66C97C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F068E8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996623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19422F3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B1A586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CBD3D5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2E6B34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3</w:t>
            </w:r>
          </w:p>
        </w:tc>
        <w:tc>
          <w:tcPr>
            <w:tcW w:w="490" w:type="dxa"/>
            <w:tcBorders>
              <w:top w:val="nil"/>
              <w:left w:val="nil"/>
              <w:bottom w:val="single" w:sz="4" w:space="0" w:color="auto"/>
              <w:right w:val="single" w:sz="4" w:space="0" w:color="auto"/>
            </w:tcBorders>
            <w:noWrap/>
            <w:vAlign w:val="center"/>
            <w:hideMark/>
          </w:tcPr>
          <w:p w14:paraId="47789CF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792B427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0BA2B88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3</w:t>
            </w:r>
          </w:p>
        </w:tc>
        <w:tc>
          <w:tcPr>
            <w:tcW w:w="490" w:type="dxa"/>
            <w:tcBorders>
              <w:top w:val="nil"/>
              <w:left w:val="nil"/>
              <w:bottom w:val="single" w:sz="4" w:space="0" w:color="auto"/>
              <w:right w:val="double" w:sz="6" w:space="0" w:color="auto"/>
            </w:tcBorders>
            <w:noWrap/>
            <w:vAlign w:val="center"/>
            <w:hideMark/>
          </w:tcPr>
          <w:p w14:paraId="7C8E34CF" w14:textId="400A2718"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426F88F0"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67C42743"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5.</w:t>
            </w:r>
          </w:p>
        </w:tc>
        <w:tc>
          <w:tcPr>
            <w:tcW w:w="3685" w:type="dxa"/>
            <w:tcBorders>
              <w:top w:val="nil"/>
              <w:left w:val="nil"/>
              <w:bottom w:val="single" w:sz="4" w:space="0" w:color="auto"/>
              <w:right w:val="single" w:sz="4" w:space="0" w:color="auto"/>
            </w:tcBorders>
            <w:vAlign w:val="center"/>
            <w:hideMark/>
          </w:tcPr>
          <w:p w14:paraId="6B231C10" w14:textId="77777777" w:rsidR="00700667" w:rsidRPr="004D7DB7" w:rsidRDefault="00700667" w:rsidP="00700667">
            <w:pPr>
              <w:suppressAutoHyphens w:val="0"/>
              <w:contextualSpacing/>
              <w:rPr>
                <w:rFonts w:ascii="Calibri" w:hAnsi="Calibri" w:cs="Calibri"/>
                <w:b/>
                <w:bCs/>
                <w:color w:val="0000FF"/>
                <w:sz w:val="18"/>
                <w:szCs w:val="18"/>
                <w:lang w:eastAsia="hr-HR"/>
              </w:rPr>
            </w:pPr>
            <w:r w:rsidRPr="004D7DB7">
              <w:rPr>
                <w:rFonts w:ascii="Calibri" w:hAnsi="Calibri" w:cs="Calibri"/>
                <w:b/>
                <w:bCs/>
                <w:color w:val="0000FF"/>
                <w:sz w:val="18"/>
                <w:szCs w:val="18"/>
                <w:lang w:eastAsia="hr-HR"/>
              </w:rPr>
              <w:t>BIBLIOTEČNO-INFORMACIJSKA I DOKUMENTACIJSKA DJELATNOST</w:t>
            </w:r>
          </w:p>
        </w:tc>
        <w:tc>
          <w:tcPr>
            <w:tcW w:w="490" w:type="dxa"/>
            <w:tcBorders>
              <w:top w:val="nil"/>
              <w:left w:val="nil"/>
              <w:bottom w:val="single" w:sz="4" w:space="0" w:color="auto"/>
              <w:right w:val="single" w:sz="4" w:space="0" w:color="auto"/>
            </w:tcBorders>
            <w:noWrap/>
            <w:vAlign w:val="center"/>
            <w:hideMark/>
          </w:tcPr>
          <w:p w14:paraId="3CF89324"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12</w:t>
            </w:r>
          </w:p>
        </w:tc>
        <w:tc>
          <w:tcPr>
            <w:tcW w:w="490" w:type="dxa"/>
            <w:tcBorders>
              <w:top w:val="nil"/>
              <w:left w:val="nil"/>
              <w:bottom w:val="single" w:sz="4" w:space="0" w:color="auto"/>
              <w:right w:val="single" w:sz="4" w:space="0" w:color="auto"/>
            </w:tcBorders>
            <w:noWrap/>
            <w:vAlign w:val="center"/>
            <w:hideMark/>
          </w:tcPr>
          <w:p w14:paraId="2731935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33EE1A1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9</w:t>
            </w:r>
          </w:p>
        </w:tc>
        <w:tc>
          <w:tcPr>
            <w:tcW w:w="490" w:type="dxa"/>
            <w:tcBorders>
              <w:top w:val="nil"/>
              <w:left w:val="nil"/>
              <w:bottom w:val="single" w:sz="4" w:space="0" w:color="auto"/>
              <w:right w:val="single" w:sz="4" w:space="0" w:color="auto"/>
            </w:tcBorders>
            <w:noWrap/>
            <w:vAlign w:val="center"/>
            <w:hideMark/>
          </w:tcPr>
          <w:p w14:paraId="506CBC80"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12</w:t>
            </w:r>
          </w:p>
        </w:tc>
        <w:tc>
          <w:tcPr>
            <w:tcW w:w="490" w:type="dxa"/>
            <w:tcBorders>
              <w:top w:val="nil"/>
              <w:left w:val="nil"/>
              <w:bottom w:val="single" w:sz="4" w:space="0" w:color="auto"/>
              <w:right w:val="single" w:sz="4" w:space="0" w:color="auto"/>
            </w:tcBorders>
            <w:noWrap/>
            <w:vAlign w:val="center"/>
            <w:hideMark/>
          </w:tcPr>
          <w:p w14:paraId="76885EE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22</w:t>
            </w:r>
          </w:p>
        </w:tc>
        <w:tc>
          <w:tcPr>
            <w:tcW w:w="490" w:type="dxa"/>
            <w:tcBorders>
              <w:top w:val="nil"/>
              <w:left w:val="nil"/>
              <w:bottom w:val="single" w:sz="4" w:space="0" w:color="auto"/>
              <w:right w:val="single" w:sz="4" w:space="0" w:color="auto"/>
            </w:tcBorders>
            <w:noWrap/>
            <w:vAlign w:val="center"/>
            <w:hideMark/>
          </w:tcPr>
          <w:p w14:paraId="68ADAD0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7</w:t>
            </w:r>
          </w:p>
        </w:tc>
        <w:tc>
          <w:tcPr>
            <w:tcW w:w="490" w:type="dxa"/>
            <w:tcBorders>
              <w:top w:val="nil"/>
              <w:left w:val="nil"/>
              <w:bottom w:val="single" w:sz="4" w:space="0" w:color="auto"/>
              <w:right w:val="single" w:sz="4" w:space="0" w:color="auto"/>
            </w:tcBorders>
            <w:noWrap/>
            <w:vAlign w:val="center"/>
            <w:hideMark/>
          </w:tcPr>
          <w:p w14:paraId="69D452D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117AE5C3"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5</w:t>
            </w:r>
          </w:p>
        </w:tc>
        <w:tc>
          <w:tcPr>
            <w:tcW w:w="490" w:type="dxa"/>
            <w:tcBorders>
              <w:top w:val="nil"/>
              <w:left w:val="nil"/>
              <w:bottom w:val="single" w:sz="4" w:space="0" w:color="auto"/>
              <w:right w:val="single" w:sz="4" w:space="0" w:color="auto"/>
            </w:tcBorders>
            <w:noWrap/>
            <w:vAlign w:val="center"/>
            <w:hideMark/>
          </w:tcPr>
          <w:p w14:paraId="32CD33A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12</w:t>
            </w:r>
          </w:p>
        </w:tc>
        <w:tc>
          <w:tcPr>
            <w:tcW w:w="490" w:type="dxa"/>
            <w:tcBorders>
              <w:top w:val="nil"/>
              <w:left w:val="nil"/>
              <w:bottom w:val="single" w:sz="4" w:space="0" w:color="auto"/>
              <w:right w:val="single" w:sz="4" w:space="0" w:color="auto"/>
            </w:tcBorders>
            <w:noWrap/>
            <w:vAlign w:val="center"/>
            <w:hideMark/>
          </w:tcPr>
          <w:p w14:paraId="05431790"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79EBA1E3"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14</w:t>
            </w:r>
          </w:p>
        </w:tc>
        <w:tc>
          <w:tcPr>
            <w:tcW w:w="490" w:type="dxa"/>
            <w:tcBorders>
              <w:top w:val="nil"/>
              <w:left w:val="nil"/>
              <w:bottom w:val="single" w:sz="4" w:space="0" w:color="auto"/>
              <w:right w:val="single" w:sz="4" w:space="0" w:color="auto"/>
            </w:tcBorders>
            <w:noWrap/>
            <w:vAlign w:val="center"/>
            <w:hideMark/>
          </w:tcPr>
          <w:p w14:paraId="5FAE729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r>
      <w:tr w:rsidR="00700667" w:rsidRPr="004D7DB7" w14:paraId="2353DC70"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4BE536DA"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5.1</w:t>
            </w:r>
          </w:p>
        </w:tc>
        <w:tc>
          <w:tcPr>
            <w:tcW w:w="3685" w:type="dxa"/>
            <w:tcBorders>
              <w:top w:val="nil"/>
              <w:left w:val="nil"/>
              <w:bottom w:val="single" w:sz="4" w:space="0" w:color="auto"/>
              <w:right w:val="single" w:sz="4" w:space="0" w:color="auto"/>
            </w:tcBorders>
            <w:vAlign w:val="center"/>
            <w:hideMark/>
          </w:tcPr>
          <w:p w14:paraId="337636F7"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Bibliotečno-informacijska djelatnost</w:t>
            </w:r>
          </w:p>
        </w:tc>
        <w:tc>
          <w:tcPr>
            <w:tcW w:w="490" w:type="dxa"/>
            <w:tcBorders>
              <w:top w:val="nil"/>
              <w:left w:val="nil"/>
              <w:bottom w:val="single" w:sz="4" w:space="0" w:color="auto"/>
              <w:right w:val="single" w:sz="4" w:space="0" w:color="auto"/>
            </w:tcBorders>
            <w:noWrap/>
            <w:vAlign w:val="center"/>
            <w:hideMark/>
          </w:tcPr>
          <w:p w14:paraId="59277F8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B54BAD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5C9148B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C9F5033"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6D48574"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72106D3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B3A81B0"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E8E2B7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7F25FE5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F9B63D0"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3751077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A993A0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0</w:t>
            </w:r>
          </w:p>
        </w:tc>
      </w:tr>
      <w:tr w:rsidR="00700667" w:rsidRPr="004D7DB7" w14:paraId="4EDC5FD6" w14:textId="77777777" w:rsidTr="00B92CA7">
        <w:trPr>
          <w:trHeight w:val="1200"/>
        </w:trPr>
        <w:tc>
          <w:tcPr>
            <w:tcW w:w="784" w:type="dxa"/>
            <w:tcBorders>
              <w:top w:val="nil"/>
              <w:left w:val="double" w:sz="6" w:space="0" w:color="auto"/>
              <w:bottom w:val="single" w:sz="4" w:space="0" w:color="auto"/>
              <w:right w:val="single" w:sz="4" w:space="0" w:color="auto"/>
            </w:tcBorders>
            <w:noWrap/>
            <w:vAlign w:val="center"/>
            <w:hideMark/>
          </w:tcPr>
          <w:p w14:paraId="633C6983"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lastRenderedPageBreak/>
              <w:t>5.1.1</w:t>
            </w:r>
          </w:p>
        </w:tc>
        <w:tc>
          <w:tcPr>
            <w:tcW w:w="3685" w:type="dxa"/>
            <w:tcBorders>
              <w:top w:val="nil"/>
              <w:left w:val="nil"/>
              <w:bottom w:val="single" w:sz="4" w:space="0" w:color="auto"/>
              <w:right w:val="single" w:sz="4" w:space="0" w:color="auto"/>
            </w:tcBorders>
            <w:vAlign w:val="center"/>
            <w:hideMark/>
          </w:tcPr>
          <w:p w14:paraId="1FA8A29B" w14:textId="0693A54E"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Sudjelovanje u izradi prijedloga nabave stručne i druge literature, novih izvora znanja, sudjelovanje u informiranju i predstavljanju novih stručnih izdanja, poticanje učenika, učitelja i roditelja na korištenje znanstvene i stručne literature</w:t>
            </w:r>
          </w:p>
        </w:tc>
        <w:tc>
          <w:tcPr>
            <w:tcW w:w="490" w:type="dxa"/>
            <w:tcBorders>
              <w:top w:val="nil"/>
              <w:left w:val="nil"/>
              <w:bottom w:val="single" w:sz="4" w:space="0" w:color="auto"/>
              <w:right w:val="single" w:sz="4" w:space="0" w:color="auto"/>
            </w:tcBorders>
            <w:noWrap/>
            <w:vAlign w:val="center"/>
            <w:hideMark/>
          </w:tcPr>
          <w:p w14:paraId="2372C9E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5B7B81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741D63A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683F03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EA2D72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3823D77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20DDF3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93881B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07D6242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D36973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c>
          <w:tcPr>
            <w:tcW w:w="490" w:type="dxa"/>
            <w:tcBorders>
              <w:top w:val="nil"/>
              <w:left w:val="nil"/>
              <w:bottom w:val="single" w:sz="4" w:space="0" w:color="auto"/>
              <w:right w:val="single" w:sz="4" w:space="0" w:color="auto"/>
            </w:tcBorders>
            <w:noWrap/>
            <w:vAlign w:val="center"/>
            <w:hideMark/>
          </w:tcPr>
          <w:p w14:paraId="7253A35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double" w:sz="6" w:space="0" w:color="auto"/>
            </w:tcBorders>
            <w:noWrap/>
            <w:vAlign w:val="center"/>
            <w:hideMark/>
          </w:tcPr>
          <w:p w14:paraId="0DAD5D2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0</w:t>
            </w:r>
          </w:p>
        </w:tc>
      </w:tr>
      <w:tr w:rsidR="00700667" w:rsidRPr="004D7DB7" w14:paraId="47E41150"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7755826F"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5.2</w:t>
            </w:r>
          </w:p>
        </w:tc>
        <w:tc>
          <w:tcPr>
            <w:tcW w:w="3685" w:type="dxa"/>
            <w:tcBorders>
              <w:top w:val="nil"/>
              <w:left w:val="nil"/>
              <w:bottom w:val="single" w:sz="4" w:space="0" w:color="auto"/>
              <w:right w:val="single" w:sz="4" w:space="0" w:color="auto"/>
            </w:tcBorders>
            <w:vAlign w:val="center"/>
            <w:hideMark/>
          </w:tcPr>
          <w:p w14:paraId="2679D988"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Dokumentacijska djelatnost</w:t>
            </w:r>
          </w:p>
        </w:tc>
        <w:tc>
          <w:tcPr>
            <w:tcW w:w="490" w:type="dxa"/>
            <w:tcBorders>
              <w:top w:val="nil"/>
              <w:left w:val="nil"/>
              <w:bottom w:val="single" w:sz="4" w:space="0" w:color="auto"/>
              <w:right w:val="single" w:sz="4" w:space="0" w:color="auto"/>
            </w:tcBorders>
            <w:noWrap/>
            <w:vAlign w:val="center"/>
            <w:hideMark/>
          </w:tcPr>
          <w:p w14:paraId="2B9AFDF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740DB21C"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5</w:t>
            </w:r>
          </w:p>
        </w:tc>
        <w:tc>
          <w:tcPr>
            <w:tcW w:w="490" w:type="dxa"/>
            <w:tcBorders>
              <w:top w:val="nil"/>
              <w:left w:val="nil"/>
              <w:bottom w:val="single" w:sz="4" w:space="0" w:color="auto"/>
              <w:right w:val="single" w:sz="4" w:space="0" w:color="auto"/>
            </w:tcBorders>
            <w:noWrap/>
            <w:vAlign w:val="center"/>
            <w:hideMark/>
          </w:tcPr>
          <w:p w14:paraId="4C76E404"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7</w:t>
            </w:r>
          </w:p>
        </w:tc>
        <w:tc>
          <w:tcPr>
            <w:tcW w:w="490" w:type="dxa"/>
            <w:tcBorders>
              <w:top w:val="nil"/>
              <w:left w:val="nil"/>
              <w:bottom w:val="single" w:sz="4" w:space="0" w:color="auto"/>
              <w:right w:val="single" w:sz="4" w:space="0" w:color="auto"/>
            </w:tcBorders>
            <w:noWrap/>
            <w:vAlign w:val="center"/>
            <w:hideMark/>
          </w:tcPr>
          <w:p w14:paraId="0816536F"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5B8B84F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14</w:t>
            </w:r>
          </w:p>
        </w:tc>
        <w:tc>
          <w:tcPr>
            <w:tcW w:w="490" w:type="dxa"/>
            <w:tcBorders>
              <w:top w:val="nil"/>
              <w:left w:val="nil"/>
              <w:bottom w:val="single" w:sz="4" w:space="0" w:color="auto"/>
              <w:right w:val="single" w:sz="4" w:space="0" w:color="auto"/>
            </w:tcBorders>
            <w:noWrap/>
            <w:vAlign w:val="center"/>
            <w:hideMark/>
          </w:tcPr>
          <w:p w14:paraId="1278E80D"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5</w:t>
            </w:r>
          </w:p>
        </w:tc>
        <w:tc>
          <w:tcPr>
            <w:tcW w:w="490" w:type="dxa"/>
            <w:tcBorders>
              <w:top w:val="nil"/>
              <w:left w:val="nil"/>
              <w:bottom w:val="single" w:sz="4" w:space="0" w:color="auto"/>
              <w:right w:val="single" w:sz="4" w:space="0" w:color="auto"/>
            </w:tcBorders>
            <w:noWrap/>
            <w:vAlign w:val="center"/>
            <w:hideMark/>
          </w:tcPr>
          <w:p w14:paraId="436AF8E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6</w:t>
            </w:r>
          </w:p>
        </w:tc>
        <w:tc>
          <w:tcPr>
            <w:tcW w:w="490" w:type="dxa"/>
            <w:tcBorders>
              <w:top w:val="nil"/>
              <w:left w:val="nil"/>
              <w:bottom w:val="single" w:sz="4" w:space="0" w:color="auto"/>
              <w:right w:val="single" w:sz="4" w:space="0" w:color="auto"/>
            </w:tcBorders>
            <w:noWrap/>
            <w:vAlign w:val="center"/>
            <w:hideMark/>
          </w:tcPr>
          <w:p w14:paraId="79DBF9B4"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07076049"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4105879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10</w:t>
            </w:r>
          </w:p>
        </w:tc>
        <w:tc>
          <w:tcPr>
            <w:tcW w:w="490" w:type="dxa"/>
            <w:tcBorders>
              <w:top w:val="nil"/>
              <w:left w:val="nil"/>
              <w:bottom w:val="single" w:sz="4" w:space="0" w:color="auto"/>
              <w:right w:val="single" w:sz="4" w:space="0" w:color="auto"/>
            </w:tcBorders>
            <w:noWrap/>
            <w:vAlign w:val="center"/>
            <w:hideMark/>
          </w:tcPr>
          <w:p w14:paraId="0C2F991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12</w:t>
            </w:r>
          </w:p>
        </w:tc>
        <w:tc>
          <w:tcPr>
            <w:tcW w:w="490" w:type="dxa"/>
            <w:tcBorders>
              <w:top w:val="nil"/>
              <w:left w:val="nil"/>
              <w:bottom w:val="single" w:sz="4" w:space="0" w:color="auto"/>
              <w:right w:val="single" w:sz="4" w:space="0" w:color="auto"/>
            </w:tcBorders>
            <w:noWrap/>
            <w:vAlign w:val="center"/>
            <w:hideMark/>
          </w:tcPr>
          <w:p w14:paraId="19114DD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r>
      <w:tr w:rsidR="00700667" w:rsidRPr="004D7DB7" w14:paraId="10914463"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13790C99"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5.2.1</w:t>
            </w:r>
          </w:p>
        </w:tc>
        <w:tc>
          <w:tcPr>
            <w:tcW w:w="3685" w:type="dxa"/>
            <w:tcBorders>
              <w:top w:val="nil"/>
              <w:left w:val="nil"/>
              <w:bottom w:val="single" w:sz="4" w:space="0" w:color="auto"/>
              <w:right w:val="single" w:sz="4" w:space="0" w:color="auto"/>
            </w:tcBorders>
            <w:vAlign w:val="center"/>
            <w:hideMark/>
          </w:tcPr>
          <w:p w14:paraId="25E4F797"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Briga o školskoj dokumentaciji</w:t>
            </w:r>
          </w:p>
        </w:tc>
        <w:tc>
          <w:tcPr>
            <w:tcW w:w="490" w:type="dxa"/>
            <w:tcBorders>
              <w:top w:val="nil"/>
              <w:left w:val="nil"/>
              <w:bottom w:val="single" w:sz="4" w:space="0" w:color="auto"/>
              <w:right w:val="single" w:sz="4" w:space="0" w:color="auto"/>
            </w:tcBorders>
            <w:noWrap/>
            <w:vAlign w:val="center"/>
            <w:hideMark/>
          </w:tcPr>
          <w:p w14:paraId="5BFB238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4C901EA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FF4061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5F9A870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63A2BB9"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0AC236F"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26D8414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514C0B9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6D667E4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007F18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1BCA235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6</w:t>
            </w:r>
          </w:p>
        </w:tc>
        <w:tc>
          <w:tcPr>
            <w:tcW w:w="490" w:type="dxa"/>
            <w:tcBorders>
              <w:top w:val="nil"/>
              <w:left w:val="nil"/>
              <w:bottom w:val="single" w:sz="4" w:space="0" w:color="auto"/>
              <w:right w:val="double" w:sz="6" w:space="0" w:color="auto"/>
            </w:tcBorders>
            <w:noWrap/>
            <w:vAlign w:val="center"/>
            <w:hideMark/>
          </w:tcPr>
          <w:p w14:paraId="34BB4D4D" w14:textId="608A928B"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0A2B435D"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2FF95365"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5.2.2</w:t>
            </w:r>
          </w:p>
        </w:tc>
        <w:tc>
          <w:tcPr>
            <w:tcW w:w="3685" w:type="dxa"/>
            <w:tcBorders>
              <w:top w:val="nil"/>
              <w:left w:val="nil"/>
              <w:bottom w:val="single" w:sz="4" w:space="0" w:color="auto"/>
              <w:right w:val="single" w:sz="4" w:space="0" w:color="auto"/>
            </w:tcBorders>
            <w:vAlign w:val="center"/>
            <w:hideMark/>
          </w:tcPr>
          <w:p w14:paraId="0B0123D5"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Pregled učiteljske dokumentacije</w:t>
            </w:r>
          </w:p>
        </w:tc>
        <w:tc>
          <w:tcPr>
            <w:tcW w:w="490" w:type="dxa"/>
            <w:tcBorders>
              <w:top w:val="nil"/>
              <w:left w:val="nil"/>
              <w:bottom w:val="single" w:sz="4" w:space="0" w:color="auto"/>
              <w:right w:val="single" w:sz="4" w:space="0" w:color="auto"/>
            </w:tcBorders>
            <w:noWrap/>
            <w:vAlign w:val="center"/>
            <w:hideMark/>
          </w:tcPr>
          <w:p w14:paraId="45C8699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4868238"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273E6E1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111663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338AC58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6DC9012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533DC34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0378742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3F0C9FFC"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626259A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7215D34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double" w:sz="6" w:space="0" w:color="auto"/>
            </w:tcBorders>
            <w:noWrap/>
            <w:vAlign w:val="center"/>
            <w:hideMark/>
          </w:tcPr>
          <w:p w14:paraId="4A571772" w14:textId="3F24BBA2"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5244BC9C"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38C3FD2F"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5.2.3</w:t>
            </w:r>
          </w:p>
        </w:tc>
        <w:tc>
          <w:tcPr>
            <w:tcW w:w="3685" w:type="dxa"/>
            <w:tcBorders>
              <w:top w:val="nil"/>
              <w:left w:val="nil"/>
              <w:bottom w:val="single" w:sz="4" w:space="0" w:color="auto"/>
              <w:right w:val="single" w:sz="4" w:space="0" w:color="auto"/>
            </w:tcBorders>
            <w:vAlign w:val="center"/>
            <w:hideMark/>
          </w:tcPr>
          <w:p w14:paraId="51D4C8F8"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Vođenje dokumentacije o učenicima i roditeljima</w:t>
            </w:r>
          </w:p>
        </w:tc>
        <w:tc>
          <w:tcPr>
            <w:tcW w:w="490" w:type="dxa"/>
            <w:tcBorders>
              <w:top w:val="nil"/>
              <w:left w:val="nil"/>
              <w:bottom w:val="single" w:sz="4" w:space="0" w:color="auto"/>
              <w:right w:val="single" w:sz="4" w:space="0" w:color="auto"/>
            </w:tcBorders>
            <w:noWrap/>
            <w:vAlign w:val="center"/>
            <w:hideMark/>
          </w:tcPr>
          <w:p w14:paraId="6B2EA43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75EAED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066563DE"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AB4EA5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98E789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39B4742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5AD899F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29863FD"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6B40BC0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D7A073A"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D73F5D7"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double" w:sz="6" w:space="0" w:color="auto"/>
            </w:tcBorders>
            <w:noWrap/>
            <w:vAlign w:val="center"/>
            <w:hideMark/>
          </w:tcPr>
          <w:p w14:paraId="24AB14A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r>
      <w:tr w:rsidR="00700667" w:rsidRPr="004D7DB7" w14:paraId="6729CE72"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32049A5E" w14:textId="77777777" w:rsidR="00700667" w:rsidRPr="004D7DB7" w:rsidRDefault="00700667" w:rsidP="00700667">
            <w:pPr>
              <w:suppressAutoHyphens w:val="0"/>
              <w:contextualSpacing/>
              <w:rPr>
                <w:rFonts w:asciiTheme="minorHAnsi" w:hAnsiTheme="minorHAnsi" w:cstheme="minorHAnsi"/>
                <w:color w:val="000000"/>
                <w:sz w:val="16"/>
                <w:szCs w:val="16"/>
                <w:lang w:eastAsia="hr-HR"/>
              </w:rPr>
            </w:pPr>
            <w:r w:rsidRPr="004D7DB7">
              <w:rPr>
                <w:rFonts w:asciiTheme="minorHAnsi" w:hAnsiTheme="minorHAnsi" w:cstheme="minorHAnsi"/>
                <w:color w:val="000000"/>
                <w:sz w:val="16"/>
                <w:szCs w:val="16"/>
                <w:lang w:eastAsia="hr-HR"/>
              </w:rPr>
              <w:t>5.2.4</w:t>
            </w:r>
          </w:p>
        </w:tc>
        <w:tc>
          <w:tcPr>
            <w:tcW w:w="3685" w:type="dxa"/>
            <w:tcBorders>
              <w:top w:val="nil"/>
              <w:left w:val="nil"/>
              <w:bottom w:val="single" w:sz="4" w:space="0" w:color="auto"/>
              <w:right w:val="single" w:sz="4" w:space="0" w:color="auto"/>
            </w:tcBorders>
            <w:vAlign w:val="center"/>
            <w:hideMark/>
          </w:tcPr>
          <w:p w14:paraId="75A2DEFD" w14:textId="77777777" w:rsidR="00700667" w:rsidRPr="004D7DB7" w:rsidRDefault="00700667" w:rsidP="00700667">
            <w:pPr>
              <w:suppressAutoHyphens w:val="0"/>
              <w:contextualSpacing/>
              <w:rPr>
                <w:rFonts w:ascii="Calibri" w:hAnsi="Calibri" w:cs="Calibri"/>
                <w:color w:val="000000"/>
                <w:sz w:val="18"/>
                <w:szCs w:val="18"/>
                <w:lang w:eastAsia="hr-HR"/>
              </w:rPr>
            </w:pPr>
            <w:r w:rsidRPr="004D7DB7">
              <w:rPr>
                <w:rFonts w:ascii="Calibri" w:hAnsi="Calibri" w:cs="Calibri"/>
                <w:color w:val="000000"/>
                <w:sz w:val="18"/>
                <w:szCs w:val="18"/>
                <w:lang w:eastAsia="hr-HR"/>
              </w:rPr>
              <w:t>Vođenje dokumentacije o radu</w:t>
            </w:r>
          </w:p>
        </w:tc>
        <w:tc>
          <w:tcPr>
            <w:tcW w:w="490" w:type="dxa"/>
            <w:tcBorders>
              <w:top w:val="nil"/>
              <w:left w:val="nil"/>
              <w:bottom w:val="single" w:sz="4" w:space="0" w:color="auto"/>
              <w:right w:val="single" w:sz="4" w:space="0" w:color="auto"/>
            </w:tcBorders>
            <w:noWrap/>
            <w:vAlign w:val="center"/>
            <w:hideMark/>
          </w:tcPr>
          <w:p w14:paraId="04517DC2"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45523A0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7E89852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CC6C644"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70B1247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56D03275"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0C2C94E3"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5588EE6"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516EDD81"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25347070"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67CA329B" w14:textId="77777777" w:rsidR="00700667" w:rsidRPr="004D7DB7" w:rsidRDefault="00700667" w:rsidP="00B92CA7">
            <w:pPr>
              <w:suppressAutoHyphens w:val="0"/>
              <w:contextualSpacing/>
              <w:jc w:val="center"/>
              <w:rPr>
                <w:rFonts w:ascii="Calibri" w:hAnsi="Calibri" w:cs="Calibri"/>
                <w:color w:val="000000"/>
                <w:sz w:val="18"/>
                <w:szCs w:val="18"/>
                <w:lang w:eastAsia="hr-HR"/>
              </w:rPr>
            </w:pPr>
            <w:r w:rsidRPr="004D7DB7">
              <w:rPr>
                <w:rFonts w:ascii="Calibri" w:hAnsi="Calibri" w:cs="Calibri"/>
                <w:color w:val="000000"/>
                <w:sz w:val="18"/>
                <w:szCs w:val="18"/>
                <w:lang w:eastAsia="hr-HR"/>
              </w:rPr>
              <w:t>2</w:t>
            </w:r>
          </w:p>
        </w:tc>
        <w:tc>
          <w:tcPr>
            <w:tcW w:w="490" w:type="dxa"/>
            <w:tcBorders>
              <w:top w:val="nil"/>
              <w:left w:val="nil"/>
              <w:bottom w:val="single" w:sz="4" w:space="0" w:color="auto"/>
              <w:right w:val="double" w:sz="6" w:space="0" w:color="auto"/>
            </w:tcBorders>
            <w:noWrap/>
            <w:vAlign w:val="center"/>
            <w:hideMark/>
          </w:tcPr>
          <w:p w14:paraId="53044DCF" w14:textId="7F3F0738" w:rsidR="00700667" w:rsidRPr="004D7DB7" w:rsidRDefault="00700667" w:rsidP="00B92CA7">
            <w:pPr>
              <w:suppressAutoHyphens w:val="0"/>
              <w:contextualSpacing/>
              <w:jc w:val="center"/>
              <w:rPr>
                <w:rFonts w:ascii="Calibri" w:hAnsi="Calibri" w:cs="Calibri"/>
                <w:color w:val="000000"/>
                <w:sz w:val="18"/>
                <w:szCs w:val="18"/>
                <w:lang w:eastAsia="hr-HR"/>
              </w:rPr>
            </w:pPr>
          </w:p>
        </w:tc>
      </w:tr>
      <w:tr w:rsidR="00700667" w:rsidRPr="004D7DB7" w14:paraId="6FBB45B8" w14:textId="77777777" w:rsidTr="00B92CA7">
        <w:trPr>
          <w:trHeight w:val="240"/>
        </w:trPr>
        <w:tc>
          <w:tcPr>
            <w:tcW w:w="784" w:type="dxa"/>
            <w:tcBorders>
              <w:top w:val="nil"/>
              <w:left w:val="double" w:sz="6" w:space="0" w:color="auto"/>
              <w:bottom w:val="single" w:sz="4" w:space="0" w:color="auto"/>
              <w:right w:val="single" w:sz="4" w:space="0" w:color="auto"/>
            </w:tcBorders>
            <w:noWrap/>
            <w:vAlign w:val="center"/>
            <w:hideMark/>
          </w:tcPr>
          <w:p w14:paraId="49E1D9DC"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6.</w:t>
            </w:r>
          </w:p>
        </w:tc>
        <w:tc>
          <w:tcPr>
            <w:tcW w:w="3685" w:type="dxa"/>
            <w:tcBorders>
              <w:top w:val="nil"/>
              <w:left w:val="nil"/>
              <w:bottom w:val="single" w:sz="4" w:space="0" w:color="auto"/>
              <w:right w:val="single" w:sz="4" w:space="0" w:color="auto"/>
            </w:tcBorders>
            <w:noWrap/>
            <w:vAlign w:val="center"/>
            <w:hideMark/>
          </w:tcPr>
          <w:p w14:paraId="786F9CB8" w14:textId="77777777" w:rsidR="00700667" w:rsidRPr="004D7DB7" w:rsidRDefault="00700667" w:rsidP="00700667">
            <w:pPr>
              <w:suppressAutoHyphens w:val="0"/>
              <w:contextualSpacing/>
              <w:rPr>
                <w:rFonts w:ascii="Calibri" w:hAnsi="Calibri" w:cs="Calibri"/>
                <w:b/>
                <w:bCs/>
                <w:color w:val="0000FF"/>
                <w:sz w:val="18"/>
                <w:szCs w:val="18"/>
                <w:lang w:eastAsia="hr-HR"/>
              </w:rPr>
            </w:pPr>
            <w:r w:rsidRPr="004D7DB7">
              <w:rPr>
                <w:rFonts w:ascii="Calibri" w:hAnsi="Calibri" w:cs="Calibri"/>
                <w:b/>
                <w:bCs/>
                <w:color w:val="0000FF"/>
                <w:sz w:val="18"/>
                <w:szCs w:val="18"/>
                <w:lang w:eastAsia="hr-HR"/>
              </w:rPr>
              <w:t>OSTALI POSLOVI</w:t>
            </w:r>
          </w:p>
        </w:tc>
        <w:tc>
          <w:tcPr>
            <w:tcW w:w="490" w:type="dxa"/>
            <w:tcBorders>
              <w:top w:val="nil"/>
              <w:left w:val="nil"/>
              <w:bottom w:val="single" w:sz="4" w:space="0" w:color="auto"/>
              <w:right w:val="single" w:sz="4" w:space="0" w:color="auto"/>
            </w:tcBorders>
            <w:noWrap/>
            <w:vAlign w:val="center"/>
            <w:hideMark/>
          </w:tcPr>
          <w:p w14:paraId="6CDC29D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53E05A1"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476ADA50"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16</w:t>
            </w:r>
          </w:p>
        </w:tc>
        <w:tc>
          <w:tcPr>
            <w:tcW w:w="490" w:type="dxa"/>
            <w:tcBorders>
              <w:top w:val="nil"/>
              <w:left w:val="nil"/>
              <w:bottom w:val="single" w:sz="4" w:space="0" w:color="auto"/>
              <w:right w:val="single" w:sz="4" w:space="0" w:color="auto"/>
            </w:tcBorders>
            <w:noWrap/>
            <w:vAlign w:val="center"/>
            <w:hideMark/>
          </w:tcPr>
          <w:p w14:paraId="69460D52"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3F79EFF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43F77CC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087B5C14"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7F88270E"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single" w:sz="4" w:space="0" w:color="auto"/>
              <w:right w:val="single" w:sz="4" w:space="0" w:color="auto"/>
            </w:tcBorders>
            <w:noWrap/>
            <w:vAlign w:val="center"/>
            <w:hideMark/>
          </w:tcPr>
          <w:p w14:paraId="254F425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w:t>
            </w:r>
          </w:p>
        </w:tc>
        <w:tc>
          <w:tcPr>
            <w:tcW w:w="490" w:type="dxa"/>
            <w:tcBorders>
              <w:top w:val="nil"/>
              <w:left w:val="nil"/>
              <w:bottom w:val="single" w:sz="4" w:space="0" w:color="auto"/>
              <w:right w:val="single" w:sz="4" w:space="0" w:color="auto"/>
            </w:tcBorders>
            <w:noWrap/>
            <w:vAlign w:val="center"/>
            <w:hideMark/>
          </w:tcPr>
          <w:p w14:paraId="6CB0DFFD"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w:t>
            </w:r>
          </w:p>
        </w:tc>
        <w:tc>
          <w:tcPr>
            <w:tcW w:w="490" w:type="dxa"/>
            <w:tcBorders>
              <w:top w:val="nil"/>
              <w:left w:val="nil"/>
              <w:bottom w:val="single" w:sz="4" w:space="0" w:color="auto"/>
              <w:right w:val="single" w:sz="4" w:space="0" w:color="auto"/>
            </w:tcBorders>
            <w:noWrap/>
            <w:vAlign w:val="center"/>
            <w:hideMark/>
          </w:tcPr>
          <w:p w14:paraId="588DEBB0"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single" w:sz="4" w:space="0" w:color="auto"/>
              <w:right w:val="single" w:sz="4" w:space="0" w:color="auto"/>
            </w:tcBorders>
            <w:noWrap/>
            <w:vAlign w:val="center"/>
            <w:hideMark/>
          </w:tcPr>
          <w:p w14:paraId="5797A5A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w:t>
            </w:r>
          </w:p>
        </w:tc>
      </w:tr>
      <w:tr w:rsidR="00700667" w:rsidRPr="004D7DB7" w14:paraId="2700DAA3" w14:textId="77777777" w:rsidTr="00B92CA7">
        <w:trPr>
          <w:trHeight w:val="240"/>
        </w:trPr>
        <w:tc>
          <w:tcPr>
            <w:tcW w:w="784" w:type="dxa"/>
            <w:tcBorders>
              <w:top w:val="nil"/>
              <w:left w:val="double" w:sz="6" w:space="0" w:color="auto"/>
              <w:bottom w:val="nil"/>
              <w:right w:val="single" w:sz="4" w:space="0" w:color="auto"/>
            </w:tcBorders>
            <w:noWrap/>
            <w:vAlign w:val="center"/>
            <w:hideMark/>
          </w:tcPr>
          <w:p w14:paraId="7E6E914F"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6.1</w:t>
            </w:r>
          </w:p>
        </w:tc>
        <w:tc>
          <w:tcPr>
            <w:tcW w:w="3685" w:type="dxa"/>
            <w:tcBorders>
              <w:top w:val="nil"/>
              <w:left w:val="nil"/>
              <w:bottom w:val="nil"/>
              <w:right w:val="single" w:sz="4" w:space="0" w:color="auto"/>
            </w:tcBorders>
            <w:noWrap/>
            <w:vAlign w:val="center"/>
            <w:hideMark/>
          </w:tcPr>
          <w:p w14:paraId="72C9926F"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 xml:space="preserve">Nepredviđeni poslovi </w:t>
            </w:r>
          </w:p>
        </w:tc>
        <w:tc>
          <w:tcPr>
            <w:tcW w:w="490" w:type="dxa"/>
            <w:tcBorders>
              <w:top w:val="nil"/>
              <w:left w:val="nil"/>
              <w:bottom w:val="nil"/>
              <w:right w:val="single" w:sz="4" w:space="0" w:color="auto"/>
            </w:tcBorders>
            <w:noWrap/>
            <w:vAlign w:val="center"/>
            <w:hideMark/>
          </w:tcPr>
          <w:p w14:paraId="3A03AD94"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nil"/>
              <w:right w:val="single" w:sz="4" w:space="0" w:color="auto"/>
            </w:tcBorders>
            <w:noWrap/>
            <w:vAlign w:val="center"/>
            <w:hideMark/>
          </w:tcPr>
          <w:p w14:paraId="3A26C6F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nil"/>
              <w:right w:val="single" w:sz="4" w:space="0" w:color="auto"/>
            </w:tcBorders>
            <w:noWrap/>
            <w:vAlign w:val="center"/>
            <w:hideMark/>
          </w:tcPr>
          <w:p w14:paraId="7CAC5835"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nil"/>
              <w:right w:val="single" w:sz="4" w:space="0" w:color="auto"/>
            </w:tcBorders>
            <w:noWrap/>
            <w:vAlign w:val="center"/>
            <w:hideMark/>
          </w:tcPr>
          <w:p w14:paraId="7AC0DEF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nil"/>
              <w:right w:val="single" w:sz="4" w:space="0" w:color="auto"/>
            </w:tcBorders>
            <w:noWrap/>
            <w:vAlign w:val="center"/>
            <w:hideMark/>
          </w:tcPr>
          <w:p w14:paraId="5436915B"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nil"/>
              <w:right w:val="single" w:sz="4" w:space="0" w:color="auto"/>
            </w:tcBorders>
            <w:noWrap/>
            <w:vAlign w:val="center"/>
            <w:hideMark/>
          </w:tcPr>
          <w:p w14:paraId="4C7331FD"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nil"/>
              <w:right w:val="single" w:sz="4" w:space="0" w:color="auto"/>
            </w:tcBorders>
            <w:noWrap/>
            <w:vAlign w:val="center"/>
            <w:hideMark/>
          </w:tcPr>
          <w:p w14:paraId="7A51A042"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nil"/>
              <w:right w:val="single" w:sz="4" w:space="0" w:color="auto"/>
            </w:tcBorders>
            <w:noWrap/>
            <w:vAlign w:val="center"/>
            <w:hideMark/>
          </w:tcPr>
          <w:p w14:paraId="287DECA7"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8</w:t>
            </w:r>
          </w:p>
        </w:tc>
        <w:tc>
          <w:tcPr>
            <w:tcW w:w="490" w:type="dxa"/>
            <w:tcBorders>
              <w:top w:val="nil"/>
              <w:left w:val="nil"/>
              <w:bottom w:val="nil"/>
              <w:right w:val="single" w:sz="4" w:space="0" w:color="auto"/>
            </w:tcBorders>
            <w:noWrap/>
            <w:vAlign w:val="center"/>
            <w:hideMark/>
          </w:tcPr>
          <w:p w14:paraId="01EC9312"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w:t>
            </w:r>
          </w:p>
        </w:tc>
        <w:tc>
          <w:tcPr>
            <w:tcW w:w="490" w:type="dxa"/>
            <w:tcBorders>
              <w:top w:val="nil"/>
              <w:left w:val="nil"/>
              <w:bottom w:val="nil"/>
              <w:right w:val="single" w:sz="4" w:space="0" w:color="auto"/>
            </w:tcBorders>
            <w:noWrap/>
            <w:vAlign w:val="center"/>
            <w:hideMark/>
          </w:tcPr>
          <w:p w14:paraId="6BD2C931"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w:t>
            </w:r>
          </w:p>
        </w:tc>
        <w:tc>
          <w:tcPr>
            <w:tcW w:w="490" w:type="dxa"/>
            <w:tcBorders>
              <w:top w:val="nil"/>
              <w:left w:val="nil"/>
              <w:bottom w:val="nil"/>
              <w:right w:val="single" w:sz="4" w:space="0" w:color="auto"/>
            </w:tcBorders>
            <w:noWrap/>
            <w:vAlign w:val="center"/>
            <w:hideMark/>
          </w:tcPr>
          <w:p w14:paraId="107D4ABA"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2</w:t>
            </w:r>
          </w:p>
        </w:tc>
        <w:tc>
          <w:tcPr>
            <w:tcW w:w="490" w:type="dxa"/>
            <w:tcBorders>
              <w:top w:val="nil"/>
              <w:left w:val="nil"/>
              <w:bottom w:val="nil"/>
              <w:right w:val="double" w:sz="6" w:space="0" w:color="auto"/>
            </w:tcBorders>
            <w:noWrap/>
            <w:vAlign w:val="center"/>
            <w:hideMark/>
          </w:tcPr>
          <w:p w14:paraId="31A87798"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4</w:t>
            </w:r>
          </w:p>
        </w:tc>
      </w:tr>
      <w:tr w:rsidR="00700667" w:rsidRPr="004D7DB7" w14:paraId="40D04712" w14:textId="77777777" w:rsidTr="00B92CA7">
        <w:trPr>
          <w:trHeight w:val="240"/>
        </w:trPr>
        <w:tc>
          <w:tcPr>
            <w:tcW w:w="784" w:type="dxa"/>
            <w:tcBorders>
              <w:top w:val="nil"/>
              <w:left w:val="double" w:sz="6" w:space="0" w:color="auto"/>
              <w:bottom w:val="nil"/>
              <w:right w:val="single" w:sz="4" w:space="0" w:color="auto"/>
            </w:tcBorders>
            <w:noWrap/>
            <w:vAlign w:val="center"/>
            <w:hideMark/>
          </w:tcPr>
          <w:p w14:paraId="66D05F94" w14:textId="77777777" w:rsidR="00700667" w:rsidRPr="004D7DB7" w:rsidRDefault="00700667" w:rsidP="00700667">
            <w:pPr>
              <w:suppressAutoHyphens w:val="0"/>
              <w:contextualSpacing/>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6.2</w:t>
            </w:r>
          </w:p>
        </w:tc>
        <w:tc>
          <w:tcPr>
            <w:tcW w:w="3685" w:type="dxa"/>
            <w:tcBorders>
              <w:top w:val="nil"/>
              <w:left w:val="nil"/>
              <w:bottom w:val="nil"/>
              <w:right w:val="single" w:sz="4" w:space="0" w:color="auto"/>
            </w:tcBorders>
            <w:noWrap/>
            <w:vAlign w:val="center"/>
            <w:hideMark/>
          </w:tcPr>
          <w:p w14:paraId="62EF8BBA" w14:textId="77777777" w:rsidR="00700667" w:rsidRPr="004D7DB7" w:rsidRDefault="00700667" w:rsidP="00700667">
            <w:pPr>
              <w:suppressAutoHyphens w:val="0"/>
              <w:contextualSpacing/>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Godišnji odmor</w:t>
            </w:r>
          </w:p>
        </w:tc>
        <w:tc>
          <w:tcPr>
            <w:tcW w:w="490" w:type="dxa"/>
            <w:tcBorders>
              <w:top w:val="nil"/>
              <w:left w:val="nil"/>
              <w:bottom w:val="nil"/>
              <w:right w:val="single" w:sz="4" w:space="0" w:color="auto"/>
            </w:tcBorders>
            <w:noWrap/>
            <w:vAlign w:val="center"/>
            <w:hideMark/>
          </w:tcPr>
          <w:p w14:paraId="1AD04C0B" w14:textId="3004F996" w:rsidR="00700667" w:rsidRPr="004D7DB7" w:rsidRDefault="00700667" w:rsidP="00B92CA7">
            <w:pPr>
              <w:suppressAutoHyphens w:val="0"/>
              <w:contextualSpacing/>
              <w:jc w:val="center"/>
              <w:rPr>
                <w:rFonts w:ascii="Calibri" w:hAnsi="Calibri" w:cs="Calibri"/>
                <w:b/>
                <w:bCs/>
                <w:color w:val="000000"/>
                <w:sz w:val="18"/>
                <w:szCs w:val="18"/>
                <w:lang w:eastAsia="hr-HR"/>
              </w:rPr>
            </w:pPr>
          </w:p>
        </w:tc>
        <w:tc>
          <w:tcPr>
            <w:tcW w:w="490" w:type="dxa"/>
            <w:tcBorders>
              <w:top w:val="nil"/>
              <w:left w:val="nil"/>
              <w:bottom w:val="nil"/>
              <w:right w:val="single" w:sz="4" w:space="0" w:color="auto"/>
            </w:tcBorders>
            <w:noWrap/>
            <w:vAlign w:val="center"/>
            <w:hideMark/>
          </w:tcPr>
          <w:p w14:paraId="440203EF" w14:textId="49E7CE47" w:rsidR="00700667" w:rsidRPr="004D7DB7" w:rsidRDefault="00700667" w:rsidP="00B92CA7">
            <w:pPr>
              <w:suppressAutoHyphens w:val="0"/>
              <w:contextualSpacing/>
              <w:jc w:val="center"/>
              <w:rPr>
                <w:rFonts w:ascii="Calibri" w:hAnsi="Calibri" w:cs="Calibri"/>
                <w:b/>
                <w:bCs/>
                <w:color w:val="000000"/>
                <w:sz w:val="18"/>
                <w:szCs w:val="18"/>
                <w:lang w:eastAsia="hr-HR"/>
              </w:rPr>
            </w:pPr>
          </w:p>
        </w:tc>
        <w:tc>
          <w:tcPr>
            <w:tcW w:w="490" w:type="dxa"/>
            <w:tcBorders>
              <w:top w:val="nil"/>
              <w:left w:val="nil"/>
              <w:bottom w:val="nil"/>
              <w:right w:val="single" w:sz="4" w:space="0" w:color="auto"/>
            </w:tcBorders>
            <w:noWrap/>
            <w:vAlign w:val="center"/>
            <w:hideMark/>
          </w:tcPr>
          <w:p w14:paraId="1C5DBBAC" w14:textId="5CE14B04" w:rsidR="00700667" w:rsidRPr="004D7DB7" w:rsidRDefault="00700667" w:rsidP="00B92CA7">
            <w:pPr>
              <w:suppressAutoHyphens w:val="0"/>
              <w:contextualSpacing/>
              <w:jc w:val="center"/>
              <w:rPr>
                <w:rFonts w:ascii="Calibri" w:hAnsi="Calibri" w:cs="Calibri"/>
                <w:b/>
                <w:bCs/>
                <w:color w:val="000000"/>
                <w:sz w:val="18"/>
                <w:szCs w:val="18"/>
                <w:lang w:eastAsia="hr-HR"/>
              </w:rPr>
            </w:pPr>
          </w:p>
        </w:tc>
        <w:tc>
          <w:tcPr>
            <w:tcW w:w="490" w:type="dxa"/>
            <w:tcBorders>
              <w:top w:val="nil"/>
              <w:left w:val="nil"/>
              <w:bottom w:val="nil"/>
              <w:right w:val="single" w:sz="4" w:space="0" w:color="auto"/>
            </w:tcBorders>
            <w:noWrap/>
            <w:vAlign w:val="center"/>
            <w:hideMark/>
          </w:tcPr>
          <w:p w14:paraId="52F572C6" w14:textId="4A07AE65" w:rsidR="00700667" w:rsidRPr="004D7DB7" w:rsidRDefault="00700667" w:rsidP="00B92CA7">
            <w:pPr>
              <w:suppressAutoHyphens w:val="0"/>
              <w:contextualSpacing/>
              <w:jc w:val="center"/>
              <w:rPr>
                <w:rFonts w:ascii="Calibri" w:hAnsi="Calibri" w:cs="Calibri"/>
                <w:b/>
                <w:bCs/>
                <w:color w:val="000000"/>
                <w:sz w:val="18"/>
                <w:szCs w:val="18"/>
                <w:lang w:eastAsia="hr-HR"/>
              </w:rPr>
            </w:pPr>
          </w:p>
        </w:tc>
        <w:tc>
          <w:tcPr>
            <w:tcW w:w="490" w:type="dxa"/>
            <w:tcBorders>
              <w:top w:val="nil"/>
              <w:left w:val="nil"/>
              <w:bottom w:val="nil"/>
              <w:right w:val="single" w:sz="4" w:space="0" w:color="auto"/>
            </w:tcBorders>
            <w:noWrap/>
            <w:vAlign w:val="center"/>
            <w:hideMark/>
          </w:tcPr>
          <w:p w14:paraId="2D410619" w14:textId="23BA3FA5" w:rsidR="00700667" w:rsidRPr="004D7DB7" w:rsidRDefault="00700667" w:rsidP="00B92CA7">
            <w:pPr>
              <w:suppressAutoHyphens w:val="0"/>
              <w:contextualSpacing/>
              <w:jc w:val="center"/>
              <w:rPr>
                <w:rFonts w:ascii="Calibri" w:hAnsi="Calibri" w:cs="Calibri"/>
                <w:b/>
                <w:bCs/>
                <w:color w:val="000000"/>
                <w:sz w:val="18"/>
                <w:szCs w:val="18"/>
                <w:lang w:eastAsia="hr-HR"/>
              </w:rPr>
            </w:pPr>
          </w:p>
        </w:tc>
        <w:tc>
          <w:tcPr>
            <w:tcW w:w="490" w:type="dxa"/>
            <w:tcBorders>
              <w:top w:val="nil"/>
              <w:left w:val="nil"/>
              <w:bottom w:val="nil"/>
              <w:right w:val="single" w:sz="4" w:space="0" w:color="auto"/>
            </w:tcBorders>
            <w:noWrap/>
            <w:vAlign w:val="center"/>
            <w:hideMark/>
          </w:tcPr>
          <w:p w14:paraId="3293C3B3" w14:textId="3B286672" w:rsidR="00700667" w:rsidRPr="004D7DB7" w:rsidRDefault="00700667" w:rsidP="00B92CA7">
            <w:pPr>
              <w:suppressAutoHyphens w:val="0"/>
              <w:contextualSpacing/>
              <w:jc w:val="center"/>
              <w:rPr>
                <w:rFonts w:ascii="Calibri" w:hAnsi="Calibri" w:cs="Calibri"/>
                <w:b/>
                <w:bCs/>
                <w:color w:val="000000"/>
                <w:sz w:val="18"/>
                <w:szCs w:val="18"/>
                <w:lang w:eastAsia="hr-HR"/>
              </w:rPr>
            </w:pPr>
          </w:p>
        </w:tc>
        <w:tc>
          <w:tcPr>
            <w:tcW w:w="490" w:type="dxa"/>
            <w:tcBorders>
              <w:top w:val="nil"/>
              <w:left w:val="nil"/>
              <w:bottom w:val="nil"/>
              <w:right w:val="single" w:sz="4" w:space="0" w:color="auto"/>
            </w:tcBorders>
            <w:noWrap/>
            <w:vAlign w:val="center"/>
            <w:hideMark/>
          </w:tcPr>
          <w:p w14:paraId="69C782F7" w14:textId="17EF0486" w:rsidR="00700667" w:rsidRPr="004D7DB7" w:rsidRDefault="00700667" w:rsidP="00B92CA7">
            <w:pPr>
              <w:suppressAutoHyphens w:val="0"/>
              <w:contextualSpacing/>
              <w:jc w:val="center"/>
              <w:rPr>
                <w:rFonts w:ascii="Calibri" w:hAnsi="Calibri" w:cs="Calibri"/>
                <w:b/>
                <w:bCs/>
                <w:color w:val="000000"/>
                <w:sz w:val="18"/>
                <w:szCs w:val="18"/>
                <w:lang w:eastAsia="hr-HR"/>
              </w:rPr>
            </w:pPr>
          </w:p>
        </w:tc>
        <w:tc>
          <w:tcPr>
            <w:tcW w:w="490" w:type="dxa"/>
            <w:tcBorders>
              <w:top w:val="nil"/>
              <w:left w:val="nil"/>
              <w:bottom w:val="nil"/>
              <w:right w:val="single" w:sz="4" w:space="0" w:color="auto"/>
            </w:tcBorders>
            <w:noWrap/>
            <w:vAlign w:val="center"/>
            <w:hideMark/>
          </w:tcPr>
          <w:p w14:paraId="25F82EE0" w14:textId="478D4BBE" w:rsidR="00700667" w:rsidRPr="004D7DB7" w:rsidRDefault="00700667" w:rsidP="00B92CA7">
            <w:pPr>
              <w:suppressAutoHyphens w:val="0"/>
              <w:contextualSpacing/>
              <w:jc w:val="center"/>
              <w:rPr>
                <w:rFonts w:ascii="Calibri" w:hAnsi="Calibri" w:cs="Calibri"/>
                <w:b/>
                <w:bCs/>
                <w:color w:val="000000"/>
                <w:sz w:val="18"/>
                <w:szCs w:val="18"/>
                <w:lang w:eastAsia="hr-HR"/>
              </w:rPr>
            </w:pPr>
          </w:p>
        </w:tc>
        <w:tc>
          <w:tcPr>
            <w:tcW w:w="490" w:type="dxa"/>
            <w:tcBorders>
              <w:top w:val="nil"/>
              <w:left w:val="nil"/>
              <w:bottom w:val="nil"/>
              <w:right w:val="single" w:sz="4" w:space="0" w:color="auto"/>
            </w:tcBorders>
            <w:noWrap/>
            <w:vAlign w:val="center"/>
            <w:hideMark/>
          </w:tcPr>
          <w:p w14:paraId="3D2B057E" w14:textId="129F814E" w:rsidR="00700667" w:rsidRPr="004D7DB7" w:rsidRDefault="00700667" w:rsidP="00B92CA7">
            <w:pPr>
              <w:suppressAutoHyphens w:val="0"/>
              <w:contextualSpacing/>
              <w:jc w:val="center"/>
              <w:rPr>
                <w:rFonts w:ascii="Calibri" w:hAnsi="Calibri" w:cs="Calibri"/>
                <w:b/>
                <w:bCs/>
                <w:color w:val="000000"/>
                <w:sz w:val="18"/>
                <w:szCs w:val="18"/>
                <w:lang w:eastAsia="hr-HR"/>
              </w:rPr>
            </w:pPr>
          </w:p>
        </w:tc>
        <w:tc>
          <w:tcPr>
            <w:tcW w:w="490" w:type="dxa"/>
            <w:tcBorders>
              <w:top w:val="nil"/>
              <w:left w:val="nil"/>
              <w:bottom w:val="nil"/>
              <w:right w:val="single" w:sz="4" w:space="0" w:color="auto"/>
            </w:tcBorders>
            <w:noWrap/>
            <w:vAlign w:val="center"/>
            <w:hideMark/>
          </w:tcPr>
          <w:p w14:paraId="367E7C81" w14:textId="0C30598B" w:rsidR="00700667" w:rsidRPr="004D7DB7" w:rsidRDefault="00700667" w:rsidP="00B92CA7">
            <w:pPr>
              <w:suppressAutoHyphens w:val="0"/>
              <w:contextualSpacing/>
              <w:jc w:val="center"/>
              <w:rPr>
                <w:rFonts w:ascii="Calibri" w:hAnsi="Calibri" w:cs="Calibri"/>
                <w:b/>
                <w:bCs/>
                <w:color w:val="000000"/>
                <w:sz w:val="18"/>
                <w:szCs w:val="18"/>
                <w:lang w:eastAsia="hr-HR"/>
              </w:rPr>
            </w:pPr>
          </w:p>
        </w:tc>
        <w:tc>
          <w:tcPr>
            <w:tcW w:w="490" w:type="dxa"/>
            <w:tcBorders>
              <w:top w:val="nil"/>
              <w:left w:val="nil"/>
              <w:bottom w:val="nil"/>
              <w:right w:val="single" w:sz="4" w:space="0" w:color="auto"/>
            </w:tcBorders>
            <w:noWrap/>
            <w:vAlign w:val="center"/>
            <w:hideMark/>
          </w:tcPr>
          <w:p w14:paraId="2D7B3083"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120</w:t>
            </w:r>
          </w:p>
        </w:tc>
        <w:tc>
          <w:tcPr>
            <w:tcW w:w="490" w:type="dxa"/>
            <w:tcBorders>
              <w:top w:val="nil"/>
              <w:left w:val="nil"/>
              <w:bottom w:val="nil"/>
              <w:right w:val="nil"/>
            </w:tcBorders>
            <w:noWrap/>
            <w:vAlign w:val="center"/>
            <w:hideMark/>
          </w:tcPr>
          <w:p w14:paraId="6A00EEA6" w14:textId="77777777" w:rsidR="00700667" w:rsidRPr="004D7DB7" w:rsidRDefault="00700667" w:rsidP="00B92CA7">
            <w:pPr>
              <w:suppressAutoHyphens w:val="0"/>
              <w:contextualSpacing/>
              <w:jc w:val="center"/>
              <w:rPr>
                <w:rFonts w:ascii="Calibri" w:hAnsi="Calibri" w:cs="Calibri"/>
                <w:b/>
                <w:bCs/>
                <w:color w:val="000000"/>
                <w:sz w:val="18"/>
                <w:szCs w:val="18"/>
                <w:lang w:eastAsia="hr-HR"/>
              </w:rPr>
            </w:pPr>
            <w:r w:rsidRPr="004D7DB7">
              <w:rPr>
                <w:rFonts w:ascii="Calibri" w:hAnsi="Calibri" w:cs="Calibri"/>
                <w:b/>
                <w:bCs/>
                <w:color w:val="000000"/>
                <w:sz w:val="18"/>
                <w:szCs w:val="18"/>
                <w:lang w:eastAsia="hr-HR"/>
              </w:rPr>
              <w:t>120</w:t>
            </w:r>
          </w:p>
        </w:tc>
      </w:tr>
      <w:tr w:rsidR="00386458" w:rsidRPr="004D7DB7" w14:paraId="49F25618" w14:textId="77777777" w:rsidTr="00B92CA7">
        <w:trPr>
          <w:trHeight w:val="255"/>
        </w:trPr>
        <w:tc>
          <w:tcPr>
            <w:tcW w:w="4469" w:type="dxa"/>
            <w:gridSpan w:val="2"/>
            <w:tcBorders>
              <w:top w:val="nil"/>
              <w:left w:val="double" w:sz="6" w:space="0" w:color="auto"/>
              <w:bottom w:val="double" w:sz="6" w:space="0" w:color="auto"/>
              <w:right w:val="single" w:sz="4" w:space="0" w:color="auto"/>
            </w:tcBorders>
            <w:noWrap/>
            <w:vAlign w:val="center"/>
            <w:hideMark/>
          </w:tcPr>
          <w:p w14:paraId="1143658B" w14:textId="77777777" w:rsidR="00386458" w:rsidRPr="004D7DB7" w:rsidRDefault="00386458" w:rsidP="00386458">
            <w:pPr>
              <w:suppressAutoHyphens w:val="0"/>
              <w:contextualSpacing/>
              <w:jc w:val="right"/>
              <w:rPr>
                <w:rFonts w:asciiTheme="minorHAnsi" w:hAnsiTheme="minorHAnsi" w:cstheme="minorHAnsi"/>
                <w:b/>
                <w:bCs/>
                <w:color w:val="000000"/>
                <w:sz w:val="16"/>
                <w:szCs w:val="16"/>
                <w:lang w:eastAsia="hr-HR"/>
              </w:rPr>
            </w:pPr>
            <w:r w:rsidRPr="004D7DB7">
              <w:rPr>
                <w:rFonts w:asciiTheme="minorHAnsi" w:hAnsiTheme="minorHAnsi" w:cstheme="minorHAnsi"/>
                <w:b/>
                <w:bCs/>
                <w:color w:val="000000"/>
                <w:sz w:val="16"/>
                <w:szCs w:val="16"/>
                <w:lang w:eastAsia="hr-HR"/>
              </w:rPr>
              <w:t>SVEUKUPNO:</w:t>
            </w:r>
          </w:p>
        </w:tc>
        <w:tc>
          <w:tcPr>
            <w:tcW w:w="490" w:type="dxa"/>
            <w:tcBorders>
              <w:top w:val="nil"/>
              <w:left w:val="nil"/>
              <w:bottom w:val="double" w:sz="6" w:space="0" w:color="auto"/>
              <w:right w:val="single" w:sz="4" w:space="0" w:color="auto"/>
            </w:tcBorders>
            <w:noWrap/>
            <w:vAlign w:val="center"/>
            <w:hideMark/>
          </w:tcPr>
          <w:p w14:paraId="619B3D77" w14:textId="0D9C7329" w:rsidR="00386458" w:rsidRPr="00386458" w:rsidRDefault="00386458" w:rsidP="00386458">
            <w:pPr>
              <w:suppressAutoHyphens w:val="0"/>
              <w:contextualSpacing/>
              <w:jc w:val="center"/>
              <w:rPr>
                <w:rFonts w:ascii="Calibri" w:hAnsi="Calibri" w:cs="Calibri"/>
                <w:b/>
                <w:bCs/>
                <w:color w:val="000000"/>
                <w:sz w:val="18"/>
                <w:szCs w:val="18"/>
                <w:lang w:eastAsia="hr-HR"/>
              </w:rPr>
            </w:pPr>
            <w:r w:rsidRPr="00386458">
              <w:rPr>
                <w:rFonts w:ascii="Calibri" w:hAnsi="Calibri" w:cs="Calibri"/>
                <w:color w:val="000000"/>
                <w:sz w:val="18"/>
                <w:szCs w:val="18"/>
                <w:lang w:eastAsia="hr-HR" w:bidi="ta-IN"/>
              </w:rPr>
              <w:t>176</w:t>
            </w:r>
          </w:p>
        </w:tc>
        <w:tc>
          <w:tcPr>
            <w:tcW w:w="490" w:type="dxa"/>
            <w:tcBorders>
              <w:top w:val="nil"/>
              <w:left w:val="nil"/>
              <w:bottom w:val="double" w:sz="6" w:space="0" w:color="auto"/>
              <w:right w:val="single" w:sz="4" w:space="0" w:color="auto"/>
            </w:tcBorders>
            <w:noWrap/>
            <w:vAlign w:val="center"/>
            <w:hideMark/>
          </w:tcPr>
          <w:p w14:paraId="1B91F25F" w14:textId="3AF8DEAA" w:rsidR="00386458" w:rsidRPr="00386458" w:rsidRDefault="00386458" w:rsidP="00386458">
            <w:pPr>
              <w:suppressAutoHyphens w:val="0"/>
              <w:contextualSpacing/>
              <w:jc w:val="center"/>
              <w:rPr>
                <w:rFonts w:ascii="Calibri" w:hAnsi="Calibri" w:cs="Calibri"/>
                <w:b/>
                <w:bCs/>
                <w:color w:val="000000"/>
                <w:sz w:val="18"/>
                <w:szCs w:val="18"/>
                <w:lang w:eastAsia="hr-HR"/>
              </w:rPr>
            </w:pPr>
            <w:r w:rsidRPr="00386458">
              <w:rPr>
                <w:rFonts w:ascii="Calibri" w:hAnsi="Calibri" w:cs="Calibri"/>
                <w:color w:val="000000"/>
                <w:sz w:val="18"/>
                <w:szCs w:val="18"/>
                <w:lang w:eastAsia="hr-HR" w:bidi="ta-IN"/>
              </w:rPr>
              <w:t>184</w:t>
            </w:r>
          </w:p>
        </w:tc>
        <w:tc>
          <w:tcPr>
            <w:tcW w:w="490" w:type="dxa"/>
            <w:tcBorders>
              <w:top w:val="nil"/>
              <w:left w:val="nil"/>
              <w:bottom w:val="double" w:sz="6" w:space="0" w:color="auto"/>
              <w:right w:val="single" w:sz="4" w:space="0" w:color="auto"/>
            </w:tcBorders>
            <w:noWrap/>
            <w:vAlign w:val="center"/>
            <w:hideMark/>
          </w:tcPr>
          <w:p w14:paraId="490BEED1" w14:textId="50303C79" w:rsidR="00386458" w:rsidRPr="00386458" w:rsidRDefault="00386458" w:rsidP="00386458">
            <w:pPr>
              <w:suppressAutoHyphens w:val="0"/>
              <w:contextualSpacing/>
              <w:jc w:val="center"/>
              <w:rPr>
                <w:rFonts w:ascii="Calibri" w:hAnsi="Calibri" w:cs="Calibri"/>
                <w:b/>
                <w:bCs/>
                <w:color w:val="000000"/>
                <w:sz w:val="18"/>
                <w:szCs w:val="18"/>
                <w:lang w:eastAsia="hr-HR"/>
              </w:rPr>
            </w:pPr>
            <w:r w:rsidRPr="00386458">
              <w:rPr>
                <w:rFonts w:ascii="Calibri" w:hAnsi="Calibri" w:cs="Calibri"/>
                <w:color w:val="000000"/>
                <w:sz w:val="18"/>
                <w:szCs w:val="18"/>
                <w:lang w:eastAsia="hr-HR" w:bidi="ta-IN"/>
              </w:rPr>
              <w:t>152</w:t>
            </w:r>
          </w:p>
        </w:tc>
        <w:tc>
          <w:tcPr>
            <w:tcW w:w="490" w:type="dxa"/>
            <w:tcBorders>
              <w:top w:val="nil"/>
              <w:left w:val="nil"/>
              <w:bottom w:val="double" w:sz="6" w:space="0" w:color="auto"/>
              <w:right w:val="single" w:sz="4" w:space="0" w:color="auto"/>
            </w:tcBorders>
            <w:noWrap/>
            <w:vAlign w:val="center"/>
            <w:hideMark/>
          </w:tcPr>
          <w:p w14:paraId="69D5ACA1" w14:textId="67241466" w:rsidR="00386458" w:rsidRPr="00386458" w:rsidRDefault="00386458" w:rsidP="00386458">
            <w:pPr>
              <w:suppressAutoHyphens w:val="0"/>
              <w:contextualSpacing/>
              <w:jc w:val="center"/>
              <w:rPr>
                <w:rFonts w:ascii="Calibri" w:hAnsi="Calibri" w:cs="Calibri"/>
                <w:b/>
                <w:bCs/>
                <w:color w:val="000000"/>
                <w:sz w:val="18"/>
                <w:szCs w:val="18"/>
                <w:lang w:eastAsia="hr-HR"/>
              </w:rPr>
            </w:pPr>
            <w:r w:rsidRPr="00386458">
              <w:rPr>
                <w:rFonts w:ascii="Calibri" w:hAnsi="Calibri" w:cs="Calibri"/>
                <w:color w:val="000000"/>
                <w:sz w:val="18"/>
                <w:szCs w:val="18"/>
                <w:lang w:eastAsia="hr-HR" w:bidi="ta-IN"/>
              </w:rPr>
              <w:t>168</w:t>
            </w:r>
          </w:p>
        </w:tc>
        <w:tc>
          <w:tcPr>
            <w:tcW w:w="490" w:type="dxa"/>
            <w:tcBorders>
              <w:top w:val="nil"/>
              <w:left w:val="nil"/>
              <w:bottom w:val="double" w:sz="6" w:space="0" w:color="auto"/>
              <w:right w:val="single" w:sz="4" w:space="0" w:color="auto"/>
            </w:tcBorders>
            <w:noWrap/>
            <w:vAlign w:val="center"/>
            <w:hideMark/>
          </w:tcPr>
          <w:p w14:paraId="454C7B1F" w14:textId="2BF86BF3" w:rsidR="00386458" w:rsidRPr="00386458" w:rsidRDefault="00386458" w:rsidP="00386458">
            <w:pPr>
              <w:suppressAutoHyphens w:val="0"/>
              <w:contextualSpacing/>
              <w:jc w:val="center"/>
              <w:rPr>
                <w:rFonts w:ascii="Calibri" w:hAnsi="Calibri" w:cs="Calibri"/>
                <w:b/>
                <w:bCs/>
                <w:color w:val="000000"/>
                <w:sz w:val="18"/>
                <w:szCs w:val="18"/>
                <w:lang w:eastAsia="hr-HR"/>
              </w:rPr>
            </w:pPr>
            <w:r w:rsidRPr="00386458">
              <w:rPr>
                <w:rFonts w:ascii="Calibri" w:hAnsi="Calibri" w:cs="Calibri"/>
                <w:color w:val="000000"/>
                <w:sz w:val="18"/>
                <w:szCs w:val="18"/>
                <w:lang w:eastAsia="hr-HR" w:bidi="ta-IN"/>
              </w:rPr>
              <w:t>160</w:t>
            </w:r>
          </w:p>
        </w:tc>
        <w:tc>
          <w:tcPr>
            <w:tcW w:w="490" w:type="dxa"/>
            <w:tcBorders>
              <w:top w:val="nil"/>
              <w:left w:val="nil"/>
              <w:bottom w:val="double" w:sz="6" w:space="0" w:color="auto"/>
              <w:right w:val="single" w:sz="4" w:space="0" w:color="auto"/>
            </w:tcBorders>
            <w:noWrap/>
            <w:vAlign w:val="center"/>
            <w:hideMark/>
          </w:tcPr>
          <w:p w14:paraId="221C3DEA" w14:textId="0D900DC8" w:rsidR="00386458" w:rsidRPr="00386458" w:rsidRDefault="00386458" w:rsidP="00386458">
            <w:pPr>
              <w:suppressAutoHyphens w:val="0"/>
              <w:contextualSpacing/>
              <w:jc w:val="center"/>
              <w:rPr>
                <w:rFonts w:ascii="Calibri" w:hAnsi="Calibri" w:cs="Calibri"/>
                <w:b/>
                <w:bCs/>
                <w:color w:val="000000"/>
                <w:sz w:val="18"/>
                <w:szCs w:val="18"/>
                <w:lang w:eastAsia="hr-HR"/>
              </w:rPr>
            </w:pPr>
            <w:r w:rsidRPr="00386458">
              <w:rPr>
                <w:rFonts w:ascii="Calibri" w:hAnsi="Calibri" w:cs="Calibri"/>
                <w:color w:val="000000"/>
                <w:sz w:val="18"/>
                <w:szCs w:val="18"/>
                <w:lang w:eastAsia="hr-HR" w:bidi="ta-IN"/>
              </w:rPr>
              <w:t>160</w:t>
            </w:r>
          </w:p>
        </w:tc>
        <w:tc>
          <w:tcPr>
            <w:tcW w:w="490" w:type="dxa"/>
            <w:tcBorders>
              <w:top w:val="nil"/>
              <w:left w:val="nil"/>
              <w:bottom w:val="double" w:sz="6" w:space="0" w:color="auto"/>
              <w:right w:val="single" w:sz="4" w:space="0" w:color="auto"/>
            </w:tcBorders>
            <w:noWrap/>
            <w:vAlign w:val="center"/>
            <w:hideMark/>
          </w:tcPr>
          <w:p w14:paraId="307FF1D5" w14:textId="02A81133" w:rsidR="00386458" w:rsidRPr="00386458" w:rsidRDefault="00386458" w:rsidP="00386458">
            <w:pPr>
              <w:suppressAutoHyphens w:val="0"/>
              <w:contextualSpacing/>
              <w:jc w:val="center"/>
              <w:rPr>
                <w:rFonts w:ascii="Calibri" w:hAnsi="Calibri" w:cs="Calibri"/>
                <w:b/>
                <w:bCs/>
                <w:color w:val="000000"/>
                <w:sz w:val="18"/>
                <w:szCs w:val="18"/>
                <w:lang w:eastAsia="hr-HR"/>
              </w:rPr>
            </w:pPr>
            <w:r w:rsidRPr="00386458">
              <w:rPr>
                <w:rFonts w:ascii="Calibri" w:hAnsi="Calibri" w:cs="Calibri"/>
                <w:color w:val="000000"/>
                <w:sz w:val="18"/>
                <w:szCs w:val="18"/>
                <w:lang w:eastAsia="hr-HR" w:bidi="ta-IN"/>
              </w:rPr>
              <w:t>176</w:t>
            </w:r>
          </w:p>
        </w:tc>
        <w:tc>
          <w:tcPr>
            <w:tcW w:w="490" w:type="dxa"/>
            <w:tcBorders>
              <w:top w:val="nil"/>
              <w:left w:val="nil"/>
              <w:bottom w:val="double" w:sz="6" w:space="0" w:color="auto"/>
              <w:right w:val="single" w:sz="4" w:space="0" w:color="auto"/>
            </w:tcBorders>
            <w:noWrap/>
            <w:vAlign w:val="center"/>
            <w:hideMark/>
          </w:tcPr>
          <w:p w14:paraId="376D3838" w14:textId="4F0094AD" w:rsidR="00386458" w:rsidRPr="00386458" w:rsidRDefault="00386458" w:rsidP="00386458">
            <w:pPr>
              <w:suppressAutoHyphens w:val="0"/>
              <w:contextualSpacing/>
              <w:jc w:val="center"/>
              <w:rPr>
                <w:rFonts w:ascii="Calibri" w:hAnsi="Calibri" w:cs="Calibri"/>
                <w:b/>
                <w:bCs/>
                <w:color w:val="000000"/>
                <w:sz w:val="18"/>
                <w:szCs w:val="18"/>
                <w:lang w:eastAsia="hr-HR"/>
              </w:rPr>
            </w:pPr>
            <w:r w:rsidRPr="00386458">
              <w:rPr>
                <w:rFonts w:ascii="Calibri" w:hAnsi="Calibri" w:cs="Calibri"/>
                <w:color w:val="000000"/>
                <w:sz w:val="18"/>
                <w:szCs w:val="18"/>
                <w:lang w:eastAsia="hr-HR" w:bidi="ta-IN"/>
              </w:rPr>
              <w:t>168</w:t>
            </w:r>
          </w:p>
        </w:tc>
        <w:tc>
          <w:tcPr>
            <w:tcW w:w="490" w:type="dxa"/>
            <w:tcBorders>
              <w:top w:val="nil"/>
              <w:left w:val="nil"/>
              <w:bottom w:val="double" w:sz="6" w:space="0" w:color="auto"/>
              <w:right w:val="single" w:sz="4" w:space="0" w:color="auto"/>
            </w:tcBorders>
            <w:noWrap/>
            <w:vAlign w:val="center"/>
            <w:hideMark/>
          </w:tcPr>
          <w:p w14:paraId="74128CE4" w14:textId="1BD186A9" w:rsidR="00386458" w:rsidRPr="00386458" w:rsidRDefault="00386458" w:rsidP="00386458">
            <w:pPr>
              <w:suppressAutoHyphens w:val="0"/>
              <w:contextualSpacing/>
              <w:jc w:val="center"/>
              <w:rPr>
                <w:rFonts w:ascii="Calibri" w:hAnsi="Calibri" w:cs="Calibri"/>
                <w:b/>
                <w:bCs/>
                <w:color w:val="000000"/>
                <w:sz w:val="18"/>
                <w:szCs w:val="18"/>
                <w:lang w:eastAsia="hr-HR"/>
              </w:rPr>
            </w:pPr>
            <w:r w:rsidRPr="00386458">
              <w:rPr>
                <w:rFonts w:ascii="Calibri" w:hAnsi="Calibri" w:cs="Calibri"/>
                <w:color w:val="000000"/>
                <w:sz w:val="18"/>
                <w:szCs w:val="18"/>
                <w:lang w:eastAsia="hr-HR" w:bidi="ta-IN"/>
              </w:rPr>
              <w:t>160</w:t>
            </w:r>
          </w:p>
        </w:tc>
        <w:tc>
          <w:tcPr>
            <w:tcW w:w="490" w:type="dxa"/>
            <w:tcBorders>
              <w:top w:val="nil"/>
              <w:left w:val="nil"/>
              <w:bottom w:val="double" w:sz="6" w:space="0" w:color="auto"/>
              <w:right w:val="single" w:sz="4" w:space="0" w:color="auto"/>
            </w:tcBorders>
            <w:noWrap/>
            <w:vAlign w:val="center"/>
            <w:hideMark/>
          </w:tcPr>
          <w:p w14:paraId="06B3EAC9" w14:textId="1D8689DE" w:rsidR="00386458" w:rsidRPr="00386458" w:rsidRDefault="00386458" w:rsidP="00386458">
            <w:pPr>
              <w:suppressAutoHyphens w:val="0"/>
              <w:contextualSpacing/>
              <w:jc w:val="center"/>
              <w:rPr>
                <w:rFonts w:ascii="Calibri" w:hAnsi="Calibri" w:cs="Calibri"/>
                <w:b/>
                <w:bCs/>
                <w:color w:val="000000"/>
                <w:sz w:val="18"/>
                <w:szCs w:val="18"/>
                <w:lang w:eastAsia="hr-HR"/>
              </w:rPr>
            </w:pPr>
            <w:r w:rsidRPr="00386458">
              <w:rPr>
                <w:rFonts w:ascii="Calibri" w:hAnsi="Calibri" w:cs="Calibri"/>
                <w:color w:val="000000"/>
                <w:sz w:val="18"/>
                <w:szCs w:val="18"/>
                <w:lang w:eastAsia="hr-HR" w:bidi="ta-IN"/>
              </w:rPr>
              <w:t>160</w:t>
            </w:r>
          </w:p>
        </w:tc>
        <w:tc>
          <w:tcPr>
            <w:tcW w:w="490" w:type="dxa"/>
            <w:tcBorders>
              <w:top w:val="nil"/>
              <w:left w:val="nil"/>
              <w:bottom w:val="double" w:sz="6" w:space="0" w:color="auto"/>
              <w:right w:val="single" w:sz="4" w:space="0" w:color="auto"/>
            </w:tcBorders>
            <w:noWrap/>
            <w:vAlign w:val="center"/>
            <w:hideMark/>
          </w:tcPr>
          <w:p w14:paraId="3F42E07C" w14:textId="09E4BD90" w:rsidR="00386458" w:rsidRPr="00386458" w:rsidRDefault="00386458" w:rsidP="00386458">
            <w:pPr>
              <w:suppressAutoHyphens w:val="0"/>
              <w:contextualSpacing/>
              <w:jc w:val="center"/>
              <w:rPr>
                <w:rFonts w:ascii="Calibri" w:hAnsi="Calibri" w:cs="Calibri"/>
                <w:b/>
                <w:bCs/>
                <w:color w:val="000000"/>
                <w:sz w:val="18"/>
                <w:szCs w:val="18"/>
                <w:lang w:eastAsia="hr-HR"/>
              </w:rPr>
            </w:pPr>
            <w:r w:rsidRPr="00386458">
              <w:rPr>
                <w:rFonts w:ascii="Calibri" w:hAnsi="Calibri" w:cs="Calibri"/>
                <w:color w:val="000000"/>
                <w:sz w:val="18"/>
                <w:szCs w:val="18"/>
                <w:lang w:eastAsia="hr-HR" w:bidi="ta-IN"/>
              </w:rPr>
              <w:t>184</w:t>
            </w:r>
          </w:p>
        </w:tc>
        <w:tc>
          <w:tcPr>
            <w:tcW w:w="490" w:type="dxa"/>
            <w:tcBorders>
              <w:top w:val="nil"/>
              <w:left w:val="nil"/>
              <w:bottom w:val="double" w:sz="6" w:space="0" w:color="auto"/>
              <w:right w:val="single" w:sz="4" w:space="0" w:color="auto"/>
            </w:tcBorders>
            <w:noWrap/>
            <w:vAlign w:val="center"/>
            <w:hideMark/>
          </w:tcPr>
          <w:p w14:paraId="03AAC91F" w14:textId="35279D19" w:rsidR="00386458" w:rsidRPr="00386458" w:rsidRDefault="00386458" w:rsidP="00386458">
            <w:pPr>
              <w:suppressAutoHyphens w:val="0"/>
              <w:contextualSpacing/>
              <w:jc w:val="center"/>
              <w:rPr>
                <w:rFonts w:ascii="Calibri" w:hAnsi="Calibri" w:cs="Calibri"/>
                <w:b/>
                <w:bCs/>
                <w:color w:val="000000"/>
                <w:sz w:val="18"/>
                <w:szCs w:val="18"/>
                <w:lang w:eastAsia="hr-HR"/>
              </w:rPr>
            </w:pPr>
            <w:r w:rsidRPr="00386458">
              <w:rPr>
                <w:rFonts w:ascii="Calibri" w:hAnsi="Calibri" w:cs="Calibri"/>
                <w:color w:val="000000"/>
                <w:sz w:val="18"/>
                <w:szCs w:val="18"/>
                <w:lang w:eastAsia="hr-HR" w:bidi="ta-IN"/>
              </w:rPr>
              <w:t>160</w:t>
            </w:r>
          </w:p>
        </w:tc>
      </w:tr>
    </w:tbl>
    <w:p w14:paraId="015B58CB" w14:textId="286A070A" w:rsidR="00465405" w:rsidRPr="004D7DB7" w:rsidRDefault="00465405" w:rsidP="007B7738">
      <w:pPr>
        <w:pStyle w:val="Tekst"/>
        <w:ind w:right="0"/>
      </w:pPr>
    </w:p>
    <w:p w14:paraId="069CD351" w14:textId="77777777" w:rsidR="00465405" w:rsidRPr="004D7DB7" w:rsidRDefault="00465405" w:rsidP="007B7738">
      <w:pPr>
        <w:pStyle w:val="Tekst"/>
        <w:ind w:right="0"/>
      </w:pPr>
    </w:p>
    <w:p w14:paraId="3682D5AF" w14:textId="750CB87D" w:rsidR="006C2A91" w:rsidRPr="004D7DB7" w:rsidRDefault="006C2A91" w:rsidP="007B7738">
      <w:pPr>
        <w:suppressAutoHyphens w:val="0"/>
        <w:spacing w:after="160" w:line="259" w:lineRule="auto"/>
        <w:rPr>
          <w:rFonts w:asciiTheme="minorHAnsi" w:hAnsiTheme="minorHAnsi" w:cstheme="minorHAnsi"/>
          <w:lang w:eastAsia="en-US"/>
        </w:rPr>
      </w:pPr>
      <w:r w:rsidRPr="004D7DB7">
        <w:br w:type="page"/>
      </w:r>
    </w:p>
    <w:p w14:paraId="3FAE61C4" w14:textId="01F85A70" w:rsidR="007A217A" w:rsidRPr="004D7DB7" w:rsidRDefault="007A217A" w:rsidP="007B7738">
      <w:pPr>
        <w:pStyle w:val="Podnaslovdijela"/>
        <w:ind w:left="284" w:right="0"/>
      </w:pPr>
      <w:bookmarkStart w:id="38" w:name="_Toc211235517"/>
      <w:r w:rsidRPr="004D7DB7">
        <w:lastRenderedPageBreak/>
        <w:t>Stručni suradnik psiholog</w:t>
      </w:r>
      <w:bookmarkEnd w:id="38"/>
    </w:p>
    <w:tbl>
      <w:tblPr>
        <w:tblW w:w="98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94"/>
        <w:gridCol w:w="7229"/>
        <w:gridCol w:w="1134"/>
        <w:gridCol w:w="765"/>
      </w:tblGrid>
      <w:tr w:rsidR="005A67C6" w:rsidRPr="004D7DB7" w14:paraId="3552878A" w14:textId="77777777" w:rsidTr="005339FC">
        <w:trPr>
          <w:jc w:val="center"/>
        </w:trPr>
        <w:tc>
          <w:tcPr>
            <w:tcW w:w="694" w:type="dxa"/>
            <w:vAlign w:val="center"/>
          </w:tcPr>
          <w:p w14:paraId="26F5180B" w14:textId="77777777" w:rsidR="005A67C6" w:rsidRPr="004D7DB7" w:rsidRDefault="005A67C6" w:rsidP="00713EC7">
            <w:pPr>
              <w:contextualSpacing/>
              <w:jc w:val="center"/>
              <w:rPr>
                <w:rFonts w:asciiTheme="minorHAnsi" w:hAnsiTheme="minorHAnsi" w:cstheme="minorHAnsi"/>
                <w:b/>
                <w:szCs w:val="22"/>
              </w:rPr>
            </w:pPr>
          </w:p>
        </w:tc>
        <w:tc>
          <w:tcPr>
            <w:tcW w:w="7229" w:type="dxa"/>
            <w:vAlign w:val="center"/>
          </w:tcPr>
          <w:p w14:paraId="23A8161F" w14:textId="77777777" w:rsidR="005A67C6" w:rsidRPr="004D7DB7" w:rsidRDefault="005A67C6" w:rsidP="00713EC7">
            <w:pPr>
              <w:contextualSpacing/>
              <w:jc w:val="center"/>
              <w:rPr>
                <w:rFonts w:asciiTheme="minorHAnsi" w:hAnsiTheme="minorHAnsi" w:cstheme="minorHAnsi"/>
                <w:b/>
                <w:szCs w:val="22"/>
              </w:rPr>
            </w:pPr>
            <w:r w:rsidRPr="004D7DB7">
              <w:rPr>
                <w:rFonts w:asciiTheme="minorHAnsi" w:hAnsiTheme="minorHAnsi" w:cstheme="minorHAnsi"/>
                <w:b/>
                <w:szCs w:val="22"/>
              </w:rPr>
              <w:t>PODRUČJE RADA PSIHOLOGA</w:t>
            </w:r>
          </w:p>
        </w:tc>
        <w:tc>
          <w:tcPr>
            <w:tcW w:w="1134" w:type="dxa"/>
            <w:vAlign w:val="center"/>
          </w:tcPr>
          <w:p w14:paraId="0265589D" w14:textId="77777777" w:rsidR="005A67C6" w:rsidRPr="004D7DB7" w:rsidRDefault="005A67C6" w:rsidP="00713EC7">
            <w:pPr>
              <w:contextualSpacing/>
              <w:jc w:val="center"/>
              <w:rPr>
                <w:rFonts w:asciiTheme="minorHAnsi" w:hAnsiTheme="minorHAnsi" w:cstheme="minorHAnsi"/>
                <w:b/>
                <w:sz w:val="22"/>
                <w:szCs w:val="22"/>
              </w:rPr>
            </w:pPr>
            <w:r w:rsidRPr="004D7DB7">
              <w:rPr>
                <w:rFonts w:asciiTheme="minorHAnsi" w:hAnsiTheme="minorHAnsi" w:cstheme="minorHAnsi"/>
                <w:b/>
                <w:sz w:val="22"/>
                <w:szCs w:val="22"/>
              </w:rPr>
              <w:t>VRIJEME</w:t>
            </w:r>
          </w:p>
        </w:tc>
        <w:tc>
          <w:tcPr>
            <w:tcW w:w="765" w:type="dxa"/>
            <w:vAlign w:val="center"/>
          </w:tcPr>
          <w:p w14:paraId="05053F1A" w14:textId="6E60E660" w:rsidR="005A67C6" w:rsidRPr="004D7DB7" w:rsidRDefault="005A67C6" w:rsidP="00713EC7">
            <w:pPr>
              <w:contextualSpacing/>
              <w:jc w:val="center"/>
              <w:rPr>
                <w:rFonts w:asciiTheme="minorHAnsi" w:hAnsiTheme="minorHAnsi" w:cstheme="minorHAnsi"/>
                <w:b/>
                <w:szCs w:val="22"/>
              </w:rPr>
            </w:pPr>
            <w:r w:rsidRPr="004D7DB7">
              <w:rPr>
                <w:rFonts w:asciiTheme="minorHAnsi" w:hAnsiTheme="minorHAnsi" w:cstheme="minorHAnsi"/>
                <w:b/>
                <w:szCs w:val="22"/>
              </w:rPr>
              <w:t>SATI</w:t>
            </w:r>
          </w:p>
        </w:tc>
      </w:tr>
      <w:tr w:rsidR="005A67C6" w:rsidRPr="004D7DB7" w14:paraId="7561016D" w14:textId="77777777" w:rsidTr="005339FC">
        <w:trPr>
          <w:trHeight w:val="412"/>
          <w:jc w:val="center"/>
        </w:trPr>
        <w:tc>
          <w:tcPr>
            <w:tcW w:w="694" w:type="dxa"/>
            <w:vAlign w:val="center"/>
          </w:tcPr>
          <w:p w14:paraId="3A26815B" w14:textId="77777777" w:rsidR="005A67C6" w:rsidRPr="004D7DB7" w:rsidRDefault="005A67C6" w:rsidP="00713EC7">
            <w:pPr>
              <w:numPr>
                <w:ilvl w:val="0"/>
                <w:numId w:val="17"/>
              </w:numPr>
              <w:suppressAutoHyphens w:val="0"/>
              <w:contextualSpacing/>
              <w:rPr>
                <w:rFonts w:asciiTheme="minorHAnsi" w:hAnsiTheme="minorHAnsi" w:cstheme="minorHAnsi"/>
                <w:b/>
                <w:szCs w:val="22"/>
              </w:rPr>
            </w:pPr>
          </w:p>
        </w:tc>
        <w:tc>
          <w:tcPr>
            <w:tcW w:w="7229" w:type="dxa"/>
            <w:vAlign w:val="center"/>
          </w:tcPr>
          <w:p w14:paraId="723D4E8B" w14:textId="77777777" w:rsidR="005A67C6" w:rsidRPr="004D7DB7" w:rsidRDefault="005A67C6" w:rsidP="00713EC7">
            <w:pPr>
              <w:contextualSpacing/>
              <w:rPr>
                <w:rFonts w:asciiTheme="minorHAnsi" w:hAnsiTheme="minorHAnsi" w:cstheme="minorHAnsi"/>
                <w:b/>
                <w:szCs w:val="22"/>
              </w:rPr>
            </w:pPr>
            <w:r w:rsidRPr="004D7DB7">
              <w:rPr>
                <w:rFonts w:asciiTheme="minorHAnsi" w:hAnsiTheme="minorHAnsi" w:cstheme="minorHAnsi"/>
                <w:b/>
                <w:szCs w:val="22"/>
              </w:rPr>
              <w:t>PRIPREMA, PLANIRANJE i PROGRAMIRANJE</w:t>
            </w:r>
          </w:p>
        </w:tc>
        <w:tc>
          <w:tcPr>
            <w:tcW w:w="1134" w:type="dxa"/>
            <w:vAlign w:val="center"/>
          </w:tcPr>
          <w:p w14:paraId="34FB21C8" w14:textId="77777777" w:rsidR="005A67C6" w:rsidRPr="004D7DB7" w:rsidRDefault="005A67C6" w:rsidP="00713EC7">
            <w:pPr>
              <w:contextualSpacing/>
              <w:rPr>
                <w:rFonts w:asciiTheme="minorHAnsi" w:hAnsiTheme="minorHAnsi" w:cstheme="minorHAnsi"/>
                <w:bCs/>
                <w:sz w:val="22"/>
                <w:szCs w:val="22"/>
              </w:rPr>
            </w:pPr>
            <w:r w:rsidRPr="004D7DB7">
              <w:rPr>
                <w:rFonts w:asciiTheme="minorHAnsi" w:hAnsiTheme="minorHAnsi" w:cstheme="minorHAnsi"/>
                <w:bCs/>
                <w:sz w:val="22"/>
                <w:szCs w:val="22"/>
              </w:rPr>
              <w:t xml:space="preserve"> </w:t>
            </w:r>
          </w:p>
        </w:tc>
        <w:tc>
          <w:tcPr>
            <w:tcW w:w="765" w:type="dxa"/>
            <w:vAlign w:val="center"/>
          </w:tcPr>
          <w:p w14:paraId="214BD617" w14:textId="77777777" w:rsidR="005A67C6" w:rsidRPr="004D7DB7" w:rsidRDefault="005A67C6" w:rsidP="00713EC7">
            <w:pPr>
              <w:contextualSpacing/>
              <w:rPr>
                <w:rFonts w:asciiTheme="minorHAnsi" w:hAnsiTheme="minorHAnsi" w:cstheme="minorHAnsi"/>
                <w:b/>
                <w:szCs w:val="22"/>
              </w:rPr>
            </w:pPr>
            <w:r w:rsidRPr="004D7DB7">
              <w:rPr>
                <w:rFonts w:asciiTheme="minorHAnsi" w:hAnsiTheme="minorHAnsi" w:cstheme="minorHAnsi"/>
                <w:b/>
                <w:szCs w:val="22"/>
              </w:rPr>
              <w:t>101</w:t>
            </w:r>
          </w:p>
        </w:tc>
      </w:tr>
      <w:tr w:rsidR="005A67C6" w:rsidRPr="004D7DB7" w14:paraId="34769FCE" w14:textId="77777777" w:rsidTr="005339FC">
        <w:trPr>
          <w:jc w:val="center"/>
        </w:trPr>
        <w:tc>
          <w:tcPr>
            <w:tcW w:w="694" w:type="dxa"/>
          </w:tcPr>
          <w:p w14:paraId="2580A0F8" w14:textId="77777777" w:rsidR="005A67C6" w:rsidRPr="004D7DB7" w:rsidRDefault="005A67C6" w:rsidP="00713EC7">
            <w:pPr>
              <w:ind w:left="360"/>
              <w:contextualSpacing/>
              <w:rPr>
                <w:rFonts w:asciiTheme="minorHAnsi" w:hAnsiTheme="minorHAnsi" w:cstheme="minorHAnsi"/>
                <w:szCs w:val="22"/>
              </w:rPr>
            </w:pPr>
          </w:p>
        </w:tc>
        <w:tc>
          <w:tcPr>
            <w:tcW w:w="7229" w:type="dxa"/>
          </w:tcPr>
          <w:p w14:paraId="52AC1300" w14:textId="77777777" w:rsidR="005A67C6" w:rsidRPr="004D7DB7" w:rsidRDefault="005A67C6" w:rsidP="00713EC7">
            <w:pPr>
              <w:numPr>
                <w:ilvl w:val="0"/>
                <w:numId w:val="10"/>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Sudjelovanje u izradi programa rada škole</w:t>
            </w:r>
          </w:p>
          <w:p w14:paraId="2E61B6BA" w14:textId="77777777" w:rsidR="005A67C6" w:rsidRPr="004D7DB7" w:rsidRDefault="005A67C6" w:rsidP="00713EC7">
            <w:pPr>
              <w:numPr>
                <w:ilvl w:val="0"/>
                <w:numId w:val="10"/>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Sudjelovanje u izradi kurikuluma škole</w:t>
            </w:r>
          </w:p>
          <w:p w14:paraId="75ABBB3C" w14:textId="77777777" w:rsidR="005A67C6" w:rsidRPr="004D7DB7" w:rsidRDefault="005A67C6" w:rsidP="00713EC7">
            <w:pPr>
              <w:numPr>
                <w:ilvl w:val="0"/>
                <w:numId w:val="10"/>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Godišnji plan i program rada psihologa</w:t>
            </w:r>
          </w:p>
          <w:p w14:paraId="583AD971" w14:textId="77777777" w:rsidR="005A67C6" w:rsidRPr="004D7DB7" w:rsidRDefault="005A67C6" w:rsidP="00713EC7">
            <w:pPr>
              <w:numPr>
                <w:ilvl w:val="0"/>
                <w:numId w:val="10"/>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Organizacijski poslovi za preventivne programe</w:t>
            </w:r>
          </w:p>
          <w:p w14:paraId="64B4AC93" w14:textId="77777777" w:rsidR="005A67C6" w:rsidRPr="004D7DB7" w:rsidRDefault="005A67C6" w:rsidP="00713EC7">
            <w:pPr>
              <w:numPr>
                <w:ilvl w:val="0"/>
                <w:numId w:val="10"/>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Priprema psihoedukativnih radionica za učenike i roditelje</w:t>
            </w:r>
          </w:p>
          <w:p w14:paraId="024D6C28" w14:textId="77777777" w:rsidR="005A67C6" w:rsidRPr="004D7DB7" w:rsidRDefault="005A67C6" w:rsidP="00713EC7">
            <w:pPr>
              <w:numPr>
                <w:ilvl w:val="0"/>
                <w:numId w:val="10"/>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Planiranje procesa samovrednovanja škole</w:t>
            </w:r>
          </w:p>
          <w:p w14:paraId="6F3AEB75" w14:textId="77777777" w:rsidR="005A67C6" w:rsidRPr="004D7DB7" w:rsidRDefault="005A67C6" w:rsidP="00713EC7">
            <w:pPr>
              <w:numPr>
                <w:ilvl w:val="0"/>
                <w:numId w:val="10"/>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Priprema potrebne dokumentacije</w:t>
            </w:r>
          </w:p>
          <w:p w14:paraId="4267D8CC" w14:textId="77777777" w:rsidR="005A67C6" w:rsidRPr="004D7DB7" w:rsidRDefault="005A67C6" w:rsidP="00713EC7">
            <w:pPr>
              <w:numPr>
                <w:ilvl w:val="0"/>
                <w:numId w:val="10"/>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Sudjelovanje u izradi izvješća o funkcioniranju i radu škole</w:t>
            </w:r>
          </w:p>
          <w:p w14:paraId="24F4ED3E" w14:textId="77777777" w:rsidR="005A67C6" w:rsidRPr="004D7DB7" w:rsidRDefault="005A67C6" w:rsidP="00713EC7">
            <w:pPr>
              <w:numPr>
                <w:ilvl w:val="0"/>
                <w:numId w:val="10"/>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Vođenje statističkih podataka o učenicima i učiteljima</w:t>
            </w:r>
          </w:p>
        </w:tc>
        <w:tc>
          <w:tcPr>
            <w:tcW w:w="1134" w:type="dxa"/>
            <w:vAlign w:val="center"/>
          </w:tcPr>
          <w:p w14:paraId="633E22E9" w14:textId="77777777" w:rsidR="005A67C6" w:rsidRPr="004D7DB7" w:rsidRDefault="005A67C6" w:rsidP="00713EC7">
            <w:pPr>
              <w:contextualSpacing/>
              <w:jc w:val="center"/>
              <w:rPr>
                <w:rFonts w:asciiTheme="minorHAnsi" w:hAnsiTheme="minorHAnsi" w:cstheme="minorHAnsi"/>
                <w:sz w:val="22"/>
                <w:szCs w:val="22"/>
              </w:rPr>
            </w:pPr>
            <w:r w:rsidRPr="004D7DB7">
              <w:rPr>
                <w:rFonts w:asciiTheme="minorHAnsi" w:hAnsiTheme="minorHAnsi" w:cstheme="minorHAnsi"/>
                <w:sz w:val="22"/>
                <w:szCs w:val="22"/>
              </w:rPr>
              <w:t>početak i kraj školske godine</w:t>
            </w:r>
          </w:p>
        </w:tc>
        <w:tc>
          <w:tcPr>
            <w:tcW w:w="765" w:type="dxa"/>
          </w:tcPr>
          <w:p w14:paraId="61CE381B" w14:textId="77777777" w:rsidR="005A67C6" w:rsidRPr="004D7DB7" w:rsidRDefault="005A67C6" w:rsidP="00713EC7">
            <w:pPr>
              <w:contextualSpacing/>
              <w:jc w:val="center"/>
              <w:rPr>
                <w:rFonts w:asciiTheme="minorHAnsi" w:hAnsiTheme="minorHAnsi" w:cstheme="minorHAnsi"/>
                <w:szCs w:val="22"/>
              </w:rPr>
            </w:pPr>
          </w:p>
          <w:p w14:paraId="3F4B607D" w14:textId="77777777" w:rsidR="005A67C6" w:rsidRPr="004D7DB7" w:rsidRDefault="005A67C6" w:rsidP="00713EC7">
            <w:pPr>
              <w:contextualSpacing/>
              <w:jc w:val="center"/>
              <w:rPr>
                <w:rFonts w:asciiTheme="minorHAnsi" w:hAnsiTheme="minorHAnsi" w:cstheme="minorHAnsi"/>
                <w:szCs w:val="22"/>
              </w:rPr>
            </w:pPr>
          </w:p>
          <w:p w14:paraId="49C17ED7" w14:textId="77777777" w:rsidR="005A67C6" w:rsidRPr="004D7DB7" w:rsidRDefault="005A67C6" w:rsidP="00713EC7">
            <w:pPr>
              <w:contextualSpacing/>
              <w:jc w:val="center"/>
              <w:rPr>
                <w:rFonts w:asciiTheme="minorHAnsi" w:hAnsiTheme="minorHAnsi" w:cstheme="minorHAnsi"/>
                <w:szCs w:val="22"/>
              </w:rPr>
            </w:pPr>
          </w:p>
          <w:p w14:paraId="1F2BD95F" w14:textId="77777777" w:rsidR="005A67C6" w:rsidRPr="004D7DB7" w:rsidRDefault="005A67C6" w:rsidP="00713EC7">
            <w:pPr>
              <w:contextualSpacing/>
              <w:jc w:val="center"/>
              <w:rPr>
                <w:rFonts w:asciiTheme="minorHAnsi" w:hAnsiTheme="minorHAnsi" w:cstheme="minorHAnsi"/>
                <w:szCs w:val="22"/>
              </w:rPr>
            </w:pPr>
          </w:p>
          <w:p w14:paraId="703ECE20" w14:textId="77777777" w:rsidR="005A67C6" w:rsidRPr="004D7DB7" w:rsidRDefault="005A67C6" w:rsidP="00713EC7">
            <w:pPr>
              <w:contextualSpacing/>
              <w:jc w:val="center"/>
              <w:rPr>
                <w:rFonts w:asciiTheme="minorHAnsi" w:hAnsiTheme="minorHAnsi" w:cstheme="minorHAnsi"/>
                <w:szCs w:val="22"/>
              </w:rPr>
            </w:pPr>
          </w:p>
        </w:tc>
      </w:tr>
      <w:tr w:rsidR="005A67C6" w:rsidRPr="004D7DB7" w14:paraId="3D5667CC" w14:textId="77777777" w:rsidTr="005339FC">
        <w:trPr>
          <w:trHeight w:val="331"/>
          <w:jc w:val="center"/>
        </w:trPr>
        <w:tc>
          <w:tcPr>
            <w:tcW w:w="694" w:type="dxa"/>
          </w:tcPr>
          <w:p w14:paraId="45DD772E" w14:textId="77777777" w:rsidR="005A67C6" w:rsidRPr="004D7DB7" w:rsidRDefault="005A67C6" w:rsidP="00713EC7">
            <w:pPr>
              <w:numPr>
                <w:ilvl w:val="0"/>
                <w:numId w:val="17"/>
              </w:numPr>
              <w:suppressAutoHyphens w:val="0"/>
              <w:contextualSpacing/>
              <w:jc w:val="center"/>
              <w:rPr>
                <w:rFonts w:asciiTheme="minorHAnsi" w:hAnsiTheme="minorHAnsi" w:cstheme="minorHAnsi"/>
                <w:b/>
                <w:szCs w:val="22"/>
              </w:rPr>
            </w:pPr>
          </w:p>
        </w:tc>
        <w:tc>
          <w:tcPr>
            <w:tcW w:w="7229" w:type="dxa"/>
          </w:tcPr>
          <w:p w14:paraId="5C31F547" w14:textId="77777777" w:rsidR="005A67C6" w:rsidRPr="004D7DB7" w:rsidRDefault="005A67C6" w:rsidP="00713EC7">
            <w:pPr>
              <w:contextualSpacing/>
              <w:rPr>
                <w:rFonts w:asciiTheme="minorHAnsi" w:hAnsiTheme="minorHAnsi" w:cstheme="minorHAnsi"/>
                <w:b/>
                <w:szCs w:val="22"/>
              </w:rPr>
            </w:pPr>
            <w:r w:rsidRPr="004D7DB7">
              <w:rPr>
                <w:rFonts w:asciiTheme="minorHAnsi" w:hAnsiTheme="minorHAnsi" w:cstheme="minorHAnsi"/>
                <w:b/>
                <w:szCs w:val="22"/>
              </w:rPr>
              <w:t>NEPOSREDNO SUDJELOVANJE U ODGOJNO-OBRAZOVNOM PROCESU</w:t>
            </w:r>
          </w:p>
        </w:tc>
        <w:tc>
          <w:tcPr>
            <w:tcW w:w="1134" w:type="dxa"/>
          </w:tcPr>
          <w:p w14:paraId="039B8F45" w14:textId="77777777" w:rsidR="005A67C6" w:rsidRPr="004D7DB7" w:rsidRDefault="005A67C6" w:rsidP="00713EC7">
            <w:pPr>
              <w:contextualSpacing/>
              <w:jc w:val="center"/>
              <w:rPr>
                <w:rFonts w:asciiTheme="minorHAnsi" w:hAnsiTheme="minorHAnsi" w:cstheme="minorHAnsi"/>
                <w:b/>
                <w:sz w:val="22"/>
                <w:szCs w:val="22"/>
              </w:rPr>
            </w:pPr>
          </w:p>
        </w:tc>
        <w:tc>
          <w:tcPr>
            <w:tcW w:w="765" w:type="dxa"/>
          </w:tcPr>
          <w:p w14:paraId="01D401D1" w14:textId="77777777" w:rsidR="005A67C6" w:rsidRPr="004D7DB7" w:rsidRDefault="005A67C6" w:rsidP="00713EC7">
            <w:pPr>
              <w:contextualSpacing/>
              <w:jc w:val="center"/>
              <w:rPr>
                <w:rFonts w:asciiTheme="minorHAnsi" w:hAnsiTheme="minorHAnsi" w:cstheme="minorHAnsi"/>
                <w:b/>
                <w:szCs w:val="22"/>
              </w:rPr>
            </w:pPr>
            <w:r w:rsidRPr="004D7DB7">
              <w:rPr>
                <w:rFonts w:asciiTheme="minorHAnsi" w:hAnsiTheme="minorHAnsi" w:cstheme="minorHAnsi"/>
                <w:b/>
                <w:szCs w:val="22"/>
              </w:rPr>
              <w:t>1255</w:t>
            </w:r>
          </w:p>
        </w:tc>
      </w:tr>
      <w:tr w:rsidR="005A67C6" w:rsidRPr="004D7DB7" w14:paraId="70E1B1DF" w14:textId="77777777" w:rsidTr="005339FC">
        <w:trPr>
          <w:trHeight w:val="331"/>
          <w:jc w:val="center"/>
        </w:trPr>
        <w:tc>
          <w:tcPr>
            <w:tcW w:w="694" w:type="dxa"/>
          </w:tcPr>
          <w:p w14:paraId="36D8D1C8" w14:textId="77777777" w:rsidR="005A67C6" w:rsidRPr="004D7DB7" w:rsidRDefault="005A67C6" w:rsidP="00210177">
            <w:pPr>
              <w:pStyle w:val="ListParagraph"/>
              <w:numPr>
                <w:ilvl w:val="1"/>
                <w:numId w:val="17"/>
              </w:numPr>
              <w:suppressAutoHyphens w:val="0"/>
              <w:ind w:left="470" w:hanging="357"/>
              <w:rPr>
                <w:rFonts w:asciiTheme="minorHAnsi" w:hAnsiTheme="minorHAnsi" w:cstheme="minorHAnsi"/>
                <w:b/>
                <w:szCs w:val="22"/>
              </w:rPr>
            </w:pPr>
          </w:p>
        </w:tc>
        <w:tc>
          <w:tcPr>
            <w:tcW w:w="7229" w:type="dxa"/>
          </w:tcPr>
          <w:p w14:paraId="36F4B9E0" w14:textId="77777777" w:rsidR="005A67C6" w:rsidRPr="004D7DB7" w:rsidRDefault="005A67C6" w:rsidP="00713EC7">
            <w:pPr>
              <w:contextualSpacing/>
              <w:rPr>
                <w:rFonts w:asciiTheme="minorHAnsi" w:hAnsiTheme="minorHAnsi" w:cstheme="minorHAnsi"/>
                <w:b/>
                <w:szCs w:val="22"/>
              </w:rPr>
            </w:pPr>
            <w:r w:rsidRPr="004D7DB7">
              <w:rPr>
                <w:rFonts w:asciiTheme="minorHAnsi" w:hAnsiTheme="minorHAnsi" w:cstheme="minorHAnsi"/>
                <w:b/>
                <w:szCs w:val="22"/>
              </w:rPr>
              <w:t>NEPOSREDNI RAD S UČENICIMA</w:t>
            </w:r>
          </w:p>
        </w:tc>
        <w:tc>
          <w:tcPr>
            <w:tcW w:w="1134" w:type="dxa"/>
          </w:tcPr>
          <w:p w14:paraId="658BA682" w14:textId="77777777" w:rsidR="005A67C6" w:rsidRPr="004D7DB7" w:rsidRDefault="005A67C6" w:rsidP="00713EC7">
            <w:pPr>
              <w:contextualSpacing/>
              <w:jc w:val="center"/>
              <w:rPr>
                <w:rFonts w:asciiTheme="minorHAnsi" w:hAnsiTheme="minorHAnsi" w:cstheme="minorHAnsi"/>
                <w:b/>
                <w:sz w:val="22"/>
                <w:szCs w:val="22"/>
              </w:rPr>
            </w:pPr>
          </w:p>
        </w:tc>
        <w:tc>
          <w:tcPr>
            <w:tcW w:w="765" w:type="dxa"/>
          </w:tcPr>
          <w:p w14:paraId="397FA4CA" w14:textId="77777777" w:rsidR="005A67C6" w:rsidRPr="004D7DB7" w:rsidRDefault="005A67C6" w:rsidP="00713EC7">
            <w:pPr>
              <w:contextualSpacing/>
              <w:jc w:val="center"/>
              <w:rPr>
                <w:rFonts w:asciiTheme="minorHAnsi" w:hAnsiTheme="minorHAnsi" w:cstheme="minorHAnsi"/>
                <w:b/>
                <w:szCs w:val="22"/>
              </w:rPr>
            </w:pPr>
            <w:r w:rsidRPr="004D7DB7">
              <w:rPr>
                <w:rFonts w:asciiTheme="minorHAnsi" w:hAnsiTheme="minorHAnsi" w:cstheme="minorHAnsi"/>
                <w:b/>
                <w:szCs w:val="22"/>
              </w:rPr>
              <w:t>875</w:t>
            </w:r>
          </w:p>
        </w:tc>
      </w:tr>
      <w:tr w:rsidR="005A67C6" w:rsidRPr="004D7DB7" w14:paraId="469E4C13" w14:textId="77777777" w:rsidTr="005339FC">
        <w:trPr>
          <w:jc w:val="center"/>
        </w:trPr>
        <w:tc>
          <w:tcPr>
            <w:tcW w:w="694" w:type="dxa"/>
          </w:tcPr>
          <w:p w14:paraId="1D71A5B6" w14:textId="77777777" w:rsidR="005A67C6" w:rsidRPr="004D7DB7" w:rsidRDefault="005A67C6" w:rsidP="00713EC7">
            <w:pPr>
              <w:ind w:left="360"/>
              <w:contextualSpacing/>
              <w:rPr>
                <w:rFonts w:asciiTheme="minorHAnsi" w:hAnsiTheme="minorHAnsi" w:cstheme="minorHAnsi"/>
                <w:szCs w:val="22"/>
              </w:rPr>
            </w:pPr>
          </w:p>
        </w:tc>
        <w:tc>
          <w:tcPr>
            <w:tcW w:w="7229" w:type="dxa"/>
          </w:tcPr>
          <w:p w14:paraId="2BEEE799" w14:textId="77777777" w:rsidR="005A67C6" w:rsidRPr="004D7DB7" w:rsidRDefault="005A67C6" w:rsidP="00713EC7">
            <w:pPr>
              <w:contextualSpacing/>
              <w:rPr>
                <w:rFonts w:asciiTheme="minorHAnsi" w:hAnsiTheme="minorHAnsi" w:cstheme="minorHAnsi"/>
                <w:b/>
                <w:sz w:val="22"/>
                <w:szCs w:val="22"/>
              </w:rPr>
            </w:pPr>
            <w:r w:rsidRPr="004D7DB7">
              <w:rPr>
                <w:rFonts w:asciiTheme="minorHAnsi" w:hAnsiTheme="minorHAnsi" w:cstheme="minorHAnsi"/>
                <w:b/>
                <w:sz w:val="22"/>
                <w:szCs w:val="22"/>
              </w:rPr>
              <w:t>PSIHOLOŠKA PROCJENA i SAVJETODAVNI RAD</w:t>
            </w:r>
          </w:p>
          <w:p w14:paraId="0737A011" w14:textId="77777777" w:rsidR="005A67C6" w:rsidRPr="004D7DB7" w:rsidRDefault="005A67C6" w:rsidP="00713EC7">
            <w:pPr>
              <w:numPr>
                <w:ilvl w:val="0"/>
                <w:numId w:val="11"/>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Psihološka procjena učenika s teškoćama u učenju i ponašanju</w:t>
            </w:r>
          </w:p>
          <w:p w14:paraId="7C046A96" w14:textId="77777777" w:rsidR="005A67C6" w:rsidRPr="004D7DB7" w:rsidRDefault="005A67C6" w:rsidP="00713EC7">
            <w:pPr>
              <w:numPr>
                <w:ilvl w:val="0"/>
                <w:numId w:val="11"/>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Psihodijagnostika i pisanje mišljenja</w:t>
            </w:r>
          </w:p>
          <w:p w14:paraId="507A0875" w14:textId="77777777" w:rsidR="005A67C6" w:rsidRPr="004D7DB7" w:rsidRDefault="005A67C6" w:rsidP="00713EC7">
            <w:pPr>
              <w:numPr>
                <w:ilvl w:val="0"/>
                <w:numId w:val="11"/>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Individualni savjetodavni rad s učenicima</w:t>
            </w:r>
          </w:p>
          <w:p w14:paraId="74A35607" w14:textId="77777777" w:rsidR="005A67C6" w:rsidRPr="004D7DB7" w:rsidRDefault="005A67C6" w:rsidP="00713EC7">
            <w:pPr>
              <w:numPr>
                <w:ilvl w:val="0"/>
                <w:numId w:val="11"/>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Grupno savjetovanje učenika</w:t>
            </w:r>
          </w:p>
          <w:p w14:paraId="39284F77" w14:textId="77777777" w:rsidR="005A67C6" w:rsidRPr="004D7DB7" w:rsidRDefault="005A67C6" w:rsidP="00713EC7">
            <w:pPr>
              <w:numPr>
                <w:ilvl w:val="0"/>
                <w:numId w:val="11"/>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Rad u Povjerenstvu za utvrđivanje psihofizičkog stanja djeteta</w:t>
            </w:r>
          </w:p>
          <w:p w14:paraId="5A7D6B0F" w14:textId="77777777" w:rsidR="005A67C6" w:rsidRPr="004D7DB7" w:rsidRDefault="005A67C6" w:rsidP="00713EC7">
            <w:pPr>
              <w:numPr>
                <w:ilvl w:val="0"/>
                <w:numId w:val="11"/>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Praćenje učenika 1. razreda i 5. razreda</w:t>
            </w:r>
          </w:p>
          <w:p w14:paraId="18810EB2" w14:textId="77777777" w:rsidR="005A67C6" w:rsidRPr="004D7DB7" w:rsidRDefault="005A67C6" w:rsidP="00713EC7">
            <w:pPr>
              <w:contextualSpacing/>
              <w:rPr>
                <w:rFonts w:asciiTheme="minorHAnsi" w:hAnsiTheme="minorHAnsi" w:cstheme="minorHAnsi"/>
                <w:b/>
                <w:sz w:val="22"/>
                <w:szCs w:val="22"/>
              </w:rPr>
            </w:pPr>
            <w:r w:rsidRPr="004D7DB7">
              <w:rPr>
                <w:rFonts w:asciiTheme="minorHAnsi" w:hAnsiTheme="minorHAnsi" w:cstheme="minorHAnsi"/>
                <w:b/>
                <w:sz w:val="22"/>
                <w:szCs w:val="22"/>
              </w:rPr>
              <w:t>PREVENTIVNI RAD</w:t>
            </w:r>
          </w:p>
          <w:p w14:paraId="2A1D79E3" w14:textId="77777777" w:rsidR="005A67C6" w:rsidRPr="004D7DB7" w:rsidRDefault="005A67C6" w:rsidP="00713EC7">
            <w:pPr>
              <w:pStyle w:val="ListParagraph"/>
              <w:widowControl w:val="0"/>
              <w:numPr>
                <w:ilvl w:val="0"/>
                <w:numId w:val="11"/>
              </w:numPr>
              <w:suppressAutoHyphens w:val="0"/>
              <w:overflowPunct w:val="0"/>
              <w:autoSpaceDE w:val="0"/>
              <w:autoSpaceDN w:val="0"/>
              <w:adjustRightInd w:val="0"/>
              <w:textAlignment w:val="baseline"/>
              <w:rPr>
                <w:rFonts w:asciiTheme="minorHAnsi" w:hAnsiTheme="minorHAnsi" w:cstheme="minorHAnsi"/>
                <w:sz w:val="22"/>
                <w:szCs w:val="22"/>
              </w:rPr>
            </w:pPr>
            <w:r w:rsidRPr="004D7DB7">
              <w:rPr>
                <w:rFonts w:asciiTheme="minorHAnsi" w:hAnsiTheme="minorHAnsi" w:cstheme="minorHAnsi"/>
                <w:sz w:val="22"/>
                <w:szCs w:val="22"/>
              </w:rPr>
              <w:t>Učiti kako učiti – radionice za učenike (5.razredi)</w:t>
            </w:r>
          </w:p>
          <w:p w14:paraId="47D9CE49" w14:textId="079643FE" w:rsidR="005A67C6" w:rsidRPr="004D7DB7" w:rsidRDefault="005A67C6" w:rsidP="00713EC7">
            <w:pPr>
              <w:numPr>
                <w:ilvl w:val="0"/>
                <w:numId w:val="11"/>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Profesionalna orijentacija – radionica za učenike (</w:t>
            </w:r>
            <w:r w:rsidR="00210177">
              <w:rPr>
                <w:rFonts w:asciiTheme="minorHAnsi" w:hAnsiTheme="minorHAnsi" w:cstheme="minorHAnsi"/>
                <w:sz w:val="22"/>
                <w:szCs w:val="22"/>
              </w:rPr>
              <w:t xml:space="preserve">7. i </w:t>
            </w:r>
            <w:r w:rsidRPr="004D7DB7">
              <w:rPr>
                <w:rFonts w:asciiTheme="minorHAnsi" w:hAnsiTheme="minorHAnsi" w:cstheme="minorHAnsi"/>
                <w:sz w:val="22"/>
                <w:szCs w:val="22"/>
              </w:rPr>
              <w:t>8. razredi)</w:t>
            </w:r>
          </w:p>
          <w:p w14:paraId="09CB91AD" w14:textId="77777777" w:rsidR="005A67C6" w:rsidRPr="004D7DB7" w:rsidRDefault="005A67C6" w:rsidP="00713EC7">
            <w:pPr>
              <w:numPr>
                <w:ilvl w:val="0"/>
                <w:numId w:val="11"/>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Organizacija preventivnih programa vanjskih suradnika</w:t>
            </w:r>
          </w:p>
          <w:p w14:paraId="61A05471" w14:textId="77777777" w:rsidR="005A67C6" w:rsidRPr="004D7DB7" w:rsidRDefault="005A67C6" w:rsidP="00713EC7">
            <w:pPr>
              <w:contextualSpacing/>
              <w:rPr>
                <w:rFonts w:asciiTheme="minorHAnsi" w:hAnsiTheme="minorHAnsi" w:cstheme="minorHAnsi"/>
                <w:sz w:val="22"/>
                <w:szCs w:val="22"/>
              </w:rPr>
            </w:pPr>
            <w:r w:rsidRPr="004D7DB7">
              <w:rPr>
                <w:rFonts w:asciiTheme="minorHAnsi" w:hAnsiTheme="minorHAnsi" w:cstheme="minorHAnsi"/>
                <w:b/>
                <w:sz w:val="22"/>
                <w:szCs w:val="22"/>
              </w:rPr>
              <w:t>RAD S DAROVITIM UČENICIMA</w:t>
            </w:r>
          </w:p>
          <w:p w14:paraId="5ED44E89" w14:textId="653B960E" w:rsidR="005A67C6" w:rsidRPr="004D7DB7" w:rsidRDefault="005A67C6" w:rsidP="00713EC7">
            <w:pPr>
              <w:numPr>
                <w:ilvl w:val="0"/>
                <w:numId w:val="11"/>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Identifikacija darovitih učenika</w:t>
            </w:r>
          </w:p>
          <w:p w14:paraId="11D5D5A8" w14:textId="77777777" w:rsidR="005A67C6" w:rsidRPr="004D7DB7" w:rsidRDefault="005A67C6" w:rsidP="00713EC7">
            <w:pPr>
              <w:numPr>
                <w:ilvl w:val="0"/>
                <w:numId w:val="11"/>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Priprema učitelja i roditelja na rad s identificiranom djecom</w:t>
            </w:r>
          </w:p>
          <w:p w14:paraId="64DFC083" w14:textId="77777777" w:rsidR="005A67C6" w:rsidRPr="004D7DB7" w:rsidRDefault="005A67C6" w:rsidP="00713EC7">
            <w:pPr>
              <w:contextualSpacing/>
              <w:rPr>
                <w:rFonts w:asciiTheme="minorHAnsi" w:hAnsiTheme="minorHAnsi" w:cstheme="minorHAnsi"/>
                <w:b/>
                <w:sz w:val="22"/>
                <w:szCs w:val="22"/>
              </w:rPr>
            </w:pPr>
            <w:r w:rsidRPr="004D7DB7">
              <w:rPr>
                <w:rFonts w:asciiTheme="minorHAnsi" w:hAnsiTheme="minorHAnsi" w:cstheme="minorHAnsi"/>
                <w:b/>
                <w:sz w:val="22"/>
                <w:szCs w:val="22"/>
              </w:rPr>
              <w:t>PROFESIONALNA ORIJENTACIJA</w:t>
            </w:r>
          </w:p>
          <w:p w14:paraId="76E952F4" w14:textId="1AAE0839" w:rsidR="005A67C6" w:rsidRPr="004D7DB7" w:rsidRDefault="005A67C6" w:rsidP="00713EC7">
            <w:pPr>
              <w:numPr>
                <w:ilvl w:val="0"/>
                <w:numId w:val="11"/>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Profesionalno obavještavanje i savjetovanje (grupno i individualno) učenika i roditelja (</w:t>
            </w:r>
            <w:r w:rsidR="001C6FB2">
              <w:rPr>
                <w:rFonts w:asciiTheme="minorHAnsi" w:hAnsiTheme="minorHAnsi" w:cstheme="minorHAnsi"/>
                <w:sz w:val="22"/>
                <w:szCs w:val="22"/>
              </w:rPr>
              <w:t xml:space="preserve">7. i </w:t>
            </w:r>
            <w:r w:rsidRPr="004D7DB7">
              <w:rPr>
                <w:rFonts w:asciiTheme="minorHAnsi" w:hAnsiTheme="minorHAnsi" w:cstheme="minorHAnsi"/>
                <w:sz w:val="22"/>
                <w:szCs w:val="22"/>
              </w:rPr>
              <w:t>8.razredi)</w:t>
            </w:r>
          </w:p>
          <w:p w14:paraId="70205406" w14:textId="77777777" w:rsidR="005A67C6" w:rsidRPr="004D7DB7" w:rsidRDefault="005A67C6" w:rsidP="00713EC7">
            <w:pPr>
              <w:contextualSpacing/>
              <w:rPr>
                <w:rFonts w:asciiTheme="minorHAnsi" w:hAnsiTheme="minorHAnsi" w:cstheme="minorHAnsi"/>
                <w:b/>
                <w:sz w:val="22"/>
                <w:szCs w:val="22"/>
              </w:rPr>
            </w:pPr>
            <w:r w:rsidRPr="004D7DB7">
              <w:rPr>
                <w:rFonts w:asciiTheme="minorHAnsi" w:hAnsiTheme="minorHAnsi" w:cstheme="minorHAnsi"/>
                <w:b/>
                <w:sz w:val="22"/>
                <w:szCs w:val="22"/>
              </w:rPr>
              <w:t>UPIS U PRVI RAZRED</w:t>
            </w:r>
          </w:p>
          <w:p w14:paraId="23444DE9" w14:textId="77777777" w:rsidR="005A67C6" w:rsidRPr="004D7DB7" w:rsidRDefault="005A67C6" w:rsidP="00713EC7">
            <w:pPr>
              <w:numPr>
                <w:ilvl w:val="0"/>
                <w:numId w:val="11"/>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Testiranje učenika i intervjuiranje roditelja</w:t>
            </w:r>
          </w:p>
          <w:p w14:paraId="0E6DB47F" w14:textId="77777777" w:rsidR="005A67C6" w:rsidRPr="004D7DB7" w:rsidRDefault="005A67C6" w:rsidP="00713EC7">
            <w:pPr>
              <w:numPr>
                <w:ilvl w:val="0"/>
                <w:numId w:val="11"/>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Formiranje razrednih odjela</w:t>
            </w:r>
          </w:p>
          <w:p w14:paraId="21B21F3D" w14:textId="77777777" w:rsidR="005A67C6" w:rsidRPr="004D7DB7" w:rsidRDefault="005A67C6" w:rsidP="00713EC7">
            <w:pPr>
              <w:numPr>
                <w:ilvl w:val="0"/>
                <w:numId w:val="11"/>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Rad u Povjerenstvu za procjenu psihofizičkog stanja djeteta</w:t>
            </w:r>
          </w:p>
          <w:p w14:paraId="49653C5A" w14:textId="77777777" w:rsidR="005A67C6" w:rsidRPr="004D7DB7" w:rsidRDefault="005A67C6" w:rsidP="00713EC7">
            <w:pPr>
              <w:numPr>
                <w:ilvl w:val="0"/>
                <w:numId w:val="11"/>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Suradnja sa stručnim suradnicima vrtića i drugih škola, školskom liječnicom i Gradskim uredom za obrazovanje, sport i mlade</w:t>
            </w:r>
          </w:p>
        </w:tc>
        <w:tc>
          <w:tcPr>
            <w:tcW w:w="1134" w:type="dxa"/>
          </w:tcPr>
          <w:p w14:paraId="26741408" w14:textId="77777777" w:rsidR="005A67C6" w:rsidRPr="004D7DB7" w:rsidRDefault="005A67C6" w:rsidP="00713EC7">
            <w:pPr>
              <w:contextualSpacing/>
              <w:jc w:val="center"/>
              <w:rPr>
                <w:rFonts w:asciiTheme="minorHAnsi" w:hAnsiTheme="minorHAnsi" w:cstheme="minorHAnsi"/>
                <w:sz w:val="22"/>
                <w:szCs w:val="22"/>
              </w:rPr>
            </w:pPr>
          </w:p>
          <w:p w14:paraId="4E3136D2" w14:textId="77777777" w:rsidR="005A67C6" w:rsidRPr="004D7DB7" w:rsidRDefault="005A67C6" w:rsidP="00713EC7">
            <w:pPr>
              <w:contextualSpacing/>
              <w:jc w:val="center"/>
              <w:rPr>
                <w:rFonts w:asciiTheme="minorHAnsi" w:hAnsiTheme="minorHAnsi" w:cstheme="minorHAnsi"/>
                <w:sz w:val="22"/>
                <w:szCs w:val="22"/>
              </w:rPr>
            </w:pPr>
            <w:r w:rsidRPr="004D7DB7">
              <w:rPr>
                <w:rFonts w:asciiTheme="minorHAnsi" w:hAnsiTheme="minorHAnsi" w:cstheme="minorHAnsi"/>
                <w:sz w:val="22"/>
                <w:szCs w:val="22"/>
              </w:rPr>
              <w:t>tijekom godine</w:t>
            </w:r>
          </w:p>
          <w:p w14:paraId="5110F94E" w14:textId="77777777" w:rsidR="005A67C6" w:rsidRPr="004D7DB7" w:rsidRDefault="005A67C6" w:rsidP="00713EC7">
            <w:pPr>
              <w:contextualSpacing/>
              <w:jc w:val="center"/>
              <w:rPr>
                <w:rFonts w:asciiTheme="minorHAnsi" w:hAnsiTheme="minorHAnsi" w:cstheme="minorHAnsi"/>
                <w:sz w:val="22"/>
                <w:szCs w:val="22"/>
              </w:rPr>
            </w:pPr>
          </w:p>
          <w:p w14:paraId="133913C9" w14:textId="77777777" w:rsidR="005A67C6" w:rsidRPr="004D7DB7" w:rsidRDefault="005A67C6" w:rsidP="00713EC7">
            <w:pPr>
              <w:contextualSpacing/>
              <w:jc w:val="center"/>
              <w:rPr>
                <w:rFonts w:asciiTheme="minorHAnsi" w:hAnsiTheme="minorHAnsi" w:cstheme="minorHAnsi"/>
                <w:sz w:val="22"/>
                <w:szCs w:val="22"/>
              </w:rPr>
            </w:pPr>
          </w:p>
          <w:p w14:paraId="136F17EA" w14:textId="77777777" w:rsidR="005A67C6" w:rsidRPr="004D7DB7" w:rsidRDefault="005A67C6" w:rsidP="00713EC7">
            <w:pPr>
              <w:contextualSpacing/>
              <w:jc w:val="center"/>
              <w:rPr>
                <w:rFonts w:asciiTheme="minorHAnsi" w:hAnsiTheme="minorHAnsi" w:cstheme="minorHAnsi"/>
                <w:sz w:val="22"/>
                <w:szCs w:val="22"/>
              </w:rPr>
            </w:pPr>
          </w:p>
          <w:p w14:paraId="27F51CF0" w14:textId="77777777" w:rsidR="005A67C6" w:rsidRPr="004D7DB7" w:rsidRDefault="005A67C6" w:rsidP="00713EC7">
            <w:pPr>
              <w:contextualSpacing/>
              <w:jc w:val="center"/>
              <w:rPr>
                <w:rFonts w:asciiTheme="minorHAnsi" w:hAnsiTheme="minorHAnsi" w:cstheme="minorHAnsi"/>
                <w:sz w:val="22"/>
                <w:szCs w:val="22"/>
              </w:rPr>
            </w:pPr>
          </w:p>
          <w:p w14:paraId="0163EE1F" w14:textId="77777777" w:rsidR="005A67C6" w:rsidRPr="004D7DB7" w:rsidRDefault="005A67C6" w:rsidP="00713EC7">
            <w:pPr>
              <w:contextualSpacing/>
              <w:jc w:val="center"/>
              <w:rPr>
                <w:rFonts w:asciiTheme="minorHAnsi" w:hAnsiTheme="minorHAnsi" w:cstheme="minorHAnsi"/>
                <w:sz w:val="22"/>
                <w:szCs w:val="22"/>
              </w:rPr>
            </w:pPr>
            <w:r w:rsidRPr="004D7DB7">
              <w:rPr>
                <w:rFonts w:asciiTheme="minorHAnsi" w:hAnsiTheme="minorHAnsi" w:cstheme="minorHAnsi"/>
                <w:sz w:val="22"/>
                <w:szCs w:val="22"/>
              </w:rPr>
              <w:t>tijekom godine</w:t>
            </w:r>
          </w:p>
          <w:p w14:paraId="71B2C0F3" w14:textId="77777777" w:rsidR="005A67C6" w:rsidRPr="004D7DB7" w:rsidRDefault="005A67C6" w:rsidP="00713EC7">
            <w:pPr>
              <w:contextualSpacing/>
              <w:jc w:val="center"/>
              <w:rPr>
                <w:rFonts w:asciiTheme="minorHAnsi" w:hAnsiTheme="minorHAnsi" w:cstheme="minorHAnsi"/>
                <w:sz w:val="22"/>
                <w:szCs w:val="22"/>
              </w:rPr>
            </w:pPr>
          </w:p>
          <w:p w14:paraId="60BFF12E" w14:textId="77777777" w:rsidR="005A67C6" w:rsidRPr="004D7DB7" w:rsidRDefault="005A67C6" w:rsidP="00713EC7">
            <w:pPr>
              <w:contextualSpacing/>
              <w:jc w:val="center"/>
              <w:rPr>
                <w:rFonts w:asciiTheme="minorHAnsi" w:hAnsiTheme="minorHAnsi" w:cstheme="minorHAnsi"/>
                <w:sz w:val="22"/>
                <w:szCs w:val="22"/>
              </w:rPr>
            </w:pPr>
          </w:p>
          <w:p w14:paraId="6DBB1AB4" w14:textId="77777777" w:rsidR="00D858DC" w:rsidRPr="004D7DB7" w:rsidRDefault="00D858DC" w:rsidP="00713EC7">
            <w:pPr>
              <w:contextualSpacing/>
              <w:jc w:val="center"/>
              <w:rPr>
                <w:rFonts w:asciiTheme="minorHAnsi" w:hAnsiTheme="minorHAnsi" w:cstheme="minorHAnsi"/>
                <w:sz w:val="22"/>
                <w:szCs w:val="22"/>
              </w:rPr>
            </w:pPr>
          </w:p>
          <w:p w14:paraId="3E944DCC" w14:textId="77777777" w:rsidR="005A67C6" w:rsidRPr="004D7DB7" w:rsidRDefault="005A67C6" w:rsidP="00713EC7">
            <w:pPr>
              <w:contextualSpacing/>
              <w:jc w:val="center"/>
              <w:rPr>
                <w:rFonts w:asciiTheme="minorHAnsi" w:hAnsiTheme="minorHAnsi" w:cstheme="minorHAnsi"/>
                <w:sz w:val="22"/>
                <w:szCs w:val="22"/>
              </w:rPr>
            </w:pPr>
            <w:r w:rsidRPr="004D7DB7">
              <w:rPr>
                <w:rFonts w:asciiTheme="minorHAnsi" w:hAnsiTheme="minorHAnsi" w:cstheme="minorHAnsi"/>
                <w:sz w:val="22"/>
                <w:szCs w:val="22"/>
              </w:rPr>
              <w:t>tijekom godine</w:t>
            </w:r>
          </w:p>
          <w:p w14:paraId="5A796E03" w14:textId="77777777" w:rsidR="005A67C6" w:rsidRPr="004D7DB7" w:rsidRDefault="005A67C6" w:rsidP="00713EC7">
            <w:pPr>
              <w:contextualSpacing/>
              <w:jc w:val="center"/>
              <w:rPr>
                <w:rFonts w:asciiTheme="minorHAnsi" w:hAnsiTheme="minorHAnsi" w:cstheme="minorHAnsi"/>
                <w:sz w:val="22"/>
                <w:szCs w:val="22"/>
              </w:rPr>
            </w:pPr>
          </w:p>
          <w:p w14:paraId="2463F2CD" w14:textId="77777777" w:rsidR="00D858DC" w:rsidRPr="004D7DB7" w:rsidRDefault="00D858DC" w:rsidP="00713EC7">
            <w:pPr>
              <w:contextualSpacing/>
              <w:jc w:val="center"/>
              <w:rPr>
                <w:rFonts w:asciiTheme="minorHAnsi" w:hAnsiTheme="minorHAnsi" w:cstheme="minorHAnsi"/>
                <w:sz w:val="22"/>
                <w:szCs w:val="22"/>
              </w:rPr>
            </w:pPr>
          </w:p>
          <w:p w14:paraId="2AED516F" w14:textId="4CBDB209" w:rsidR="005A67C6" w:rsidRPr="004D7DB7" w:rsidRDefault="005A67C6" w:rsidP="00713EC7">
            <w:pPr>
              <w:contextualSpacing/>
              <w:jc w:val="center"/>
              <w:rPr>
                <w:rFonts w:asciiTheme="minorHAnsi" w:hAnsiTheme="minorHAnsi" w:cstheme="minorHAnsi"/>
                <w:sz w:val="22"/>
                <w:szCs w:val="22"/>
              </w:rPr>
            </w:pPr>
            <w:r w:rsidRPr="004D7DB7">
              <w:rPr>
                <w:rFonts w:asciiTheme="minorHAnsi" w:hAnsiTheme="minorHAnsi" w:cstheme="minorHAnsi"/>
                <w:sz w:val="22"/>
                <w:szCs w:val="22"/>
              </w:rPr>
              <w:t>tijekom godine</w:t>
            </w:r>
          </w:p>
          <w:p w14:paraId="6D59C712" w14:textId="77777777" w:rsidR="005A67C6" w:rsidRPr="004D7DB7" w:rsidRDefault="005A67C6" w:rsidP="00713EC7">
            <w:pPr>
              <w:contextualSpacing/>
              <w:jc w:val="center"/>
              <w:rPr>
                <w:rFonts w:asciiTheme="minorHAnsi" w:hAnsiTheme="minorHAnsi" w:cstheme="minorHAnsi"/>
                <w:sz w:val="22"/>
                <w:szCs w:val="22"/>
              </w:rPr>
            </w:pPr>
          </w:p>
          <w:p w14:paraId="2836DCC6" w14:textId="77777777" w:rsidR="005A67C6" w:rsidRPr="004D7DB7" w:rsidRDefault="005A67C6" w:rsidP="00713EC7">
            <w:pPr>
              <w:contextualSpacing/>
              <w:jc w:val="center"/>
              <w:rPr>
                <w:rFonts w:asciiTheme="minorHAnsi" w:hAnsiTheme="minorHAnsi" w:cstheme="minorHAnsi"/>
                <w:sz w:val="22"/>
                <w:szCs w:val="22"/>
              </w:rPr>
            </w:pPr>
          </w:p>
          <w:p w14:paraId="5BC06CAC" w14:textId="77777777" w:rsidR="005A67C6" w:rsidRPr="004D7DB7" w:rsidRDefault="005A67C6" w:rsidP="00713EC7">
            <w:pPr>
              <w:contextualSpacing/>
              <w:jc w:val="center"/>
              <w:rPr>
                <w:rFonts w:asciiTheme="minorHAnsi" w:hAnsiTheme="minorHAnsi" w:cstheme="minorHAnsi"/>
                <w:sz w:val="22"/>
                <w:szCs w:val="22"/>
              </w:rPr>
            </w:pPr>
          </w:p>
          <w:p w14:paraId="0015ED09" w14:textId="77777777" w:rsidR="005A67C6" w:rsidRPr="004D7DB7" w:rsidRDefault="005A67C6" w:rsidP="00713EC7">
            <w:pPr>
              <w:contextualSpacing/>
              <w:jc w:val="center"/>
              <w:rPr>
                <w:rFonts w:asciiTheme="minorHAnsi" w:hAnsiTheme="minorHAnsi" w:cstheme="minorHAnsi"/>
                <w:sz w:val="22"/>
                <w:szCs w:val="22"/>
              </w:rPr>
            </w:pPr>
          </w:p>
          <w:p w14:paraId="643330FC" w14:textId="77777777" w:rsidR="005A67C6" w:rsidRPr="004D7DB7" w:rsidRDefault="005A67C6" w:rsidP="00713EC7">
            <w:pPr>
              <w:contextualSpacing/>
              <w:rPr>
                <w:rFonts w:asciiTheme="minorHAnsi" w:hAnsiTheme="minorHAnsi" w:cstheme="minorHAnsi"/>
                <w:sz w:val="22"/>
                <w:szCs w:val="22"/>
              </w:rPr>
            </w:pPr>
          </w:p>
        </w:tc>
        <w:tc>
          <w:tcPr>
            <w:tcW w:w="765" w:type="dxa"/>
          </w:tcPr>
          <w:p w14:paraId="1AEB0EAA" w14:textId="77777777" w:rsidR="005A67C6" w:rsidRPr="004D7DB7" w:rsidRDefault="005A67C6" w:rsidP="00713EC7">
            <w:pPr>
              <w:contextualSpacing/>
              <w:rPr>
                <w:rFonts w:asciiTheme="minorHAnsi" w:hAnsiTheme="minorHAnsi" w:cstheme="minorHAnsi"/>
                <w:szCs w:val="22"/>
              </w:rPr>
            </w:pPr>
          </w:p>
        </w:tc>
      </w:tr>
      <w:tr w:rsidR="005A67C6" w:rsidRPr="004D7DB7" w14:paraId="452B1A83" w14:textId="77777777" w:rsidTr="005339FC">
        <w:trPr>
          <w:jc w:val="center"/>
        </w:trPr>
        <w:tc>
          <w:tcPr>
            <w:tcW w:w="694" w:type="dxa"/>
          </w:tcPr>
          <w:p w14:paraId="41D95735" w14:textId="77777777" w:rsidR="005A67C6" w:rsidRPr="004D7DB7" w:rsidRDefault="005A67C6" w:rsidP="00210177">
            <w:pPr>
              <w:pStyle w:val="ListParagraph"/>
              <w:numPr>
                <w:ilvl w:val="1"/>
                <w:numId w:val="17"/>
              </w:numPr>
              <w:suppressAutoHyphens w:val="0"/>
              <w:ind w:left="527" w:hanging="357"/>
              <w:rPr>
                <w:rFonts w:asciiTheme="minorHAnsi" w:hAnsiTheme="minorHAnsi" w:cstheme="minorHAnsi"/>
                <w:b/>
                <w:szCs w:val="22"/>
              </w:rPr>
            </w:pPr>
          </w:p>
        </w:tc>
        <w:tc>
          <w:tcPr>
            <w:tcW w:w="7229" w:type="dxa"/>
          </w:tcPr>
          <w:p w14:paraId="49F37215" w14:textId="77777777" w:rsidR="005A67C6" w:rsidRPr="004D7DB7" w:rsidRDefault="005A67C6" w:rsidP="00713EC7">
            <w:pPr>
              <w:contextualSpacing/>
              <w:rPr>
                <w:rFonts w:asciiTheme="minorHAnsi" w:hAnsiTheme="minorHAnsi" w:cstheme="minorHAnsi"/>
                <w:b/>
                <w:szCs w:val="22"/>
              </w:rPr>
            </w:pPr>
            <w:r w:rsidRPr="004D7DB7">
              <w:rPr>
                <w:rFonts w:asciiTheme="minorHAnsi" w:hAnsiTheme="minorHAnsi" w:cstheme="minorHAnsi"/>
                <w:b/>
                <w:szCs w:val="22"/>
              </w:rPr>
              <w:t>SURADNJA S UČITELJIMA</w:t>
            </w:r>
          </w:p>
        </w:tc>
        <w:tc>
          <w:tcPr>
            <w:tcW w:w="1134" w:type="dxa"/>
          </w:tcPr>
          <w:p w14:paraId="1B6C63B3" w14:textId="77777777" w:rsidR="005A67C6" w:rsidRPr="004D7DB7" w:rsidRDefault="005A67C6" w:rsidP="00713EC7">
            <w:pPr>
              <w:contextualSpacing/>
              <w:jc w:val="center"/>
              <w:rPr>
                <w:rFonts w:asciiTheme="minorHAnsi" w:hAnsiTheme="minorHAnsi" w:cstheme="minorHAnsi"/>
                <w:sz w:val="22"/>
                <w:szCs w:val="22"/>
              </w:rPr>
            </w:pPr>
          </w:p>
        </w:tc>
        <w:tc>
          <w:tcPr>
            <w:tcW w:w="765" w:type="dxa"/>
          </w:tcPr>
          <w:p w14:paraId="28399C3A" w14:textId="77777777" w:rsidR="005A67C6" w:rsidRPr="004D7DB7" w:rsidRDefault="005A67C6" w:rsidP="00713EC7">
            <w:pPr>
              <w:contextualSpacing/>
              <w:jc w:val="center"/>
              <w:rPr>
                <w:rFonts w:asciiTheme="minorHAnsi" w:hAnsiTheme="minorHAnsi" w:cstheme="minorHAnsi"/>
                <w:b/>
                <w:szCs w:val="22"/>
              </w:rPr>
            </w:pPr>
            <w:r w:rsidRPr="004D7DB7">
              <w:rPr>
                <w:rFonts w:asciiTheme="minorHAnsi" w:hAnsiTheme="minorHAnsi" w:cstheme="minorHAnsi"/>
                <w:b/>
                <w:szCs w:val="22"/>
              </w:rPr>
              <w:t>140</w:t>
            </w:r>
          </w:p>
        </w:tc>
      </w:tr>
      <w:tr w:rsidR="005A67C6" w:rsidRPr="004D7DB7" w14:paraId="29A553F6" w14:textId="77777777" w:rsidTr="005339FC">
        <w:trPr>
          <w:jc w:val="center"/>
        </w:trPr>
        <w:tc>
          <w:tcPr>
            <w:tcW w:w="694" w:type="dxa"/>
          </w:tcPr>
          <w:p w14:paraId="21A4EB55" w14:textId="77777777" w:rsidR="005A67C6" w:rsidRPr="004D7DB7" w:rsidRDefault="005A67C6" w:rsidP="00713EC7">
            <w:pPr>
              <w:ind w:left="360"/>
              <w:contextualSpacing/>
              <w:rPr>
                <w:rFonts w:asciiTheme="minorHAnsi" w:hAnsiTheme="minorHAnsi" w:cstheme="minorHAnsi"/>
                <w:szCs w:val="22"/>
              </w:rPr>
            </w:pPr>
          </w:p>
        </w:tc>
        <w:tc>
          <w:tcPr>
            <w:tcW w:w="7229" w:type="dxa"/>
          </w:tcPr>
          <w:p w14:paraId="4EE4EA41" w14:textId="77777777" w:rsidR="005A67C6" w:rsidRPr="004D7DB7" w:rsidRDefault="005A67C6" w:rsidP="00713EC7">
            <w:pPr>
              <w:numPr>
                <w:ilvl w:val="0"/>
                <w:numId w:val="12"/>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Upoznavanje s obiteljskim prilikama pojedinog učenika</w:t>
            </w:r>
          </w:p>
          <w:p w14:paraId="3EFB994E" w14:textId="77777777" w:rsidR="005A67C6" w:rsidRPr="004D7DB7" w:rsidRDefault="005A67C6" w:rsidP="00713EC7">
            <w:pPr>
              <w:numPr>
                <w:ilvl w:val="0"/>
                <w:numId w:val="12"/>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Senzibilizacija na različitost učenika prema potrebama i sposobnostima</w:t>
            </w:r>
          </w:p>
          <w:p w14:paraId="55350912" w14:textId="77777777" w:rsidR="005A67C6" w:rsidRPr="004D7DB7" w:rsidRDefault="005A67C6" w:rsidP="00713EC7">
            <w:pPr>
              <w:numPr>
                <w:ilvl w:val="0"/>
                <w:numId w:val="12"/>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Pomoć u radu s roditeljima</w:t>
            </w:r>
          </w:p>
          <w:p w14:paraId="6EA9D92B" w14:textId="77777777" w:rsidR="005A67C6" w:rsidRPr="004D7DB7" w:rsidRDefault="005A67C6" w:rsidP="00713EC7">
            <w:pPr>
              <w:numPr>
                <w:ilvl w:val="0"/>
                <w:numId w:val="12"/>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Pomoć u radu s učenicima s posebnim potrebama</w:t>
            </w:r>
          </w:p>
          <w:p w14:paraId="04FD3A77" w14:textId="77777777" w:rsidR="005A67C6" w:rsidRPr="004D7DB7" w:rsidRDefault="005A67C6" w:rsidP="00713EC7">
            <w:pPr>
              <w:numPr>
                <w:ilvl w:val="0"/>
                <w:numId w:val="12"/>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Podrška i savjetovanje u vođenju razrednih odjela</w:t>
            </w:r>
          </w:p>
          <w:p w14:paraId="01B893D1" w14:textId="77777777" w:rsidR="005A67C6" w:rsidRPr="004D7DB7" w:rsidRDefault="005A67C6" w:rsidP="00713EC7">
            <w:pPr>
              <w:numPr>
                <w:ilvl w:val="0"/>
                <w:numId w:val="12"/>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Edukacija putem predavanja i radionica</w:t>
            </w:r>
          </w:p>
          <w:p w14:paraId="210B6F53" w14:textId="77777777" w:rsidR="005A67C6" w:rsidRPr="004D7DB7" w:rsidRDefault="005A67C6" w:rsidP="00713EC7">
            <w:pPr>
              <w:numPr>
                <w:ilvl w:val="0"/>
                <w:numId w:val="12"/>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Sudjelovanje u radu Učiteljskog vijeća i Razrednih vijeća</w:t>
            </w:r>
          </w:p>
          <w:p w14:paraId="4EBA980C" w14:textId="77777777" w:rsidR="005A67C6" w:rsidRPr="004D7DB7" w:rsidRDefault="005A67C6" w:rsidP="00713EC7">
            <w:pPr>
              <w:numPr>
                <w:ilvl w:val="0"/>
                <w:numId w:val="12"/>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Upućivanje na korisnu stručnu literaturu</w:t>
            </w:r>
          </w:p>
          <w:p w14:paraId="6767ED7B" w14:textId="77777777" w:rsidR="005A67C6" w:rsidRPr="004D7DB7" w:rsidRDefault="005A67C6" w:rsidP="00713EC7">
            <w:pPr>
              <w:numPr>
                <w:ilvl w:val="0"/>
                <w:numId w:val="12"/>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Suradnja pri postupanju prema protokolu u slučaju nasilja</w:t>
            </w:r>
          </w:p>
        </w:tc>
        <w:tc>
          <w:tcPr>
            <w:tcW w:w="1134" w:type="dxa"/>
            <w:vAlign w:val="center"/>
          </w:tcPr>
          <w:p w14:paraId="190E81D2" w14:textId="77777777" w:rsidR="005A67C6" w:rsidRPr="004D7DB7" w:rsidRDefault="005A67C6" w:rsidP="00713EC7">
            <w:pPr>
              <w:contextualSpacing/>
              <w:jc w:val="center"/>
              <w:rPr>
                <w:rFonts w:asciiTheme="minorHAnsi" w:hAnsiTheme="minorHAnsi" w:cstheme="minorHAnsi"/>
                <w:sz w:val="22"/>
                <w:szCs w:val="22"/>
              </w:rPr>
            </w:pPr>
            <w:r w:rsidRPr="004D7DB7">
              <w:rPr>
                <w:rFonts w:asciiTheme="minorHAnsi" w:hAnsiTheme="minorHAnsi" w:cstheme="minorHAnsi"/>
                <w:sz w:val="22"/>
                <w:szCs w:val="22"/>
              </w:rPr>
              <w:t>tijekom godine</w:t>
            </w:r>
          </w:p>
        </w:tc>
        <w:tc>
          <w:tcPr>
            <w:tcW w:w="765" w:type="dxa"/>
          </w:tcPr>
          <w:p w14:paraId="5C970B9C" w14:textId="77777777" w:rsidR="005A67C6" w:rsidRPr="004D7DB7" w:rsidRDefault="005A67C6" w:rsidP="00713EC7">
            <w:pPr>
              <w:contextualSpacing/>
              <w:jc w:val="center"/>
              <w:rPr>
                <w:rFonts w:asciiTheme="minorHAnsi" w:hAnsiTheme="minorHAnsi" w:cstheme="minorHAnsi"/>
                <w:szCs w:val="22"/>
              </w:rPr>
            </w:pPr>
          </w:p>
        </w:tc>
      </w:tr>
      <w:tr w:rsidR="005A67C6" w:rsidRPr="004D7DB7" w14:paraId="709AA941" w14:textId="77777777" w:rsidTr="005339FC">
        <w:trPr>
          <w:jc w:val="center"/>
        </w:trPr>
        <w:tc>
          <w:tcPr>
            <w:tcW w:w="694" w:type="dxa"/>
          </w:tcPr>
          <w:p w14:paraId="4692DA9C" w14:textId="77777777" w:rsidR="005A67C6" w:rsidRPr="004D7DB7" w:rsidRDefault="005A67C6" w:rsidP="00210177">
            <w:pPr>
              <w:pStyle w:val="ListParagraph"/>
              <w:numPr>
                <w:ilvl w:val="1"/>
                <w:numId w:val="17"/>
              </w:numPr>
              <w:tabs>
                <w:tab w:val="left" w:pos="360"/>
              </w:tabs>
              <w:suppressAutoHyphens w:val="0"/>
              <w:ind w:left="527" w:hanging="357"/>
              <w:rPr>
                <w:rFonts w:asciiTheme="minorHAnsi" w:hAnsiTheme="minorHAnsi" w:cstheme="minorHAnsi"/>
                <w:b/>
                <w:szCs w:val="22"/>
              </w:rPr>
            </w:pPr>
          </w:p>
        </w:tc>
        <w:tc>
          <w:tcPr>
            <w:tcW w:w="7229" w:type="dxa"/>
          </w:tcPr>
          <w:p w14:paraId="0AD96F23" w14:textId="77777777" w:rsidR="005A67C6" w:rsidRPr="004D7DB7" w:rsidRDefault="005A67C6" w:rsidP="00713EC7">
            <w:pPr>
              <w:contextualSpacing/>
              <w:rPr>
                <w:rFonts w:asciiTheme="minorHAnsi" w:hAnsiTheme="minorHAnsi" w:cstheme="minorHAnsi"/>
                <w:b/>
                <w:szCs w:val="22"/>
              </w:rPr>
            </w:pPr>
            <w:r w:rsidRPr="004D7DB7">
              <w:rPr>
                <w:rFonts w:asciiTheme="minorHAnsi" w:hAnsiTheme="minorHAnsi" w:cstheme="minorHAnsi"/>
                <w:b/>
                <w:szCs w:val="22"/>
              </w:rPr>
              <w:t>SURADNJA S RODITELJIMA</w:t>
            </w:r>
          </w:p>
        </w:tc>
        <w:tc>
          <w:tcPr>
            <w:tcW w:w="1134" w:type="dxa"/>
          </w:tcPr>
          <w:p w14:paraId="52894ABC" w14:textId="77777777" w:rsidR="005A67C6" w:rsidRPr="004D7DB7" w:rsidRDefault="005A67C6" w:rsidP="00713EC7">
            <w:pPr>
              <w:contextualSpacing/>
              <w:jc w:val="center"/>
              <w:rPr>
                <w:rFonts w:asciiTheme="minorHAnsi" w:hAnsiTheme="minorHAnsi" w:cstheme="minorHAnsi"/>
                <w:b/>
                <w:sz w:val="22"/>
                <w:szCs w:val="22"/>
              </w:rPr>
            </w:pPr>
          </w:p>
        </w:tc>
        <w:tc>
          <w:tcPr>
            <w:tcW w:w="765" w:type="dxa"/>
          </w:tcPr>
          <w:p w14:paraId="7804F0E6" w14:textId="77777777" w:rsidR="005A67C6" w:rsidRPr="004D7DB7" w:rsidRDefault="005A67C6" w:rsidP="00713EC7">
            <w:pPr>
              <w:contextualSpacing/>
              <w:jc w:val="center"/>
              <w:rPr>
                <w:rFonts w:asciiTheme="minorHAnsi" w:hAnsiTheme="minorHAnsi" w:cstheme="minorHAnsi"/>
                <w:b/>
                <w:szCs w:val="22"/>
              </w:rPr>
            </w:pPr>
            <w:r w:rsidRPr="004D7DB7">
              <w:rPr>
                <w:rFonts w:asciiTheme="minorHAnsi" w:hAnsiTheme="minorHAnsi" w:cstheme="minorHAnsi"/>
                <w:b/>
                <w:szCs w:val="22"/>
              </w:rPr>
              <w:t>140</w:t>
            </w:r>
          </w:p>
        </w:tc>
      </w:tr>
      <w:tr w:rsidR="005A67C6" w:rsidRPr="004D7DB7" w14:paraId="64C1D4D4" w14:textId="77777777" w:rsidTr="005339FC">
        <w:trPr>
          <w:jc w:val="center"/>
        </w:trPr>
        <w:tc>
          <w:tcPr>
            <w:tcW w:w="694" w:type="dxa"/>
          </w:tcPr>
          <w:p w14:paraId="785C0CA2" w14:textId="77777777" w:rsidR="005A67C6" w:rsidRPr="004D7DB7" w:rsidRDefault="005A67C6" w:rsidP="00713EC7">
            <w:pPr>
              <w:ind w:left="360"/>
              <w:contextualSpacing/>
              <w:rPr>
                <w:rFonts w:asciiTheme="minorHAnsi" w:hAnsiTheme="minorHAnsi" w:cstheme="minorHAnsi"/>
                <w:szCs w:val="22"/>
              </w:rPr>
            </w:pPr>
          </w:p>
        </w:tc>
        <w:tc>
          <w:tcPr>
            <w:tcW w:w="7229" w:type="dxa"/>
          </w:tcPr>
          <w:p w14:paraId="7E5DA3F3" w14:textId="77777777" w:rsidR="005A67C6" w:rsidRPr="004D7DB7" w:rsidRDefault="005A67C6" w:rsidP="00713EC7">
            <w:pPr>
              <w:numPr>
                <w:ilvl w:val="0"/>
                <w:numId w:val="13"/>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Individualni savjetodavni rad u  svrhu razumijevanja razvojnih i individualnih potreba učenika</w:t>
            </w:r>
          </w:p>
          <w:p w14:paraId="6967A047" w14:textId="77777777" w:rsidR="005A67C6" w:rsidRPr="004D7DB7" w:rsidRDefault="005A67C6" w:rsidP="00713EC7">
            <w:pPr>
              <w:numPr>
                <w:ilvl w:val="0"/>
                <w:numId w:val="13"/>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Poučavanje roditelja vještinama i komunikaciji sa svrhom uspješnijeg roditeljstva</w:t>
            </w:r>
          </w:p>
          <w:p w14:paraId="477CBF80" w14:textId="77777777" w:rsidR="005A67C6" w:rsidRPr="004D7DB7" w:rsidRDefault="005A67C6" w:rsidP="00713EC7">
            <w:pPr>
              <w:numPr>
                <w:ilvl w:val="0"/>
                <w:numId w:val="13"/>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Edukacija putem predavanja i radionica</w:t>
            </w:r>
          </w:p>
          <w:p w14:paraId="17CB6712" w14:textId="77777777" w:rsidR="005A67C6" w:rsidRPr="004D7DB7" w:rsidRDefault="005A67C6" w:rsidP="00713EC7">
            <w:pPr>
              <w:numPr>
                <w:ilvl w:val="0"/>
                <w:numId w:val="13"/>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Pomoć u uspostavljanju kontakta s vanjskim institucijama potrebnim učeniku i njegovoj obitelji</w:t>
            </w:r>
          </w:p>
          <w:p w14:paraId="713DE1A5" w14:textId="77777777" w:rsidR="005A67C6" w:rsidRPr="004D7DB7" w:rsidRDefault="005A67C6" w:rsidP="00713EC7">
            <w:pPr>
              <w:numPr>
                <w:ilvl w:val="0"/>
                <w:numId w:val="13"/>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Suradnja tijekom procesa utvrđivanja primjerenog oblika školovanja učenika</w:t>
            </w:r>
          </w:p>
          <w:p w14:paraId="6E067B6A" w14:textId="77777777" w:rsidR="005A67C6" w:rsidRPr="004D7DB7" w:rsidRDefault="005A67C6" w:rsidP="00713EC7">
            <w:pPr>
              <w:numPr>
                <w:ilvl w:val="0"/>
                <w:numId w:val="13"/>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Sudjelovanje u radu Vijeća roditelja</w:t>
            </w:r>
          </w:p>
          <w:p w14:paraId="09B970BF" w14:textId="77777777" w:rsidR="005A67C6" w:rsidRPr="004D7DB7" w:rsidRDefault="005A67C6" w:rsidP="00713EC7">
            <w:pPr>
              <w:numPr>
                <w:ilvl w:val="0"/>
                <w:numId w:val="13"/>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Dogovaranje sudjelovanja djece na različitim događanjima</w:t>
            </w:r>
          </w:p>
        </w:tc>
        <w:tc>
          <w:tcPr>
            <w:tcW w:w="1134" w:type="dxa"/>
            <w:vAlign w:val="center"/>
          </w:tcPr>
          <w:p w14:paraId="2A26FDC5" w14:textId="77777777" w:rsidR="005A67C6" w:rsidRPr="004D7DB7" w:rsidRDefault="005A67C6" w:rsidP="00713EC7">
            <w:pPr>
              <w:contextualSpacing/>
              <w:jc w:val="center"/>
              <w:rPr>
                <w:rFonts w:asciiTheme="minorHAnsi" w:hAnsiTheme="minorHAnsi" w:cstheme="minorHAnsi"/>
                <w:sz w:val="22"/>
                <w:szCs w:val="22"/>
              </w:rPr>
            </w:pPr>
            <w:r w:rsidRPr="004D7DB7">
              <w:rPr>
                <w:rFonts w:asciiTheme="minorHAnsi" w:hAnsiTheme="minorHAnsi" w:cstheme="minorHAnsi"/>
                <w:sz w:val="22"/>
                <w:szCs w:val="22"/>
              </w:rPr>
              <w:t>tijekom godine</w:t>
            </w:r>
          </w:p>
        </w:tc>
        <w:tc>
          <w:tcPr>
            <w:tcW w:w="765" w:type="dxa"/>
          </w:tcPr>
          <w:p w14:paraId="34E232C1" w14:textId="77777777" w:rsidR="005A67C6" w:rsidRPr="004D7DB7" w:rsidRDefault="005A67C6" w:rsidP="00713EC7">
            <w:pPr>
              <w:contextualSpacing/>
              <w:jc w:val="center"/>
              <w:rPr>
                <w:rFonts w:asciiTheme="minorHAnsi" w:hAnsiTheme="minorHAnsi" w:cstheme="minorHAnsi"/>
                <w:szCs w:val="22"/>
              </w:rPr>
            </w:pPr>
          </w:p>
        </w:tc>
      </w:tr>
      <w:tr w:rsidR="005A67C6" w:rsidRPr="004D7DB7" w14:paraId="2AA4F787" w14:textId="77777777" w:rsidTr="005339FC">
        <w:trPr>
          <w:jc w:val="center"/>
        </w:trPr>
        <w:tc>
          <w:tcPr>
            <w:tcW w:w="694" w:type="dxa"/>
          </w:tcPr>
          <w:p w14:paraId="7B0EA420" w14:textId="77777777" w:rsidR="005A67C6" w:rsidRPr="004D7DB7" w:rsidRDefault="005A67C6" w:rsidP="00210177">
            <w:pPr>
              <w:pStyle w:val="ListParagraph"/>
              <w:numPr>
                <w:ilvl w:val="1"/>
                <w:numId w:val="17"/>
              </w:numPr>
              <w:suppressAutoHyphens w:val="0"/>
              <w:ind w:left="527" w:hanging="357"/>
              <w:rPr>
                <w:rFonts w:asciiTheme="minorHAnsi" w:hAnsiTheme="minorHAnsi" w:cstheme="minorHAnsi"/>
                <w:b/>
                <w:szCs w:val="22"/>
              </w:rPr>
            </w:pPr>
          </w:p>
        </w:tc>
        <w:tc>
          <w:tcPr>
            <w:tcW w:w="7229" w:type="dxa"/>
          </w:tcPr>
          <w:p w14:paraId="7BBB5B07" w14:textId="77777777" w:rsidR="005A67C6" w:rsidRPr="004D7DB7" w:rsidRDefault="005A67C6" w:rsidP="00713EC7">
            <w:pPr>
              <w:contextualSpacing/>
              <w:rPr>
                <w:rFonts w:asciiTheme="minorHAnsi" w:hAnsiTheme="minorHAnsi" w:cstheme="minorHAnsi"/>
                <w:b/>
                <w:szCs w:val="22"/>
              </w:rPr>
            </w:pPr>
            <w:r w:rsidRPr="004D7DB7">
              <w:rPr>
                <w:rFonts w:asciiTheme="minorHAnsi" w:hAnsiTheme="minorHAnsi" w:cstheme="minorHAnsi"/>
                <w:b/>
                <w:szCs w:val="22"/>
              </w:rPr>
              <w:t>SURADNJA S POMOĆNICIMA U NASTAVI</w:t>
            </w:r>
          </w:p>
        </w:tc>
        <w:tc>
          <w:tcPr>
            <w:tcW w:w="1134" w:type="dxa"/>
          </w:tcPr>
          <w:p w14:paraId="5DA0220A" w14:textId="77777777" w:rsidR="005A67C6" w:rsidRPr="004D7DB7" w:rsidRDefault="005A67C6" w:rsidP="00713EC7">
            <w:pPr>
              <w:contextualSpacing/>
              <w:jc w:val="center"/>
              <w:rPr>
                <w:rFonts w:asciiTheme="minorHAnsi" w:hAnsiTheme="minorHAnsi" w:cstheme="minorHAnsi"/>
                <w:sz w:val="22"/>
                <w:szCs w:val="22"/>
              </w:rPr>
            </w:pPr>
          </w:p>
        </w:tc>
        <w:tc>
          <w:tcPr>
            <w:tcW w:w="765" w:type="dxa"/>
          </w:tcPr>
          <w:p w14:paraId="6346B545" w14:textId="77777777" w:rsidR="005A67C6" w:rsidRPr="004D7DB7" w:rsidRDefault="005A67C6" w:rsidP="00713EC7">
            <w:pPr>
              <w:contextualSpacing/>
              <w:jc w:val="center"/>
              <w:rPr>
                <w:rFonts w:asciiTheme="minorHAnsi" w:hAnsiTheme="minorHAnsi" w:cstheme="minorHAnsi"/>
                <w:b/>
                <w:szCs w:val="22"/>
              </w:rPr>
            </w:pPr>
            <w:r w:rsidRPr="004D7DB7">
              <w:rPr>
                <w:rFonts w:asciiTheme="minorHAnsi" w:hAnsiTheme="minorHAnsi" w:cstheme="minorHAnsi"/>
                <w:b/>
                <w:szCs w:val="22"/>
              </w:rPr>
              <w:t>50</w:t>
            </w:r>
          </w:p>
        </w:tc>
      </w:tr>
      <w:tr w:rsidR="005A67C6" w:rsidRPr="004D7DB7" w14:paraId="7717737C" w14:textId="77777777" w:rsidTr="005339FC">
        <w:trPr>
          <w:jc w:val="center"/>
        </w:trPr>
        <w:tc>
          <w:tcPr>
            <w:tcW w:w="694" w:type="dxa"/>
          </w:tcPr>
          <w:p w14:paraId="15B8B942" w14:textId="77777777" w:rsidR="005A67C6" w:rsidRPr="004D7DB7" w:rsidRDefault="005A67C6" w:rsidP="00713EC7">
            <w:pPr>
              <w:ind w:left="360"/>
              <w:contextualSpacing/>
              <w:rPr>
                <w:rFonts w:asciiTheme="minorHAnsi" w:hAnsiTheme="minorHAnsi" w:cstheme="minorHAnsi"/>
                <w:szCs w:val="22"/>
              </w:rPr>
            </w:pPr>
          </w:p>
        </w:tc>
        <w:tc>
          <w:tcPr>
            <w:tcW w:w="7229" w:type="dxa"/>
          </w:tcPr>
          <w:p w14:paraId="6AA7C9D4" w14:textId="77777777" w:rsidR="005A67C6" w:rsidRPr="004D7DB7" w:rsidRDefault="005A67C6" w:rsidP="00713EC7">
            <w:pPr>
              <w:numPr>
                <w:ilvl w:val="0"/>
                <w:numId w:val="16"/>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Sastanci s pomoćnicima u svrhu praćenja odgojno-obrazovne situacije učenika</w:t>
            </w:r>
          </w:p>
          <w:p w14:paraId="41F6B457" w14:textId="77777777" w:rsidR="005A67C6" w:rsidRPr="004D7DB7" w:rsidRDefault="005A67C6" w:rsidP="00713EC7">
            <w:pPr>
              <w:numPr>
                <w:ilvl w:val="0"/>
                <w:numId w:val="16"/>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Savjetovanje pomoćnika za rad s učenikom, suradnju s učiteljima i roditeljima</w:t>
            </w:r>
          </w:p>
        </w:tc>
        <w:tc>
          <w:tcPr>
            <w:tcW w:w="1134" w:type="dxa"/>
            <w:vAlign w:val="center"/>
          </w:tcPr>
          <w:p w14:paraId="30713DC8" w14:textId="77777777" w:rsidR="005A67C6" w:rsidRPr="004D7DB7" w:rsidRDefault="005A67C6" w:rsidP="00713EC7">
            <w:pPr>
              <w:contextualSpacing/>
              <w:jc w:val="center"/>
              <w:rPr>
                <w:rFonts w:asciiTheme="minorHAnsi" w:hAnsiTheme="minorHAnsi" w:cstheme="minorHAnsi"/>
                <w:sz w:val="22"/>
                <w:szCs w:val="22"/>
              </w:rPr>
            </w:pPr>
            <w:r w:rsidRPr="004D7DB7">
              <w:rPr>
                <w:rFonts w:asciiTheme="minorHAnsi" w:hAnsiTheme="minorHAnsi" w:cstheme="minorHAnsi"/>
                <w:sz w:val="22"/>
                <w:szCs w:val="22"/>
              </w:rPr>
              <w:t>tijekom godine</w:t>
            </w:r>
          </w:p>
        </w:tc>
        <w:tc>
          <w:tcPr>
            <w:tcW w:w="765" w:type="dxa"/>
          </w:tcPr>
          <w:p w14:paraId="035BE2C6" w14:textId="77777777" w:rsidR="005A67C6" w:rsidRPr="004D7DB7" w:rsidRDefault="005A67C6" w:rsidP="00713EC7">
            <w:pPr>
              <w:contextualSpacing/>
              <w:jc w:val="center"/>
              <w:rPr>
                <w:rFonts w:asciiTheme="minorHAnsi" w:hAnsiTheme="minorHAnsi" w:cstheme="minorHAnsi"/>
                <w:szCs w:val="22"/>
              </w:rPr>
            </w:pPr>
          </w:p>
        </w:tc>
      </w:tr>
      <w:tr w:rsidR="005A67C6" w:rsidRPr="004D7DB7" w14:paraId="73AD64F4" w14:textId="77777777" w:rsidTr="005339FC">
        <w:trPr>
          <w:jc w:val="center"/>
        </w:trPr>
        <w:tc>
          <w:tcPr>
            <w:tcW w:w="694" w:type="dxa"/>
          </w:tcPr>
          <w:p w14:paraId="59B646AB" w14:textId="77777777" w:rsidR="005A67C6" w:rsidRPr="004D7DB7" w:rsidRDefault="005A67C6" w:rsidP="00210177">
            <w:pPr>
              <w:pStyle w:val="ListParagraph"/>
              <w:numPr>
                <w:ilvl w:val="1"/>
                <w:numId w:val="17"/>
              </w:numPr>
              <w:suppressAutoHyphens w:val="0"/>
              <w:ind w:left="527" w:hanging="357"/>
              <w:rPr>
                <w:rFonts w:asciiTheme="minorHAnsi" w:hAnsiTheme="minorHAnsi" w:cstheme="minorHAnsi"/>
                <w:b/>
                <w:szCs w:val="22"/>
              </w:rPr>
            </w:pPr>
          </w:p>
        </w:tc>
        <w:tc>
          <w:tcPr>
            <w:tcW w:w="7229" w:type="dxa"/>
          </w:tcPr>
          <w:p w14:paraId="40C1FA3E" w14:textId="77777777" w:rsidR="005A67C6" w:rsidRPr="004D7DB7" w:rsidRDefault="005A67C6" w:rsidP="00713EC7">
            <w:pPr>
              <w:contextualSpacing/>
              <w:rPr>
                <w:rFonts w:asciiTheme="minorHAnsi" w:hAnsiTheme="minorHAnsi" w:cstheme="minorHAnsi"/>
                <w:b/>
                <w:szCs w:val="22"/>
              </w:rPr>
            </w:pPr>
            <w:r w:rsidRPr="004D7DB7">
              <w:rPr>
                <w:rFonts w:asciiTheme="minorHAnsi" w:hAnsiTheme="minorHAnsi" w:cstheme="minorHAnsi"/>
                <w:b/>
                <w:szCs w:val="22"/>
              </w:rPr>
              <w:t>SAMOVREDNOVANJE ŠKOLE</w:t>
            </w:r>
          </w:p>
        </w:tc>
        <w:tc>
          <w:tcPr>
            <w:tcW w:w="1134" w:type="dxa"/>
          </w:tcPr>
          <w:p w14:paraId="6CA9FA7B" w14:textId="77777777" w:rsidR="005A67C6" w:rsidRPr="004D7DB7" w:rsidRDefault="005A67C6" w:rsidP="00713EC7">
            <w:pPr>
              <w:contextualSpacing/>
              <w:jc w:val="center"/>
              <w:rPr>
                <w:rFonts w:asciiTheme="minorHAnsi" w:hAnsiTheme="minorHAnsi" w:cstheme="minorHAnsi"/>
                <w:sz w:val="22"/>
                <w:szCs w:val="22"/>
              </w:rPr>
            </w:pPr>
          </w:p>
        </w:tc>
        <w:tc>
          <w:tcPr>
            <w:tcW w:w="765" w:type="dxa"/>
          </w:tcPr>
          <w:p w14:paraId="4FFB3858" w14:textId="77777777" w:rsidR="005A67C6" w:rsidRPr="004D7DB7" w:rsidRDefault="005A67C6" w:rsidP="00713EC7">
            <w:pPr>
              <w:contextualSpacing/>
              <w:jc w:val="center"/>
              <w:rPr>
                <w:rFonts w:asciiTheme="minorHAnsi" w:hAnsiTheme="minorHAnsi" w:cstheme="minorHAnsi"/>
                <w:b/>
                <w:szCs w:val="22"/>
              </w:rPr>
            </w:pPr>
            <w:r w:rsidRPr="004D7DB7">
              <w:rPr>
                <w:rFonts w:asciiTheme="minorHAnsi" w:hAnsiTheme="minorHAnsi" w:cstheme="minorHAnsi"/>
                <w:b/>
                <w:szCs w:val="22"/>
              </w:rPr>
              <w:t>50</w:t>
            </w:r>
          </w:p>
        </w:tc>
      </w:tr>
      <w:tr w:rsidR="005A67C6" w:rsidRPr="004D7DB7" w14:paraId="332C7FB7" w14:textId="77777777" w:rsidTr="005339FC">
        <w:trPr>
          <w:jc w:val="center"/>
        </w:trPr>
        <w:tc>
          <w:tcPr>
            <w:tcW w:w="694" w:type="dxa"/>
          </w:tcPr>
          <w:p w14:paraId="5E06CE70" w14:textId="77777777" w:rsidR="005A67C6" w:rsidRPr="004D7DB7" w:rsidRDefault="005A67C6" w:rsidP="00713EC7">
            <w:pPr>
              <w:ind w:left="360"/>
              <w:contextualSpacing/>
              <w:rPr>
                <w:rFonts w:asciiTheme="minorHAnsi" w:hAnsiTheme="minorHAnsi" w:cstheme="minorHAnsi"/>
                <w:b/>
                <w:szCs w:val="22"/>
              </w:rPr>
            </w:pPr>
          </w:p>
        </w:tc>
        <w:tc>
          <w:tcPr>
            <w:tcW w:w="7229" w:type="dxa"/>
          </w:tcPr>
          <w:p w14:paraId="0FAB6E11" w14:textId="77777777" w:rsidR="005A67C6" w:rsidRDefault="005A67C6" w:rsidP="00713EC7">
            <w:pPr>
              <w:numPr>
                <w:ilvl w:val="0"/>
                <w:numId w:val="15"/>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Rad u školskom Timu za kvalitetu</w:t>
            </w:r>
          </w:p>
          <w:p w14:paraId="462A8ACF" w14:textId="2DE9FF2A" w:rsidR="00AD73FA" w:rsidRPr="004D7DB7" w:rsidRDefault="009737F3" w:rsidP="00713EC7">
            <w:pPr>
              <w:numPr>
                <w:ilvl w:val="0"/>
                <w:numId w:val="15"/>
              </w:numPr>
              <w:suppressAutoHyphens w:val="0"/>
              <w:contextualSpacing/>
              <w:rPr>
                <w:rFonts w:asciiTheme="minorHAnsi" w:hAnsiTheme="minorHAnsi" w:cstheme="minorHAnsi"/>
                <w:sz w:val="22"/>
                <w:szCs w:val="22"/>
              </w:rPr>
            </w:pPr>
            <w:r>
              <w:rPr>
                <w:rFonts w:asciiTheme="minorHAnsi" w:hAnsiTheme="minorHAnsi" w:cstheme="minorHAnsi"/>
                <w:sz w:val="22"/>
                <w:szCs w:val="22"/>
              </w:rPr>
              <w:t>Sudjelovanje u radu Tima za darovite</w:t>
            </w:r>
          </w:p>
        </w:tc>
        <w:tc>
          <w:tcPr>
            <w:tcW w:w="1134" w:type="dxa"/>
            <w:vAlign w:val="center"/>
          </w:tcPr>
          <w:p w14:paraId="691C0528" w14:textId="77777777" w:rsidR="005A67C6" w:rsidRPr="004D7DB7" w:rsidRDefault="005A67C6" w:rsidP="00713EC7">
            <w:pPr>
              <w:contextualSpacing/>
              <w:jc w:val="center"/>
              <w:rPr>
                <w:rFonts w:asciiTheme="minorHAnsi" w:hAnsiTheme="minorHAnsi" w:cstheme="minorHAnsi"/>
                <w:sz w:val="22"/>
                <w:szCs w:val="22"/>
              </w:rPr>
            </w:pPr>
            <w:r w:rsidRPr="004D7DB7">
              <w:rPr>
                <w:rFonts w:asciiTheme="minorHAnsi" w:hAnsiTheme="minorHAnsi" w:cstheme="minorHAnsi"/>
                <w:sz w:val="22"/>
                <w:szCs w:val="22"/>
              </w:rPr>
              <w:t>tijekom godine</w:t>
            </w:r>
          </w:p>
        </w:tc>
        <w:tc>
          <w:tcPr>
            <w:tcW w:w="765" w:type="dxa"/>
          </w:tcPr>
          <w:p w14:paraId="72FEC730" w14:textId="77777777" w:rsidR="005A67C6" w:rsidRPr="004D7DB7" w:rsidRDefault="005A67C6" w:rsidP="00713EC7">
            <w:pPr>
              <w:contextualSpacing/>
              <w:jc w:val="center"/>
              <w:rPr>
                <w:rFonts w:asciiTheme="minorHAnsi" w:hAnsiTheme="minorHAnsi" w:cstheme="minorHAnsi"/>
                <w:b/>
                <w:szCs w:val="22"/>
              </w:rPr>
            </w:pPr>
          </w:p>
        </w:tc>
      </w:tr>
      <w:tr w:rsidR="005A67C6" w:rsidRPr="004D7DB7" w14:paraId="5CEC7FFF" w14:textId="77777777" w:rsidTr="005339FC">
        <w:trPr>
          <w:jc w:val="center"/>
        </w:trPr>
        <w:tc>
          <w:tcPr>
            <w:tcW w:w="694" w:type="dxa"/>
          </w:tcPr>
          <w:p w14:paraId="4D2C4BF2" w14:textId="77777777" w:rsidR="005A67C6" w:rsidRPr="004D7DB7" w:rsidRDefault="005A67C6" w:rsidP="00713EC7">
            <w:pPr>
              <w:numPr>
                <w:ilvl w:val="0"/>
                <w:numId w:val="17"/>
              </w:numPr>
              <w:suppressAutoHyphens w:val="0"/>
              <w:contextualSpacing/>
              <w:jc w:val="center"/>
              <w:rPr>
                <w:rFonts w:asciiTheme="minorHAnsi" w:hAnsiTheme="minorHAnsi" w:cstheme="minorHAnsi"/>
                <w:b/>
                <w:szCs w:val="22"/>
              </w:rPr>
            </w:pPr>
          </w:p>
        </w:tc>
        <w:tc>
          <w:tcPr>
            <w:tcW w:w="7229" w:type="dxa"/>
          </w:tcPr>
          <w:p w14:paraId="376A7328" w14:textId="77777777" w:rsidR="005A67C6" w:rsidRPr="004D7DB7" w:rsidRDefault="005A67C6" w:rsidP="00713EC7">
            <w:pPr>
              <w:contextualSpacing/>
              <w:rPr>
                <w:rFonts w:asciiTheme="minorHAnsi" w:hAnsiTheme="minorHAnsi" w:cstheme="minorHAnsi"/>
                <w:b/>
                <w:szCs w:val="22"/>
              </w:rPr>
            </w:pPr>
            <w:r w:rsidRPr="004D7DB7">
              <w:rPr>
                <w:rFonts w:asciiTheme="minorHAnsi" w:hAnsiTheme="minorHAnsi" w:cstheme="minorHAnsi"/>
                <w:b/>
                <w:szCs w:val="22"/>
              </w:rPr>
              <w:t>SURADNJA S VANJSKIM INSTITUCIJAMA</w:t>
            </w:r>
          </w:p>
        </w:tc>
        <w:tc>
          <w:tcPr>
            <w:tcW w:w="1134" w:type="dxa"/>
          </w:tcPr>
          <w:p w14:paraId="09D0A31F" w14:textId="77777777" w:rsidR="005A67C6" w:rsidRPr="004D7DB7" w:rsidRDefault="005A67C6" w:rsidP="00713EC7">
            <w:pPr>
              <w:contextualSpacing/>
              <w:jc w:val="center"/>
              <w:rPr>
                <w:rFonts w:asciiTheme="minorHAnsi" w:hAnsiTheme="minorHAnsi" w:cstheme="minorHAnsi"/>
                <w:b/>
                <w:sz w:val="22"/>
                <w:szCs w:val="22"/>
              </w:rPr>
            </w:pPr>
          </w:p>
        </w:tc>
        <w:tc>
          <w:tcPr>
            <w:tcW w:w="765" w:type="dxa"/>
          </w:tcPr>
          <w:p w14:paraId="240E8AB8" w14:textId="77777777" w:rsidR="005A67C6" w:rsidRPr="004D7DB7" w:rsidRDefault="005A67C6" w:rsidP="00713EC7">
            <w:pPr>
              <w:contextualSpacing/>
              <w:jc w:val="center"/>
              <w:rPr>
                <w:rFonts w:asciiTheme="minorHAnsi" w:hAnsiTheme="minorHAnsi" w:cstheme="minorHAnsi"/>
                <w:b/>
                <w:szCs w:val="22"/>
              </w:rPr>
            </w:pPr>
            <w:r w:rsidRPr="004D7DB7">
              <w:rPr>
                <w:rFonts w:asciiTheme="minorHAnsi" w:hAnsiTheme="minorHAnsi" w:cstheme="minorHAnsi"/>
                <w:b/>
                <w:szCs w:val="22"/>
              </w:rPr>
              <w:t>140</w:t>
            </w:r>
          </w:p>
        </w:tc>
      </w:tr>
      <w:tr w:rsidR="005A67C6" w:rsidRPr="004D7DB7" w14:paraId="3CB86B9A" w14:textId="77777777" w:rsidTr="005339FC">
        <w:trPr>
          <w:jc w:val="center"/>
        </w:trPr>
        <w:tc>
          <w:tcPr>
            <w:tcW w:w="694" w:type="dxa"/>
          </w:tcPr>
          <w:p w14:paraId="77F73A97" w14:textId="77777777" w:rsidR="005A67C6" w:rsidRPr="004D7DB7" w:rsidRDefault="005A67C6" w:rsidP="00713EC7">
            <w:pPr>
              <w:ind w:left="360"/>
              <w:contextualSpacing/>
              <w:rPr>
                <w:rFonts w:asciiTheme="minorHAnsi" w:hAnsiTheme="minorHAnsi" w:cstheme="minorHAnsi"/>
                <w:szCs w:val="22"/>
              </w:rPr>
            </w:pPr>
          </w:p>
        </w:tc>
        <w:tc>
          <w:tcPr>
            <w:tcW w:w="7229" w:type="dxa"/>
          </w:tcPr>
          <w:p w14:paraId="628FB4B4" w14:textId="298F23B6" w:rsidR="005A67C6" w:rsidRPr="004D7DB7" w:rsidRDefault="00210177" w:rsidP="00713EC7">
            <w:pPr>
              <w:numPr>
                <w:ilvl w:val="0"/>
                <w:numId w:val="14"/>
              </w:numPr>
              <w:suppressAutoHyphens w:val="0"/>
              <w:contextualSpacing/>
              <w:rPr>
                <w:rFonts w:asciiTheme="minorHAnsi" w:hAnsiTheme="minorHAnsi" w:cstheme="minorHAnsi"/>
                <w:sz w:val="22"/>
                <w:szCs w:val="22"/>
              </w:rPr>
            </w:pPr>
            <w:r>
              <w:rPr>
                <w:rFonts w:asciiTheme="minorHAnsi" w:hAnsiTheme="minorHAnsi" w:cstheme="minorHAnsi"/>
                <w:sz w:val="22"/>
                <w:szCs w:val="22"/>
              </w:rPr>
              <w:t>Hrvatski zavod za socijalni rad</w:t>
            </w:r>
          </w:p>
          <w:p w14:paraId="3E14555A" w14:textId="77777777" w:rsidR="005A67C6" w:rsidRPr="004D7DB7" w:rsidRDefault="005A67C6" w:rsidP="00713EC7">
            <w:pPr>
              <w:numPr>
                <w:ilvl w:val="0"/>
                <w:numId w:val="14"/>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Zdravstvene ustanove</w:t>
            </w:r>
          </w:p>
          <w:p w14:paraId="2D1B301E" w14:textId="77777777" w:rsidR="005A67C6" w:rsidRPr="004D7DB7" w:rsidRDefault="005A67C6" w:rsidP="00713EC7">
            <w:pPr>
              <w:numPr>
                <w:ilvl w:val="0"/>
                <w:numId w:val="14"/>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Gradski ured za obrazovanje, sport i mlade</w:t>
            </w:r>
          </w:p>
          <w:p w14:paraId="0711C140" w14:textId="77777777" w:rsidR="005A67C6" w:rsidRPr="004D7DB7" w:rsidRDefault="005A67C6" w:rsidP="00713EC7">
            <w:pPr>
              <w:numPr>
                <w:ilvl w:val="0"/>
                <w:numId w:val="14"/>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 xml:space="preserve">Policija </w:t>
            </w:r>
          </w:p>
          <w:p w14:paraId="4F2F5944" w14:textId="77777777" w:rsidR="005A67C6" w:rsidRPr="004D7DB7" w:rsidRDefault="005A67C6" w:rsidP="00713EC7">
            <w:pPr>
              <w:numPr>
                <w:ilvl w:val="0"/>
                <w:numId w:val="14"/>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Zavod za zapošljavanje – Služba za profesionalnu orijentaciju</w:t>
            </w:r>
          </w:p>
          <w:p w14:paraId="66805533" w14:textId="45A336C2" w:rsidR="005A67C6" w:rsidRPr="004D7DB7" w:rsidRDefault="005A67C6" w:rsidP="00713EC7">
            <w:pPr>
              <w:numPr>
                <w:ilvl w:val="0"/>
                <w:numId w:val="14"/>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Ministarstvo znanosti</w:t>
            </w:r>
            <w:r w:rsidR="00210177">
              <w:rPr>
                <w:rFonts w:asciiTheme="minorHAnsi" w:hAnsiTheme="minorHAnsi" w:cstheme="minorHAnsi"/>
                <w:sz w:val="22"/>
                <w:szCs w:val="22"/>
              </w:rPr>
              <w:t>,</w:t>
            </w:r>
            <w:r w:rsidRPr="004D7DB7">
              <w:rPr>
                <w:rFonts w:asciiTheme="minorHAnsi" w:hAnsiTheme="minorHAnsi" w:cstheme="minorHAnsi"/>
                <w:sz w:val="22"/>
                <w:szCs w:val="22"/>
              </w:rPr>
              <w:t xml:space="preserve"> obrazovanja</w:t>
            </w:r>
            <w:r w:rsidR="00210177">
              <w:rPr>
                <w:rFonts w:asciiTheme="minorHAnsi" w:hAnsiTheme="minorHAnsi" w:cstheme="minorHAnsi"/>
                <w:sz w:val="22"/>
                <w:szCs w:val="22"/>
              </w:rPr>
              <w:t xml:space="preserve"> i mladih</w:t>
            </w:r>
          </w:p>
          <w:p w14:paraId="64517B03" w14:textId="77777777" w:rsidR="005A67C6" w:rsidRPr="004D7DB7" w:rsidRDefault="005A67C6" w:rsidP="00713EC7">
            <w:pPr>
              <w:numPr>
                <w:ilvl w:val="0"/>
                <w:numId w:val="14"/>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Agencija za odgoj i obrazovanje</w:t>
            </w:r>
          </w:p>
          <w:p w14:paraId="24E91B1A" w14:textId="77777777" w:rsidR="005A67C6" w:rsidRPr="004D7DB7" w:rsidRDefault="005A67C6" w:rsidP="00713EC7">
            <w:pPr>
              <w:numPr>
                <w:ilvl w:val="0"/>
                <w:numId w:val="14"/>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ostale institucije koje svoju djelatnost povezuju sa školom</w:t>
            </w:r>
          </w:p>
        </w:tc>
        <w:tc>
          <w:tcPr>
            <w:tcW w:w="1134" w:type="dxa"/>
            <w:vAlign w:val="center"/>
          </w:tcPr>
          <w:p w14:paraId="1DC17556" w14:textId="77777777" w:rsidR="005A67C6" w:rsidRPr="004D7DB7" w:rsidRDefault="005A67C6" w:rsidP="00713EC7">
            <w:pPr>
              <w:contextualSpacing/>
              <w:jc w:val="center"/>
              <w:rPr>
                <w:rFonts w:asciiTheme="minorHAnsi" w:hAnsiTheme="minorHAnsi" w:cstheme="minorHAnsi"/>
                <w:sz w:val="22"/>
                <w:szCs w:val="22"/>
              </w:rPr>
            </w:pPr>
            <w:r w:rsidRPr="004D7DB7">
              <w:rPr>
                <w:rFonts w:asciiTheme="minorHAnsi" w:hAnsiTheme="minorHAnsi" w:cstheme="minorHAnsi"/>
                <w:sz w:val="22"/>
                <w:szCs w:val="22"/>
              </w:rPr>
              <w:t>tijekom godine</w:t>
            </w:r>
          </w:p>
        </w:tc>
        <w:tc>
          <w:tcPr>
            <w:tcW w:w="765" w:type="dxa"/>
          </w:tcPr>
          <w:p w14:paraId="21BF2342" w14:textId="77777777" w:rsidR="005A67C6" w:rsidRPr="004D7DB7" w:rsidRDefault="005A67C6" w:rsidP="00713EC7">
            <w:pPr>
              <w:contextualSpacing/>
              <w:jc w:val="center"/>
              <w:rPr>
                <w:rFonts w:asciiTheme="minorHAnsi" w:hAnsiTheme="minorHAnsi" w:cstheme="minorHAnsi"/>
                <w:szCs w:val="22"/>
              </w:rPr>
            </w:pPr>
          </w:p>
        </w:tc>
      </w:tr>
      <w:tr w:rsidR="005A67C6" w:rsidRPr="004D7DB7" w14:paraId="37D850DF" w14:textId="77777777" w:rsidTr="005339FC">
        <w:trPr>
          <w:jc w:val="center"/>
        </w:trPr>
        <w:tc>
          <w:tcPr>
            <w:tcW w:w="694" w:type="dxa"/>
          </w:tcPr>
          <w:p w14:paraId="0A04B782" w14:textId="77777777" w:rsidR="005A67C6" w:rsidRPr="004D7DB7" w:rsidRDefault="005A67C6" w:rsidP="00713EC7">
            <w:pPr>
              <w:numPr>
                <w:ilvl w:val="0"/>
                <w:numId w:val="17"/>
              </w:numPr>
              <w:suppressAutoHyphens w:val="0"/>
              <w:contextualSpacing/>
              <w:jc w:val="center"/>
              <w:rPr>
                <w:rFonts w:asciiTheme="minorHAnsi" w:hAnsiTheme="minorHAnsi" w:cstheme="minorHAnsi"/>
                <w:b/>
                <w:szCs w:val="22"/>
              </w:rPr>
            </w:pPr>
          </w:p>
        </w:tc>
        <w:tc>
          <w:tcPr>
            <w:tcW w:w="7229" w:type="dxa"/>
          </w:tcPr>
          <w:p w14:paraId="7200B16B" w14:textId="77777777" w:rsidR="005A67C6" w:rsidRPr="004D7DB7" w:rsidRDefault="005A67C6" w:rsidP="00713EC7">
            <w:pPr>
              <w:contextualSpacing/>
              <w:rPr>
                <w:rFonts w:asciiTheme="minorHAnsi" w:hAnsiTheme="minorHAnsi" w:cstheme="minorHAnsi"/>
                <w:b/>
                <w:szCs w:val="22"/>
              </w:rPr>
            </w:pPr>
            <w:r w:rsidRPr="004D7DB7">
              <w:rPr>
                <w:rFonts w:asciiTheme="minorHAnsi" w:hAnsiTheme="minorHAnsi" w:cstheme="minorHAnsi"/>
                <w:b/>
                <w:szCs w:val="22"/>
              </w:rPr>
              <w:t>STRUČNO USAVRŠAVANJE</w:t>
            </w:r>
          </w:p>
        </w:tc>
        <w:tc>
          <w:tcPr>
            <w:tcW w:w="1134" w:type="dxa"/>
          </w:tcPr>
          <w:p w14:paraId="1FA342BF" w14:textId="77777777" w:rsidR="005A67C6" w:rsidRPr="004D7DB7" w:rsidRDefault="005A67C6" w:rsidP="00713EC7">
            <w:pPr>
              <w:contextualSpacing/>
              <w:jc w:val="center"/>
              <w:rPr>
                <w:rFonts w:asciiTheme="minorHAnsi" w:hAnsiTheme="minorHAnsi" w:cstheme="minorHAnsi"/>
                <w:b/>
                <w:sz w:val="22"/>
                <w:szCs w:val="22"/>
              </w:rPr>
            </w:pPr>
          </w:p>
        </w:tc>
        <w:tc>
          <w:tcPr>
            <w:tcW w:w="765" w:type="dxa"/>
          </w:tcPr>
          <w:p w14:paraId="55444A04" w14:textId="77777777" w:rsidR="005A67C6" w:rsidRPr="004D7DB7" w:rsidRDefault="005A67C6" w:rsidP="00713EC7">
            <w:pPr>
              <w:contextualSpacing/>
              <w:jc w:val="center"/>
              <w:rPr>
                <w:rFonts w:asciiTheme="minorHAnsi" w:hAnsiTheme="minorHAnsi" w:cstheme="minorHAnsi"/>
                <w:b/>
                <w:szCs w:val="22"/>
              </w:rPr>
            </w:pPr>
            <w:r w:rsidRPr="004D7DB7">
              <w:rPr>
                <w:rFonts w:asciiTheme="minorHAnsi" w:hAnsiTheme="minorHAnsi" w:cstheme="minorHAnsi"/>
                <w:b/>
                <w:szCs w:val="22"/>
              </w:rPr>
              <w:t>140</w:t>
            </w:r>
          </w:p>
        </w:tc>
      </w:tr>
      <w:tr w:rsidR="005A67C6" w:rsidRPr="004D7DB7" w14:paraId="63D6EC12" w14:textId="77777777" w:rsidTr="005339FC">
        <w:trPr>
          <w:jc w:val="center"/>
        </w:trPr>
        <w:tc>
          <w:tcPr>
            <w:tcW w:w="694" w:type="dxa"/>
          </w:tcPr>
          <w:p w14:paraId="00A3578D" w14:textId="77777777" w:rsidR="005A67C6" w:rsidRPr="004D7DB7" w:rsidRDefault="005A67C6" w:rsidP="00713EC7">
            <w:pPr>
              <w:ind w:left="360"/>
              <w:contextualSpacing/>
              <w:rPr>
                <w:rFonts w:asciiTheme="minorHAnsi" w:hAnsiTheme="minorHAnsi" w:cstheme="minorHAnsi"/>
                <w:szCs w:val="22"/>
              </w:rPr>
            </w:pPr>
          </w:p>
        </w:tc>
        <w:tc>
          <w:tcPr>
            <w:tcW w:w="7229" w:type="dxa"/>
          </w:tcPr>
          <w:p w14:paraId="15627C37" w14:textId="77777777" w:rsidR="005A67C6" w:rsidRPr="004D7DB7" w:rsidRDefault="005A67C6" w:rsidP="00713EC7">
            <w:pPr>
              <w:numPr>
                <w:ilvl w:val="0"/>
                <w:numId w:val="15"/>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Individualno stručno usavršavanje</w:t>
            </w:r>
          </w:p>
          <w:p w14:paraId="7E440219" w14:textId="77777777" w:rsidR="005A67C6" w:rsidRPr="004D7DB7" w:rsidRDefault="005A67C6" w:rsidP="00713EC7">
            <w:pPr>
              <w:numPr>
                <w:ilvl w:val="0"/>
                <w:numId w:val="15"/>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Stručni skupovi u organizaciji Agencije za odgoj i obrazovanje, MZO-a, HPD-a i drugih stručnih organizacija</w:t>
            </w:r>
          </w:p>
          <w:p w14:paraId="121186AA" w14:textId="77777777" w:rsidR="005A67C6" w:rsidRPr="004D7DB7" w:rsidRDefault="005A67C6" w:rsidP="00713EC7">
            <w:pPr>
              <w:numPr>
                <w:ilvl w:val="0"/>
                <w:numId w:val="15"/>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Županijska stručna vijeća stručnih suradnika psihologa</w:t>
            </w:r>
          </w:p>
          <w:p w14:paraId="4567D025" w14:textId="77777777" w:rsidR="005A67C6" w:rsidRPr="004D7DB7" w:rsidRDefault="005A67C6" w:rsidP="00713EC7">
            <w:pPr>
              <w:numPr>
                <w:ilvl w:val="0"/>
                <w:numId w:val="15"/>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Državne godišnje konferencije hrvatskih psihologa</w:t>
            </w:r>
          </w:p>
          <w:p w14:paraId="3AA8F19C" w14:textId="77777777" w:rsidR="005A67C6" w:rsidRPr="004D7DB7" w:rsidRDefault="005A67C6" w:rsidP="00713EC7">
            <w:pPr>
              <w:numPr>
                <w:ilvl w:val="0"/>
                <w:numId w:val="15"/>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dodatne stručne edukacije</w:t>
            </w:r>
          </w:p>
        </w:tc>
        <w:tc>
          <w:tcPr>
            <w:tcW w:w="1134" w:type="dxa"/>
            <w:vAlign w:val="center"/>
          </w:tcPr>
          <w:p w14:paraId="7E49C329" w14:textId="77777777" w:rsidR="005A67C6" w:rsidRPr="004D7DB7" w:rsidRDefault="005A67C6" w:rsidP="00713EC7">
            <w:pPr>
              <w:contextualSpacing/>
              <w:jc w:val="center"/>
              <w:rPr>
                <w:rFonts w:asciiTheme="minorHAnsi" w:hAnsiTheme="minorHAnsi" w:cstheme="minorHAnsi"/>
                <w:sz w:val="22"/>
                <w:szCs w:val="22"/>
              </w:rPr>
            </w:pPr>
            <w:r w:rsidRPr="004D7DB7">
              <w:rPr>
                <w:rFonts w:asciiTheme="minorHAnsi" w:hAnsiTheme="minorHAnsi" w:cstheme="minorHAnsi"/>
                <w:sz w:val="22"/>
                <w:szCs w:val="22"/>
              </w:rPr>
              <w:t>tijekom godine</w:t>
            </w:r>
          </w:p>
        </w:tc>
        <w:tc>
          <w:tcPr>
            <w:tcW w:w="765" w:type="dxa"/>
          </w:tcPr>
          <w:p w14:paraId="6ED105C3" w14:textId="77777777" w:rsidR="005A67C6" w:rsidRPr="004D7DB7" w:rsidRDefault="005A67C6" w:rsidP="00713EC7">
            <w:pPr>
              <w:contextualSpacing/>
              <w:jc w:val="center"/>
              <w:rPr>
                <w:rFonts w:asciiTheme="minorHAnsi" w:hAnsiTheme="minorHAnsi" w:cstheme="minorHAnsi"/>
                <w:szCs w:val="22"/>
              </w:rPr>
            </w:pPr>
          </w:p>
        </w:tc>
      </w:tr>
      <w:tr w:rsidR="005A67C6" w:rsidRPr="004D7DB7" w14:paraId="3C22A1FB" w14:textId="77777777" w:rsidTr="005339FC">
        <w:trPr>
          <w:jc w:val="center"/>
        </w:trPr>
        <w:tc>
          <w:tcPr>
            <w:tcW w:w="694" w:type="dxa"/>
          </w:tcPr>
          <w:p w14:paraId="472B4D79" w14:textId="77777777" w:rsidR="005A67C6" w:rsidRPr="004D7DB7" w:rsidRDefault="005A67C6" w:rsidP="00713EC7">
            <w:pPr>
              <w:numPr>
                <w:ilvl w:val="0"/>
                <w:numId w:val="17"/>
              </w:numPr>
              <w:suppressAutoHyphens w:val="0"/>
              <w:contextualSpacing/>
              <w:jc w:val="center"/>
              <w:rPr>
                <w:rFonts w:asciiTheme="minorHAnsi" w:hAnsiTheme="minorHAnsi" w:cstheme="minorHAnsi"/>
                <w:b/>
                <w:szCs w:val="22"/>
              </w:rPr>
            </w:pPr>
          </w:p>
        </w:tc>
        <w:tc>
          <w:tcPr>
            <w:tcW w:w="7229" w:type="dxa"/>
          </w:tcPr>
          <w:p w14:paraId="6347FA1D" w14:textId="77777777" w:rsidR="005A67C6" w:rsidRPr="004D7DB7" w:rsidRDefault="005A67C6" w:rsidP="00713EC7">
            <w:pPr>
              <w:contextualSpacing/>
              <w:rPr>
                <w:rFonts w:asciiTheme="minorHAnsi" w:hAnsiTheme="minorHAnsi" w:cstheme="minorHAnsi"/>
                <w:b/>
                <w:szCs w:val="22"/>
              </w:rPr>
            </w:pPr>
            <w:r w:rsidRPr="004D7DB7">
              <w:rPr>
                <w:rFonts w:asciiTheme="minorHAnsi" w:hAnsiTheme="minorHAnsi" w:cstheme="minorHAnsi"/>
                <w:b/>
                <w:szCs w:val="22"/>
              </w:rPr>
              <w:t>OSTALO</w:t>
            </w:r>
          </w:p>
        </w:tc>
        <w:tc>
          <w:tcPr>
            <w:tcW w:w="1134" w:type="dxa"/>
          </w:tcPr>
          <w:p w14:paraId="5B531E99" w14:textId="77777777" w:rsidR="005A67C6" w:rsidRPr="004D7DB7" w:rsidRDefault="005A67C6" w:rsidP="00713EC7">
            <w:pPr>
              <w:contextualSpacing/>
              <w:jc w:val="center"/>
              <w:rPr>
                <w:rFonts w:asciiTheme="minorHAnsi" w:hAnsiTheme="minorHAnsi" w:cstheme="minorHAnsi"/>
                <w:b/>
                <w:sz w:val="22"/>
                <w:szCs w:val="22"/>
              </w:rPr>
            </w:pPr>
          </w:p>
        </w:tc>
        <w:tc>
          <w:tcPr>
            <w:tcW w:w="765" w:type="dxa"/>
          </w:tcPr>
          <w:p w14:paraId="1EC9BB49" w14:textId="77777777" w:rsidR="005A67C6" w:rsidRPr="004D7DB7" w:rsidRDefault="005A67C6" w:rsidP="00713EC7">
            <w:pPr>
              <w:contextualSpacing/>
              <w:jc w:val="center"/>
              <w:rPr>
                <w:rFonts w:asciiTheme="minorHAnsi" w:hAnsiTheme="minorHAnsi" w:cstheme="minorHAnsi"/>
                <w:b/>
                <w:szCs w:val="22"/>
              </w:rPr>
            </w:pPr>
            <w:r w:rsidRPr="004D7DB7">
              <w:rPr>
                <w:rFonts w:asciiTheme="minorHAnsi" w:hAnsiTheme="minorHAnsi" w:cstheme="minorHAnsi"/>
                <w:b/>
                <w:szCs w:val="22"/>
              </w:rPr>
              <w:t>140</w:t>
            </w:r>
          </w:p>
        </w:tc>
      </w:tr>
      <w:tr w:rsidR="005A67C6" w:rsidRPr="004D7DB7" w14:paraId="4E658246" w14:textId="77777777" w:rsidTr="005339FC">
        <w:trPr>
          <w:jc w:val="center"/>
        </w:trPr>
        <w:tc>
          <w:tcPr>
            <w:tcW w:w="694" w:type="dxa"/>
          </w:tcPr>
          <w:p w14:paraId="17ACF872" w14:textId="77777777" w:rsidR="005A67C6" w:rsidRPr="004D7DB7" w:rsidRDefault="005A67C6" w:rsidP="00713EC7">
            <w:pPr>
              <w:ind w:left="360"/>
              <w:contextualSpacing/>
              <w:rPr>
                <w:rFonts w:asciiTheme="minorHAnsi" w:hAnsiTheme="minorHAnsi" w:cstheme="minorHAnsi"/>
                <w:szCs w:val="22"/>
              </w:rPr>
            </w:pPr>
          </w:p>
        </w:tc>
        <w:tc>
          <w:tcPr>
            <w:tcW w:w="7229" w:type="dxa"/>
          </w:tcPr>
          <w:p w14:paraId="61C3F438" w14:textId="77777777" w:rsidR="005A67C6" w:rsidRPr="004D7DB7" w:rsidRDefault="005A67C6" w:rsidP="00713EC7">
            <w:pPr>
              <w:numPr>
                <w:ilvl w:val="0"/>
                <w:numId w:val="15"/>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Vođenje službene dokumentacije i evidencije rada</w:t>
            </w:r>
          </w:p>
          <w:p w14:paraId="357CFB23" w14:textId="77777777" w:rsidR="005A67C6" w:rsidRPr="004D7DB7" w:rsidRDefault="005A67C6" w:rsidP="00713EC7">
            <w:pPr>
              <w:numPr>
                <w:ilvl w:val="0"/>
                <w:numId w:val="15"/>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Vođenje dosjea učenika</w:t>
            </w:r>
          </w:p>
          <w:p w14:paraId="16BB2BAF" w14:textId="77777777" w:rsidR="005A67C6" w:rsidRPr="004D7DB7" w:rsidRDefault="005A67C6" w:rsidP="00713EC7">
            <w:pPr>
              <w:numPr>
                <w:ilvl w:val="0"/>
                <w:numId w:val="15"/>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Pisanje izvješća</w:t>
            </w:r>
          </w:p>
          <w:p w14:paraId="2587945E" w14:textId="77777777" w:rsidR="005A67C6" w:rsidRPr="004D7DB7" w:rsidRDefault="005A67C6" w:rsidP="00713EC7">
            <w:pPr>
              <w:numPr>
                <w:ilvl w:val="0"/>
                <w:numId w:val="15"/>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Suradnja s ravnateljem i stručnim suradnicima škole</w:t>
            </w:r>
          </w:p>
          <w:p w14:paraId="5D53B20A" w14:textId="77777777" w:rsidR="005A67C6" w:rsidRPr="004D7DB7" w:rsidRDefault="005A67C6" w:rsidP="00713EC7">
            <w:pPr>
              <w:numPr>
                <w:ilvl w:val="0"/>
                <w:numId w:val="15"/>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Sudjelovanje u organizaciji školskih svečanosti i događanja</w:t>
            </w:r>
          </w:p>
          <w:p w14:paraId="6EE205F1" w14:textId="77777777" w:rsidR="005A67C6" w:rsidRPr="004D7DB7" w:rsidRDefault="005A67C6" w:rsidP="00713EC7">
            <w:pPr>
              <w:numPr>
                <w:ilvl w:val="0"/>
                <w:numId w:val="15"/>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Sudjelovanje u školskim projektima</w:t>
            </w:r>
          </w:p>
          <w:p w14:paraId="700AE65C" w14:textId="77777777" w:rsidR="005A67C6" w:rsidRPr="004D7DB7" w:rsidRDefault="005A67C6" w:rsidP="00713EC7">
            <w:pPr>
              <w:numPr>
                <w:ilvl w:val="0"/>
                <w:numId w:val="15"/>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Sudjelovanje u humanitarnoj djelatnosti škole</w:t>
            </w:r>
          </w:p>
          <w:p w14:paraId="6D344258" w14:textId="77777777" w:rsidR="005A67C6" w:rsidRPr="004D7DB7" w:rsidRDefault="005A67C6" w:rsidP="00713EC7">
            <w:pPr>
              <w:numPr>
                <w:ilvl w:val="0"/>
                <w:numId w:val="15"/>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Sudjelovanje u kulturnoj i javnoj djelatnosti škole</w:t>
            </w:r>
          </w:p>
          <w:p w14:paraId="08E20B9B" w14:textId="77777777" w:rsidR="005A67C6" w:rsidRPr="004D7DB7" w:rsidRDefault="005A67C6" w:rsidP="00713EC7">
            <w:pPr>
              <w:numPr>
                <w:ilvl w:val="0"/>
                <w:numId w:val="15"/>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Organizacija i provedba školskih natjecanja</w:t>
            </w:r>
          </w:p>
          <w:p w14:paraId="62E3E07F" w14:textId="77777777" w:rsidR="005A67C6" w:rsidRPr="004D7DB7" w:rsidRDefault="005A67C6" w:rsidP="00713EC7">
            <w:pPr>
              <w:numPr>
                <w:ilvl w:val="0"/>
                <w:numId w:val="15"/>
              </w:numPr>
              <w:suppressAutoHyphens w:val="0"/>
              <w:contextualSpacing/>
              <w:rPr>
                <w:rFonts w:asciiTheme="minorHAnsi" w:hAnsiTheme="minorHAnsi" w:cstheme="minorHAnsi"/>
                <w:sz w:val="22"/>
                <w:szCs w:val="22"/>
              </w:rPr>
            </w:pPr>
            <w:r w:rsidRPr="004D7DB7">
              <w:rPr>
                <w:rFonts w:asciiTheme="minorHAnsi" w:hAnsiTheme="minorHAnsi" w:cstheme="minorHAnsi"/>
                <w:sz w:val="22"/>
                <w:szCs w:val="22"/>
              </w:rPr>
              <w:t>Čitanje stručne literature</w:t>
            </w:r>
          </w:p>
        </w:tc>
        <w:tc>
          <w:tcPr>
            <w:tcW w:w="1134" w:type="dxa"/>
            <w:vAlign w:val="center"/>
          </w:tcPr>
          <w:p w14:paraId="5B2841E6" w14:textId="77777777" w:rsidR="005A67C6" w:rsidRPr="004D7DB7" w:rsidRDefault="005A67C6" w:rsidP="00713EC7">
            <w:pPr>
              <w:contextualSpacing/>
              <w:jc w:val="center"/>
              <w:rPr>
                <w:rFonts w:asciiTheme="minorHAnsi" w:hAnsiTheme="minorHAnsi" w:cstheme="minorHAnsi"/>
                <w:sz w:val="22"/>
                <w:szCs w:val="22"/>
              </w:rPr>
            </w:pPr>
            <w:r w:rsidRPr="004D7DB7">
              <w:rPr>
                <w:rFonts w:asciiTheme="minorHAnsi" w:hAnsiTheme="minorHAnsi" w:cstheme="minorHAnsi"/>
                <w:sz w:val="22"/>
                <w:szCs w:val="22"/>
              </w:rPr>
              <w:t>tijekom godine</w:t>
            </w:r>
          </w:p>
        </w:tc>
        <w:tc>
          <w:tcPr>
            <w:tcW w:w="765" w:type="dxa"/>
          </w:tcPr>
          <w:p w14:paraId="3275059F" w14:textId="77777777" w:rsidR="005A67C6" w:rsidRPr="004D7DB7" w:rsidRDefault="005A67C6" w:rsidP="00713EC7">
            <w:pPr>
              <w:contextualSpacing/>
              <w:jc w:val="center"/>
              <w:rPr>
                <w:rFonts w:asciiTheme="minorHAnsi" w:hAnsiTheme="minorHAnsi" w:cstheme="minorHAnsi"/>
                <w:szCs w:val="22"/>
              </w:rPr>
            </w:pPr>
          </w:p>
        </w:tc>
      </w:tr>
      <w:tr w:rsidR="005A67C6" w:rsidRPr="004D7DB7" w14:paraId="5B9A5E8B" w14:textId="77777777" w:rsidTr="005339FC">
        <w:trPr>
          <w:jc w:val="center"/>
        </w:trPr>
        <w:tc>
          <w:tcPr>
            <w:tcW w:w="9057" w:type="dxa"/>
            <w:gridSpan w:val="3"/>
            <w:vAlign w:val="center"/>
          </w:tcPr>
          <w:p w14:paraId="27438548" w14:textId="77777777" w:rsidR="005A67C6" w:rsidRPr="004D7DB7" w:rsidRDefault="005A67C6" w:rsidP="00713EC7">
            <w:pPr>
              <w:contextualSpacing/>
              <w:jc w:val="right"/>
              <w:rPr>
                <w:rFonts w:asciiTheme="minorHAnsi" w:hAnsiTheme="minorHAnsi" w:cstheme="minorHAnsi"/>
                <w:b/>
                <w:bCs/>
                <w:sz w:val="22"/>
                <w:szCs w:val="22"/>
              </w:rPr>
            </w:pPr>
            <w:r w:rsidRPr="004D7DB7">
              <w:rPr>
                <w:rFonts w:asciiTheme="minorHAnsi" w:hAnsiTheme="minorHAnsi" w:cstheme="minorHAnsi"/>
                <w:b/>
                <w:bCs/>
                <w:sz w:val="22"/>
                <w:szCs w:val="22"/>
              </w:rPr>
              <w:t>UKUPNO</w:t>
            </w:r>
          </w:p>
        </w:tc>
        <w:tc>
          <w:tcPr>
            <w:tcW w:w="765" w:type="dxa"/>
          </w:tcPr>
          <w:p w14:paraId="645CEA6E" w14:textId="104FE989" w:rsidR="005A67C6" w:rsidRPr="004D7DB7" w:rsidRDefault="005A67C6" w:rsidP="00713EC7">
            <w:pPr>
              <w:contextualSpacing/>
              <w:jc w:val="center"/>
              <w:rPr>
                <w:rFonts w:asciiTheme="minorHAnsi" w:hAnsiTheme="minorHAnsi" w:cstheme="minorHAnsi"/>
                <w:b/>
                <w:bCs/>
                <w:szCs w:val="22"/>
              </w:rPr>
            </w:pPr>
            <w:r w:rsidRPr="004D7DB7">
              <w:rPr>
                <w:rFonts w:asciiTheme="minorHAnsi" w:hAnsiTheme="minorHAnsi" w:cstheme="minorHAnsi"/>
                <w:b/>
                <w:bCs/>
                <w:szCs w:val="22"/>
              </w:rPr>
              <w:t>17</w:t>
            </w:r>
            <w:r w:rsidR="00210177">
              <w:rPr>
                <w:rFonts w:asciiTheme="minorHAnsi" w:hAnsiTheme="minorHAnsi" w:cstheme="minorHAnsi"/>
                <w:b/>
                <w:bCs/>
                <w:szCs w:val="22"/>
              </w:rPr>
              <w:t>68</w:t>
            </w:r>
          </w:p>
        </w:tc>
      </w:tr>
    </w:tbl>
    <w:p w14:paraId="17B46D74" w14:textId="5BA0DF86" w:rsidR="00640F7E" w:rsidRPr="004D7DB7" w:rsidRDefault="00640F7E" w:rsidP="00640F7E">
      <w:pPr>
        <w:pStyle w:val="Podnaslovdijela"/>
        <w:numPr>
          <w:ilvl w:val="0"/>
          <w:numId w:val="0"/>
        </w:numPr>
        <w:ind w:left="284" w:right="0"/>
      </w:pPr>
    </w:p>
    <w:p w14:paraId="45AC0620" w14:textId="77777777" w:rsidR="00640F7E" w:rsidRPr="004D7DB7" w:rsidRDefault="00640F7E">
      <w:pPr>
        <w:suppressAutoHyphens w:val="0"/>
        <w:spacing w:after="160" w:line="259" w:lineRule="auto"/>
        <w:rPr>
          <w:rFonts w:asciiTheme="minorHAnsi" w:hAnsiTheme="minorHAnsi" w:cstheme="minorHAnsi"/>
          <w:b/>
          <w:bCs/>
          <w:i/>
          <w:iCs/>
          <w:sz w:val="28"/>
          <w:szCs w:val="28"/>
        </w:rPr>
      </w:pPr>
      <w:r w:rsidRPr="004D7DB7">
        <w:br w:type="page"/>
      </w:r>
    </w:p>
    <w:p w14:paraId="7D83744C" w14:textId="0FDC7656" w:rsidR="00EA73D2" w:rsidRPr="004D7DB7" w:rsidRDefault="00EA73D2" w:rsidP="00EA73D2">
      <w:pPr>
        <w:pStyle w:val="Podnaslovdijela"/>
        <w:ind w:left="284" w:right="0" w:hanging="284"/>
      </w:pPr>
      <w:bookmarkStart w:id="39" w:name="_Toc211235518"/>
      <w:r w:rsidRPr="004D7DB7">
        <w:lastRenderedPageBreak/>
        <w:t xml:space="preserve">Stručni suradnik </w:t>
      </w:r>
      <w:r w:rsidR="000046C4" w:rsidRPr="004D7DB7">
        <w:t>edukacijski rehabilitatorg</w:t>
      </w:r>
      <w:bookmarkEnd w:id="39"/>
    </w:p>
    <w:p w14:paraId="2387568E" w14:textId="77777777" w:rsidR="00EA73D2" w:rsidRPr="004D7DB7" w:rsidRDefault="00EA73D2" w:rsidP="000046C4">
      <w:pPr>
        <w:pStyle w:val="Tekst"/>
        <w:ind w:right="0"/>
      </w:pPr>
    </w:p>
    <w:tbl>
      <w:tblPr>
        <w:tblStyle w:val="TableGrid"/>
        <w:tblW w:w="5317" w:type="pct"/>
        <w:tblInd w:w="-147" w:type="dxa"/>
        <w:tblLook w:val="04A0" w:firstRow="1" w:lastRow="0" w:firstColumn="1" w:lastColumn="0" w:noHBand="0" w:noVBand="1"/>
      </w:tblPr>
      <w:tblGrid>
        <w:gridCol w:w="8104"/>
        <w:gridCol w:w="960"/>
        <w:gridCol w:w="1326"/>
      </w:tblGrid>
      <w:tr w:rsidR="00C721A0" w:rsidRPr="004D7DB7" w14:paraId="3CA0EDD5" w14:textId="77777777" w:rsidTr="00640F7E">
        <w:tc>
          <w:tcPr>
            <w:tcW w:w="3899"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74139709"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PODRUČJA I SADRŽAJ RADA</w:t>
            </w:r>
          </w:p>
        </w:tc>
        <w:tc>
          <w:tcPr>
            <w:tcW w:w="462"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2E96208B" w14:textId="4BC129DE"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SATI</w:t>
            </w:r>
          </w:p>
        </w:tc>
        <w:tc>
          <w:tcPr>
            <w:tcW w:w="638"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06B3A1B"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VRIJEME</w:t>
            </w:r>
          </w:p>
        </w:tc>
      </w:tr>
      <w:tr w:rsidR="00C721A0" w:rsidRPr="004D7DB7" w14:paraId="56D411E2" w14:textId="77777777" w:rsidTr="00640F7E">
        <w:trPr>
          <w:trHeight w:val="565"/>
        </w:trPr>
        <w:tc>
          <w:tcPr>
            <w:tcW w:w="3899" w:type="pct"/>
            <w:tcBorders>
              <w:top w:val="single" w:sz="4" w:space="0" w:color="auto"/>
              <w:left w:val="single" w:sz="4" w:space="0" w:color="auto"/>
              <w:bottom w:val="single" w:sz="4" w:space="0" w:color="auto"/>
              <w:right w:val="single" w:sz="4" w:space="0" w:color="auto"/>
            </w:tcBorders>
            <w:shd w:val="clear" w:color="auto" w:fill="F2DBDB"/>
            <w:vAlign w:val="center"/>
            <w:hideMark/>
          </w:tcPr>
          <w:p w14:paraId="04D0DDEC"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I. NEPOSREDNO SUDJELOVANJE U ODGOJNO OBRAZOVNOM PROCESU</w:t>
            </w:r>
          </w:p>
        </w:tc>
        <w:tc>
          <w:tcPr>
            <w:tcW w:w="462" w:type="pct"/>
            <w:tcBorders>
              <w:top w:val="single" w:sz="4" w:space="0" w:color="auto"/>
              <w:left w:val="single" w:sz="4" w:space="0" w:color="auto"/>
              <w:bottom w:val="single" w:sz="4" w:space="0" w:color="auto"/>
              <w:right w:val="single" w:sz="4" w:space="0" w:color="auto"/>
            </w:tcBorders>
            <w:shd w:val="clear" w:color="auto" w:fill="F2DBDB"/>
            <w:vAlign w:val="center"/>
            <w:hideMark/>
          </w:tcPr>
          <w:p w14:paraId="5BDE5C88"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1154</w:t>
            </w:r>
          </w:p>
        </w:tc>
        <w:tc>
          <w:tcPr>
            <w:tcW w:w="638" w:type="pct"/>
            <w:tcBorders>
              <w:top w:val="single" w:sz="4" w:space="0" w:color="auto"/>
              <w:left w:val="single" w:sz="4" w:space="0" w:color="auto"/>
              <w:bottom w:val="single" w:sz="4" w:space="0" w:color="auto"/>
              <w:right w:val="single" w:sz="4" w:space="0" w:color="auto"/>
            </w:tcBorders>
            <w:shd w:val="clear" w:color="auto" w:fill="F2DBDB"/>
            <w:vAlign w:val="center"/>
          </w:tcPr>
          <w:p w14:paraId="7C90B747"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tc>
      </w:tr>
      <w:tr w:rsidR="00C721A0" w:rsidRPr="004D7DB7" w14:paraId="06DD44E5" w14:textId="77777777" w:rsidTr="00640F7E">
        <w:tc>
          <w:tcPr>
            <w:tcW w:w="3899" w:type="pct"/>
            <w:tcBorders>
              <w:top w:val="single" w:sz="4" w:space="0" w:color="auto"/>
              <w:left w:val="single" w:sz="4" w:space="0" w:color="auto"/>
              <w:bottom w:val="single" w:sz="4" w:space="0" w:color="auto"/>
              <w:right w:val="single" w:sz="4" w:space="0" w:color="auto"/>
            </w:tcBorders>
            <w:vAlign w:val="center"/>
            <w:hideMark/>
          </w:tcPr>
          <w:p w14:paraId="20BEE4F1"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1. NEPOSREDAN RAD S UČENICIMA S POSEBNIM ODGOJNO OBRAZOVNIM POTREBAMA</w:t>
            </w:r>
          </w:p>
          <w:p w14:paraId="5661C339"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1.1 Rad s učenicima radi provođenja dijagnostičkih procesa trijaže i provođenje postupka utvrđivanja psihofizičkog stanja djece</w:t>
            </w:r>
          </w:p>
          <w:p w14:paraId="7F8B3B18"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1.2. Grupni i individualni rehabilitacijski rad s učenicima s POŠ</w:t>
            </w:r>
          </w:p>
          <w:p w14:paraId="1B66FC4F"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1.3. Trijažno testiranje za upis u 1. razred</w:t>
            </w:r>
          </w:p>
          <w:p w14:paraId="58EA2E73"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1.4. Profesionalno informiranje i profesionalna orijentacija učenika s POŠ</w:t>
            </w:r>
          </w:p>
          <w:p w14:paraId="2B04E41F" w14:textId="77777777" w:rsidR="00632FA4" w:rsidRPr="004D7DB7" w:rsidRDefault="00632FA4" w:rsidP="00FD4DDE">
            <w:pPr>
              <w:widowControl w:val="0"/>
              <w:tabs>
                <w:tab w:val="left" w:pos="0"/>
              </w:tabs>
              <w:autoSpaceDN w:val="0"/>
              <w:rPr>
                <w:rFonts w:asciiTheme="minorHAnsi" w:hAnsiTheme="minorHAnsi" w:cstheme="minorHAnsi"/>
                <w:lang w:bidi="hr-HR"/>
              </w:rPr>
            </w:pPr>
          </w:p>
          <w:p w14:paraId="75B033C7"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2. SURADNJA S UČITELJIMA</w:t>
            </w:r>
          </w:p>
          <w:p w14:paraId="03BF542E"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2.1. Suradnja s članovima Povjerenstva za upis djece u 1. razred</w:t>
            </w:r>
          </w:p>
          <w:p w14:paraId="5E0D17FD"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2.2. Konzultacije pri uključivanju djece s POŠ u razredno odjeljenje</w:t>
            </w:r>
          </w:p>
          <w:p w14:paraId="375E365A"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2.3. Sudjelovanje u izradi evidencijskih lista praćenja učenika tijekom postupka utvrđivanja psihofizičkog stanja djeteta</w:t>
            </w:r>
          </w:p>
          <w:p w14:paraId="3457F4AF"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2.4. Sudjelovanje u izradi Individualiziranih odgojno obrazovnih kurikula</w:t>
            </w:r>
          </w:p>
          <w:p w14:paraId="2D52BD2F"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2.5. Pomoć učiteljima u radu s učenicima s POŠ</w:t>
            </w:r>
          </w:p>
          <w:p w14:paraId="5A308538"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2.6. Priprema i održavanje stručnih predavanja za učitelje</w:t>
            </w:r>
          </w:p>
          <w:p w14:paraId="1273AAAF"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2.7. Prikupljanje izvješća o realizaciji individualnih programa za djecu s POš</w:t>
            </w:r>
          </w:p>
          <w:p w14:paraId="7A67C048" w14:textId="77777777" w:rsidR="00632FA4" w:rsidRPr="004D7DB7" w:rsidRDefault="00632FA4" w:rsidP="00FD4DDE">
            <w:pPr>
              <w:widowControl w:val="0"/>
              <w:tabs>
                <w:tab w:val="left" w:pos="0"/>
              </w:tabs>
              <w:autoSpaceDN w:val="0"/>
              <w:rPr>
                <w:rFonts w:asciiTheme="minorHAnsi" w:hAnsiTheme="minorHAnsi" w:cstheme="minorHAnsi"/>
                <w:lang w:bidi="hr-HR"/>
              </w:rPr>
            </w:pPr>
          </w:p>
          <w:p w14:paraId="794879A5"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3. SURADNJA S RODITELJIMA</w:t>
            </w:r>
          </w:p>
          <w:p w14:paraId="6C6FB9EE"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3.1. Upoznavanje roditelja s vrstom, stupnjem i značajkama teškoća, davanje stručnih savjeta i naputaka za pomoć djetetu</w:t>
            </w:r>
          </w:p>
          <w:p w14:paraId="153CDD91"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3.2. Upoznavanje roditelja s postupkom utvrđivanja psihofizičkog stanja djeteta</w:t>
            </w:r>
          </w:p>
          <w:p w14:paraId="5B0CD220"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3.3. Upoznavanje roditelja s izrađenim individualnim odgojno obrazovnim programima</w:t>
            </w:r>
          </w:p>
          <w:p w14:paraId="15E5F649"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3.4. Osposobljavanje roditelja za sudjelovanje u specifičnim postupcima rehabilitacije</w:t>
            </w:r>
          </w:p>
          <w:p w14:paraId="32260E23"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3.5. Održavanje predavanja i radionica na roditeljskim sastancima</w:t>
            </w:r>
          </w:p>
          <w:p w14:paraId="78F9105B"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3.6. Poučavanje roditelja za primjeren rad s djetetom u obitelji</w:t>
            </w:r>
          </w:p>
          <w:p w14:paraId="05F56361"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3.7. Suradnja s roditeljima učenika s POOP u svezi s profesionalnim usmjeravanjem</w:t>
            </w:r>
          </w:p>
          <w:p w14:paraId="31F23E81"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3.8. Informiranje roditelja djece s POOP o mogućnostima ostvarivanja posebnih prava iz zdravstvene i socijalne zaštite te odgoja i obrazovanja</w:t>
            </w:r>
          </w:p>
          <w:p w14:paraId="3554B288"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3.9. suradnja s roditeljima prilikom trijažnog testiranja za upis u 1.razred</w:t>
            </w:r>
          </w:p>
          <w:p w14:paraId="17115360" w14:textId="77777777" w:rsidR="00632FA4" w:rsidRPr="004D7DB7" w:rsidRDefault="00632FA4" w:rsidP="00FD4DDE">
            <w:pPr>
              <w:widowControl w:val="0"/>
              <w:tabs>
                <w:tab w:val="left" w:pos="0"/>
              </w:tabs>
              <w:autoSpaceDN w:val="0"/>
              <w:rPr>
                <w:rFonts w:asciiTheme="minorHAnsi" w:hAnsiTheme="minorHAnsi" w:cstheme="minorHAnsi"/>
                <w:lang w:bidi="hr-HR"/>
              </w:rPr>
            </w:pPr>
          </w:p>
          <w:p w14:paraId="0EB84D3D"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4. SURADNJA S RAVNATELJEM I STRUČNIM TIJELIMA</w:t>
            </w:r>
          </w:p>
          <w:p w14:paraId="4F77DBF3"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4.1. Rad u Stručnom povjerenstvu za utvrđivanje psihofizičkog stanja djeteta</w:t>
            </w:r>
          </w:p>
          <w:p w14:paraId="443DDB5C"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4.2. Poslovi po nalogu ravnatelja, dogovori o aktualnim pitanjima</w:t>
            </w:r>
          </w:p>
          <w:p w14:paraId="14152959"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4.2. Sudjelovanje u radu tima za donošenje kućnog reda Škole I kriterija za vladanje</w:t>
            </w:r>
          </w:p>
          <w:p w14:paraId="0ADFF568" w14:textId="77777777" w:rsidR="00632FA4" w:rsidRPr="004D7DB7" w:rsidRDefault="00632FA4" w:rsidP="00FD4DDE">
            <w:pPr>
              <w:widowControl w:val="0"/>
              <w:tabs>
                <w:tab w:val="left" w:pos="0"/>
              </w:tabs>
              <w:autoSpaceDN w:val="0"/>
              <w:rPr>
                <w:rFonts w:asciiTheme="minorHAnsi" w:hAnsiTheme="minorHAnsi" w:cstheme="minorHAnsi"/>
                <w:lang w:bidi="hr-HR"/>
              </w:rPr>
            </w:pPr>
          </w:p>
          <w:p w14:paraId="4CD6417D"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5. SURADNJA SA SUSTRUČNJACIMA I VANJSKIM SURADNICIMA</w:t>
            </w:r>
          </w:p>
          <w:p w14:paraId="529B46C7"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5.1. Suradnja s drugim školama</w:t>
            </w:r>
          </w:p>
          <w:p w14:paraId="29F72F7D"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5.2. Suradnja s Centrom za socijalnu skrb, Domom zdravlja, Gradskim uredom, Zet, ERF-om, centrima, društvima i udrugama za zaštitu invalidnih osoba...</w:t>
            </w:r>
          </w:p>
          <w:p w14:paraId="0AE5972B" w14:textId="77777777" w:rsidR="00632FA4" w:rsidRPr="004D7DB7" w:rsidRDefault="00632FA4" w:rsidP="00FD4DDE">
            <w:pPr>
              <w:widowControl w:val="0"/>
              <w:tabs>
                <w:tab w:val="left" w:pos="0"/>
              </w:tabs>
              <w:autoSpaceDN w:val="0"/>
              <w:rPr>
                <w:rFonts w:asciiTheme="minorHAnsi" w:hAnsiTheme="minorHAnsi" w:cstheme="minorHAnsi"/>
                <w:lang w:bidi="hr-HR"/>
              </w:rPr>
            </w:pPr>
          </w:p>
          <w:p w14:paraId="24E50E69"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 xml:space="preserve"> 6. KOORDINATOR POMOĆNIKA U NASTAVI</w:t>
            </w:r>
          </w:p>
          <w:p w14:paraId="0266980F"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6.1 Suradnja s pomoćnicima u nastavi – upoznavanje s poslom i radnim obavezama</w:t>
            </w:r>
          </w:p>
          <w:p w14:paraId="2D449AD2" w14:textId="7E6810C5" w:rsidR="00632FA4" w:rsidRPr="004D7DB7" w:rsidRDefault="00632FA4" w:rsidP="00064423">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6.2. Interna edukacija pomoćnika u nastavi prema programu Gradskog ureda za obrazovanje, sport i mlade</w:t>
            </w:r>
          </w:p>
        </w:tc>
        <w:tc>
          <w:tcPr>
            <w:tcW w:w="462" w:type="pct"/>
            <w:tcBorders>
              <w:top w:val="single" w:sz="4" w:space="0" w:color="auto"/>
              <w:left w:val="single" w:sz="4" w:space="0" w:color="auto"/>
              <w:bottom w:val="single" w:sz="4" w:space="0" w:color="auto"/>
              <w:right w:val="single" w:sz="4" w:space="0" w:color="auto"/>
            </w:tcBorders>
            <w:vAlign w:val="center"/>
          </w:tcPr>
          <w:p w14:paraId="3BF43897"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lastRenderedPageBreak/>
              <w:t>724</w:t>
            </w:r>
          </w:p>
          <w:p w14:paraId="232BCB94"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622DB49F"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0E771906"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0A07A5D1"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24B1E7AF"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5811ECF4"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42BC3850"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49C92F93"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100</w:t>
            </w:r>
          </w:p>
          <w:p w14:paraId="4633046D"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2E3DA443"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12F763D1"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37BCFFA0"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68A76787"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793B8E0A"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7CC51A54"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308FFCBB"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1EDF6149"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7AA3EEB4"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7E0970A3"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120</w:t>
            </w:r>
          </w:p>
          <w:p w14:paraId="4B332A28"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04E50DA3"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6248D62B"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1F4D130E"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6AE0B4FC"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498C0A87"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1C7CB4F0"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77361122"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703C3D29"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520338D1"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60A78B8E"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16A1BA6E"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5579BA64"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39F08384"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5AF23C16"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19F80FBB"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7F735DA9"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07DD1CD3"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100</w:t>
            </w:r>
          </w:p>
          <w:p w14:paraId="48A78B04"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5E8CF36A"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606316FA"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2EAB53CA" w14:textId="77777777" w:rsidR="00064423" w:rsidRPr="004D7DB7" w:rsidRDefault="00064423" w:rsidP="00FD4DDE">
            <w:pPr>
              <w:widowControl w:val="0"/>
              <w:tabs>
                <w:tab w:val="left" w:pos="0"/>
              </w:tabs>
              <w:autoSpaceDN w:val="0"/>
              <w:jc w:val="center"/>
              <w:rPr>
                <w:rFonts w:asciiTheme="minorHAnsi" w:hAnsiTheme="minorHAnsi" w:cstheme="minorHAnsi"/>
                <w:lang w:bidi="hr-HR"/>
              </w:rPr>
            </w:pPr>
          </w:p>
          <w:p w14:paraId="6BAC66D4" w14:textId="77777777" w:rsidR="00064423" w:rsidRPr="004D7DB7" w:rsidRDefault="00064423" w:rsidP="00FD4DDE">
            <w:pPr>
              <w:widowControl w:val="0"/>
              <w:tabs>
                <w:tab w:val="left" w:pos="0"/>
              </w:tabs>
              <w:autoSpaceDN w:val="0"/>
              <w:jc w:val="center"/>
              <w:rPr>
                <w:rFonts w:asciiTheme="minorHAnsi" w:hAnsiTheme="minorHAnsi" w:cstheme="minorHAnsi"/>
                <w:lang w:bidi="hr-HR"/>
              </w:rPr>
            </w:pPr>
          </w:p>
          <w:p w14:paraId="54755D1F"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3582421C"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lastRenderedPageBreak/>
              <w:t>50</w:t>
            </w:r>
          </w:p>
          <w:p w14:paraId="612EE976"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5FBF4409"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28B05468"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0FA2E490"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7727266D"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33FA13B1"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60</w:t>
            </w:r>
          </w:p>
        </w:tc>
        <w:tc>
          <w:tcPr>
            <w:tcW w:w="638" w:type="pct"/>
            <w:tcBorders>
              <w:top w:val="single" w:sz="4" w:space="0" w:color="auto"/>
              <w:left w:val="single" w:sz="4" w:space="0" w:color="auto"/>
              <w:bottom w:val="single" w:sz="4" w:space="0" w:color="auto"/>
              <w:right w:val="single" w:sz="4" w:space="0" w:color="auto"/>
            </w:tcBorders>
            <w:vAlign w:val="center"/>
          </w:tcPr>
          <w:p w14:paraId="1BD23CF4"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lastRenderedPageBreak/>
              <w:t>tijekom godine</w:t>
            </w:r>
          </w:p>
          <w:p w14:paraId="6B791356"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1EE7BB03"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travanj, svibanj</w:t>
            </w:r>
          </w:p>
          <w:p w14:paraId="3AFE23CD"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svibanj, lipanj</w:t>
            </w:r>
          </w:p>
          <w:p w14:paraId="42B054C7" w14:textId="77777777" w:rsidR="00632FA4" w:rsidRPr="004D7DB7" w:rsidRDefault="00632FA4" w:rsidP="00FD4DDE">
            <w:pPr>
              <w:widowControl w:val="0"/>
              <w:tabs>
                <w:tab w:val="left" w:pos="0"/>
              </w:tabs>
              <w:autoSpaceDN w:val="0"/>
              <w:rPr>
                <w:rFonts w:asciiTheme="minorHAnsi" w:hAnsiTheme="minorHAnsi" w:cstheme="minorHAnsi"/>
                <w:lang w:bidi="hr-HR"/>
              </w:rPr>
            </w:pPr>
          </w:p>
          <w:p w14:paraId="01B11FF4" w14:textId="77777777" w:rsidR="00632FA4" w:rsidRPr="004D7DB7" w:rsidRDefault="00632FA4" w:rsidP="00FD4DDE">
            <w:pPr>
              <w:widowControl w:val="0"/>
              <w:tabs>
                <w:tab w:val="left" w:pos="0"/>
              </w:tabs>
              <w:autoSpaceDN w:val="0"/>
              <w:rPr>
                <w:rFonts w:asciiTheme="minorHAnsi" w:hAnsiTheme="minorHAnsi" w:cstheme="minorHAnsi"/>
                <w:lang w:bidi="hr-HR"/>
              </w:rPr>
            </w:pPr>
          </w:p>
          <w:p w14:paraId="032375F6"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tijekom godine</w:t>
            </w:r>
          </w:p>
          <w:p w14:paraId="02711931"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47E02777"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tijekom godine</w:t>
            </w:r>
          </w:p>
          <w:p w14:paraId="7D56DB0E"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081EB57B"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rujan</w:t>
            </w:r>
          </w:p>
          <w:p w14:paraId="1D24D9DF"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29C6FD9B"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tijekom godine</w:t>
            </w:r>
          </w:p>
          <w:p w14:paraId="51FBE29F"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tijekom godine</w:t>
            </w:r>
          </w:p>
          <w:p w14:paraId="4731DA42"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prosinac, lipanj</w:t>
            </w:r>
          </w:p>
          <w:p w14:paraId="5E8EF06A"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2CA9F591"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tijekom godine</w:t>
            </w:r>
          </w:p>
          <w:p w14:paraId="0F3E741A"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69F8B44D"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listopad, studeni</w:t>
            </w:r>
          </w:p>
          <w:p w14:paraId="0529EA48"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340D8CBF"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tijekom godine</w:t>
            </w:r>
          </w:p>
        </w:tc>
      </w:tr>
      <w:tr w:rsidR="00C721A0" w:rsidRPr="004D7DB7" w14:paraId="317AC3DC" w14:textId="77777777" w:rsidTr="00640F7E">
        <w:tc>
          <w:tcPr>
            <w:tcW w:w="3899" w:type="pct"/>
            <w:tcBorders>
              <w:top w:val="single" w:sz="4" w:space="0" w:color="auto"/>
              <w:left w:val="single" w:sz="4" w:space="0" w:color="auto"/>
              <w:bottom w:val="single" w:sz="4" w:space="0" w:color="auto"/>
              <w:right w:val="single" w:sz="4" w:space="0" w:color="auto"/>
            </w:tcBorders>
            <w:shd w:val="clear" w:color="auto" w:fill="F2DBDB"/>
            <w:vAlign w:val="center"/>
            <w:hideMark/>
          </w:tcPr>
          <w:p w14:paraId="71A8BFEF"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 xml:space="preserve">II. OSTALI POSLOVI </w:t>
            </w:r>
          </w:p>
          <w:p w14:paraId="71D81D3F"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(proizlaze iz naravi i količine neposrednog edu.reh. rada)</w:t>
            </w:r>
          </w:p>
        </w:tc>
        <w:tc>
          <w:tcPr>
            <w:tcW w:w="462" w:type="pct"/>
            <w:tcBorders>
              <w:top w:val="single" w:sz="4" w:space="0" w:color="auto"/>
              <w:left w:val="single" w:sz="4" w:space="0" w:color="auto"/>
              <w:bottom w:val="single" w:sz="4" w:space="0" w:color="auto"/>
              <w:right w:val="single" w:sz="4" w:space="0" w:color="auto"/>
            </w:tcBorders>
            <w:shd w:val="clear" w:color="auto" w:fill="F2DBDB"/>
            <w:vAlign w:val="center"/>
            <w:hideMark/>
          </w:tcPr>
          <w:p w14:paraId="0AE6E99C"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462</w:t>
            </w:r>
          </w:p>
        </w:tc>
        <w:tc>
          <w:tcPr>
            <w:tcW w:w="638" w:type="pct"/>
            <w:tcBorders>
              <w:top w:val="single" w:sz="4" w:space="0" w:color="auto"/>
              <w:left w:val="single" w:sz="4" w:space="0" w:color="auto"/>
              <w:bottom w:val="single" w:sz="4" w:space="0" w:color="auto"/>
              <w:right w:val="single" w:sz="4" w:space="0" w:color="auto"/>
            </w:tcBorders>
            <w:shd w:val="clear" w:color="auto" w:fill="F2DBDB"/>
            <w:vAlign w:val="center"/>
          </w:tcPr>
          <w:p w14:paraId="579CB28E"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tc>
      </w:tr>
      <w:tr w:rsidR="00C721A0" w:rsidRPr="004D7DB7" w14:paraId="008EF921" w14:textId="77777777" w:rsidTr="00640F7E">
        <w:trPr>
          <w:trHeight w:val="132"/>
        </w:trPr>
        <w:tc>
          <w:tcPr>
            <w:tcW w:w="3899" w:type="pct"/>
            <w:tcBorders>
              <w:top w:val="single" w:sz="4" w:space="0" w:color="auto"/>
              <w:left w:val="single" w:sz="4" w:space="0" w:color="auto"/>
              <w:bottom w:val="single" w:sz="4" w:space="0" w:color="auto"/>
              <w:right w:val="single" w:sz="4" w:space="0" w:color="auto"/>
            </w:tcBorders>
            <w:vAlign w:val="center"/>
          </w:tcPr>
          <w:p w14:paraId="4DB89355"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1. PLANIRANJE I PROGRAMIRANJE</w:t>
            </w:r>
          </w:p>
          <w:p w14:paraId="3CF8F780"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1.1. Izrada godišnjeg plana i programa rada stručnog suradnika defektologa</w:t>
            </w:r>
          </w:p>
          <w:p w14:paraId="363BB840"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1.2. Izrada planova i programa rada s učenicima s POOP</w:t>
            </w:r>
          </w:p>
          <w:p w14:paraId="2C18456B"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1.3. Izrada plana i programa na ostvarivanju zadaća postupka utvrđivanja psihofizičkog stanja djeteta</w:t>
            </w:r>
          </w:p>
          <w:p w14:paraId="3A2BEF5D"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1.4. Izrada programa rada s učiteljima, nastavnicima i stručnim suradnicima</w:t>
            </w:r>
          </w:p>
          <w:p w14:paraId="428AA64A"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1.5. Sudjelovanje u izradi Godišnjeg plana i programa rada škole, kurikuluma i izvješća o samovrednovanju</w:t>
            </w:r>
          </w:p>
          <w:p w14:paraId="5C1A471D"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1.6. Izrada godišnjeg izvješća rada edukacijskog rehabilitatora -  stručnog suradnika</w:t>
            </w:r>
          </w:p>
          <w:p w14:paraId="77270264"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1.7. Izrada ŠPP-a s drugim stručnim suradnicima</w:t>
            </w:r>
          </w:p>
          <w:p w14:paraId="2E93B4E2" w14:textId="77777777" w:rsidR="00632FA4" w:rsidRPr="004D7DB7" w:rsidRDefault="00632FA4" w:rsidP="00FD4DDE">
            <w:pPr>
              <w:widowControl w:val="0"/>
              <w:tabs>
                <w:tab w:val="left" w:pos="0"/>
              </w:tabs>
              <w:autoSpaceDN w:val="0"/>
              <w:rPr>
                <w:rFonts w:asciiTheme="minorHAnsi" w:hAnsiTheme="minorHAnsi" w:cstheme="minorHAnsi"/>
                <w:lang w:bidi="hr-HR"/>
              </w:rPr>
            </w:pPr>
          </w:p>
          <w:p w14:paraId="738F13FF"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2. PRIPREMANJE ZA OSTVARIVANJE NEPOSREDNOG RADA S UČENICIMA</w:t>
            </w:r>
          </w:p>
          <w:p w14:paraId="52FF0BEE"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2.1. Prikupljanje i obrada podataka o učenicima s POŠ</w:t>
            </w:r>
          </w:p>
          <w:p w14:paraId="1D7991B0"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2.2. Pripremanje sastanaka članova Povjerenstva za utvrđivanje psihofizičkog stanja djeteta</w:t>
            </w:r>
          </w:p>
          <w:p w14:paraId="5BD6D9D0"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2.3. Koordinacija u izradi krajnjeg mišljenja s prijedlogom primjerenog oblika školovanja</w:t>
            </w:r>
          </w:p>
          <w:p w14:paraId="5C6EE856"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2.4. Sudjelovanje u ostvarivanju odgojnih postupaka</w:t>
            </w:r>
          </w:p>
          <w:p w14:paraId="25D41B0A"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2.5. Praćenje socijalne prihvaćenosti djece s POŠ</w:t>
            </w:r>
          </w:p>
          <w:p w14:paraId="551E0268" w14:textId="77777777" w:rsidR="00632FA4" w:rsidRPr="004D7DB7" w:rsidRDefault="00632FA4" w:rsidP="00FD4DDE">
            <w:pPr>
              <w:widowControl w:val="0"/>
              <w:tabs>
                <w:tab w:val="left" w:pos="0"/>
              </w:tabs>
              <w:autoSpaceDN w:val="0"/>
              <w:rPr>
                <w:rFonts w:asciiTheme="minorHAnsi" w:hAnsiTheme="minorHAnsi" w:cstheme="minorHAnsi"/>
                <w:lang w:bidi="hr-HR"/>
              </w:rPr>
            </w:pPr>
          </w:p>
          <w:p w14:paraId="7B4F3D53"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3. VOĐENJE PEDAGOŠKE DOKUMENTACIJE O RADU</w:t>
            </w:r>
          </w:p>
          <w:p w14:paraId="29F0886C"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3.1. Vođenje dosjea za svako dijete s primjerenim programom školovanja</w:t>
            </w:r>
          </w:p>
          <w:p w14:paraId="0BAE6709"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3.2. Evidencija dnevne realizacije za djecu uključenu u rehabilitacijske postupke</w:t>
            </w:r>
          </w:p>
          <w:p w14:paraId="3CB388E8"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3.3. Izrada izvješća</w:t>
            </w:r>
          </w:p>
          <w:p w14:paraId="4E97EE71"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3.4. Pisanje mišljenja edukacijskog rehabilitatora</w:t>
            </w:r>
          </w:p>
          <w:p w14:paraId="35A34DCD"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3.5. Vođenje dnevnika rada</w:t>
            </w:r>
          </w:p>
          <w:p w14:paraId="54EC88C3" w14:textId="77777777" w:rsidR="00632FA4" w:rsidRPr="004D7DB7" w:rsidRDefault="00632FA4" w:rsidP="00FD4DDE">
            <w:pPr>
              <w:widowControl w:val="0"/>
              <w:tabs>
                <w:tab w:val="left" w:pos="0"/>
              </w:tabs>
              <w:autoSpaceDN w:val="0"/>
              <w:rPr>
                <w:rFonts w:asciiTheme="minorHAnsi" w:hAnsiTheme="minorHAnsi" w:cstheme="minorHAnsi"/>
                <w:lang w:bidi="hr-HR"/>
              </w:rPr>
            </w:pPr>
          </w:p>
          <w:p w14:paraId="11479222"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4. STRUČNO USAVRŠAVANJE</w:t>
            </w:r>
          </w:p>
          <w:p w14:paraId="01BDEE68"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4.1. Individualno praćenje stručne literature</w:t>
            </w:r>
          </w:p>
          <w:p w14:paraId="6E6FCD44"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4.2. Sudjelovanje na stručnim skupovima i seminarima</w:t>
            </w:r>
          </w:p>
          <w:p w14:paraId="5222A077"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4.3. Stručno usavršavanje unutar škole (razredni aktivi, sjednice)</w:t>
            </w:r>
          </w:p>
          <w:p w14:paraId="1572E241" w14:textId="77777777" w:rsidR="00632FA4" w:rsidRPr="004D7DB7" w:rsidRDefault="00632FA4" w:rsidP="00FD4DDE">
            <w:pPr>
              <w:widowControl w:val="0"/>
              <w:tabs>
                <w:tab w:val="left" w:pos="0"/>
              </w:tabs>
              <w:autoSpaceDN w:val="0"/>
              <w:rPr>
                <w:rFonts w:asciiTheme="minorHAnsi" w:hAnsiTheme="minorHAnsi" w:cstheme="minorHAnsi"/>
                <w:lang w:bidi="hr-HR"/>
              </w:rPr>
            </w:pPr>
          </w:p>
          <w:p w14:paraId="735E961A"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5. RAD U STRUČNIM POVJERENSTVIMA I TIJELIMA ŠKOLE</w:t>
            </w:r>
          </w:p>
          <w:p w14:paraId="0EB15005"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5.1. Sudjelovanje u radu sjednica Učiteljskog vijeća i Razrednog vijeća</w:t>
            </w:r>
          </w:p>
          <w:p w14:paraId="43578AEF"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5.2. Izrada i ostvarivanje školskih preventivnih programa</w:t>
            </w:r>
          </w:p>
          <w:p w14:paraId="1079D8BB"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5.3. Sudjelovanje na sjednicama Povjerenstva škole za utvrđivanje psohofizičkog stanja djeteta/učenika</w:t>
            </w:r>
          </w:p>
          <w:p w14:paraId="2D7C329C" w14:textId="77777777" w:rsidR="00632FA4" w:rsidRPr="004D7DB7" w:rsidRDefault="00632FA4" w:rsidP="00FD4DDE">
            <w:pPr>
              <w:widowControl w:val="0"/>
              <w:tabs>
                <w:tab w:val="left" w:pos="0"/>
              </w:tabs>
              <w:autoSpaceDN w:val="0"/>
              <w:rPr>
                <w:rFonts w:asciiTheme="minorHAnsi" w:hAnsiTheme="minorHAnsi" w:cstheme="minorHAnsi"/>
                <w:lang w:bidi="hr-HR"/>
              </w:rPr>
            </w:pPr>
          </w:p>
          <w:p w14:paraId="10AE58C0"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6. KOORDINATOR POMOĆNIKA U NASTAVI</w:t>
            </w:r>
          </w:p>
          <w:p w14:paraId="0B8F7B92"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lastRenderedPageBreak/>
              <w:t>6.1 Pisanje i priprema zahtjeva za pomoćnike u nastavi</w:t>
            </w:r>
          </w:p>
          <w:p w14:paraId="1A843DE6"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6.2. Suradnja s pomoćnicima u nastavi- dostava I pregled dokumentacije</w:t>
            </w:r>
          </w:p>
          <w:p w14:paraId="5E475A53"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6.3. Suradnja s Gradskim uredom za obrazovanje unutar Projekta EU</w:t>
            </w:r>
          </w:p>
          <w:p w14:paraId="7260FDB6"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6.4. Priprema dokumentacije za Projekt</w:t>
            </w:r>
          </w:p>
        </w:tc>
        <w:tc>
          <w:tcPr>
            <w:tcW w:w="462" w:type="pct"/>
            <w:tcBorders>
              <w:top w:val="single" w:sz="4" w:space="0" w:color="auto"/>
              <w:left w:val="single" w:sz="4" w:space="0" w:color="auto"/>
              <w:bottom w:val="single" w:sz="4" w:space="0" w:color="auto"/>
              <w:right w:val="single" w:sz="4" w:space="0" w:color="auto"/>
            </w:tcBorders>
            <w:vAlign w:val="center"/>
          </w:tcPr>
          <w:p w14:paraId="0DF22DF9"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1EDA70DE"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90</w:t>
            </w:r>
          </w:p>
          <w:p w14:paraId="3D28AC19"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5C5EFE71"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43541A34"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0C7E1EFA"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5D770761"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3A62F4AC"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01513B90"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2466A4F5"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10D313D7"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712B6970"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015889A0" w14:textId="77777777" w:rsidR="00064423" w:rsidRPr="004D7DB7" w:rsidRDefault="00064423" w:rsidP="00FD4DDE">
            <w:pPr>
              <w:widowControl w:val="0"/>
              <w:tabs>
                <w:tab w:val="left" w:pos="0"/>
              </w:tabs>
              <w:autoSpaceDN w:val="0"/>
              <w:jc w:val="center"/>
              <w:rPr>
                <w:rFonts w:asciiTheme="minorHAnsi" w:hAnsiTheme="minorHAnsi" w:cstheme="minorHAnsi"/>
                <w:lang w:bidi="hr-HR"/>
              </w:rPr>
            </w:pPr>
          </w:p>
          <w:p w14:paraId="2978F04A"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70</w:t>
            </w:r>
          </w:p>
          <w:p w14:paraId="1FA71170"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6754C542"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3A20716F"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09AC7DDA"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654F6ACD"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32C12758"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370F31E3"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5CF99FEA"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6F78B4AA"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100</w:t>
            </w:r>
          </w:p>
          <w:p w14:paraId="04B7C3BD"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18DCE561"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6D588B29"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78DF8453"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31E45BAA"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209D57CF"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4F3E6BE0"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28BD5BC0"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100</w:t>
            </w:r>
          </w:p>
          <w:p w14:paraId="03759365"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50A43779"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46F0F61F"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251EE2F2"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2CF53608"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56269BC2"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50</w:t>
            </w:r>
          </w:p>
          <w:p w14:paraId="22324CED"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7EBDE5B4"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562220C7"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76504BD4"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017A068B"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4159C628" w14:textId="5778764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52</w:t>
            </w:r>
          </w:p>
        </w:tc>
        <w:tc>
          <w:tcPr>
            <w:tcW w:w="638" w:type="pct"/>
            <w:tcBorders>
              <w:top w:val="single" w:sz="4" w:space="0" w:color="auto"/>
              <w:left w:val="single" w:sz="4" w:space="0" w:color="auto"/>
              <w:bottom w:val="single" w:sz="4" w:space="0" w:color="auto"/>
              <w:right w:val="single" w:sz="4" w:space="0" w:color="auto"/>
            </w:tcBorders>
            <w:vAlign w:val="center"/>
          </w:tcPr>
          <w:p w14:paraId="2C13C732"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lastRenderedPageBreak/>
              <w:t>rujan</w:t>
            </w:r>
          </w:p>
          <w:p w14:paraId="362EAB57"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376FF662"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tijekom godine</w:t>
            </w:r>
          </w:p>
          <w:p w14:paraId="5D4BD5E8"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415A09FC"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kolovoz</w:t>
            </w:r>
          </w:p>
          <w:p w14:paraId="363DE72F"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7FDAB95B"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tijekom godine</w:t>
            </w:r>
          </w:p>
          <w:p w14:paraId="0505DC9C"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4CED0C96"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38124996" w14:textId="77777777" w:rsidR="00962D6F" w:rsidRPr="004D7DB7" w:rsidRDefault="00962D6F" w:rsidP="00FD4DDE">
            <w:pPr>
              <w:widowControl w:val="0"/>
              <w:tabs>
                <w:tab w:val="left" w:pos="0"/>
              </w:tabs>
              <w:autoSpaceDN w:val="0"/>
              <w:jc w:val="center"/>
              <w:rPr>
                <w:rFonts w:asciiTheme="minorHAnsi" w:hAnsiTheme="minorHAnsi" w:cstheme="minorHAnsi"/>
                <w:lang w:bidi="hr-HR"/>
              </w:rPr>
            </w:pPr>
          </w:p>
          <w:p w14:paraId="3D08AE02"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rujan, tijekom godine</w:t>
            </w:r>
          </w:p>
          <w:p w14:paraId="11086290"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09B9EE01"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3CEC5EFA"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530462A7"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6A498598"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21970BC3"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3AAAEEC3"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tijekom godine</w:t>
            </w:r>
          </w:p>
          <w:p w14:paraId="4A968E26"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0CD82372"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5AD48582"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tijekom godine</w:t>
            </w:r>
          </w:p>
          <w:p w14:paraId="2612B5CD"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36D550B1"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30855A43"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06E48C84"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tijekom godine</w:t>
            </w:r>
          </w:p>
          <w:p w14:paraId="08EF6512"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63051118"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tijekom godine</w:t>
            </w:r>
          </w:p>
          <w:p w14:paraId="546DB057"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0F12E5A8"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63010EA8"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3A9C3ED0"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tijekom godine</w:t>
            </w:r>
          </w:p>
          <w:p w14:paraId="209CD813"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4EE73ABC"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17C520FB"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tijekom godine</w:t>
            </w:r>
          </w:p>
        </w:tc>
      </w:tr>
      <w:tr w:rsidR="00C721A0" w:rsidRPr="004D7DB7" w14:paraId="4833148E" w14:textId="77777777" w:rsidTr="00640F7E">
        <w:trPr>
          <w:trHeight w:val="381"/>
        </w:trPr>
        <w:tc>
          <w:tcPr>
            <w:tcW w:w="3899" w:type="pct"/>
            <w:tcBorders>
              <w:top w:val="single" w:sz="4" w:space="0" w:color="auto"/>
              <w:left w:val="single" w:sz="4" w:space="0" w:color="auto"/>
              <w:bottom w:val="single" w:sz="4" w:space="0" w:color="auto"/>
              <w:right w:val="single" w:sz="4" w:space="0" w:color="auto"/>
            </w:tcBorders>
            <w:shd w:val="clear" w:color="auto" w:fill="F2DBDB"/>
            <w:vAlign w:val="center"/>
            <w:hideMark/>
          </w:tcPr>
          <w:p w14:paraId="07F82675"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lastRenderedPageBreak/>
              <w:t>III. OSTALI POSLOVI IZVAN NASTAVNE GODINE</w:t>
            </w:r>
          </w:p>
        </w:tc>
        <w:tc>
          <w:tcPr>
            <w:tcW w:w="462" w:type="pct"/>
            <w:tcBorders>
              <w:top w:val="single" w:sz="4" w:space="0" w:color="auto"/>
              <w:left w:val="single" w:sz="4" w:space="0" w:color="auto"/>
              <w:bottom w:val="single" w:sz="4" w:space="0" w:color="auto"/>
              <w:right w:val="single" w:sz="4" w:space="0" w:color="auto"/>
            </w:tcBorders>
            <w:shd w:val="clear" w:color="auto" w:fill="F2DBDB"/>
            <w:vAlign w:val="center"/>
            <w:hideMark/>
          </w:tcPr>
          <w:p w14:paraId="55E80436"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140</w:t>
            </w:r>
          </w:p>
        </w:tc>
        <w:tc>
          <w:tcPr>
            <w:tcW w:w="638" w:type="pct"/>
            <w:tcBorders>
              <w:top w:val="single" w:sz="4" w:space="0" w:color="auto"/>
              <w:left w:val="single" w:sz="4" w:space="0" w:color="auto"/>
              <w:bottom w:val="single" w:sz="4" w:space="0" w:color="auto"/>
              <w:right w:val="single" w:sz="4" w:space="0" w:color="auto"/>
            </w:tcBorders>
            <w:shd w:val="clear" w:color="auto" w:fill="F2DBDB"/>
            <w:vAlign w:val="center"/>
          </w:tcPr>
          <w:p w14:paraId="40F66951"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tc>
      </w:tr>
      <w:tr w:rsidR="00C721A0" w:rsidRPr="004D7DB7" w14:paraId="303BD882" w14:textId="77777777" w:rsidTr="00640F7E">
        <w:tc>
          <w:tcPr>
            <w:tcW w:w="3899" w:type="pct"/>
            <w:tcBorders>
              <w:top w:val="single" w:sz="4" w:space="0" w:color="auto"/>
              <w:left w:val="single" w:sz="4" w:space="0" w:color="auto"/>
              <w:bottom w:val="single" w:sz="4" w:space="0" w:color="auto"/>
              <w:right w:val="single" w:sz="4" w:space="0" w:color="auto"/>
            </w:tcBorders>
            <w:vAlign w:val="center"/>
            <w:hideMark/>
          </w:tcPr>
          <w:p w14:paraId="6AA8540A"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1. Planiranje i programiranje</w:t>
            </w:r>
          </w:p>
          <w:p w14:paraId="56ACF646"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2. Administrativni poslovi</w:t>
            </w:r>
          </w:p>
          <w:p w14:paraId="4470B1D2"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3. Stručno usavršavanje</w:t>
            </w:r>
          </w:p>
          <w:p w14:paraId="3262AFB0"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4. Javna i kulturna djelatnost škole</w:t>
            </w:r>
          </w:p>
          <w:p w14:paraId="0EFACA15"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5. Rad u stručnim tijelima škole</w:t>
            </w:r>
          </w:p>
          <w:p w14:paraId="4627449F"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6. Rad u povjerenstvima škole</w:t>
            </w:r>
          </w:p>
          <w:p w14:paraId="6B805C0E"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7. Stručno razvojni i organizacijski poslovi</w:t>
            </w:r>
          </w:p>
          <w:p w14:paraId="36586C30"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8. Poslovi vezani za početak i završetak školske godine</w:t>
            </w:r>
          </w:p>
          <w:p w14:paraId="793B44E0"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9. Ostali nepredvidivi poslovi</w:t>
            </w:r>
          </w:p>
        </w:tc>
        <w:tc>
          <w:tcPr>
            <w:tcW w:w="462" w:type="pct"/>
            <w:tcBorders>
              <w:top w:val="single" w:sz="4" w:space="0" w:color="auto"/>
              <w:left w:val="single" w:sz="4" w:space="0" w:color="auto"/>
              <w:bottom w:val="single" w:sz="4" w:space="0" w:color="auto"/>
              <w:right w:val="single" w:sz="4" w:space="0" w:color="auto"/>
            </w:tcBorders>
            <w:vAlign w:val="center"/>
          </w:tcPr>
          <w:p w14:paraId="71CE449A"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p w14:paraId="112AB246"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tc>
        <w:tc>
          <w:tcPr>
            <w:tcW w:w="638" w:type="pct"/>
            <w:tcBorders>
              <w:top w:val="single" w:sz="4" w:space="0" w:color="auto"/>
              <w:left w:val="single" w:sz="4" w:space="0" w:color="auto"/>
              <w:bottom w:val="single" w:sz="4" w:space="0" w:color="auto"/>
              <w:right w:val="single" w:sz="4" w:space="0" w:color="auto"/>
            </w:tcBorders>
            <w:vAlign w:val="center"/>
          </w:tcPr>
          <w:p w14:paraId="2E05D151"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tc>
      </w:tr>
      <w:tr w:rsidR="00C721A0" w:rsidRPr="004D7DB7" w14:paraId="4418A0C4" w14:textId="77777777" w:rsidTr="00640F7E">
        <w:tc>
          <w:tcPr>
            <w:tcW w:w="3899"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2EDC307"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UKUPNO (godišnji fond sati)</w:t>
            </w:r>
          </w:p>
        </w:tc>
        <w:tc>
          <w:tcPr>
            <w:tcW w:w="462"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765FA82D" w14:textId="3ADF3411"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17</w:t>
            </w:r>
            <w:r w:rsidR="009737F3">
              <w:rPr>
                <w:rFonts w:asciiTheme="minorHAnsi" w:hAnsiTheme="minorHAnsi" w:cstheme="minorHAnsi"/>
                <w:lang w:bidi="hr-HR"/>
              </w:rPr>
              <w:t>69</w:t>
            </w:r>
          </w:p>
        </w:tc>
        <w:tc>
          <w:tcPr>
            <w:tcW w:w="638"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EC3AEE0"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tc>
      </w:tr>
      <w:tr w:rsidR="00C721A0" w:rsidRPr="004D7DB7" w14:paraId="44D07160" w14:textId="77777777" w:rsidTr="00640F7E">
        <w:tc>
          <w:tcPr>
            <w:tcW w:w="3899" w:type="pct"/>
            <w:tcBorders>
              <w:top w:val="single" w:sz="4" w:space="0" w:color="auto"/>
              <w:left w:val="single" w:sz="4" w:space="0" w:color="auto"/>
              <w:bottom w:val="single" w:sz="4" w:space="0" w:color="auto"/>
              <w:right w:val="single" w:sz="4" w:space="0" w:color="auto"/>
            </w:tcBorders>
            <w:vAlign w:val="center"/>
            <w:hideMark/>
          </w:tcPr>
          <w:p w14:paraId="7FDC4D6D"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IV. ODMOR I DOPUSTI</w:t>
            </w:r>
          </w:p>
          <w:p w14:paraId="419340B7"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1. GODIŠNJI ODMOR</w:t>
            </w:r>
          </w:p>
        </w:tc>
        <w:tc>
          <w:tcPr>
            <w:tcW w:w="462" w:type="pct"/>
            <w:tcBorders>
              <w:top w:val="single" w:sz="4" w:space="0" w:color="auto"/>
              <w:left w:val="single" w:sz="4" w:space="0" w:color="auto"/>
              <w:bottom w:val="single" w:sz="4" w:space="0" w:color="auto"/>
              <w:right w:val="single" w:sz="4" w:space="0" w:color="auto"/>
            </w:tcBorders>
            <w:vAlign w:val="center"/>
            <w:hideMark/>
          </w:tcPr>
          <w:p w14:paraId="49267888"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r w:rsidRPr="004D7DB7">
              <w:rPr>
                <w:rFonts w:asciiTheme="minorHAnsi" w:hAnsiTheme="minorHAnsi" w:cstheme="minorHAnsi"/>
                <w:lang w:bidi="hr-HR"/>
              </w:rPr>
              <w:t>240</w:t>
            </w:r>
          </w:p>
        </w:tc>
        <w:tc>
          <w:tcPr>
            <w:tcW w:w="638" w:type="pct"/>
            <w:tcBorders>
              <w:top w:val="single" w:sz="4" w:space="0" w:color="auto"/>
              <w:left w:val="single" w:sz="4" w:space="0" w:color="auto"/>
              <w:bottom w:val="single" w:sz="4" w:space="0" w:color="auto"/>
              <w:right w:val="single" w:sz="4" w:space="0" w:color="auto"/>
            </w:tcBorders>
            <w:vAlign w:val="center"/>
          </w:tcPr>
          <w:p w14:paraId="63EAE141"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tc>
      </w:tr>
      <w:tr w:rsidR="00C721A0" w:rsidRPr="004D7DB7" w14:paraId="4768A9D5" w14:textId="77777777" w:rsidTr="00640F7E">
        <w:tc>
          <w:tcPr>
            <w:tcW w:w="3899"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0B9A45E5" w14:textId="77777777" w:rsidR="00632FA4" w:rsidRPr="004D7DB7" w:rsidRDefault="00632FA4" w:rsidP="00FD4DDE">
            <w:pPr>
              <w:widowControl w:val="0"/>
              <w:tabs>
                <w:tab w:val="left" w:pos="0"/>
              </w:tabs>
              <w:autoSpaceDN w:val="0"/>
              <w:rPr>
                <w:rFonts w:asciiTheme="minorHAnsi" w:hAnsiTheme="minorHAnsi" w:cstheme="minorHAnsi"/>
                <w:lang w:bidi="hr-HR"/>
              </w:rPr>
            </w:pPr>
            <w:r w:rsidRPr="004D7DB7">
              <w:rPr>
                <w:rFonts w:asciiTheme="minorHAnsi" w:hAnsiTheme="minorHAnsi" w:cstheme="minorHAnsi"/>
                <w:lang w:bidi="hr-HR"/>
              </w:rPr>
              <w:t>UKUPNO</w:t>
            </w:r>
          </w:p>
        </w:tc>
        <w:tc>
          <w:tcPr>
            <w:tcW w:w="462"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387829C0" w14:textId="69BC3ABE" w:rsidR="00632FA4" w:rsidRPr="004D7DB7" w:rsidRDefault="009737F3" w:rsidP="00C25BF0">
            <w:pPr>
              <w:widowControl w:val="0"/>
              <w:tabs>
                <w:tab w:val="left" w:pos="0"/>
              </w:tabs>
              <w:autoSpaceDN w:val="0"/>
              <w:jc w:val="center"/>
              <w:rPr>
                <w:rFonts w:asciiTheme="minorHAnsi" w:hAnsiTheme="minorHAnsi" w:cstheme="minorHAnsi"/>
                <w:lang w:bidi="hr-HR"/>
              </w:rPr>
            </w:pPr>
            <w:r>
              <w:rPr>
                <w:rFonts w:asciiTheme="minorHAnsi" w:hAnsiTheme="minorHAnsi" w:cstheme="minorHAnsi"/>
                <w:lang w:bidi="hr-HR"/>
              </w:rPr>
              <w:t>2008</w:t>
            </w:r>
          </w:p>
        </w:tc>
        <w:tc>
          <w:tcPr>
            <w:tcW w:w="638"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4E67021" w14:textId="77777777" w:rsidR="00632FA4" w:rsidRPr="004D7DB7" w:rsidRDefault="00632FA4" w:rsidP="00FD4DDE">
            <w:pPr>
              <w:widowControl w:val="0"/>
              <w:tabs>
                <w:tab w:val="left" w:pos="0"/>
              </w:tabs>
              <w:autoSpaceDN w:val="0"/>
              <w:jc w:val="center"/>
              <w:rPr>
                <w:rFonts w:asciiTheme="minorHAnsi" w:hAnsiTheme="minorHAnsi" w:cstheme="minorHAnsi"/>
                <w:lang w:bidi="hr-HR"/>
              </w:rPr>
            </w:pPr>
          </w:p>
        </w:tc>
      </w:tr>
    </w:tbl>
    <w:p w14:paraId="7D42B268" w14:textId="77777777" w:rsidR="000046C4" w:rsidRPr="004D7DB7" w:rsidRDefault="000046C4" w:rsidP="000046C4">
      <w:pPr>
        <w:pStyle w:val="Tekst"/>
        <w:ind w:right="0"/>
      </w:pPr>
    </w:p>
    <w:p w14:paraId="4ED1B213" w14:textId="77777777" w:rsidR="0007206B" w:rsidRPr="004D7DB7" w:rsidRDefault="0007206B" w:rsidP="000046C4">
      <w:pPr>
        <w:pStyle w:val="Tekst"/>
        <w:ind w:right="0"/>
      </w:pPr>
    </w:p>
    <w:p w14:paraId="4EE980C5" w14:textId="21570C80" w:rsidR="007A217A" w:rsidRDefault="007A217A" w:rsidP="007B7738">
      <w:pPr>
        <w:pStyle w:val="Podnaslovdijela"/>
        <w:ind w:left="284" w:right="0" w:hanging="284"/>
      </w:pPr>
      <w:bookmarkStart w:id="40" w:name="_Toc211235519"/>
      <w:r w:rsidRPr="004D7DB7">
        <w:t>Stručni suradnik knjižničar</w:t>
      </w:r>
      <w:bookmarkEnd w:id="40"/>
    </w:p>
    <w:p w14:paraId="0F85F336" w14:textId="77777777" w:rsidR="00C51C8D" w:rsidRPr="004D7DB7" w:rsidRDefault="00C51C8D" w:rsidP="00C51C8D">
      <w:pPr>
        <w:pStyle w:val="Podnaslovdijela"/>
        <w:numPr>
          <w:ilvl w:val="0"/>
          <w:numId w:val="0"/>
        </w:numPr>
        <w:ind w:left="284" w:right="0"/>
      </w:pPr>
    </w:p>
    <w:tbl>
      <w:tblPr>
        <w:tblW w:w="104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709"/>
        <w:gridCol w:w="567"/>
        <w:gridCol w:w="557"/>
        <w:gridCol w:w="670"/>
        <w:gridCol w:w="557"/>
        <w:gridCol w:w="557"/>
        <w:gridCol w:w="557"/>
        <w:gridCol w:w="654"/>
        <w:gridCol w:w="521"/>
        <w:gridCol w:w="521"/>
        <w:gridCol w:w="521"/>
        <w:gridCol w:w="521"/>
        <w:gridCol w:w="548"/>
        <w:gridCol w:w="622"/>
      </w:tblGrid>
      <w:tr w:rsidR="00B83278" w:rsidRPr="004D7DB7" w14:paraId="7E4490C8" w14:textId="77777777" w:rsidTr="00B83278">
        <w:trPr>
          <w:trHeight w:val="359"/>
        </w:trPr>
        <w:tc>
          <w:tcPr>
            <w:tcW w:w="2411" w:type="dxa"/>
            <w:vAlign w:val="center"/>
          </w:tcPr>
          <w:p w14:paraId="69A9CFB5" w14:textId="77777777" w:rsidR="00B83278" w:rsidRPr="004D7DB7" w:rsidRDefault="00B83278" w:rsidP="00E463BD">
            <w:pPr>
              <w:jc w:val="center"/>
              <w:rPr>
                <w:rFonts w:asciiTheme="minorHAnsi" w:hAnsiTheme="minorHAnsi" w:cstheme="minorHAnsi"/>
                <w:b/>
                <w:bCs/>
                <w:sz w:val="20"/>
                <w:szCs w:val="20"/>
              </w:rPr>
            </w:pPr>
            <w:r w:rsidRPr="004D7DB7">
              <w:rPr>
                <w:rFonts w:asciiTheme="minorHAnsi" w:hAnsiTheme="minorHAnsi" w:cstheme="minorHAnsi"/>
                <w:b/>
                <w:bCs/>
                <w:sz w:val="20"/>
                <w:szCs w:val="20"/>
              </w:rPr>
              <w:t>SADRŽAJ RADA</w:t>
            </w:r>
          </w:p>
        </w:tc>
        <w:tc>
          <w:tcPr>
            <w:tcW w:w="709" w:type="dxa"/>
          </w:tcPr>
          <w:p w14:paraId="726E8239" w14:textId="3085D72A" w:rsidR="00B83278" w:rsidRPr="004D7DB7" w:rsidRDefault="00B83278" w:rsidP="00E463BD">
            <w:pPr>
              <w:jc w:val="center"/>
              <w:rPr>
                <w:rFonts w:asciiTheme="minorHAnsi" w:hAnsiTheme="minorHAnsi" w:cstheme="minorHAnsi"/>
                <w:b/>
                <w:bCs/>
                <w:sz w:val="20"/>
                <w:szCs w:val="20"/>
              </w:rPr>
            </w:pPr>
            <w:r>
              <w:rPr>
                <w:rFonts w:asciiTheme="minorHAnsi" w:hAnsiTheme="minorHAnsi" w:cstheme="minorHAnsi"/>
                <w:b/>
                <w:bCs/>
                <w:sz w:val="20"/>
                <w:szCs w:val="20"/>
              </w:rPr>
              <w:t>Tj. fond</w:t>
            </w:r>
          </w:p>
        </w:tc>
        <w:tc>
          <w:tcPr>
            <w:tcW w:w="567" w:type="dxa"/>
            <w:vAlign w:val="center"/>
          </w:tcPr>
          <w:p w14:paraId="3292471E" w14:textId="01248E2A" w:rsidR="00B83278" w:rsidRPr="004D7DB7" w:rsidRDefault="00B83278" w:rsidP="00E463BD">
            <w:pPr>
              <w:jc w:val="center"/>
              <w:rPr>
                <w:rFonts w:asciiTheme="minorHAnsi" w:hAnsiTheme="minorHAnsi" w:cstheme="minorHAnsi"/>
                <w:b/>
                <w:bCs/>
                <w:sz w:val="20"/>
                <w:szCs w:val="20"/>
              </w:rPr>
            </w:pPr>
            <w:r w:rsidRPr="004D7DB7">
              <w:rPr>
                <w:rFonts w:asciiTheme="minorHAnsi" w:hAnsiTheme="minorHAnsi" w:cstheme="minorHAnsi"/>
                <w:b/>
                <w:bCs/>
                <w:sz w:val="20"/>
                <w:szCs w:val="20"/>
              </w:rPr>
              <w:t>IX</w:t>
            </w:r>
          </w:p>
        </w:tc>
        <w:tc>
          <w:tcPr>
            <w:tcW w:w="557" w:type="dxa"/>
            <w:vAlign w:val="center"/>
          </w:tcPr>
          <w:p w14:paraId="30BF271C" w14:textId="77777777" w:rsidR="00B83278" w:rsidRPr="004D7DB7" w:rsidRDefault="00B83278" w:rsidP="00E463BD">
            <w:pPr>
              <w:jc w:val="center"/>
              <w:rPr>
                <w:rFonts w:asciiTheme="minorHAnsi" w:hAnsiTheme="minorHAnsi" w:cstheme="minorHAnsi"/>
                <w:b/>
                <w:bCs/>
                <w:sz w:val="20"/>
                <w:szCs w:val="20"/>
              </w:rPr>
            </w:pPr>
            <w:r w:rsidRPr="004D7DB7">
              <w:rPr>
                <w:rFonts w:asciiTheme="minorHAnsi" w:hAnsiTheme="minorHAnsi" w:cstheme="minorHAnsi"/>
                <w:b/>
                <w:bCs/>
                <w:sz w:val="20"/>
                <w:szCs w:val="20"/>
              </w:rPr>
              <w:t>X</w:t>
            </w:r>
          </w:p>
        </w:tc>
        <w:tc>
          <w:tcPr>
            <w:tcW w:w="670" w:type="dxa"/>
            <w:vAlign w:val="center"/>
          </w:tcPr>
          <w:p w14:paraId="304C3583" w14:textId="77777777" w:rsidR="00B83278" w:rsidRPr="004D7DB7" w:rsidRDefault="00B83278" w:rsidP="00E463BD">
            <w:pPr>
              <w:jc w:val="center"/>
              <w:rPr>
                <w:rFonts w:asciiTheme="minorHAnsi" w:hAnsiTheme="minorHAnsi" w:cstheme="minorHAnsi"/>
                <w:b/>
                <w:bCs/>
                <w:sz w:val="20"/>
                <w:szCs w:val="20"/>
              </w:rPr>
            </w:pPr>
            <w:r w:rsidRPr="004D7DB7">
              <w:rPr>
                <w:rFonts w:asciiTheme="minorHAnsi" w:hAnsiTheme="minorHAnsi" w:cstheme="minorHAnsi"/>
                <w:b/>
                <w:bCs/>
                <w:sz w:val="20"/>
                <w:szCs w:val="20"/>
              </w:rPr>
              <w:t>XI</w:t>
            </w:r>
          </w:p>
        </w:tc>
        <w:tc>
          <w:tcPr>
            <w:tcW w:w="557" w:type="dxa"/>
            <w:vAlign w:val="center"/>
          </w:tcPr>
          <w:p w14:paraId="76ADC258" w14:textId="77777777" w:rsidR="00B83278" w:rsidRPr="004D7DB7" w:rsidRDefault="00B83278" w:rsidP="00E463BD">
            <w:pPr>
              <w:jc w:val="center"/>
              <w:rPr>
                <w:rFonts w:asciiTheme="minorHAnsi" w:hAnsiTheme="minorHAnsi" w:cstheme="minorHAnsi"/>
                <w:b/>
                <w:bCs/>
                <w:sz w:val="20"/>
                <w:szCs w:val="20"/>
              </w:rPr>
            </w:pPr>
            <w:r w:rsidRPr="004D7DB7">
              <w:rPr>
                <w:rFonts w:asciiTheme="minorHAnsi" w:hAnsiTheme="minorHAnsi" w:cstheme="minorHAnsi"/>
                <w:b/>
                <w:bCs/>
                <w:sz w:val="20"/>
                <w:szCs w:val="20"/>
              </w:rPr>
              <w:t>XII</w:t>
            </w:r>
          </w:p>
        </w:tc>
        <w:tc>
          <w:tcPr>
            <w:tcW w:w="557" w:type="dxa"/>
            <w:vAlign w:val="center"/>
          </w:tcPr>
          <w:p w14:paraId="0305AF6C" w14:textId="77777777" w:rsidR="00B83278" w:rsidRPr="004D7DB7" w:rsidRDefault="00B83278" w:rsidP="00E463BD">
            <w:pPr>
              <w:jc w:val="center"/>
              <w:rPr>
                <w:rFonts w:asciiTheme="minorHAnsi" w:hAnsiTheme="minorHAnsi" w:cstheme="minorHAnsi"/>
                <w:b/>
                <w:bCs/>
                <w:sz w:val="20"/>
                <w:szCs w:val="20"/>
              </w:rPr>
            </w:pPr>
            <w:r w:rsidRPr="004D7DB7">
              <w:rPr>
                <w:rFonts w:asciiTheme="minorHAnsi" w:hAnsiTheme="minorHAnsi" w:cstheme="minorHAnsi"/>
                <w:b/>
                <w:bCs/>
                <w:sz w:val="20"/>
                <w:szCs w:val="20"/>
              </w:rPr>
              <w:t>I</w:t>
            </w:r>
          </w:p>
        </w:tc>
        <w:tc>
          <w:tcPr>
            <w:tcW w:w="557" w:type="dxa"/>
            <w:vAlign w:val="center"/>
          </w:tcPr>
          <w:p w14:paraId="0C2762AF" w14:textId="77777777" w:rsidR="00B83278" w:rsidRPr="004D7DB7" w:rsidRDefault="00B83278" w:rsidP="00E463BD">
            <w:pPr>
              <w:jc w:val="center"/>
              <w:rPr>
                <w:rFonts w:asciiTheme="minorHAnsi" w:hAnsiTheme="minorHAnsi" w:cstheme="minorHAnsi"/>
                <w:b/>
                <w:bCs/>
                <w:sz w:val="20"/>
                <w:szCs w:val="20"/>
              </w:rPr>
            </w:pPr>
            <w:r w:rsidRPr="004D7DB7">
              <w:rPr>
                <w:rFonts w:asciiTheme="minorHAnsi" w:hAnsiTheme="minorHAnsi" w:cstheme="minorHAnsi"/>
                <w:b/>
                <w:bCs/>
                <w:sz w:val="20"/>
                <w:szCs w:val="20"/>
              </w:rPr>
              <w:t>II</w:t>
            </w:r>
          </w:p>
        </w:tc>
        <w:tc>
          <w:tcPr>
            <w:tcW w:w="654" w:type="dxa"/>
            <w:vAlign w:val="center"/>
          </w:tcPr>
          <w:p w14:paraId="5E0179A3" w14:textId="77777777" w:rsidR="00B83278" w:rsidRPr="004D7DB7" w:rsidRDefault="00B83278" w:rsidP="00E463BD">
            <w:pPr>
              <w:jc w:val="center"/>
              <w:rPr>
                <w:rFonts w:asciiTheme="minorHAnsi" w:hAnsiTheme="minorHAnsi" w:cstheme="minorHAnsi"/>
                <w:b/>
                <w:bCs/>
                <w:sz w:val="20"/>
                <w:szCs w:val="20"/>
              </w:rPr>
            </w:pPr>
            <w:r w:rsidRPr="004D7DB7">
              <w:rPr>
                <w:rFonts w:asciiTheme="minorHAnsi" w:hAnsiTheme="minorHAnsi" w:cstheme="minorHAnsi"/>
                <w:b/>
                <w:bCs/>
                <w:sz w:val="20"/>
                <w:szCs w:val="20"/>
              </w:rPr>
              <w:t>III</w:t>
            </w:r>
          </w:p>
        </w:tc>
        <w:tc>
          <w:tcPr>
            <w:tcW w:w="521" w:type="dxa"/>
            <w:vAlign w:val="center"/>
          </w:tcPr>
          <w:p w14:paraId="79A45D89" w14:textId="77777777" w:rsidR="00B83278" w:rsidRPr="004D7DB7" w:rsidRDefault="00B83278" w:rsidP="00E463BD">
            <w:pPr>
              <w:jc w:val="center"/>
              <w:rPr>
                <w:rFonts w:asciiTheme="minorHAnsi" w:hAnsiTheme="minorHAnsi" w:cstheme="minorHAnsi"/>
                <w:b/>
                <w:bCs/>
                <w:sz w:val="20"/>
                <w:szCs w:val="20"/>
              </w:rPr>
            </w:pPr>
            <w:r w:rsidRPr="004D7DB7">
              <w:rPr>
                <w:rFonts w:asciiTheme="minorHAnsi" w:hAnsiTheme="minorHAnsi" w:cstheme="minorHAnsi"/>
                <w:b/>
                <w:bCs/>
                <w:sz w:val="20"/>
                <w:szCs w:val="20"/>
              </w:rPr>
              <w:t>IV</w:t>
            </w:r>
          </w:p>
        </w:tc>
        <w:tc>
          <w:tcPr>
            <w:tcW w:w="521" w:type="dxa"/>
            <w:vAlign w:val="center"/>
          </w:tcPr>
          <w:p w14:paraId="31A540F0" w14:textId="77777777" w:rsidR="00B83278" w:rsidRPr="004D7DB7" w:rsidRDefault="00B83278" w:rsidP="00E463BD">
            <w:pPr>
              <w:jc w:val="center"/>
              <w:rPr>
                <w:rFonts w:asciiTheme="minorHAnsi" w:hAnsiTheme="minorHAnsi" w:cstheme="minorHAnsi"/>
                <w:b/>
                <w:bCs/>
                <w:sz w:val="20"/>
                <w:szCs w:val="20"/>
              </w:rPr>
            </w:pPr>
            <w:r w:rsidRPr="004D7DB7">
              <w:rPr>
                <w:rFonts w:asciiTheme="minorHAnsi" w:hAnsiTheme="minorHAnsi" w:cstheme="minorHAnsi"/>
                <w:b/>
                <w:bCs/>
                <w:sz w:val="20"/>
                <w:szCs w:val="20"/>
              </w:rPr>
              <w:t>V</w:t>
            </w:r>
          </w:p>
        </w:tc>
        <w:tc>
          <w:tcPr>
            <w:tcW w:w="521" w:type="dxa"/>
            <w:vAlign w:val="center"/>
          </w:tcPr>
          <w:p w14:paraId="2BB90DE2" w14:textId="77777777" w:rsidR="00B83278" w:rsidRPr="004D7DB7" w:rsidRDefault="00B83278" w:rsidP="00E463BD">
            <w:pPr>
              <w:jc w:val="center"/>
              <w:rPr>
                <w:rFonts w:asciiTheme="minorHAnsi" w:hAnsiTheme="minorHAnsi" w:cstheme="minorHAnsi"/>
                <w:b/>
                <w:bCs/>
                <w:sz w:val="20"/>
                <w:szCs w:val="20"/>
              </w:rPr>
            </w:pPr>
            <w:r w:rsidRPr="004D7DB7">
              <w:rPr>
                <w:rFonts w:asciiTheme="minorHAnsi" w:hAnsiTheme="minorHAnsi" w:cstheme="minorHAnsi"/>
                <w:b/>
                <w:bCs/>
                <w:sz w:val="20"/>
                <w:szCs w:val="20"/>
              </w:rPr>
              <w:t>VI</w:t>
            </w:r>
          </w:p>
        </w:tc>
        <w:tc>
          <w:tcPr>
            <w:tcW w:w="521" w:type="dxa"/>
            <w:vAlign w:val="center"/>
          </w:tcPr>
          <w:p w14:paraId="755650A5" w14:textId="77777777" w:rsidR="00B83278" w:rsidRPr="004D7DB7" w:rsidRDefault="00B83278" w:rsidP="00E463BD">
            <w:pPr>
              <w:jc w:val="center"/>
              <w:rPr>
                <w:rFonts w:asciiTheme="minorHAnsi" w:hAnsiTheme="minorHAnsi" w:cstheme="minorHAnsi"/>
                <w:b/>
                <w:bCs/>
                <w:sz w:val="20"/>
                <w:szCs w:val="20"/>
              </w:rPr>
            </w:pPr>
            <w:r w:rsidRPr="004D7DB7">
              <w:rPr>
                <w:rFonts w:asciiTheme="minorHAnsi" w:hAnsiTheme="minorHAnsi" w:cstheme="minorHAnsi"/>
                <w:b/>
                <w:bCs/>
                <w:sz w:val="20"/>
                <w:szCs w:val="20"/>
              </w:rPr>
              <w:t>VII</w:t>
            </w:r>
          </w:p>
        </w:tc>
        <w:tc>
          <w:tcPr>
            <w:tcW w:w="548" w:type="dxa"/>
            <w:vAlign w:val="center"/>
          </w:tcPr>
          <w:p w14:paraId="0B60B6F7" w14:textId="77777777" w:rsidR="00B83278" w:rsidRPr="004D7DB7" w:rsidRDefault="00B83278" w:rsidP="00E463BD">
            <w:pPr>
              <w:jc w:val="center"/>
              <w:rPr>
                <w:rFonts w:asciiTheme="minorHAnsi" w:hAnsiTheme="minorHAnsi" w:cstheme="minorHAnsi"/>
                <w:b/>
                <w:bCs/>
                <w:sz w:val="20"/>
                <w:szCs w:val="20"/>
              </w:rPr>
            </w:pPr>
            <w:r w:rsidRPr="004D7DB7">
              <w:rPr>
                <w:rFonts w:asciiTheme="minorHAnsi" w:hAnsiTheme="minorHAnsi" w:cstheme="minorHAnsi"/>
                <w:b/>
                <w:bCs/>
                <w:sz w:val="20"/>
                <w:szCs w:val="20"/>
              </w:rPr>
              <w:t>VIII</w:t>
            </w:r>
          </w:p>
        </w:tc>
        <w:tc>
          <w:tcPr>
            <w:tcW w:w="622" w:type="dxa"/>
            <w:shd w:val="clear" w:color="auto" w:fill="E0E0E0"/>
            <w:vAlign w:val="center"/>
          </w:tcPr>
          <w:p w14:paraId="1857E04C" w14:textId="77777777" w:rsidR="00B83278" w:rsidRPr="004D7DB7" w:rsidRDefault="00B83278" w:rsidP="00E463BD">
            <w:pPr>
              <w:jc w:val="center"/>
              <w:rPr>
                <w:rFonts w:asciiTheme="minorHAnsi" w:hAnsiTheme="minorHAnsi" w:cstheme="minorHAnsi"/>
                <w:b/>
                <w:bCs/>
                <w:sz w:val="20"/>
                <w:szCs w:val="20"/>
              </w:rPr>
            </w:pPr>
            <w:r w:rsidRPr="004D7DB7">
              <w:rPr>
                <w:rFonts w:asciiTheme="minorHAnsi" w:hAnsiTheme="minorHAnsi" w:cstheme="minorHAnsi"/>
                <w:b/>
                <w:bCs/>
                <w:sz w:val="20"/>
                <w:szCs w:val="20"/>
              </w:rPr>
              <w:t>Uk.</w:t>
            </w:r>
          </w:p>
        </w:tc>
      </w:tr>
      <w:tr w:rsidR="00B83278" w:rsidRPr="004D7DB7" w14:paraId="2F2B7171" w14:textId="77777777" w:rsidTr="00B83278">
        <w:trPr>
          <w:trHeight w:val="459"/>
        </w:trPr>
        <w:tc>
          <w:tcPr>
            <w:tcW w:w="2411" w:type="dxa"/>
            <w:vAlign w:val="center"/>
          </w:tcPr>
          <w:p w14:paraId="0D432BB9" w14:textId="77777777" w:rsidR="00B83278" w:rsidRPr="004D7DB7" w:rsidRDefault="00B83278" w:rsidP="003252BC">
            <w:pPr>
              <w:jc w:val="center"/>
              <w:rPr>
                <w:rFonts w:asciiTheme="minorHAnsi" w:hAnsiTheme="minorHAnsi" w:cstheme="minorHAnsi"/>
                <w:sz w:val="20"/>
                <w:szCs w:val="20"/>
              </w:rPr>
            </w:pPr>
            <w:r w:rsidRPr="004D7DB7">
              <w:rPr>
                <w:rFonts w:asciiTheme="minorHAnsi" w:hAnsiTheme="minorHAnsi" w:cstheme="minorHAnsi"/>
                <w:sz w:val="20"/>
                <w:szCs w:val="20"/>
              </w:rPr>
              <w:t>Odgojno obrazovni rad s učenicima</w:t>
            </w:r>
          </w:p>
        </w:tc>
        <w:tc>
          <w:tcPr>
            <w:tcW w:w="709" w:type="dxa"/>
            <w:vAlign w:val="center"/>
          </w:tcPr>
          <w:p w14:paraId="7F65B117" w14:textId="503040E8" w:rsidR="00B83278" w:rsidRDefault="00B83278" w:rsidP="00B83278">
            <w:pPr>
              <w:jc w:val="center"/>
              <w:rPr>
                <w:rFonts w:asciiTheme="minorHAnsi" w:hAnsiTheme="minorHAnsi" w:cstheme="minorHAnsi"/>
                <w:sz w:val="20"/>
                <w:szCs w:val="20"/>
              </w:rPr>
            </w:pPr>
            <w:r>
              <w:rPr>
                <w:rFonts w:asciiTheme="minorHAnsi" w:hAnsiTheme="minorHAnsi" w:cstheme="minorHAnsi"/>
                <w:sz w:val="20"/>
                <w:szCs w:val="20"/>
              </w:rPr>
              <w:t>22</w:t>
            </w:r>
          </w:p>
        </w:tc>
        <w:tc>
          <w:tcPr>
            <w:tcW w:w="567" w:type="dxa"/>
            <w:vAlign w:val="center"/>
          </w:tcPr>
          <w:p w14:paraId="64F11473" w14:textId="30992D25" w:rsidR="00B83278" w:rsidRPr="004D7DB7" w:rsidRDefault="00B83278" w:rsidP="003252BC">
            <w:pPr>
              <w:jc w:val="center"/>
              <w:rPr>
                <w:rFonts w:asciiTheme="minorHAnsi" w:hAnsiTheme="minorHAnsi" w:cstheme="minorHAnsi"/>
                <w:sz w:val="20"/>
                <w:szCs w:val="20"/>
              </w:rPr>
            </w:pPr>
            <w:r>
              <w:rPr>
                <w:rFonts w:asciiTheme="minorHAnsi" w:hAnsiTheme="minorHAnsi" w:cstheme="minorHAnsi"/>
                <w:sz w:val="20"/>
                <w:szCs w:val="20"/>
              </w:rPr>
              <w:t>97</w:t>
            </w:r>
          </w:p>
        </w:tc>
        <w:tc>
          <w:tcPr>
            <w:tcW w:w="557" w:type="dxa"/>
            <w:vAlign w:val="center"/>
          </w:tcPr>
          <w:p w14:paraId="0FAA5B1E" w14:textId="0D759BCF" w:rsidR="00B83278" w:rsidRPr="004D7DB7" w:rsidRDefault="00B83278" w:rsidP="003252BC">
            <w:pPr>
              <w:jc w:val="center"/>
              <w:rPr>
                <w:rFonts w:asciiTheme="minorHAnsi" w:hAnsiTheme="minorHAnsi" w:cstheme="minorHAnsi"/>
                <w:sz w:val="20"/>
                <w:szCs w:val="20"/>
              </w:rPr>
            </w:pPr>
            <w:r>
              <w:rPr>
                <w:rFonts w:asciiTheme="minorHAnsi" w:hAnsiTheme="minorHAnsi" w:cstheme="minorHAnsi"/>
                <w:sz w:val="20"/>
                <w:szCs w:val="20"/>
              </w:rPr>
              <w:t>101</w:t>
            </w:r>
          </w:p>
        </w:tc>
        <w:tc>
          <w:tcPr>
            <w:tcW w:w="670" w:type="dxa"/>
            <w:vAlign w:val="center"/>
          </w:tcPr>
          <w:p w14:paraId="1576517D" w14:textId="568B38FC" w:rsidR="00B83278" w:rsidRPr="004D7DB7" w:rsidRDefault="00B83278" w:rsidP="003252BC">
            <w:pPr>
              <w:jc w:val="center"/>
              <w:rPr>
                <w:rFonts w:asciiTheme="minorHAnsi" w:hAnsiTheme="minorHAnsi" w:cstheme="minorHAnsi"/>
                <w:sz w:val="20"/>
                <w:szCs w:val="20"/>
              </w:rPr>
            </w:pPr>
            <w:r>
              <w:rPr>
                <w:rFonts w:asciiTheme="minorHAnsi" w:hAnsiTheme="minorHAnsi" w:cstheme="minorHAnsi"/>
                <w:sz w:val="20"/>
                <w:szCs w:val="20"/>
              </w:rPr>
              <w:t>84</w:t>
            </w:r>
          </w:p>
        </w:tc>
        <w:tc>
          <w:tcPr>
            <w:tcW w:w="557" w:type="dxa"/>
            <w:vAlign w:val="center"/>
          </w:tcPr>
          <w:p w14:paraId="7720D5BD" w14:textId="7C61BEB4" w:rsidR="00B83278" w:rsidRPr="004D7DB7" w:rsidRDefault="00B83278" w:rsidP="003252BC">
            <w:pPr>
              <w:jc w:val="center"/>
              <w:rPr>
                <w:rFonts w:asciiTheme="minorHAnsi" w:hAnsiTheme="minorHAnsi" w:cstheme="minorHAnsi"/>
                <w:sz w:val="20"/>
                <w:szCs w:val="20"/>
              </w:rPr>
            </w:pPr>
            <w:r>
              <w:rPr>
                <w:rFonts w:asciiTheme="minorHAnsi" w:hAnsiTheme="minorHAnsi" w:cstheme="minorHAnsi"/>
                <w:sz w:val="20"/>
                <w:szCs w:val="20"/>
              </w:rPr>
              <w:t>92</w:t>
            </w:r>
          </w:p>
        </w:tc>
        <w:tc>
          <w:tcPr>
            <w:tcW w:w="557" w:type="dxa"/>
            <w:vAlign w:val="center"/>
          </w:tcPr>
          <w:p w14:paraId="41B4AFBE" w14:textId="7EB89635" w:rsidR="00B83278" w:rsidRPr="004D7DB7" w:rsidRDefault="00B83278" w:rsidP="003252BC">
            <w:pPr>
              <w:jc w:val="center"/>
              <w:rPr>
                <w:rFonts w:asciiTheme="minorHAnsi" w:hAnsiTheme="minorHAnsi" w:cstheme="minorHAnsi"/>
                <w:sz w:val="20"/>
                <w:szCs w:val="20"/>
              </w:rPr>
            </w:pPr>
            <w:r w:rsidRPr="004D7DB7">
              <w:rPr>
                <w:rFonts w:asciiTheme="minorHAnsi" w:hAnsiTheme="minorHAnsi" w:cstheme="minorHAnsi"/>
                <w:sz w:val="20"/>
                <w:szCs w:val="20"/>
              </w:rPr>
              <w:t>88</w:t>
            </w:r>
          </w:p>
        </w:tc>
        <w:tc>
          <w:tcPr>
            <w:tcW w:w="557" w:type="dxa"/>
            <w:vAlign w:val="center"/>
          </w:tcPr>
          <w:p w14:paraId="4BC6DE12" w14:textId="582DE9B0" w:rsidR="00B83278" w:rsidRPr="004D7DB7" w:rsidRDefault="00B83278" w:rsidP="003252BC">
            <w:pPr>
              <w:jc w:val="center"/>
              <w:rPr>
                <w:rFonts w:asciiTheme="minorHAnsi" w:hAnsiTheme="minorHAnsi" w:cstheme="minorHAnsi"/>
                <w:sz w:val="20"/>
                <w:szCs w:val="20"/>
              </w:rPr>
            </w:pPr>
            <w:r>
              <w:rPr>
                <w:rFonts w:asciiTheme="minorHAnsi" w:hAnsiTheme="minorHAnsi" w:cstheme="minorHAnsi"/>
                <w:sz w:val="20"/>
                <w:szCs w:val="20"/>
              </w:rPr>
              <w:t>88</w:t>
            </w:r>
          </w:p>
        </w:tc>
        <w:tc>
          <w:tcPr>
            <w:tcW w:w="654" w:type="dxa"/>
            <w:vAlign w:val="center"/>
          </w:tcPr>
          <w:p w14:paraId="27422E69" w14:textId="0495BAB6" w:rsidR="00B83278" w:rsidRPr="004D7DB7" w:rsidRDefault="00B83278" w:rsidP="003252BC">
            <w:pPr>
              <w:jc w:val="center"/>
              <w:rPr>
                <w:rFonts w:asciiTheme="minorHAnsi" w:hAnsiTheme="minorHAnsi" w:cstheme="minorHAnsi"/>
                <w:sz w:val="20"/>
                <w:szCs w:val="20"/>
              </w:rPr>
            </w:pPr>
            <w:r>
              <w:rPr>
                <w:rFonts w:asciiTheme="minorHAnsi" w:hAnsiTheme="minorHAnsi" w:cstheme="minorHAnsi"/>
                <w:sz w:val="20"/>
                <w:szCs w:val="20"/>
              </w:rPr>
              <w:t>97</w:t>
            </w:r>
          </w:p>
        </w:tc>
        <w:tc>
          <w:tcPr>
            <w:tcW w:w="521" w:type="dxa"/>
            <w:vAlign w:val="center"/>
          </w:tcPr>
          <w:p w14:paraId="30FB2BC4" w14:textId="7727EC16" w:rsidR="00B83278" w:rsidRPr="004D7DB7" w:rsidRDefault="00B83278" w:rsidP="003252BC">
            <w:pPr>
              <w:jc w:val="center"/>
              <w:rPr>
                <w:rFonts w:asciiTheme="minorHAnsi" w:hAnsiTheme="minorHAnsi" w:cstheme="minorHAnsi"/>
                <w:sz w:val="20"/>
                <w:szCs w:val="20"/>
              </w:rPr>
            </w:pPr>
            <w:r>
              <w:rPr>
                <w:rFonts w:asciiTheme="minorHAnsi" w:hAnsiTheme="minorHAnsi" w:cstheme="minorHAnsi"/>
                <w:sz w:val="20"/>
                <w:szCs w:val="20"/>
              </w:rPr>
              <w:t>93</w:t>
            </w:r>
          </w:p>
        </w:tc>
        <w:tc>
          <w:tcPr>
            <w:tcW w:w="521" w:type="dxa"/>
            <w:vAlign w:val="center"/>
          </w:tcPr>
          <w:p w14:paraId="2ECACBD5" w14:textId="253E4879" w:rsidR="00B83278" w:rsidRPr="004D7DB7" w:rsidRDefault="00B83278" w:rsidP="003252BC">
            <w:pPr>
              <w:jc w:val="center"/>
              <w:rPr>
                <w:rFonts w:asciiTheme="minorHAnsi" w:hAnsiTheme="minorHAnsi" w:cstheme="minorHAnsi"/>
                <w:sz w:val="20"/>
                <w:szCs w:val="20"/>
              </w:rPr>
            </w:pPr>
            <w:r>
              <w:rPr>
                <w:rFonts w:asciiTheme="minorHAnsi" w:hAnsiTheme="minorHAnsi" w:cstheme="minorHAnsi"/>
                <w:sz w:val="20"/>
                <w:szCs w:val="20"/>
              </w:rPr>
              <w:t>88</w:t>
            </w:r>
          </w:p>
        </w:tc>
        <w:tc>
          <w:tcPr>
            <w:tcW w:w="521" w:type="dxa"/>
            <w:vAlign w:val="center"/>
          </w:tcPr>
          <w:p w14:paraId="34FA64C0" w14:textId="7184520A" w:rsidR="00B83278" w:rsidRPr="004D7DB7" w:rsidRDefault="00B83278" w:rsidP="003252BC">
            <w:pPr>
              <w:jc w:val="center"/>
              <w:rPr>
                <w:rFonts w:asciiTheme="minorHAnsi" w:hAnsiTheme="minorHAnsi" w:cstheme="minorHAnsi"/>
                <w:sz w:val="20"/>
                <w:szCs w:val="20"/>
              </w:rPr>
            </w:pPr>
            <w:r>
              <w:rPr>
                <w:rFonts w:asciiTheme="minorHAnsi" w:hAnsiTheme="minorHAnsi" w:cstheme="minorHAnsi"/>
                <w:sz w:val="20"/>
                <w:szCs w:val="20"/>
              </w:rPr>
              <w:t>89</w:t>
            </w:r>
          </w:p>
        </w:tc>
        <w:tc>
          <w:tcPr>
            <w:tcW w:w="521" w:type="dxa"/>
            <w:vAlign w:val="center"/>
          </w:tcPr>
          <w:p w14:paraId="04F7E056" w14:textId="0B59BEAE" w:rsidR="00B83278" w:rsidRPr="004D7DB7" w:rsidRDefault="00B83278" w:rsidP="003252BC">
            <w:pPr>
              <w:jc w:val="center"/>
              <w:rPr>
                <w:rFonts w:asciiTheme="minorHAnsi" w:hAnsiTheme="minorHAnsi" w:cstheme="minorHAnsi"/>
                <w:sz w:val="20"/>
                <w:szCs w:val="20"/>
              </w:rPr>
            </w:pPr>
            <w:r>
              <w:rPr>
                <w:rFonts w:asciiTheme="minorHAnsi" w:hAnsiTheme="minorHAnsi" w:cstheme="minorHAnsi"/>
                <w:sz w:val="20"/>
                <w:szCs w:val="20"/>
              </w:rPr>
              <w:t>35</w:t>
            </w:r>
          </w:p>
        </w:tc>
        <w:tc>
          <w:tcPr>
            <w:tcW w:w="548" w:type="dxa"/>
            <w:vAlign w:val="center"/>
          </w:tcPr>
          <w:p w14:paraId="3465FAC4" w14:textId="44F0EC14" w:rsidR="00B83278" w:rsidRPr="004D7DB7" w:rsidRDefault="00B83278" w:rsidP="003252BC">
            <w:pPr>
              <w:jc w:val="center"/>
              <w:rPr>
                <w:rFonts w:asciiTheme="minorHAnsi" w:hAnsiTheme="minorHAnsi" w:cstheme="minorHAnsi"/>
                <w:sz w:val="20"/>
                <w:szCs w:val="20"/>
              </w:rPr>
            </w:pPr>
            <w:r>
              <w:rPr>
                <w:rFonts w:asciiTheme="minorHAnsi" w:hAnsiTheme="minorHAnsi" w:cstheme="minorHAnsi"/>
                <w:sz w:val="20"/>
                <w:szCs w:val="20"/>
              </w:rPr>
              <w:t>20</w:t>
            </w:r>
          </w:p>
        </w:tc>
        <w:tc>
          <w:tcPr>
            <w:tcW w:w="622" w:type="dxa"/>
            <w:shd w:val="clear" w:color="auto" w:fill="E0E0E0"/>
            <w:vAlign w:val="center"/>
          </w:tcPr>
          <w:p w14:paraId="4751FB88" w14:textId="4134C6D3" w:rsidR="00B83278" w:rsidRPr="004D7DB7" w:rsidRDefault="00B83278" w:rsidP="003252BC">
            <w:pPr>
              <w:jc w:val="center"/>
              <w:rPr>
                <w:rFonts w:asciiTheme="minorHAnsi" w:hAnsiTheme="minorHAnsi" w:cstheme="minorHAnsi"/>
                <w:sz w:val="20"/>
                <w:szCs w:val="20"/>
              </w:rPr>
            </w:pPr>
            <w:r>
              <w:rPr>
                <w:rFonts w:asciiTheme="minorHAnsi" w:hAnsiTheme="minorHAnsi" w:cstheme="minorHAnsi"/>
                <w:sz w:val="20"/>
                <w:szCs w:val="20"/>
              </w:rPr>
              <w:t>972</w:t>
            </w:r>
          </w:p>
        </w:tc>
      </w:tr>
      <w:tr w:rsidR="00B83278" w:rsidRPr="004D7DB7" w14:paraId="2E830BF4" w14:textId="77777777" w:rsidTr="00B83278">
        <w:trPr>
          <w:trHeight w:val="459"/>
        </w:trPr>
        <w:tc>
          <w:tcPr>
            <w:tcW w:w="2411" w:type="dxa"/>
            <w:vAlign w:val="center"/>
          </w:tcPr>
          <w:p w14:paraId="46C430D8" w14:textId="77777777" w:rsidR="00B83278" w:rsidRPr="004D7DB7" w:rsidRDefault="00B83278" w:rsidP="00A25B5B">
            <w:pPr>
              <w:jc w:val="center"/>
              <w:rPr>
                <w:rFonts w:asciiTheme="minorHAnsi" w:hAnsiTheme="minorHAnsi" w:cstheme="minorHAnsi"/>
                <w:sz w:val="20"/>
                <w:szCs w:val="20"/>
              </w:rPr>
            </w:pPr>
            <w:r w:rsidRPr="004D7DB7">
              <w:rPr>
                <w:rFonts w:asciiTheme="minorHAnsi" w:hAnsiTheme="minorHAnsi" w:cstheme="minorHAnsi"/>
                <w:sz w:val="20"/>
                <w:szCs w:val="20"/>
              </w:rPr>
              <w:t>Stručno-knjižnična i informacijsko-referalna djelatnost</w:t>
            </w:r>
          </w:p>
        </w:tc>
        <w:tc>
          <w:tcPr>
            <w:tcW w:w="709" w:type="dxa"/>
            <w:vAlign w:val="center"/>
          </w:tcPr>
          <w:p w14:paraId="0CEF4231" w14:textId="595C29E1" w:rsidR="00B83278" w:rsidRPr="004D7DB7" w:rsidRDefault="00B83278" w:rsidP="00B83278">
            <w:pPr>
              <w:jc w:val="center"/>
              <w:rPr>
                <w:rFonts w:asciiTheme="minorHAnsi" w:hAnsiTheme="minorHAnsi" w:cstheme="minorHAnsi"/>
                <w:sz w:val="20"/>
                <w:szCs w:val="20"/>
              </w:rPr>
            </w:pPr>
            <w:r>
              <w:rPr>
                <w:rFonts w:asciiTheme="minorHAnsi" w:hAnsiTheme="minorHAnsi" w:cstheme="minorHAnsi"/>
                <w:sz w:val="20"/>
                <w:szCs w:val="20"/>
              </w:rPr>
              <w:t>5</w:t>
            </w:r>
          </w:p>
        </w:tc>
        <w:tc>
          <w:tcPr>
            <w:tcW w:w="567" w:type="dxa"/>
            <w:vAlign w:val="center"/>
          </w:tcPr>
          <w:p w14:paraId="6F929A4B" w14:textId="40B8CF23" w:rsidR="00B83278" w:rsidRPr="004D7DB7" w:rsidRDefault="00B83278" w:rsidP="00A25B5B">
            <w:pPr>
              <w:jc w:val="center"/>
              <w:rPr>
                <w:rFonts w:asciiTheme="minorHAnsi" w:hAnsiTheme="minorHAnsi" w:cstheme="minorHAnsi"/>
                <w:sz w:val="20"/>
                <w:szCs w:val="20"/>
              </w:rPr>
            </w:pPr>
            <w:r w:rsidRPr="004D7DB7">
              <w:rPr>
                <w:rFonts w:asciiTheme="minorHAnsi" w:hAnsiTheme="minorHAnsi" w:cstheme="minorHAnsi"/>
                <w:sz w:val="20"/>
                <w:szCs w:val="20"/>
              </w:rPr>
              <w:t>2</w:t>
            </w:r>
            <w:r>
              <w:rPr>
                <w:rFonts w:asciiTheme="minorHAnsi" w:hAnsiTheme="minorHAnsi" w:cstheme="minorHAnsi"/>
                <w:sz w:val="20"/>
                <w:szCs w:val="20"/>
              </w:rPr>
              <w:t>2</w:t>
            </w:r>
          </w:p>
        </w:tc>
        <w:tc>
          <w:tcPr>
            <w:tcW w:w="557" w:type="dxa"/>
            <w:vAlign w:val="center"/>
          </w:tcPr>
          <w:p w14:paraId="6636288E" w14:textId="1B01D814" w:rsidR="00B83278" w:rsidRPr="004D7DB7" w:rsidRDefault="00B83278" w:rsidP="00A25B5B">
            <w:pPr>
              <w:jc w:val="center"/>
              <w:rPr>
                <w:rFonts w:asciiTheme="minorHAnsi" w:hAnsiTheme="minorHAnsi" w:cstheme="minorHAnsi"/>
                <w:sz w:val="20"/>
                <w:szCs w:val="20"/>
              </w:rPr>
            </w:pPr>
            <w:r w:rsidRPr="004D7DB7">
              <w:rPr>
                <w:rFonts w:asciiTheme="minorHAnsi" w:hAnsiTheme="minorHAnsi" w:cstheme="minorHAnsi"/>
                <w:sz w:val="20"/>
                <w:szCs w:val="20"/>
              </w:rPr>
              <w:t>23</w:t>
            </w:r>
          </w:p>
        </w:tc>
        <w:tc>
          <w:tcPr>
            <w:tcW w:w="670" w:type="dxa"/>
            <w:vAlign w:val="center"/>
          </w:tcPr>
          <w:p w14:paraId="46BEAC6C" w14:textId="7CEBAFED" w:rsidR="00B83278" w:rsidRPr="004D7DB7" w:rsidRDefault="00B83278" w:rsidP="00A25B5B">
            <w:pPr>
              <w:jc w:val="center"/>
              <w:rPr>
                <w:rFonts w:asciiTheme="minorHAnsi" w:hAnsiTheme="minorHAnsi" w:cstheme="minorHAnsi"/>
                <w:sz w:val="20"/>
                <w:szCs w:val="20"/>
              </w:rPr>
            </w:pPr>
            <w:r w:rsidRPr="004D7DB7">
              <w:rPr>
                <w:rFonts w:asciiTheme="minorHAnsi" w:hAnsiTheme="minorHAnsi" w:cstheme="minorHAnsi"/>
                <w:sz w:val="20"/>
                <w:szCs w:val="20"/>
              </w:rPr>
              <w:t>19</w:t>
            </w:r>
          </w:p>
        </w:tc>
        <w:tc>
          <w:tcPr>
            <w:tcW w:w="557" w:type="dxa"/>
            <w:vAlign w:val="center"/>
          </w:tcPr>
          <w:p w14:paraId="1BE98719" w14:textId="00B12355" w:rsidR="00B83278" w:rsidRPr="004D7DB7" w:rsidRDefault="00B83278" w:rsidP="00A25B5B">
            <w:pPr>
              <w:jc w:val="center"/>
              <w:rPr>
                <w:rFonts w:asciiTheme="minorHAnsi" w:hAnsiTheme="minorHAnsi" w:cstheme="minorHAnsi"/>
                <w:sz w:val="20"/>
                <w:szCs w:val="20"/>
              </w:rPr>
            </w:pPr>
            <w:r>
              <w:rPr>
                <w:rFonts w:asciiTheme="minorHAnsi" w:hAnsiTheme="minorHAnsi" w:cstheme="minorHAnsi"/>
                <w:sz w:val="20"/>
                <w:szCs w:val="20"/>
              </w:rPr>
              <w:t>21</w:t>
            </w:r>
          </w:p>
        </w:tc>
        <w:tc>
          <w:tcPr>
            <w:tcW w:w="557" w:type="dxa"/>
            <w:vAlign w:val="center"/>
          </w:tcPr>
          <w:p w14:paraId="68F09815" w14:textId="439ECD46" w:rsidR="00B83278" w:rsidRPr="004D7DB7" w:rsidRDefault="00B83278" w:rsidP="00A25B5B">
            <w:pPr>
              <w:jc w:val="center"/>
              <w:rPr>
                <w:rFonts w:asciiTheme="minorHAnsi" w:hAnsiTheme="minorHAnsi" w:cstheme="minorHAnsi"/>
                <w:sz w:val="20"/>
                <w:szCs w:val="20"/>
              </w:rPr>
            </w:pPr>
            <w:r>
              <w:rPr>
                <w:rFonts w:asciiTheme="minorHAnsi" w:hAnsiTheme="minorHAnsi" w:cstheme="minorHAnsi"/>
                <w:sz w:val="20"/>
                <w:szCs w:val="20"/>
              </w:rPr>
              <w:t>20</w:t>
            </w:r>
          </w:p>
        </w:tc>
        <w:tc>
          <w:tcPr>
            <w:tcW w:w="557" w:type="dxa"/>
            <w:vAlign w:val="center"/>
          </w:tcPr>
          <w:p w14:paraId="71073AD6" w14:textId="088FBE32" w:rsidR="00B83278" w:rsidRPr="004D7DB7" w:rsidRDefault="00B83278" w:rsidP="00A25B5B">
            <w:pPr>
              <w:jc w:val="center"/>
              <w:rPr>
                <w:rFonts w:asciiTheme="minorHAnsi" w:hAnsiTheme="minorHAnsi" w:cstheme="minorHAnsi"/>
                <w:sz w:val="20"/>
                <w:szCs w:val="20"/>
              </w:rPr>
            </w:pPr>
            <w:r w:rsidRPr="004D7DB7">
              <w:rPr>
                <w:rFonts w:asciiTheme="minorHAnsi" w:hAnsiTheme="minorHAnsi" w:cstheme="minorHAnsi"/>
                <w:sz w:val="20"/>
                <w:szCs w:val="20"/>
              </w:rPr>
              <w:t>20</w:t>
            </w:r>
          </w:p>
        </w:tc>
        <w:tc>
          <w:tcPr>
            <w:tcW w:w="654" w:type="dxa"/>
            <w:vAlign w:val="center"/>
          </w:tcPr>
          <w:p w14:paraId="3D692272" w14:textId="392399D2" w:rsidR="00B83278" w:rsidRPr="004D7DB7" w:rsidRDefault="00B83278" w:rsidP="00A25B5B">
            <w:pPr>
              <w:jc w:val="center"/>
              <w:rPr>
                <w:rFonts w:asciiTheme="minorHAnsi" w:hAnsiTheme="minorHAnsi" w:cstheme="minorHAnsi"/>
                <w:sz w:val="20"/>
                <w:szCs w:val="20"/>
              </w:rPr>
            </w:pPr>
            <w:r>
              <w:rPr>
                <w:rFonts w:asciiTheme="minorHAnsi" w:hAnsiTheme="minorHAnsi" w:cstheme="minorHAnsi"/>
                <w:sz w:val="20"/>
                <w:szCs w:val="20"/>
              </w:rPr>
              <w:t>22</w:t>
            </w:r>
          </w:p>
        </w:tc>
        <w:tc>
          <w:tcPr>
            <w:tcW w:w="521" w:type="dxa"/>
            <w:vAlign w:val="center"/>
          </w:tcPr>
          <w:p w14:paraId="055B4F40" w14:textId="645F86EA" w:rsidR="00B83278" w:rsidRPr="004D7DB7" w:rsidRDefault="00B83278" w:rsidP="00A25B5B">
            <w:pPr>
              <w:jc w:val="center"/>
              <w:rPr>
                <w:rFonts w:asciiTheme="minorHAnsi" w:hAnsiTheme="minorHAnsi" w:cstheme="minorHAnsi"/>
                <w:sz w:val="20"/>
                <w:szCs w:val="20"/>
              </w:rPr>
            </w:pPr>
            <w:r>
              <w:rPr>
                <w:rFonts w:asciiTheme="minorHAnsi" w:hAnsiTheme="minorHAnsi" w:cstheme="minorHAnsi"/>
                <w:sz w:val="20"/>
                <w:szCs w:val="20"/>
              </w:rPr>
              <w:t>21</w:t>
            </w:r>
          </w:p>
        </w:tc>
        <w:tc>
          <w:tcPr>
            <w:tcW w:w="521" w:type="dxa"/>
            <w:vAlign w:val="center"/>
          </w:tcPr>
          <w:p w14:paraId="1AFC09F1" w14:textId="3BC1D920" w:rsidR="00B83278" w:rsidRPr="004D7DB7" w:rsidRDefault="00B83278" w:rsidP="00A25B5B">
            <w:pPr>
              <w:jc w:val="center"/>
              <w:rPr>
                <w:rFonts w:asciiTheme="minorHAnsi" w:hAnsiTheme="minorHAnsi" w:cstheme="minorHAnsi"/>
                <w:sz w:val="20"/>
                <w:szCs w:val="20"/>
              </w:rPr>
            </w:pPr>
            <w:r w:rsidRPr="004D7DB7">
              <w:rPr>
                <w:rFonts w:asciiTheme="minorHAnsi" w:hAnsiTheme="minorHAnsi" w:cstheme="minorHAnsi"/>
                <w:sz w:val="20"/>
                <w:szCs w:val="20"/>
              </w:rPr>
              <w:t>20</w:t>
            </w:r>
          </w:p>
        </w:tc>
        <w:tc>
          <w:tcPr>
            <w:tcW w:w="521" w:type="dxa"/>
            <w:vAlign w:val="center"/>
          </w:tcPr>
          <w:p w14:paraId="52162529" w14:textId="7F5F6E09" w:rsidR="00B83278" w:rsidRPr="004D7DB7" w:rsidRDefault="00B83278" w:rsidP="00A25B5B">
            <w:pPr>
              <w:jc w:val="center"/>
              <w:rPr>
                <w:rFonts w:asciiTheme="minorHAnsi" w:hAnsiTheme="minorHAnsi" w:cstheme="minorHAnsi"/>
                <w:sz w:val="20"/>
                <w:szCs w:val="20"/>
              </w:rPr>
            </w:pPr>
            <w:r w:rsidRPr="004D7DB7">
              <w:rPr>
                <w:rFonts w:asciiTheme="minorHAnsi" w:hAnsiTheme="minorHAnsi" w:cstheme="minorHAnsi"/>
                <w:sz w:val="20"/>
                <w:szCs w:val="20"/>
              </w:rPr>
              <w:t>20</w:t>
            </w:r>
          </w:p>
        </w:tc>
        <w:tc>
          <w:tcPr>
            <w:tcW w:w="521" w:type="dxa"/>
            <w:vAlign w:val="center"/>
          </w:tcPr>
          <w:p w14:paraId="369C8218" w14:textId="69563672" w:rsidR="00B83278" w:rsidRPr="004D7DB7" w:rsidRDefault="00B83278" w:rsidP="00A25B5B">
            <w:pPr>
              <w:jc w:val="center"/>
              <w:rPr>
                <w:rFonts w:asciiTheme="minorHAnsi" w:hAnsiTheme="minorHAnsi" w:cstheme="minorHAnsi"/>
                <w:sz w:val="20"/>
                <w:szCs w:val="20"/>
              </w:rPr>
            </w:pPr>
            <w:r>
              <w:rPr>
                <w:rFonts w:asciiTheme="minorHAnsi" w:hAnsiTheme="minorHAnsi" w:cstheme="minorHAnsi"/>
                <w:sz w:val="20"/>
                <w:szCs w:val="20"/>
              </w:rPr>
              <w:t>8</w:t>
            </w:r>
          </w:p>
        </w:tc>
        <w:tc>
          <w:tcPr>
            <w:tcW w:w="548" w:type="dxa"/>
            <w:vAlign w:val="center"/>
          </w:tcPr>
          <w:p w14:paraId="2D379149" w14:textId="10CA058E" w:rsidR="00B83278" w:rsidRPr="004D7DB7" w:rsidRDefault="00B83278" w:rsidP="00A25B5B">
            <w:pPr>
              <w:jc w:val="center"/>
              <w:rPr>
                <w:rFonts w:asciiTheme="minorHAnsi" w:hAnsiTheme="minorHAnsi" w:cstheme="minorHAnsi"/>
                <w:sz w:val="20"/>
                <w:szCs w:val="20"/>
              </w:rPr>
            </w:pPr>
            <w:r>
              <w:rPr>
                <w:rFonts w:asciiTheme="minorHAnsi" w:hAnsiTheme="minorHAnsi" w:cstheme="minorHAnsi"/>
                <w:sz w:val="20"/>
                <w:szCs w:val="20"/>
              </w:rPr>
              <w:t>5</w:t>
            </w:r>
          </w:p>
        </w:tc>
        <w:tc>
          <w:tcPr>
            <w:tcW w:w="622" w:type="dxa"/>
            <w:shd w:val="clear" w:color="auto" w:fill="E0E0E0"/>
            <w:vAlign w:val="center"/>
          </w:tcPr>
          <w:p w14:paraId="47CD6AB2" w14:textId="18887437" w:rsidR="00B83278" w:rsidRPr="004D7DB7" w:rsidRDefault="00B83278" w:rsidP="00A25B5B">
            <w:pPr>
              <w:jc w:val="center"/>
              <w:rPr>
                <w:rFonts w:asciiTheme="minorHAnsi" w:hAnsiTheme="minorHAnsi" w:cstheme="minorHAnsi"/>
                <w:sz w:val="20"/>
                <w:szCs w:val="20"/>
              </w:rPr>
            </w:pPr>
            <w:r w:rsidRPr="004D7DB7">
              <w:rPr>
                <w:rFonts w:asciiTheme="minorHAnsi" w:hAnsiTheme="minorHAnsi" w:cstheme="minorHAnsi"/>
                <w:sz w:val="20"/>
                <w:szCs w:val="20"/>
              </w:rPr>
              <w:t>2</w:t>
            </w:r>
            <w:r>
              <w:rPr>
                <w:rFonts w:asciiTheme="minorHAnsi" w:hAnsiTheme="minorHAnsi" w:cstheme="minorHAnsi"/>
                <w:sz w:val="20"/>
                <w:szCs w:val="20"/>
              </w:rPr>
              <w:t>2</w:t>
            </w:r>
            <w:r w:rsidRPr="004D7DB7">
              <w:rPr>
                <w:rFonts w:asciiTheme="minorHAnsi" w:hAnsiTheme="minorHAnsi" w:cstheme="minorHAnsi"/>
                <w:sz w:val="20"/>
                <w:szCs w:val="20"/>
              </w:rPr>
              <w:t>1</w:t>
            </w:r>
          </w:p>
        </w:tc>
      </w:tr>
      <w:tr w:rsidR="00B83278" w:rsidRPr="004D7DB7" w14:paraId="496A58FC" w14:textId="77777777" w:rsidTr="00B83278">
        <w:trPr>
          <w:trHeight w:val="459"/>
        </w:trPr>
        <w:tc>
          <w:tcPr>
            <w:tcW w:w="2411" w:type="dxa"/>
            <w:vAlign w:val="center"/>
          </w:tcPr>
          <w:p w14:paraId="45E37E21" w14:textId="77777777" w:rsidR="00B83278" w:rsidRPr="004D7DB7" w:rsidRDefault="00B83278" w:rsidP="00295108">
            <w:pPr>
              <w:jc w:val="center"/>
              <w:rPr>
                <w:rFonts w:asciiTheme="minorHAnsi" w:hAnsiTheme="minorHAnsi" w:cstheme="minorHAnsi"/>
                <w:sz w:val="20"/>
                <w:szCs w:val="20"/>
              </w:rPr>
            </w:pPr>
            <w:r w:rsidRPr="004D7DB7">
              <w:rPr>
                <w:rFonts w:asciiTheme="minorHAnsi" w:hAnsiTheme="minorHAnsi" w:cstheme="minorHAnsi"/>
                <w:sz w:val="20"/>
                <w:szCs w:val="20"/>
              </w:rPr>
              <w:t>Suradnja s učiteljima i stručno razvojnom službom te rad u stručnim tijelima škole</w:t>
            </w:r>
          </w:p>
        </w:tc>
        <w:tc>
          <w:tcPr>
            <w:tcW w:w="709" w:type="dxa"/>
            <w:vAlign w:val="center"/>
          </w:tcPr>
          <w:p w14:paraId="434DF694" w14:textId="0308E384" w:rsidR="00B83278" w:rsidRDefault="00E16522" w:rsidP="00B83278">
            <w:pPr>
              <w:jc w:val="center"/>
              <w:rPr>
                <w:rFonts w:asciiTheme="minorHAnsi" w:hAnsiTheme="minorHAnsi" w:cstheme="minorHAnsi"/>
                <w:sz w:val="20"/>
                <w:szCs w:val="20"/>
              </w:rPr>
            </w:pPr>
            <w:r>
              <w:rPr>
                <w:rFonts w:asciiTheme="minorHAnsi" w:hAnsiTheme="minorHAnsi" w:cstheme="minorHAnsi"/>
                <w:sz w:val="20"/>
                <w:szCs w:val="20"/>
              </w:rPr>
              <w:t>3</w:t>
            </w:r>
          </w:p>
        </w:tc>
        <w:tc>
          <w:tcPr>
            <w:tcW w:w="567" w:type="dxa"/>
            <w:vAlign w:val="center"/>
          </w:tcPr>
          <w:p w14:paraId="436A9786" w14:textId="5BA77C07" w:rsidR="00B83278" w:rsidRPr="004D7DB7" w:rsidRDefault="00B83278" w:rsidP="00295108">
            <w:pPr>
              <w:jc w:val="center"/>
              <w:rPr>
                <w:rFonts w:asciiTheme="minorHAnsi" w:hAnsiTheme="minorHAnsi" w:cstheme="minorHAnsi"/>
                <w:sz w:val="20"/>
                <w:szCs w:val="20"/>
              </w:rPr>
            </w:pPr>
            <w:r>
              <w:rPr>
                <w:rFonts w:asciiTheme="minorHAnsi" w:hAnsiTheme="minorHAnsi" w:cstheme="minorHAnsi"/>
                <w:sz w:val="20"/>
                <w:szCs w:val="20"/>
              </w:rPr>
              <w:t>13</w:t>
            </w:r>
          </w:p>
        </w:tc>
        <w:tc>
          <w:tcPr>
            <w:tcW w:w="557" w:type="dxa"/>
            <w:vAlign w:val="center"/>
          </w:tcPr>
          <w:p w14:paraId="6B43B9DB" w14:textId="4DB356E7" w:rsidR="00B83278" w:rsidRPr="004D7DB7" w:rsidRDefault="00B83278" w:rsidP="00295108">
            <w:pPr>
              <w:jc w:val="center"/>
              <w:rPr>
                <w:rFonts w:asciiTheme="minorHAnsi" w:hAnsiTheme="minorHAnsi" w:cstheme="minorHAnsi"/>
                <w:sz w:val="20"/>
                <w:szCs w:val="20"/>
              </w:rPr>
            </w:pPr>
            <w:r>
              <w:rPr>
                <w:rFonts w:asciiTheme="minorHAnsi" w:hAnsiTheme="minorHAnsi" w:cstheme="minorHAnsi"/>
                <w:sz w:val="20"/>
                <w:szCs w:val="20"/>
              </w:rPr>
              <w:t>14</w:t>
            </w:r>
          </w:p>
        </w:tc>
        <w:tc>
          <w:tcPr>
            <w:tcW w:w="670" w:type="dxa"/>
            <w:vAlign w:val="center"/>
          </w:tcPr>
          <w:p w14:paraId="203E0005" w14:textId="2BEAD838" w:rsidR="00B83278" w:rsidRPr="004D7DB7" w:rsidRDefault="00B83278" w:rsidP="00295108">
            <w:pPr>
              <w:jc w:val="center"/>
              <w:rPr>
                <w:rFonts w:asciiTheme="minorHAnsi" w:hAnsiTheme="minorHAnsi" w:cstheme="minorHAnsi"/>
                <w:sz w:val="20"/>
                <w:szCs w:val="20"/>
              </w:rPr>
            </w:pPr>
            <w:r>
              <w:rPr>
                <w:rFonts w:asciiTheme="minorHAnsi" w:hAnsiTheme="minorHAnsi" w:cstheme="minorHAnsi"/>
                <w:sz w:val="20"/>
                <w:szCs w:val="20"/>
              </w:rPr>
              <w:t>11</w:t>
            </w:r>
          </w:p>
        </w:tc>
        <w:tc>
          <w:tcPr>
            <w:tcW w:w="557" w:type="dxa"/>
            <w:vAlign w:val="center"/>
          </w:tcPr>
          <w:p w14:paraId="0593843B" w14:textId="4D723966" w:rsidR="00B83278" w:rsidRPr="004D7DB7" w:rsidRDefault="00B83278" w:rsidP="00295108">
            <w:pPr>
              <w:jc w:val="center"/>
              <w:rPr>
                <w:rFonts w:asciiTheme="minorHAnsi" w:hAnsiTheme="minorHAnsi" w:cstheme="minorHAnsi"/>
                <w:sz w:val="20"/>
                <w:szCs w:val="20"/>
              </w:rPr>
            </w:pPr>
            <w:r>
              <w:rPr>
                <w:rFonts w:asciiTheme="minorHAnsi" w:hAnsiTheme="minorHAnsi" w:cstheme="minorHAnsi"/>
                <w:sz w:val="20"/>
                <w:szCs w:val="20"/>
              </w:rPr>
              <w:t>13</w:t>
            </w:r>
          </w:p>
        </w:tc>
        <w:tc>
          <w:tcPr>
            <w:tcW w:w="557" w:type="dxa"/>
            <w:vAlign w:val="center"/>
          </w:tcPr>
          <w:p w14:paraId="074478B2" w14:textId="275F2430" w:rsidR="00B83278" w:rsidRPr="004D7DB7" w:rsidRDefault="00B83278" w:rsidP="00295108">
            <w:pPr>
              <w:jc w:val="center"/>
              <w:rPr>
                <w:rFonts w:asciiTheme="minorHAnsi" w:hAnsiTheme="minorHAnsi" w:cstheme="minorHAnsi"/>
                <w:sz w:val="20"/>
                <w:szCs w:val="20"/>
              </w:rPr>
            </w:pPr>
            <w:r>
              <w:rPr>
                <w:rFonts w:asciiTheme="minorHAnsi" w:hAnsiTheme="minorHAnsi" w:cstheme="minorHAnsi"/>
                <w:sz w:val="20"/>
                <w:szCs w:val="20"/>
              </w:rPr>
              <w:t>12</w:t>
            </w:r>
          </w:p>
        </w:tc>
        <w:tc>
          <w:tcPr>
            <w:tcW w:w="557" w:type="dxa"/>
            <w:vAlign w:val="center"/>
          </w:tcPr>
          <w:p w14:paraId="68D6ED0C" w14:textId="5D654326" w:rsidR="00B83278" w:rsidRPr="004D7DB7" w:rsidRDefault="00B83278" w:rsidP="00295108">
            <w:pPr>
              <w:jc w:val="center"/>
              <w:rPr>
                <w:rFonts w:asciiTheme="minorHAnsi" w:hAnsiTheme="minorHAnsi" w:cstheme="minorHAnsi"/>
                <w:sz w:val="20"/>
                <w:szCs w:val="20"/>
              </w:rPr>
            </w:pPr>
            <w:r>
              <w:rPr>
                <w:rFonts w:asciiTheme="minorHAnsi" w:hAnsiTheme="minorHAnsi" w:cstheme="minorHAnsi"/>
                <w:sz w:val="20"/>
                <w:szCs w:val="20"/>
              </w:rPr>
              <w:t>12</w:t>
            </w:r>
          </w:p>
        </w:tc>
        <w:tc>
          <w:tcPr>
            <w:tcW w:w="654" w:type="dxa"/>
            <w:vAlign w:val="center"/>
          </w:tcPr>
          <w:p w14:paraId="1850E1E5" w14:textId="111D14ED" w:rsidR="00B83278" w:rsidRPr="004D7DB7" w:rsidRDefault="00B83278" w:rsidP="00295108">
            <w:pPr>
              <w:jc w:val="center"/>
              <w:rPr>
                <w:rFonts w:asciiTheme="minorHAnsi" w:hAnsiTheme="minorHAnsi" w:cstheme="minorHAnsi"/>
                <w:sz w:val="20"/>
                <w:szCs w:val="20"/>
              </w:rPr>
            </w:pPr>
            <w:r>
              <w:rPr>
                <w:rFonts w:asciiTheme="minorHAnsi" w:hAnsiTheme="minorHAnsi" w:cstheme="minorHAnsi"/>
                <w:sz w:val="20"/>
                <w:szCs w:val="20"/>
              </w:rPr>
              <w:t>13</w:t>
            </w:r>
          </w:p>
        </w:tc>
        <w:tc>
          <w:tcPr>
            <w:tcW w:w="521" w:type="dxa"/>
            <w:vAlign w:val="center"/>
          </w:tcPr>
          <w:p w14:paraId="71F6BD52" w14:textId="02C596C2" w:rsidR="00B83278" w:rsidRPr="004D7DB7" w:rsidRDefault="00B83278" w:rsidP="00295108">
            <w:pPr>
              <w:jc w:val="center"/>
              <w:rPr>
                <w:rFonts w:asciiTheme="minorHAnsi" w:hAnsiTheme="minorHAnsi" w:cstheme="minorHAnsi"/>
                <w:sz w:val="20"/>
                <w:szCs w:val="20"/>
              </w:rPr>
            </w:pPr>
            <w:r>
              <w:rPr>
                <w:rFonts w:asciiTheme="minorHAnsi" w:hAnsiTheme="minorHAnsi" w:cstheme="minorHAnsi"/>
                <w:sz w:val="20"/>
                <w:szCs w:val="20"/>
              </w:rPr>
              <w:t>12</w:t>
            </w:r>
          </w:p>
        </w:tc>
        <w:tc>
          <w:tcPr>
            <w:tcW w:w="521" w:type="dxa"/>
            <w:vAlign w:val="center"/>
          </w:tcPr>
          <w:p w14:paraId="21C9D64C" w14:textId="4E0EB786" w:rsidR="00B83278" w:rsidRPr="004D7DB7" w:rsidRDefault="00B83278" w:rsidP="00295108">
            <w:pPr>
              <w:jc w:val="center"/>
              <w:rPr>
                <w:rFonts w:asciiTheme="minorHAnsi" w:hAnsiTheme="minorHAnsi" w:cstheme="minorHAnsi"/>
                <w:sz w:val="20"/>
                <w:szCs w:val="20"/>
              </w:rPr>
            </w:pPr>
            <w:r>
              <w:rPr>
                <w:rFonts w:asciiTheme="minorHAnsi" w:hAnsiTheme="minorHAnsi" w:cstheme="minorHAnsi"/>
                <w:sz w:val="20"/>
                <w:szCs w:val="20"/>
              </w:rPr>
              <w:t>12</w:t>
            </w:r>
          </w:p>
        </w:tc>
        <w:tc>
          <w:tcPr>
            <w:tcW w:w="521" w:type="dxa"/>
            <w:vAlign w:val="center"/>
          </w:tcPr>
          <w:p w14:paraId="572EDD7A" w14:textId="18895E50" w:rsidR="00B83278" w:rsidRPr="004D7DB7" w:rsidRDefault="00B83278" w:rsidP="00295108">
            <w:pPr>
              <w:jc w:val="center"/>
              <w:rPr>
                <w:rFonts w:asciiTheme="minorHAnsi" w:hAnsiTheme="minorHAnsi" w:cstheme="minorHAnsi"/>
                <w:sz w:val="20"/>
                <w:szCs w:val="20"/>
              </w:rPr>
            </w:pPr>
            <w:r>
              <w:rPr>
                <w:rFonts w:asciiTheme="minorHAnsi" w:hAnsiTheme="minorHAnsi" w:cstheme="minorHAnsi"/>
                <w:sz w:val="20"/>
                <w:szCs w:val="20"/>
              </w:rPr>
              <w:t>11</w:t>
            </w:r>
          </w:p>
        </w:tc>
        <w:tc>
          <w:tcPr>
            <w:tcW w:w="521" w:type="dxa"/>
            <w:vAlign w:val="center"/>
          </w:tcPr>
          <w:p w14:paraId="3BF3702E" w14:textId="708DDA5E" w:rsidR="00B83278" w:rsidRPr="004D7DB7" w:rsidRDefault="00B83278" w:rsidP="00295108">
            <w:pPr>
              <w:jc w:val="center"/>
              <w:rPr>
                <w:rFonts w:asciiTheme="minorHAnsi" w:hAnsiTheme="minorHAnsi" w:cstheme="minorHAnsi"/>
                <w:sz w:val="20"/>
                <w:szCs w:val="20"/>
              </w:rPr>
            </w:pPr>
            <w:r>
              <w:rPr>
                <w:rFonts w:asciiTheme="minorHAnsi" w:hAnsiTheme="minorHAnsi" w:cstheme="minorHAnsi"/>
                <w:sz w:val="20"/>
                <w:szCs w:val="20"/>
              </w:rPr>
              <w:t>6</w:t>
            </w:r>
          </w:p>
        </w:tc>
        <w:tc>
          <w:tcPr>
            <w:tcW w:w="548" w:type="dxa"/>
            <w:vAlign w:val="center"/>
          </w:tcPr>
          <w:p w14:paraId="05236CE8" w14:textId="35F813EE" w:rsidR="00B83278" w:rsidRPr="004D7DB7" w:rsidRDefault="00B83278" w:rsidP="00295108">
            <w:pPr>
              <w:jc w:val="center"/>
              <w:rPr>
                <w:rFonts w:asciiTheme="minorHAnsi" w:hAnsiTheme="minorHAnsi" w:cstheme="minorHAnsi"/>
                <w:sz w:val="20"/>
                <w:szCs w:val="20"/>
              </w:rPr>
            </w:pPr>
            <w:r>
              <w:rPr>
                <w:rFonts w:asciiTheme="minorHAnsi" w:hAnsiTheme="minorHAnsi" w:cstheme="minorHAnsi"/>
                <w:sz w:val="20"/>
                <w:szCs w:val="20"/>
              </w:rPr>
              <w:t>4</w:t>
            </w:r>
          </w:p>
        </w:tc>
        <w:tc>
          <w:tcPr>
            <w:tcW w:w="622" w:type="dxa"/>
            <w:shd w:val="clear" w:color="auto" w:fill="E0E0E0"/>
            <w:vAlign w:val="center"/>
          </w:tcPr>
          <w:p w14:paraId="3B15ABBE" w14:textId="718D4906" w:rsidR="00B83278" w:rsidRPr="004D7DB7" w:rsidRDefault="00B83278" w:rsidP="00295108">
            <w:pPr>
              <w:jc w:val="center"/>
              <w:rPr>
                <w:rFonts w:asciiTheme="minorHAnsi" w:hAnsiTheme="minorHAnsi" w:cstheme="minorHAnsi"/>
                <w:sz w:val="20"/>
                <w:szCs w:val="20"/>
              </w:rPr>
            </w:pPr>
            <w:r>
              <w:rPr>
                <w:rFonts w:asciiTheme="minorHAnsi" w:hAnsiTheme="minorHAnsi" w:cstheme="minorHAnsi"/>
                <w:sz w:val="20"/>
                <w:szCs w:val="20"/>
              </w:rPr>
              <w:t>133</w:t>
            </w:r>
          </w:p>
        </w:tc>
      </w:tr>
      <w:tr w:rsidR="00B83278" w:rsidRPr="004D7DB7" w14:paraId="039B0A82" w14:textId="77777777" w:rsidTr="00B83278">
        <w:trPr>
          <w:trHeight w:val="459"/>
        </w:trPr>
        <w:tc>
          <w:tcPr>
            <w:tcW w:w="2411" w:type="dxa"/>
            <w:vAlign w:val="center"/>
          </w:tcPr>
          <w:p w14:paraId="5209C8B1" w14:textId="77777777" w:rsidR="00B83278" w:rsidRPr="004D7DB7" w:rsidRDefault="00B83278" w:rsidP="00C53CC0">
            <w:pPr>
              <w:jc w:val="center"/>
              <w:rPr>
                <w:rFonts w:asciiTheme="minorHAnsi" w:hAnsiTheme="minorHAnsi" w:cstheme="minorHAnsi"/>
                <w:sz w:val="20"/>
                <w:szCs w:val="20"/>
              </w:rPr>
            </w:pPr>
            <w:r w:rsidRPr="004D7DB7">
              <w:rPr>
                <w:rFonts w:asciiTheme="minorHAnsi" w:hAnsiTheme="minorHAnsi" w:cstheme="minorHAnsi"/>
                <w:sz w:val="20"/>
                <w:szCs w:val="20"/>
              </w:rPr>
              <w:t>Kulturna i javna djelatnost knjižnice</w:t>
            </w:r>
          </w:p>
        </w:tc>
        <w:tc>
          <w:tcPr>
            <w:tcW w:w="709" w:type="dxa"/>
            <w:vAlign w:val="center"/>
          </w:tcPr>
          <w:p w14:paraId="0FEBBB5F" w14:textId="070CECBD" w:rsidR="00B83278" w:rsidRPr="004D7DB7" w:rsidRDefault="00E16522" w:rsidP="00B83278">
            <w:pPr>
              <w:jc w:val="center"/>
              <w:rPr>
                <w:rFonts w:asciiTheme="minorHAnsi" w:hAnsiTheme="minorHAnsi" w:cstheme="minorHAnsi"/>
                <w:sz w:val="20"/>
                <w:szCs w:val="20"/>
              </w:rPr>
            </w:pPr>
            <w:r>
              <w:rPr>
                <w:rFonts w:asciiTheme="minorHAnsi" w:hAnsiTheme="minorHAnsi" w:cstheme="minorHAnsi"/>
                <w:sz w:val="20"/>
                <w:szCs w:val="20"/>
              </w:rPr>
              <w:t>6</w:t>
            </w:r>
          </w:p>
        </w:tc>
        <w:tc>
          <w:tcPr>
            <w:tcW w:w="567" w:type="dxa"/>
            <w:vAlign w:val="center"/>
          </w:tcPr>
          <w:p w14:paraId="5C651999" w14:textId="238712DF" w:rsidR="00B83278" w:rsidRPr="004D7DB7" w:rsidRDefault="00B83278" w:rsidP="00C53CC0">
            <w:pPr>
              <w:jc w:val="center"/>
              <w:rPr>
                <w:rFonts w:asciiTheme="minorHAnsi" w:hAnsiTheme="minorHAnsi" w:cstheme="minorHAnsi"/>
                <w:sz w:val="20"/>
                <w:szCs w:val="20"/>
              </w:rPr>
            </w:pPr>
            <w:r w:rsidRPr="004D7DB7">
              <w:rPr>
                <w:rFonts w:asciiTheme="minorHAnsi" w:hAnsiTheme="minorHAnsi" w:cstheme="minorHAnsi"/>
                <w:sz w:val="20"/>
                <w:szCs w:val="20"/>
              </w:rPr>
              <w:t>2</w:t>
            </w:r>
            <w:r>
              <w:rPr>
                <w:rFonts w:asciiTheme="minorHAnsi" w:hAnsiTheme="minorHAnsi" w:cstheme="minorHAnsi"/>
                <w:sz w:val="20"/>
                <w:szCs w:val="20"/>
              </w:rPr>
              <w:t>6</w:t>
            </w:r>
          </w:p>
        </w:tc>
        <w:tc>
          <w:tcPr>
            <w:tcW w:w="557" w:type="dxa"/>
            <w:vAlign w:val="center"/>
          </w:tcPr>
          <w:p w14:paraId="2D93E09E" w14:textId="4C6F5217" w:rsidR="00B83278" w:rsidRPr="004D7DB7" w:rsidRDefault="00B83278" w:rsidP="00C53CC0">
            <w:pPr>
              <w:jc w:val="center"/>
              <w:rPr>
                <w:rFonts w:asciiTheme="minorHAnsi" w:hAnsiTheme="minorHAnsi" w:cstheme="minorHAnsi"/>
                <w:sz w:val="20"/>
                <w:szCs w:val="20"/>
              </w:rPr>
            </w:pPr>
            <w:r>
              <w:rPr>
                <w:rFonts w:asciiTheme="minorHAnsi" w:hAnsiTheme="minorHAnsi" w:cstheme="minorHAnsi"/>
                <w:sz w:val="20"/>
                <w:szCs w:val="20"/>
              </w:rPr>
              <w:t>28</w:t>
            </w:r>
          </w:p>
        </w:tc>
        <w:tc>
          <w:tcPr>
            <w:tcW w:w="670" w:type="dxa"/>
            <w:vAlign w:val="center"/>
          </w:tcPr>
          <w:p w14:paraId="1D1CE5AB" w14:textId="1682D049" w:rsidR="00B83278" w:rsidRPr="004D7DB7" w:rsidRDefault="00B83278" w:rsidP="00C53CC0">
            <w:pPr>
              <w:jc w:val="center"/>
              <w:rPr>
                <w:rFonts w:asciiTheme="minorHAnsi" w:hAnsiTheme="minorHAnsi" w:cstheme="minorHAnsi"/>
                <w:sz w:val="20"/>
                <w:szCs w:val="20"/>
              </w:rPr>
            </w:pPr>
            <w:r>
              <w:rPr>
                <w:rFonts w:asciiTheme="minorHAnsi" w:hAnsiTheme="minorHAnsi" w:cstheme="minorHAnsi"/>
                <w:sz w:val="20"/>
                <w:szCs w:val="20"/>
              </w:rPr>
              <w:t>23</w:t>
            </w:r>
          </w:p>
        </w:tc>
        <w:tc>
          <w:tcPr>
            <w:tcW w:w="557" w:type="dxa"/>
            <w:vAlign w:val="center"/>
          </w:tcPr>
          <w:p w14:paraId="78A3838B" w14:textId="17EF92C1" w:rsidR="00B83278" w:rsidRPr="004D7DB7" w:rsidRDefault="00B83278" w:rsidP="00C53CC0">
            <w:pPr>
              <w:jc w:val="center"/>
              <w:rPr>
                <w:rFonts w:asciiTheme="minorHAnsi" w:hAnsiTheme="minorHAnsi" w:cstheme="minorHAnsi"/>
                <w:sz w:val="20"/>
                <w:szCs w:val="20"/>
              </w:rPr>
            </w:pPr>
            <w:r>
              <w:rPr>
                <w:rFonts w:asciiTheme="minorHAnsi" w:hAnsiTheme="minorHAnsi" w:cstheme="minorHAnsi"/>
                <w:sz w:val="20"/>
                <w:szCs w:val="20"/>
              </w:rPr>
              <w:t>26</w:t>
            </w:r>
          </w:p>
        </w:tc>
        <w:tc>
          <w:tcPr>
            <w:tcW w:w="557" w:type="dxa"/>
            <w:vAlign w:val="center"/>
          </w:tcPr>
          <w:p w14:paraId="33FA7511" w14:textId="2B12F8AE" w:rsidR="00B83278" w:rsidRPr="004D7DB7" w:rsidRDefault="00B83278" w:rsidP="00C53CC0">
            <w:pPr>
              <w:jc w:val="center"/>
              <w:rPr>
                <w:rFonts w:asciiTheme="minorHAnsi" w:hAnsiTheme="minorHAnsi" w:cstheme="minorHAnsi"/>
                <w:sz w:val="20"/>
                <w:szCs w:val="20"/>
              </w:rPr>
            </w:pPr>
            <w:r>
              <w:rPr>
                <w:rFonts w:asciiTheme="minorHAnsi" w:hAnsiTheme="minorHAnsi" w:cstheme="minorHAnsi"/>
                <w:sz w:val="20"/>
                <w:szCs w:val="20"/>
              </w:rPr>
              <w:t>24</w:t>
            </w:r>
          </w:p>
        </w:tc>
        <w:tc>
          <w:tcPr>
            <w:tcW w:w="557" w:type="dxa"/>
            <w:vAlign w:val="center"/>
          </w:tcPr>
          <w:p w14:paraId="2A69D389" w14:textId="1BCD9632" w:rsidR="00B83278" w:rsidRPr="004D7DB7" w:rsidRDefault="00B83278" w:rsidP="00C53CC0">
            <w:pPr>
              <w:jc w:val="center"/>
              <w:rPr>
                <w:rFonts w:asciiTheme="minorHAnsi" w:hAnsiTheme="minorHAnsi" w:cstheme="minorHAnsi"/>
                <w:sz w:val="20"/>
                <w:szCs w:val="20"/>
              </w:rPr>
            </w:pPr>
            <w:r>
              <w:rPr>
                <w:rFonts w:asciiTheme="minorHAnsi" w:hAnsiTheme="minorHAnsi" w:cstheme="minorHAnsi"/>
                <w:sz w:val="20"/>
                <w:szCs w:val="20"/>
              </w:rPr>
              <w:t>24</w:t>
            </w:r>
          </w:p>
        </w:tc>
        <w:tc>
          <w:tcPr>
            <w:tcW w:w="654" w:type="dxa"/>
            <w:vAlign w:val="center"/>
          </w:tcPr>
          <w:p w14:paraId="38E4F7C0" w14:textId="2278E938" w:rsidR="00B83278" w:rsidRPr="004D7DB7" w:rsidRDefault="00B83278" w:rsidP="00C53CC0">
            <w:pPr>
              <w:jc w:val="center"/>
              <w:rPr>
                <w:rFonts w:asciiTheme="minorHAnsi" w:hAnsiTheme="minorHAnsi" w:cstheme="minorHAnsi"/>
                <w:sz w:val="20"/>
                <w:szCs w:val="20"/>
              </w:rPr>
            </w:pPr>
            <w:r>
              <w:rPr>
                <w:rFonts w:asciiTheme="minorHAnsi" w:hAnsiTheme="minorHAnsi" w:cstheme="minorHAnsi"/>
                <w:sz w:val="20"/>
                <w:szCs w:val="20"/>
              </w:rPr>
              <w:t>26</w:t>
            </w:r>
          </w:p>
        </w:tc>
        <w:tc>
          <w:tcPr>
            <w:tcW w:w="521" w:type="dxa"/>
            <w:vAlign w:val="center"/>
          </w:tcPr>
          <w:p w14:paraId="43015771" w14:textId="5DAC3965" w:rsidR="00B83278" w:rsidRPr="004D7DB7" w:rsidRDefault="00B83278" w:rsidP="00C53CC0">
            <w:pPr>
              <w:jc w:val="center"/>
              <w:rPr>
                <w:rFonts w:asciiTheme="minorHAnsi" w:hAnsiTheme="minorHAnsi" w:cstheme="minorHAnsi"/>
                <w:sz w:val="20"/>
                <w:szCs w:val="20"/>
              </w:rPr>
            </w:pPr>
            <w:r>
              <w:rPr>
                <w:rFonts w:asciiTheme="minorHAnsi" w:hAnsiTheme="minorHAnsi" w:cstheme="minorHAnsi"/>
                <w:sz w:val="20"/>
                <w:szCs w:val="20"/>
              </w:rPr>
              <w:t>26</w:t>
            </w:r>
          </w:p>
        </w:tc>
        <w:tc>
          <w:tcPr>
            <w:tcW w:w="521" w:type="dxa"/>
            <w:vAlign w:val="center"/>
          </w:tcPr>
          <w:p w14:paraId="258469F6" w14:textId="019ACBC1" w:rsidR="00B83278" w:rsidRPr="004D7DB7" w:rsidRDefault="00B83278" w:rsidP="00C53CC0">
            <w:pPr>
              <w:jc w:val="center"/>
              <w:rPr>
                <w:rFonts w:asciiTheme="minorHAnsi" w:hAnsiTheme="minorHAnsi" w:cstheme="minorHAnsi"/>
                <w:sz w:val="20"/>
                <w:szCs w:val="20"/>
              </w:rPr>
            </w:pPr>
            <w:r>
              <w:rPr>
                <w:rFonts w:asciiTheme="minorHAnsi" w:hAnsiTheme="minorHAnsi" w:cstheme="minorHAnsi"/>
                <w:sz w:val="20"/>
                <w:szCs w:val="20"/>
              </w:rPr>
              <w:t>24</w:t>
            </w:r>
          </w:p>
        </w:tc>
        <w:tc>
          <w:tcPr>
            <w:tcW w:w="521" w:type="dxa"/>
            <w:vAlign w:val="center"/>
          </w:tcPr>
          <w:p w14:paraId="63E1C906" w14:textId="34A85A47" w:rsidR="00B83278" w:rsidRPr="004D7DB7" w:rsidRDefault="00B83278" w:rsidP="00C53CC0">
            <w:pPr>
              <w:jc w:val="center"/>
              <w:rPr>
                <w:rFonts w:asciiTheme="minorHAnsi" w:hAnsiTheme="minorHAnsi" w:cstheme="minorHAnsi"/>
                <w:sz w:val="20"/>
                <w:szCs w:val="20"/>
              </w:rPr>
            </w:pPr>
            <w:r>
              <w:rPr>
                <w:rFonts w:asciiTheme="minorHAnsi" w:hAnsiTheme="minorHAnsi" w:cstheme="minorHAnsi"/>
                <w:sz w:val="20"/>
                <w:szCs w:val="20"/>
              </w:rPr>
              <w:t>24</w:t>
            </w:r>
          </w:p>
        </w:tc>
        <w:tc>
          <w:tcPr>
            <w:tcW w:w="521" w:type="dxa"/>
            <w:vAlign w:val="center"/>
          </w:tcPr>
          <w:p w14:paraId="67E9D008" w14:textId="1ADE5964" w:rsidR="00B83278" w:rsidRPr="004D7DB7" w:rsidRDefault="00B83278" w:rsidP="00C53CC0">
            <w:pPr>
              <w:jc w:val="center"/>
              <w:rPr>
                <w:rFonts w:asciiTheme="minorHAnsi" w:hAnsiTheme="minorHAnsi" w:cstheme="minorHAnsi"/>
                <w:sz w:val="20"/>
                <w:szCs w:val="20"/>
              </w:rPr>
            </w:pPr>
            <w:r>
              <w:rPr>
                <w:rFonts w:asciiTheme="minorHAnsi" w:hAnsiTheme="minorHAnsi" w:cstheme="minorHAnsi"/>
                <w:sz w:val="20"/>
                <w:szCs w:val="20"/>
              </w:rPr>
              <w:t>10</w:t>
            </w:r>
          </w:p>
        </w:tc>
        <w:tc>
          <w:tcPr>
            <w:tcW w:w="548" w:type="dxa"/>
            <w:vAlign w:val="center"/>
          </w:tcPr>
          <w:p w14:paraId="0FDEAF7B" w14:textId="36A2AE56" w:rsidR="00B83278" w:rsidRPr="004D7DB7" w:rsidRDefault="00B83278" w:rsidP="00C53CC0">
            <w:pPr>
              <w:jc w:val="center"/>
              <w:rPr>
                <w:rFonts w:asciiTheme="minorHAnsi" w:hAnsiTheme="minorHAnsi" w:cstheme="minorHAnsi"/>
                <w:sz w:val="20"/>
                <w:szCs w:val="20"/>
              </w:rPr>
            </w:pPr>
            <w:r>
              <w:rPr>
                <w:rFonts w:asciiTheme="minorHAnsi" w:hAnsiTheme="minorHAnsi" w:cstheme="minorHAnsi"/>
                <w:sz w:val="20"/>
                <w:szCs w:val="20"/>
              </w:rPr>
              <w:t>4</w:t>
            </w:r>
          </w:p>
        </w:tc>
        <w:tc>
          <w:tcPr>
            <w:tcW w:w="622" w:type="dxa"/>
            <w:shd w:val="clear" w:color="auto" w:fill="E0E0E0"/>
            <w:vAlign w:val="center"/>
          </w:tcPr>
          <w:p w14:paraId="6CFEBCBA" w14:textId="2545F7CA" w:rsidR="00B83278" w:rsidRPr="004D7DB7" w:rsidRDefault="00B83278" w:rsidP="00C53CC0">
            <w:pPr>
              <w:jc w:val="center"/>
              <w:rPr>
                <w:rFonts w:asciiTheme="minorHAnsi" w:hAnsiTheme="minorHAnsi" w:cstheme="minorHAnsi"/>
                <w:sz w:val="20"/>
                <w:szCs w:val="20"/>
              </w:rPr>
            </w:pPr>
            <w:r w:rsidRPr="004D7DB7">
              <w:rPr>
                <w:rFonts w:asciiTheme="minorHAnsi" w:hAnsiTheme="minorHAnsi" w:cstheme="minorHAnsi"/>
                <w:sz w:val="20"/>
                <w:szCs w:val="20"/>
              </w:rPr>
              <w:t>2</w:t>
            </w:r>
            <w:r>
              <w:rPr>
                <w:rFonts w:asciiTheme="minorHAnsi" w:hAnsiTheme="minorHAnsi" w:cstheme="minorHAnsi"/>
                <w:sz w:val="20"/>
                <w:szCs w:val="20"/>
              </w:rPr>
              <w:t>65</w:t>
            </w:r>
          </w:p>
        </w:tc>
      </w:tr>
      <w:tr w:rsidR="00B83278" w:rsidRPr="004D7DB7" w14:paraId="287703D7" w14:textId="77777777" w:rsidTr="00B83278">
        <w:trPr>
          <w:trHeight w:val="362"/>
        </w:trPr>
        <w:tc>
          <w:tcPr>
            <w:tcW w:w="2411" w:type="dxa"/>
            <w:vAlign w:val="center"/>
          </w:tcPr>
          <w:p w14:paraId="7E9851BF" w14:textId="77777777" w:rsidR="00B83278" w:rsidRPr="004D7DB7" w:rsidRDefault="00B83278" w:rsidP="00474EBA">
            <w:pPr>
              <w:jc w:val="center"/>
              <w:rPr>
                <w:rFonts w:asciiTheme="minorHAnsi" w:hAnsiTheme="minorHAnsi" w:cstheme="minorHAnsi"/>
                <w:sz w:val="20"/>
                <w:szCs w:val="20"/>
              </w:rPr>
            </w:pPr>
            <w:r w:rsidRPr="004D7DB7">
              <w:rPr>
                <w:rFonts w:asciiTheme="minorHAnsi" w:hAnsiTheme="minorHAnsi" w:cstheme="minorHAnsi"/>
                <w:sz w:val="20"/>
                <w:szCs w:val="20"/>
              </w:rPr>
              <w:t>Stručno usavršavanje knjižničara</w:t>
            </w:r>
          </w:p>
        </w:tc>
        <w:tc>
          <w:tcPr>
            <w:tcW w:w="709" w:type="dxa"/>
            <w:vAlign w:val="center"/>
          </w:tcPr>
          <w:p w14:paraId="7CF728BB" w14:textId="15E2C177" w:rsidR="00B83278" w:rsidRPr="004D7DB7" w:rsidRDefault="00E16522" w:rsidP="00B83278">
            <w:pPr>
              <w:jc w:val="center"/>
              <w:rPr>
                <w:rFonts w:asciiTheme="minorHAnsi" w:hAnsiTheme="minorHAnsi" w:cstheme="minorHAnsi"/>
                <w:sz w:val="20"/>
                <w:szCs w:val="20"/>
              </w:rPr>
            </w:pPr>
            <w:r>
              <w:rPr>
                <w:rFonts w:asciiTheme="minorHAnsi" w:hAnsiTheme="minorHAnsi" w:cstheme="minorHAnsi"/>
                <w:sz w:val="20"/>
                <w:szCs w:val="20"/>
              </w:rPr>
              <w:t>4</w:t>
            </w:r>
          </w:p>
        </w:tc>
        <w:tc>
          <w:tcPr>
            <w:tcW w:w="567" w:type="dxa"/>
            <w:vAlign w:val="center"/>
          </w:tcPr>
          <w:p w14:paraId="3485167B" w14:textId="3B8F2124" w:rsidR="00B83278" w:rsidRPr="004D7DB7" w:rsidRDefault="00B83278" w:rsidP="00474EBA">
            <w:pPr>
              <w:jc w:val="center"/>
              <w:rPr>
                <w:rFonts w:asciiTheme="minorHAnsi" w:hAnsiTheme="minorHAnsi" w:cstheme="minorHAnsi"/>
                <w:sz w:val="20"/>
                <w:szCs w:val="20"/>
              </w:rPr>
            </w:pPr>
            <w:r w:rsidRPr="004D7DB7">
              <w:rPr>
                <w:rFonts w:asciiTheme="minorHAnsi" w:hAnsiTheme="minorHAnsi" w:cstheme="minorHAnsi"/>
                <w:sz w:val="20"/>
                <w:szCs w:val="20"/>
              </w:rPr>
              <w:t>1</w:t>
            </w:r>
            <w:r>
              <w:rPr>
                <w:rFonts w:asciiTheme="minorHAnsi" w:hAnsiTheme="minorHAnsi" w:cstheme="minorHAnsi"/>
                <w:sz w:val="20"/>
                <w:szCs w:val="20"/>
              </w:rPr>
              <w:t>8</w:t>
            </w:r>
          </w:p>
        </w:tc>
        <w:tc>
          <w:tcPr>
            <w:tcW w:w="557" w:type="dxa"/>
            <w:vAlign w:val="center"/>
          </w:tcPr>
          <w:p w14:paraId="70BC3D87" w14:textId="77ADA97A" w:rsidR="00B83278" w:rsidRPr="004D7DB7" w:rsidRDefault="00B83278" w:rsidP="00474EBA">
            <w:pPr>
              <w:jc w:val="center"/>
              <w:rPr>
                <w:rFonts w:asciiTheme="minorHAnsi" w:hAnsiTheme="minorHAnsi" w:cstheme="minorHAnsi"/>
                <w:sz w:val="20"/>
                <w:szCs w:val="20"/>
              </w:rPr>
            </w:pPr>
            <w:r w:rsidRPr="004D7DB7">
              <w:rPr>
                <w:rFonts w:asciiTheme="minorHAnsi" w:hAnsiTheme="minorHAnsi" w:cstheme="minorHAnsi"/>
                <w:sz w:val="20"/>
                <w:szCs w:val="20"/>
              </w:rPr>
              <w:t>18</w:t>
            </w:r>
          </w:p>
        </w:tc>
        <w:tc>
          <w:tcPr>
            <w:tcW w:w="670" w:type="dxa"/>
            <w:vAlign w:val="center"/>
          </w:tcPr>
          <w:p w14:paraId="009163E0" w14:textId="5CBD3154" w:rsidR="00B83278" w:rsidRPr="004D7DB7" w:rsidRDefault="00B83278" w:rsidP="00474EBA">
            <w:pPr>
              <w:jc w:val="center"/>
              <w:rPr>
                <w:rFonts w:asciiTheme="minorHAnsi" w:hAnsiTheme="minorHAnsi" w:cstheme="minorHAnsi"/>
                <w:sz w:val="20"/>
                <w:szCs w:val="20"/>
              </w:rPr>
            </w:pPr>
            <w:r w:rsidRPr="004D7DB7">
              <w:rPr>
                <w:rFonts w:asciiTheme="minorHAnsi" w:hAnsiTheme="minorHAnsi" w:cstheme="minorHAnsi"/>
                <w:sz w:val="20"/>
                <w:szCs w:val="20"/>
              </w:rPr>
              <w:t>15</w:t>
            </w:r>
          </w:p>
        </w:tc>
        <w:tc>
          <w:tcPr>
            <w:tcW w:w="557" w:type="dxa"/>
            <w:vAlign w:val="center"/>
          </w:tcPr>
          <w:p w14:paraId="64B1375A" w14:textId="463AC308" w:rsidR="00B83278" w:rsidRPr="004D7DB7" w:rsidRDefault="00B83278" w:rsidP="00474EBA">
            <w:pPr>
              <w:jc w:val="center"/>
              <w:rPr>
                <w:rFonts w:asciiTheme="minorHAnsi" w:hAnsiTheme="minorHAnsi" w:cstheme="minorHAnsi"/>
                <w:sz w:val="20"/>
                <w:szCs w:val="20"/>
              </w:rPr>
            </w:pPr>
            <w:r w:rsidRPr="004D7DB7">
              <w:rPr>
                <w:rFonts w:asciiTheme="minorHAnsi" w:hAnsiTheme="minorHAnsi" w:cstheme="minorHAnsi"/>
                <w:sz w:val="20"/>
                <w:szCs w:val="20"/>
              </w:rPr>
              <w:t>16</w:t>
            </w:r>
          </w:p>
        </w:tc>
        <w:tc>
          <w:tcPr>
            <w:tcW w:w="557" w:type="dxa"/>
            <w:vAlign w:val="center"/>
          </w:tcPr>
          <w:p w14:paraId="7DA573A0" w14:textId="390F46A2" w:rsidR="00B83278" w:rsidRPr="004D7DB7" w:rsidRDefault="00B83278" w:rsidP="00474EBA">
            <w:pPr>
              <w:jc w:val="center"/>
              <w:rPr>
                <w:rFonts w:asciiTheme="minorHAnsi" w:hAnsiTheme="minorHAnsi" w:cstheme="minorHAnsi"/>
                <w:sz w:val="20"/>
                <w:szCs w:val="20"/>
              </w:rPr>
            </w:pPr>
            <w:r>
              <w:rPr>
                <w:rFonts w:asciiTheme="minorHAnsi" w:hAnsiTheme="minorHAnsi" w:cstheme="minorHAnsi"/>
                <w:sz w:val="20"/>
                <w:szCs w:val="20"/>
              </w:rPr>
              <w:t>16</w:t>
            </w:r>
          </w:p>
        </w:tc>
        <w:tc>
          <w:tcPr>
            <w:tcW w:w="557" w:type="dxa"/>
            <w:vAlign w:val="center"/>
          </w:tcPr>
          <w:p w14:paraId="4F51B710" w14:textId="3E2EDF16" w:rsidR="00B83278" w:rsidRPr="004D7DB7" w:rsidRDefault="00B83278" w:rsidP="00474EBA">
            <w:pPr>
              <w:jc w:val="center"/>
              <w:rPr>
                <w:rFonts w:asciiTheme="minorHAnsi" w:hAnsiTheme="minorHAnsi" w:cstheme="minorHAnsi"/>
                <w:sz w:val="20"/>
                <w:szCs w:val="20"/>
              </w:rPr>
            </w:pPr>
            <w:r w:rsidRPr="004D7DB7">
              <w:rPr>
                <w:rFonts w:asciiTheme="minorHAnsi" w:hAnsiTheme="minorHAnsi" w:cstheme="minorHAnsi"/>
                <w:sz w:val="20"/>
                <w:szCs w:val="20"/>
              </w:rPr>
              <w:t>16</w:t>
            </w:r>
          </w:p>
        </w:tc>
        <w:tc>
          <w:tcPr>
            <w:tcW w:w="654" w:type="dxa"/>
            <w:vAlign w:val="center"/>
          </w:tcPr>
          <w:p w14:paraId="0CE8B70F" w14:textId="124A8E76" w:rsidR="00B83278" w:rsidRPr="004D7DB7" w:rsidRDefault="00B83278" w:rsidP="00474EBA">
            <w:pPr>
              <w:jc w:val="center"/>
              <w:rPr>
                <w:rFonts w:asciiTheme="minorHAnsi" w:hAnsiTheme="minorHAnsi" w:cstheme="minorHAnsi"/>
                <w:sz w:val="20"/>
                <w:szCs w:val="20"/>
              </w:rPr>
            </w:pPr>
            <w:r>
              <w:rPr>
                <w:rFonts w:asciiTheme="minorHAnsi" w:hAnsiTheme="minorHAnsi" w:cstheme="minorHAnsi"/>
                <w:sz w:val="20"/>
                <w:szCs w:val="20"/>
              </w:rPr>
              <w:t>18</w:t>
            </w:r>
          </w:p>
        </w:tc>
        <w:tc>
          <w:tcPr>
            <w:tcW w:w="521" w:type="dxa"/>
            <w:vAlign w:val="center"/>
          </w:tcPr>
          <w:p w14:paraId="56C3708C" w14:textId="235BDEFB" w:rsidR="00B83278" w:rsidRPr="004D7DB7" w:rsidRDefault="00B83278" w:rsidP="00474EBA">
            <w:pPr>
              <w:jc w:val="center"/>
              <w:rPr>
                <w:rFonts w:asciiTheme="minorHAnsi" w:hAnsiTheme="minorHAnsi" w:cstheme="minorHAnsi"/>
                <w:sz w:val="20"/>
                <w:szCs w:val="20"/>
              </w:rPr>
            </w:pPr>
            <w:r>
              <w:rPr>
                <w:rFonts w:asciiTheme="minorHAnsi" w:hAnsiTheme="minorHAnsi" w:cstheme="minorHAnsi"/>
                <w:sz w:val="20"/>
                <w:szCs w:val="20"/>
              </w:rPr>
              <w:t>16</w:t>
            </w:r>
          </w:p>
        </w:tc>
        <w:tc>
          <w:tcPr>
            <w:tcW w:w="521" w:type="dxa"/>
            <w:vAlign w:val="center"/>
          </w:tcPr>
          <w:p w14:paraId="22C18A3F" w14:textId="62C77C7E" w:rsidR="00B83278" w:rsidRPr="004D7DB7" w:rsidRDefault="00B83278" w:rsidP="00474EBA">
            <w:pPr>
              <w:jc w:val="center"/>
              <w:rPr>
                <w:rFonts w:asciiTheme="minorHAnsi" w:hAnsiTheme="minorHAnsi" w:cstheme="minorHAnsi"/>
                <w:sz w:val="20"/>
                <w:szCs w:val="20"/>
              </w:rPr>
            </w:pPr>
            <w:r w:rsidRPr="004D7DB7">
              <w:rPr>
                <w:rFonts w:asciiTheme="minorHAnsi" w:hAnsiTheme="minorHAnsi" w:cstheme="minorHAnsi"/>
                <w:sz w:val="20"/>
                <w:szCs w:val="20"/>
              </w:rPr>
              <w:t>16</w:t>
            </w:r>
          </w:p>
        </w:tc>
        <w:tc>
          <w:tcPr>
            <w:tcW w:w="521" w:type="dxa"/>
            <w:vAlign w:val="center"/>
          </w:tcPr>
          <w:p w14:paraId="75E14F20" w14:textId="08C413BB" w:rsidR="00B83278" w:rsidRPr="004D7DB7" w:rsidRDefault="00B83278" w:rsidP="00474EBA">
            <w:pPr>
              <w:jc w:val="center"/>
              <w:rPr>
                <w:rFonts w:asciiTheme="minorHAnsi" w:hAnsiTheme="minorHAnsi" w:cstheme="minorHAnsi"/>
                <w:sz w:val="20"/>
                <w:szCs w:val="20"/>
              </w:rPr>
            </w:pPr>
            <w:r w:rsidRPr="004D7DB7">
              <w:rPr>
                <w:rFonts w:asciiTheme="minorHAnsi" w:hAnsiTheme="minorHAnsi" w:cstheme="minorHAnsi"/>
                <w:sz w:val="20"/>
                <w:szCs w:val="20"/>
              </w:rPr>
              <w:t>16</w:t>
            </w:r>
          </w:p>
        </w:tc>
        <w:tc>
          <w:tcPr>
            <w:tcW w:w="521" w:type="dxa"/>
            <w:vAlign w:val="center"/>
          </w:tcPr>
          <w:p w14:paraId="5FA58053" w14:textId="310EAC9F" w:rsidR="00B83278" w:rsidRPr="004D7DB7" w:rsidRDefault="00B83278" w:rsidP="00474EBA">
            <w:pPr>
              <w:jc w:val="center"/>
              <w:rPr>
                <w:rFonts w:asciiTheme="minorHAnsi" w:hAnsiTheme="minorHAnsi" w:cstheme="minorHAnsi"/>
                <w:sz w:val="20"/>
                <w:szCs w:val="20"/>
              </w:rPr>
            </w:pPr>
            <w:r>
              <w:rPr>
                <w:rFonts w:asciiTheme="minorHAnsi" w:hAnsiTheme="minorHAnsi" w:cstheme="minorHAnsi"/>
                <w:sz w:val="20"/>
                <w:szCs w:val="20"/>
              </w:rPr>
              <w:t>5</w:t>
            </w:r>
          </w:p>
        </w:tc>
        <w:tc>
          <w:tcPr>
            <w:tcW w:w="548" w:type="dxa"/>
            <w:vAlign w:val="center"/>
          </w:tcPr>
          <w:p w14:paraId="6B38DA2C" w14:textId="1549FA45" w:rsidR="00B83278" w:rsidRPr="004D7DB7" w:rsidRDefault="00B83278" w:rsidP="00474EBA">
            <w:pPr>
              <w:jc w:val="center"/>
              <w:rPr>
                <w:rFonts w:asciiTheme="minorHAnsi" w:hAnsiTheme="minorHAnsi" w:cstheme="minorHAnsi"/>
                <w:sz w:val="20"/>
                <w:szCs w:val="20"/>
              </w:rPr>
            </w:pPr>
            <w:r>
              <w:rPr>
                <w:rFonts w:asciiTheme="minorHAnsi" w:hAnsiTheme="minorHAnsi" w:cstheme="minorHAnsi"/>
                <w:sz w:val="20"/>
                <w:szCs w:val="20"/>
              </w:rPr>
              <w:t>7</w:t>
            </w:r>
          </w:p>
        </w:tc>
        <w:tc>
          <w:tcPr>
            <w:tcW w:w="622" w:type="dxa"/>
            <w:shd w:val="clear" w:color="auto" w:fill="E0E0E0"/>
            <w:vAlign w:val="center"/>
          </w:tcPr>
          <w:p w14:paraId="7F16CB02" w14:textId="388F7313" w:rsidR="00B83278" w:rsidRPr="004D7DB7" w:rsidRDefault="00B83278" w:rsidP="00474EBA">
            <w:pPr>
              <w:jc w:val="center"/>
              <w:rPr>
                <w:rFonts w:asciiTheme="minorHAnsi" w:hAnsiTheme="minorHAnsi" w:cstheme="minorHAnsi"/>
                <w:sz w:val="20"/>
                <w:szCs w:val="20"/>
              </w:rPr>
            </w:pPr>
            <w:r w:rsidRPr="004D7DB7">
              <w:rPr>
                <w:rFonts w:asciiTheme="minorHAnsi" w:hAnsiTheme="minorHAnsi" w:cstheme="minorHAnsi"/>
                <w:sz w:val="20"/>
                <w:szCs w:val="20"/>
              </w:rPr>
              <w:t>17</w:t>
            </w:r>
            <w:r>
              <w:rPr>
                <w:rFonts w:asciiTheme="minorHAnsi" w:hAnsiTheme="minorHAnsi" w:cstheme="minorHAnsi"/>
                <w:sz w:val="20"/>
                <w:szCs w:val="20"/>
              </w:rPr>
              <w:t>7</w:t>
            </w:r>
          </w:p>
        </w:tc>
      </w:tr>
      <w:tr w:rsidR="00B83278" w:rsidRPr="004D7DB7" w14:paraId="5F186DAE" w14:textId="77777777" w:rsidTr="00B83278">
        <w:trPr>
          <w:trHeight w:val="423"/>
        </w:trPr>
        <w:tc>
          <w:tcPr>
            <w:tcW w:w="2411" w:type="dxa"/>
            <w:vAlign w:val="center"/>
          </w:tcPr>
          <w:p w14:paraId="05FBD46D" w14:textId="77777777" w:rsidR="00B83278" w:rsidRPr="004D7DB7" w:rsidRDefault="00B83278" w:rsidP="00E463BD">
            <w:pPr>
              <w:jc w:val="center"/>
              <w:rPr>
                <w:rFonts w:asciiTheme="minorHAnsi" w:hAnsiTheme="minorHAnsi" w:cstheme="minorHAnsi"/>
                <w:sz w:val="20"/>
                <w:szCs w:val="20"/>
              </w:rPr>
            </w:pPr>
            <w:r w:rsidRPr="004D7DB7">
              <w:rPr>
                <w:rFonts w:asciiTheme="minorHAnsi" w:hAnsiTheme="minorHAnsi" w:cstheme="minorHAnsi"/>
                <w:sz w:val="20"/>
                <w:szCs w:val="20"/>
              </w:rPr>
              <w:t>Godišnji odmor</w:t>
            </w:r>
          </w:p>
        </w:tc>
        <w:tc>
          <w:tcPr>
            <w:tcW w:w="709" w:type="dxa"/>
            <w:vAlign w:val="center"/>
          </w:tcPr>
          <w:p w14:paraId="55DD3BDF" w14:textId="77777777" w:rsidR="00B83278" w:rsidRPr="004D7DB7" w:rsidRDefault="00B83278" w:rsidP="00B83278">
            <w:pPr>
              <w:jc w:val="center"/>
              <w:rPr>
                <w:rFonts w:asciiTheme="minorHAnsi" w:hAnsiTheme="minorHAnsi" w:cstheme="minorHAnsi"/>
                <w:sz w:val="20"/>
                <w:szCs w:val="20"/>
              </w:rPr>
            </w:pPr>
          </w:p>
        </w:tc>
        <w:tc>
          <w:tcPr>
            <w:tcW w:w="567" w:type="dxa"/>
            <w:vAlign w:val="center"/>
          </w:tcPr>
          <w:p w14:paraId="2910FB64" w14:textId="08378B07" w:rsidR="00B83278" w:rsidRPr="004D7DB7" w:rsidRDefault="00B83278" w:rsidP="00E463BD">
            <w:pPr>
              <w:jc w:val="center"/>
              <w:rPr>
                <w:rFonts w:asciiTheme="minorHAnsi" w:hAnsiTheme="minorHAnsi" w:cstheme="minorHAnsi"/>
                <w:sz w:val="20"/>
                <w:szCs w:val="20"/>
              </w:rPr>
            </w:pPr>
            <w:r w:rsidRPr="004D7DB7">
              <w:rPr>
                <w:rFonts w:asciiTheme="minorHAnsi" w:hAnsiTheme="minorHAnsi" w:cstheme="minorHAnsi"/>
                <w:sz w:val="20"/>
                <w:szCs w:val="20"/>
              </w:rPr>
              <w:t>0</w:t>
            </w:r>
          </w:p>
        </w:tc>
        <w:tc>
          <w:tcPr>
            <w:tcW w:w="557" w:type="dxa"/>
            <w:vAlign w:val="center"/>
          </w:tcPr>
          <w:p w14:paraId="0B890219" w14:textId="77777777" w:rsidR="00B83278" w:rsidRPr="004D7DB7" w:rsidRDefault="00B83278" w:rsidP="00E463BD">
            <w:pPr>
              <w:jc w:val="center"/>
              <w:rPr>
                <w:rFonts w:asciiTheme="minorHAnsi" w:hAnsiTheme="minorHAnsi" w:cstheme="minorHAnsi"/>
                <w:sz w:val="20"/>
                <w:szCs w:val="20"/>
              </w:rPr>
            </w:pPr>
            <w:r w:rsidRPr="004D7DB7">
              <w:rPr>
                <w:rFonts w:asciiTheme="minorHAnsi" w:hAnsiTheme="minorHAnsi" w:cstheme="minorHAnsi"/>
                <w:sz w:val="20"/>
                <w:szCs w:val="20"/>
              </w:rPr>
              <w:t>0</w:t>
            </w:r>
          </w:p>
        </w:tc>
        <w:tc>
          <w:tcPr>
            <w:tcW w:w="670" w:type="dxa"/>
            <w:vAlign w:val="center"/>
          </w:tcPr>
          <w:p w14:paraId="22223999" w14:textId="77777777" w:rsidR="00B83278" w:rsidRPr="004D7DB7" w:rsidRDefault="00B83278" w:rsidP="00E463BD">
            <w:pPr>
              <w:jc w:val="center"/>
              <w:rPr>
                <w:rFonts w:asciiTheme="minorHAnsi" w:hAnsiTheme="minorHAnsi" w:cstheme="minorHAnsi"/>
                <w:sz w:val="20"/>
                <w:szCs w:val="20"/>
              </w:rPr>
            </w:pPr>
            <w:r w:rsidRPr="004D7DB7">
              <w:rPr>
                <w:rFonts w:asciiTheme="minorHAnsi" w:hAnsiTheme="minorHAnsi" w:cstheme="minorHAnsi"/>
                <w:sz w:val="20"/>
                <w:szCs w:val="20"/>
              </w:rPr>
              <w:t>0</w:t>
            </w:r>
          </w:p>
        </w:tc>
        <w:tc>
          <w:tcPr>
            <w:tcW w:w="557" w:type="dxa"/>
            <w:vAlign w:val="center"/>
          </w:tcPr>
          <w:p w14:paraId="1608651F" w14:textId="77777777" w:rsidR="00B83278" w:rsidRPr="004D7DB7" w:rsidRDefault="00B83278" w:rsidP="00E463BD">
            <w:pPr>
              <w:jc w:val="center"/>
              <w:rPr>
                <w:rFonts w:asciiTheme="minorHAnsi" w:hAnsiTheme="minorHAnsi" w:cstheme="minorHAnsi"/>
                <w:sz w:val="20"/>
                <w:szCs w:val="20"/>
              </w:rPr>
            </w:pPr>
            <w:r w:rsidRPr="004D7DB7">
              <w:rPr>
                <w:rFonts w:asciiTheme="minorHAnsi" w:hAnsiTheme="minorHAnsi" w:cstheme="minorHAnsi"/>
                <w:sz w:val="20"/>
                <w:szCs w:val="20"/>
              </w:rPr>
              <w:t>0</w:t>
            </w:r>
          </w:p>
        </w:tc>
        <w:tc>
          <w:tcPr>
            <w:tcW w:w="557" w:type="dxa"/>
            <w:vAlign w:val="center"/>
          </w:tcPr>
          <w:p w14:paraId="5B1C1520" w14:textId="77777777" w:rsidR="00B83278" w:rsidRPr="004D7DB7" w:rsidRDefault="00B83278" w:rsidP="00E463BD">
            <w:pPr>
              <w:jc w:val="center"/>
              <w:rPr>
                <w:rFonts w:asciiTheme="minorHAnsi" w:hAnsiTheme="minorHAnsi" w:cstheme="minorHAnsi"/>
                <w:sz w:val="20"/>
                <w:szCs w:val="20"/>
              </w:rPr>
            </w:pPr>
            <w:r w:rsidRPr="004D7DB7">
              <w:rPr>
                <w:rFonts w:asciiTheme="minorHAnsi" w:hAnsiTheme="minorHAnsi" w:cstheme="minorHAnsi"/>
                <w:sz w:val="20"/>
                <w:szCs w:val="20"/>
              </w:rPr>
              <w:t>0</w:t>
            </w:r>
          </w:p>
        </w:tc>
        <w:tc>
          <w:tcPr>
            <w:tcW w:w="557" w:type="dxa"/>
            <w:vAlign w:val="center"/>
          </w:tcPr>
          <w:p w14:paraId="5F6355AC" w14:textId="77777777" w:rsidR="00B83278" w:rsidRPr="004D7DB7" w:rsidRDefault="00B83278" w:rsidP="00E463BD">
            <w:pPr>
              <w:jc w:val="center"/>
              <w:rPr>
                <w:rFonts w:asciiTheme="minorHAnsi" w:hAnsiTheme="minorHAnsi" w:cstheme="minorHAnsi"/>
                <w:sz w:val="20"/>
                <w:szCs w:val="20"/>
              </w:rPr>
            </w:pPr>
            <w:r w:rsidRPr="004D7DB7">
              <w:rPr>
                <w:rFonts w:asciiTheme="minorHAnsi" w:hAnsiTheme="minorHAnsi" w:cstheme="minorHAnsi"/>
                <w:sz w:val="20"/>
                <w:szCs w:val="20"/>
              </w:rPr>
              <w:t>0</w:t>
            </w:r>
          </w:p>
        </w:tc>
        <w:tc>
          <w:tcPr>
            <w:tcW w:w="654" w:type="dxa"/>
            <w:vAlign w:val="center"/>
          </w:tcPr>
          <w:p w14:paraId="00DA9AA7" w14:textId="77777777" w:rsidR="00B83278" w:rsidRPr="004D7DB7" w:rsidRDefault="00B83278" w:rsidP="00E463BD">
            <w:pPr>
              <w:jc w:val="center"/>
              <w:rPr>
                <w:rFonts w:asciiTheme="minorHAnsi" w:hAnsiTheme="minorHAnsi" w:cstheme="minorHAnsi"/>
                <w:sz w:val="20"/>
                <w:szCs w:val="20"/>
              </w:rPr>
            </w:pPr>
            <w:r w:rsidRPr="004D7DB7">
              <w:rPr>
                <w:rFonts w:asciiTheme="minorHAnsi" w:hAnsiTheme="minorHAnsi" w:cstheme="minorHAnsi"/>
                <w:sz w:val="20"/>
                <w:szCs w:val="20"/>
              </w:rPr>
              <w:t>0</w:t>
            </w:r>
          </w:p>
        </w:tc>
        <w:tc>
          <w:tcPr>
            <w:tcW w:w="521" w:type="dxa"/>
            <w:vAlign w:val="center"/>
          </w:tcPr>
          <w:p w14:paraId="5D6BB31C" w14:textId="77777777" w:rsidR="00B83278" w:rsidRPr="004D7DB7" w:rsidRDefault="00B83278" w:rsidP="00E463BD">
            <w:pPr>
              <w:jc w:val="center"/>
              <w:rPr>
                <w:rFonts w:asciiTheme="minorHAnsi" w:hAnsiTheme="minorHAnsi" w:cstheme="minorHAnsi"/>
                <w:sz w:val="20"/>
                <w:szCs w:val="20"/>
              </w:rPr>
            </w:pPr>
            <w:r w:rsidRPr="004D7DB7">
              <w:rPr>
                <w:rFonts w:asciiTheme="minorHAnsi" w:hAnsiTheme="minorHAnsi" w:cstheme="minorHAnsi"/>
                <w:sz w:val="20"/>
                <w:szCs w:val="20"/>
              </w:rPr>
              <w:t>0</w:t>
            </w:r>
          </w:p>
        </w:tc>
        <w:tc>
          <w:tcPr>
            <w:tcW w:w="521" w:type="dxa"/>
            <w:vAlign w:val="center"/>
          </w:tcPr>
          <w:p w14:paraId="07C32D17" w14:textId="77777777" w:rsidR="00B83278" w:rsidRPr="004D7DB7" w:rsidRDefault="00B83278" w:rsidP="00E463BD">
            <w:pPr>
              <w:jc w:val="center"/>
              <w:rPr>
                <w:rFonts w:asciiTheme="minorHAnsi" w:hAnsiTheme="minorHAnsi" w:cstheme="minorHAnsi"/>
                <w:sz w:val="20"/>
                <w:szCs w:val="20"/>
              </w:rPr>
            </w:pPr>
            <w:r w:rsidRPr="004D7DB7">
              <w:rPr>
                <w:rFonts w:asciiTheme="minorHAnsi" w:hAnsiTheme="minorHAnsi" w:cstheme="minorHAnsi"/>
                <w:sz w:val="20"/>
                <w:szCs w:val="20"/>
              </w:rPr>
              <w:t>0</w:t>
            </w:r>
          </w:p>
        </w:tc>
        <w:tc>
          <w:tcPr>
            <w:tcW w:w="521" w:type="dxa"/>
            <w:vAlign w:val="center"/>
          </w:tcPr>
          <w:p w14:paraId="65A58A38" w14:textId="77777777" w:rsidR="00B83278" w:rsidRPr="004D7DB7" w:rsidRDefault="00B83278" w:rsidP="00E463BD">
            <w:pPr>
              <w:jc w:val="center"/>
              <w:rPr>
                <w:rFonts w:asciiTheme="minorHAnsi" w:hAnsiTheme="minorHAnsi" w:cstheme="minorHAnsi"/>
                <w:sz w:val="20"/>
                <w:szCs w:val="20"/>
              </w:rPr>
            </w:pPr>
            <w:r w:rsidRPr="004D7DB7">
              <w:rPr>
                <w:rFonts w:asciiTheme="minorHAnsi" w:hAnsiTheme="minorHAnsi" w:cstheme="minorHAnsi"/>
                <w:sz w:val="20"/>
                <w:szCs w:val="20"/>
              </w:rPr>
              <w:t>0</w:t>
            </w:r>
          </w:p>
        </w:tc>
        <w:tc>
          <w:tcPr>
            <w:tcW w:w="521" w:type="dxa"/>
            <w:vAlign w:val="center"/>
          </w:tcPr>
          <w:p w14:paraId="1AB46F65" w14:textId="6DC928D8" w:rsidR="00B83278" w:rsidRPr="004D7DB7" w:rsidRDefault="00B83278" w:rsidP="00E463BD">
            <w:pPr>
              <w:jc w:val="center"/>
              <w:rPr>
                <w:rFonts w:asciiTheme="minorHAnsi" w:hAnsiTheme="minorHAnsi" w:cstheme="minorHAnsi"/>
                <w:sz w:val="20"/>
                <w:szCs w:val="20"/>
              </w:rPr>
            </w:pPr>
            <w:r w:rsidRPr="004D7DB7">
              <w:rPr>
                <w:rFonts w:asciiTheme="minorHAnsi" w:hAnsiTheme="minorHAnsi" w:cstheme="minorHAnsi"/>
                <w:sz w:val="20"/>
                <w:szCs w:val="20"/>
              </w:rPr>
              <w:t>120</w:t>
            </w:r>
          </w:p>
        </w:tc>
        <w:tc>
          <w:tcPr>
            <w:tcW w:w="548" w:type="dxa"/>
            <w:vAlign w:val="center"/>
          </w:tcPr>
          <w:p w14:paraId="1722427F" w14:textId="082E74E3" w:rsidR="00B83278" w:rsidRPr="004D7DB7" w:rsidRDefault="00B83278" w:rsidP="00E463BD">
            <w:pPr>
              <w:jc w:val="center"/>
              <w:rPr>
                <w:rFonts w:asciiTheme="minorHAnsi" w:hAnsiTheme="minorHAnsi" w:cstheme="minorHAnsi"/>
                <w:sz w:val="20"/>
                <w:szCs w:val="20"/>
              </w:rPr>
            </w:pPr>
            <w:r w:rsidRPr="004D7DB7">
              <w:rPr>
                <w:rFonts w:asciiTheme="minorHAnsi" w:hAnsiTheme="minorHAnsi" w:cstheme="minorHAnsi"/>
                <w:sz w:val="20"/>
                <w:szCs w:val="20"/>
              </w:rPr>
              <w:t>120</w:t>
            </w:r>
          </w:p>
        </w:tc>
        <w:tc>
          <w:tcPr>
            <w:tcW w:w="622" w:type="dxa"/>
            <w:shd w:val="clear" w:color="auto" w:fill="E0E0E0"/>
            <w:vAlign w:val="center"/>
          </w:tcPr>
          <w:p w14:paraId="185DBC95" w14:textId="77777777" w:rsidR="00B83278" w:rsidRPr="004D7DB7" w:rsidRDefault="00B83278" w:rsidP="00E463BD">
            <w:pPr>
              <w:jc w:val="center"/>
              <w:rPr>
                <w:rFonts w:asciiTheme="minorHAnsi" w:hAnsiTheme="minorHAnsi" w:cstheme="minorHAnsi"/>
                <w:sz w:val="20"/>
                <w:szCs w:val="20"/>
              </w:rPr>
            </w:pPr>
            <w:r w:rsidRPr="004D7DB7">
              <w:rPr>
                <w:rFonts w:asciiTheme="minorHAnsi" w:hAnsiTheme="minorHAnsi" w:cstheme="minorHAnsi"/>
                <w:sz w:val="20"/>
                <w:szCs w:val="20"/>
              </w:rPr>
              <w:t>240</w:t>
            </w:r>
          </w:p>
        </w:tc>
      </w:tr>
      <w:tr w:rsidR="00B83278" w:rsidRPr="004D7DB7" w14:paraId="1BA8970F" w14:textId="77777777" w:rsidTr="00887BCD">
        <w:trPr>
          <w:trHeight w:val="459"/>
        </w:trPr>
        <w:tc>
          <w:tcPr>
            <w:tcW w:w="2411" w:type="dxa"/>
            <w:vAlign w:val="center"/>
          </w:tcPr>
          <w:p w14:paraId="45049286" w14:textId="73BBE070" w:rsidR="00B83278" w:rsidRPr="00887BCD" w:rsidRDefault="00E16522" w:rsidP="00BC14AD">
            <w:pPr>
              <w:jc w:val="center"/>
              <w:rPr>
                <w:rFonts w:asciiTheme="minorHAnsi" w:hAnsiTheme="minorHAnsi" w:cstheme="minorHAnsi"/>
                <w:b/>
                <w:bCs/>
                <w:sz w:val="20"/>
                <w:szCs w:val="20"/>
              </w:rPr>
            </w:pPr>
            <w:r w:rsidRPr="00887BCD">
              <w:rPr>
                <w:rFonts w:asciiTheme="minorHAnsi" w:hAnsiTheme="minorHAnsi" w:cstheme="minorHAnsi"/>
                <w:b/>
                <w:bCs/>
                <w:sz w:val="20"/>
                <w:szCs w:val="20"/>
              </w:rPr>
              <w:t>UKUPNO</w:t>
            </w:r>
          </w:p>
        </w:tc>
        <w:tc>
          <w:tcPr>
            <w:tcW w:w="709" w:type="dxa"/>
            <w:shd w:val="clear" w:color="auto" w:fill="A6A6A6" w:themeFill="background1" w:themeFillShade="A6"/>
            <w:vAlign w:val="center"/>
          </w:tcPr>
          <w:p w14:paraId="0284A47C" w14:textId="10FE6253" w:rsidR="00B83278" w:rsidRPr="00887BCD" w:rsidRDefault="00E16522" w:rsidP="00B83278">
            <w:pPr>
              <w:jc w:val="center"/>
              <w:rPr>
                <w:rFonts w:ascii="Calibri" w:hAnsi="Calibri" w:cs="Calibri"/>
                <w:b/>
                <w:bCs/>
                <w:color w:val="000000"/>
                <w:sz w:val="20"/>
                <w:szCs w:val="20"/>
              </w:rPr>
            </w:pPr>
            <w:r w:rsidRPr="00887BCD">
              <w:rPr>
                <w:rFonts w:ascii="Calibri" w:hAnsi="Calibri" w:cs="Calibri"/>
                <w:b/>
                <w:bCs/>
                <w:color w:val="000000"/>
                <w:sz w:val="20"/>
                <w:szCs w:val="20"/>
              </w:rPr>
              <w:t>40</w:t>
            </w:r>
          </w:p>
        </w:tc>
        <w:tc>
          <w:tcPr>
            <w:tcW w:w="567" w:type="dxa"/>
            <w:shd w:val="clear" w:color="auto" w:fill="B3B3B3"/>
            <w:vAlign w:val="center"/>
          </w:tcPr>
          <w:p w14:paraId="5B75FC30" w14:textId="265AC001" w:rsidR="00B83278" w:rsidRPr="004D7DB7" w:rsidRDefault="00B83278" w:rsidP="00BC14AD">
            <w:pPr>
              <w:jc w:val="center"/>
              <w:rPr>
                <w:rFonts w:asciiTheme="minorHAnsi" w:hAnsiTheme="minorHAnsi" w:cstheme="minorHAnsi"/>
                <w:sz w:val="20"/>
                <w:szCs w:val="20"/>
              </w:rPr>
            </w:pPr>
            <w:r w:rsidRPr="004D7DB7">
              <w:rPr>
                <w:rFonts w:ascii="Calibri" w:hAnsi="Calibri" w:cs="Calibri"/>
                <w:color w:val="000000"/>
                <w:sz w:val="20"/>
                <w:szCs w:val="20"/>
              </w:rPr>
              <w:t>168</w:t>
            </w:r>
          </w:p>
        </w:tc>
        <w:tc>
          <w:tcPr>
            <w:tcW w:w="557" w:type="dxa"/>
            <w:shd w:val="clear" w:color="auto" w:fill="B3B3B3"/>
            <w:vAlign w:val="center"/>
          </w:tcPr>
          <w:p w14:paraId="5858B1A6" w14:textId="471468B9" w:rsidR="00B83278" w:rsidRPr="004D7DB7" w:rsidRDefault="00B83278" w:rsidP="00BC14AD">
            <w:pPr>
              <w:jc w:val="center"/>
              <w:rPr>
                <w:rFonts w:asciiTheme="minorHAnsi" w:hAnsiTheme="minorHAnsi" w:cstheme="minorHAnsi"/>
                <w:sz w:val="20"/>
                <w:szCs w:val="20"/>
              </w:rPr>
            </w:pPr>
            <w:r w:rsidRPr="004D7DB7">
              <w:rPr>
                <w:rFonts w:ascii="Calibri" w:hAnsi="Calibri" w:cs="Calibri"/>
                <w:color w:val="000000"/>
                <w:sz w:val="20"/>
                <w:szCs w:val="20"/>
              </w:rPr>
              <w:t>184</w:t>
            </w:r>
          </w:p>
        </w:tc>
        <w:tc>
          <w:tcPr>
            <w:tcW w:w="670" w:type="dxa"/>
            <w:shd w:val="clear" w:color="auto" w:fill="B3B3B3"/>
            <w:vAlign w:val="center"/>
          </w:tcPr>
          <w:p w14:paraId="5DA422F1" w14:textId="78FB0F8B" w:rsidR="00B83278" w:rsidRPr="004D7DB7" w:rsidRDefault="00B83278" w:rsidP="00BC14AD">
            <w:pPr>
              <w:jc w:val="center"/>
              <w:rPr>
                <w:rFonts w:asciiTheme="minorHAnsi" w:hAnsiTheme="minorHAnsi" w:cstheme="minorHAnsi"/>
                <w:sz w:val="20"/>
                <w:szCs w:val="20"/>
              </w:rPr>
            </w:pPr>
            <w:r w:rsidRPr="004D7DB7">
              <w:rPr>
                <w:rFonts w:ascii="Calibri" w:hAnsi="Calibri" w:cs="Calibri"/>
                <w:color w:val="000000"/>
                <w:sz w:val="20"/>
                <w:szCs w:val="20"/>
              </w:rPr>
              <w:t>152</w:t>
            </w:r>
          </w:p>
        </w:tc>
        <w:tc>
          <w:tcPr>
            <w:tcW w:w="557" w:type="dxa"/>
            <w:shd w:val="clear" w:color="auto" w:fill="B3B3B3"/>
            <w:vAlign w:val="center"/>
          </w:tcPr>
          <w:p w14:paraId="7CDD5821" w14:textId="013B90E3" w:rsidR="00B83278" w:rsidRPr="004D7DB7" w:rsidRDefault="00B83278" w:rsidP="00BC14AD">
            <w:pPr>
              <w:jc w:val="center"/>
              <w:rPr>
                <w:rFonts w:asciiTheme="minorHAnsi" w:hAnsiTheme="minorHAnsi" w:cstheme="minorHAnsi"/>
                <w:sz w:val="20"/>
                <w:szCs w:val="20"/>
              </w:rPr>
            </w:pPr>
            <w:r w:rsidRPr="004D7DB7">
              <w:rPr>
                <w:rFonts w:ascii="Calibri" w:hAnsi="Calibri" w:cs="Calibri"/>
                <w:color w:val="000000"/>
                <w:sz w:val="20"/>
                <w:szCs w:val="20"/>
              </w:rPr>
              <w:t>160</w:t>
            </w:r>
          </w:p>
        </w:tc>
        <w:tc>
          <w:tcPr>
            <w:tcW w:w="557" w:type="dxa"/>
            <w:shd w:val="clear" w:color="auto" w:fill="B3B3B3"/>
            <w:vAlign w:val="center"/>
          </w:tcPr>
          <w:p w14:paraId="528AEF5C" w14:textId="4981B014" w:rsidR="00B83278" w:rsidRPr="004D7DB7" w:rsidRDefault="00B83278" w:rsidP="00BC14AD">
            <w:pPr>
              <w:jc w:val="center"/>
              <w:rPr>
                <w:rFonts w:asciiTheme="minorHAnsi" w:hAnsiTheme="minorHAnsi" w:cstheme="minorHAnsi"/>
                <w:sz w:val="20"/>
                <w:szCs w:val="20"/>
              </w:rPr>
            </w:pPr>
            <w:r w:rsidRPr="004D7DB7">
              <w:rPr>
                <w:rFonts w:ascii="Calibri" w:hAnsi="Calibri" w:cs="Calibri"/>
                <w:color w:val="000000"/>
                <w:sz w:val="20"/>
                <w:szCs w:val="20"/>
              </w:rPr>
              <w:t>168</w:t>
            </w:r>
          </w:p>
        </w:tc>
        <w:tc>
          <w:tcPr>
            <w:tcW w:w="557" w:type="dxa"/>
            <w:shd w:val="clear" w:color="auto" w:fill="B3B3B3"/>
            <w:vAlign w:val="center"/>
          </w:tcPr>
          <w:p w14:paraId="370D828D" w14:textId="12558542" w:rsidR="00B83278" w:rsidRPr="004D7DB7" w:rsidRDefault="00B83278" w:rsidP="00BC14AD">
            <w:pPr>
              <w:jc w:val="center"/>
              <w:rPr>
                <w:rFonts w:asciiTheme="minorHAnsi" w:hAnsiTheme="minorHAnsi" w:cstheme="minorHAnsi"/>
                <w:sz w:val="20"/>
                <w:szCs w:val="20"/>
              </w:rPr>
            </w:pPr>
            <w:r w:rsidRPr="004D7DB7">
              <w:rPr>
                <w:rFonts w:ascii="Calibri" w:hAnsi="Calibri" w:cs="Calibri"/>
                <w:color w:val="000000"/>
                <w:sz w:val="20"/>
                <w:szCs w:val="20"/>
              </w:rPr>
              <w:t>160</w:t>
            </w:r>
          </w:p>
        </w:tc>
        <w:tc>
          <w:tcPr>
            <w:tcW w:w="654" w:type="dxa"/>
            <w:shd w:val="clear" w:color="auto" w:fill="B3B3B3"/>
            <w:vAlign w:val="center"/>
          </w:tcPr>
          <w:p w14:paraId="1C5624CE" w14:textId="0E6A0EF5" w:rsidR="00B83278" w:rsidRPr="004D7DB7" w:rsidRDefault="00B83278" w:rsidP="00BC14AD">
            <w:pPr>
              <w:jc w:val="center"/>
              <w:rPr>
                <w:rFonts w:asciiTheme="minorHAnsi" w:hAnsiTheme="minorHAnsi" w:cstheme="minorHAnsi"/>
                <w:sz w:val="20"/>
                <w:szCs w:val="20"/>
              </w:rPr>
            </w:pPr>
            <w:r w:rsidRPr="004D7DB7">
              <w:rPr>
                <w:rFonts w:ascii="Calibri" w:hAnsi="Calibri" w:cs="Calibri"/>
                <w:color w:val="000000"/>
                <w:sz w:val="20"/>
                <w:szCs w:val="20"/>
              </w:rPr>
              <w:t>168</w:t>
            </w:r>
          </w:p>
        </w:tc>
        <w:tc>
          <w:tcPr>
            <w:tcW w:w="521" w:type="dxa"/>
            <w:shd w:val="clear" w:color="auto" w:fill="B3B3B3"/>
            <w:vAlign w:val="center"/>
          </w:tcPr>
          <w:p w14:paraId="2FCEB48D" w14:textId="60C8C799" w:rsidR="00B83278" w:rsidRPr="004D7DB7" w:rsidRDefault="00B83278" w:rsidP="00BC14AD">
            <w:pPr>
              <w:jc w:val="center"/>
              <w:rPr>
                <w:rFonts w:asciiTheme="minorHAnsi" w:hAnsiTheme="minorHAnsi" w:cstheme="minorHAnsi"/>
                <w:sz w:val="20"/>
                <w:szCs w:val="20"/>
              </w:rPr>
            </w:pPr>
            <w:r w:rsidRPr="004D7DB7">
              <w:rPr>
                <w:rFonts w:ascii="Calibri" w:hAnsi="Calibri" w:cs="Calibri"/>
                <w:color w:val="000000"/>
                <w:sz w:val="20"/>
                <w:szCs w:val="20"/>
              </w:rPr>
              <w:t>168</w:t>
            </w:r>
          </w:p>
        </w:tc>
        <w:tc>
          <w:tcPr>
            <w:tcW w:w="521" w:type="dxa"/>
            <w:shd w:val="clear" w:color="auto" w:fill="B3B3B3"/>
            <w:vAlign w:val="center"/>
          </w:tcPr>
          <w:p w14:paraId="27F1442A" w14:textId="783B4AA5" w:rsidR="00B83278" w:rsidRPr="004D7DB7" w:rsidRDefault="00B83278" w:rsidP="00BC14AD">
            <w:pPr>
              <w:jc w:val="center"/>
              <w:rPr>
                <w:rFonts w:asciiTheme="minorHAnsi" w:hAnsiTheme="minorHAnsi" w:cstheme="minorHAnsi"/>
                <w:sz w:val="20"/>
                <w:szCs w:val="20"/>
              </w:rPr>
            </w:pPr>
            <w:r w:rsidRPr="004D7DB7">
              <w:rPr>
                <w:rFonts w:ascii="Calibri" w:hAnsi="Calibri" w:cs="Calibri"/>
                <w:color w:val="000000"/>
                <w:sz w:val="20"/>
                <w:szCs w:val="20"/>
              </w:rPr>
              <w:t>160</w:t>
            </w:r>
          </w:p>
        </w:tc>
        <w:tc>
          <w:tcPr>
            <w:tcW w:w="521" w:type="dxa"/>
            <w:shd w:val="clear" w:color="auto" w:fill="B3B3B3"/>
            <w:vAlign w:val="center"/>
          </w:tcPr>
          <w:p w14:paraId="6DD0C8E9" w14:textId="72449830" w:rsidR="00B83278" w:rsidRPr="004D7DB7" w:rsidRDefault="00B83278" w:rsidP="00BC14AD">
            <w:pPr>
              <w:jc w:val="center"/>
              <w:rPr>
                <w:rFonts w:asciiTheme="minorHAnsi" w:hAnsiTheme="minorHAnsi" w:cstheme="minorHAnsi"/>
                <w:sz w:val="20"/>
                <w:szCs w:val="20"/>
              </w:rPr>
            </w:pPr>
            <w:r w:rsidRPr="004D7DB7">
              <w:rPr>
                <w:rFonts w:ascii="Calibri" w:hAnsi="Calibri" w:cs="Calibri"/>
                <w:color w:val="000000"/>
                <w:sz w:val="20"/>
                <w:szCs w:val="20"/>
              </w:rPr>
              <w:t>160</w:t>
            </w:r>
          </w:p>
        </w:tc>
        <w:tc>
          <w:tcPr>
            <w:tcW w:w="521" w:type="dxa"/>
            <w:shd w:val="clear" w:color="auto" w:fill="B3B3B3"/>
            <w:vAlign w:val="center"/>
          </w:tcPr>
          <w:p w14:paraId="7DB881AF" w14:textId="32B542D8" w:rsidR="00B83278" w:rsidRPr="004D7DB7" w:rsidRDefault="00B83278" w:rsidP="00BC14AD">
            <w:pPr>
              <w:jc w:val="center"/>
              <w:rPr>
                <w:rFonts w:asciiTheme="minorHAnsi" w:hAnsiTheme="minorHAnsi" w:cstheme="minorHAnsi"/>
                <w:sz w:val="20"/>
                <w:szCs w:val="20"/>
              </w:rPr>
            </w:pPr>
            <w:r w:rsidRPr="004D7DB7">
              <w:rPr>
                <w:rFonts w:ascii="Calibri" w:hAnsi="Calibri" w:cs="Calibri"/>
                <w:color w:val="000000"/>
                <w:sz w:val="20"/>
                <w:szCs w:val="20"/>
              </w:rPr>
              <w:t>184</w:t>
            </w:r>
          </w:p>
        </w:tc>
        <w:tc>
          <w:tcPr>
            <w:tcW w:w="548" w:type="dxa"/>
            <w:shd w:val="clear" w:color="auto" w:fill="B3B3B3"/>
            <w:vAlign w:val="center"/>
          </w:tcPr>
          <w:p w14:paraId="2A541E45" w14:textId="0EE40944" w:rsidR="00B83278" w:rsidRPr="004D7DB7" w:rsidRDefault="00B83278" w:rsidP="00BC14AD">
            <w:pPr>
              <w:jc w:val="center"/>
              <w:rPr>
                <w:rFonts w:asciiTheme="minorHAnsi" w:hAnsiTheme="minorHAnsi" w:cstheme="minorHAnsi"/>
                <w:sz w:val="20"/>
                <w:szCs w:val="20"/>
              </w:rPr>
            </w:pPr>
            <w:r w:rsidRPr="004D7DB7">
              <w:rPr>
                <w:rFonts w:ascii="Calibri" w:hAnsi="Calibri" w:cs="Calibri"/>
                <w:color w:val="000000"/>
                <w:sz w:val="20"/>
                <w:szCs w:val="20"/>
              </w:rPr>
              <w:t>152</w:t>
            </w:r>
          </w:p>
        </w:tc>
        <w:tc>
          <w:tcPr>
            <w:tcW w:w="622" w:type="dxa"/>
            <w:shd w:val="clear" w:color="auto" w:fill="A6A6A6" w:themeFill="background1" w:themeFillShade="A6"/>
            <w:vAlign w:val="center"/>
          </w:tcPr>
          <w:p w14:paraId="781A151B" w14:textId="0F4CE28F" w:rsidR="00B83278" w:rsidRPr="004D7DB7" w:rsidRDefault="00B83278" w:rsidP="00BC14AD">
            <w:pPr>
              <w:jc w:val="center"/>
              <w:rPr>
                <w:rFonts w:asciiTheme="minorHAnsi" w:hAnsiTheme="minorHAnsi" w:cstheme="minorHAnsi"/>
                <w:b/>
                <w:sz w:val="20"/>
                <w:szCs w:val="20"/>
              </w:rPr>
            </w:pPr>
            <w:r>
              <w:rPr>
                <w:rFonts w:asciiTheme="minorHAnsi" w:hAnsiTheme="minorHAnsi" w:cstheme="minorHAnsi"/>
                <w:b/>
                <w:sz w:val="20"/>
                <w:szCs w:val="20"/>
              </w:rPr>
              <w:t>2008</w:t>
            </w:r>
          </w:p>
        </w:tc>
      </w:tr>
    </w:tbl>
    <w:p w14:paraId="3D5C5F62" w14:textId="77777777" w:rsidR="005339FC" w:rsidRPr="004D7DB7" w:rsidRDefault="005339FC" w:rsidP="007B7738">
      <w:pPr>
        <w:pStyle w:val="Tekst"/>
        <w:ind w:right="0"/>
      </w:pPr>
    </w:p>
    <w:p w14:paraId="46CA8603" w14:textId="77777777" w:rsidR="0007206B" w:rsidRPr="004D7DB7" w:rsidRDefault="0007206B" w:rsidP="007B7738">
      <w:pPr>
        <w:pStyle w:val="Tekst"/>
        <w:ind w:right="0"/>
      </w:pPr>
    </w:p>
    <w:p w14:paraId="07622F06" w14:textId="611FFA93" w:rsidR="00597B10" w:rsidRDefault="00597B10" w:rsidP="007B7738">
      <w:pPr>
        <w:pStyle w:val="Podnaslovdijela"/>
        <w:ind w:left="284" w:right="0" w:hanging="284"/>
      </w:pPr>
      <w:bookmarkStart w:id="41" w:name="_Toc211235520"/>
      <w:r w:rsidRPr="004D7DB7">
        <w:t>Tajništvo</w:t>
      </w:r>
      <w:bookmarkEnd w:id="41"/>
    </w:p>
    <w:p w14:paraId="5C50863A" w14:textId="77777777" w:rsidR="00C51C8D" w:rsidRPr="004D7DB7" w:rsidRDefault="00C51C8D" w:rsidP="00C51C8D">
      <w:pPr>
        <w:pStyle w:val="Podnaslovdijela"/>
        <w:numPr>
          <w:ilvl w:val="0"/>
          <w:numId w:val="0"/>
        </w:numPr>
        <w:ind w:left="284" w:right="0"/>
      </w:pPr>
    </w:p>
    <w:tbl>
      <w:tblPr>
        <w:tblW w:w="9923"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6663"/>
        <w:gridCol w:w="567"/>
        <w:gridCol w:w="708"/>
      </w:tblGrid>
      <w:tr w:rsidR="00334D79" w:rsidRPr="004D7DB7" w14:paraId="134DD7D4" w14:textId="77777777" w:rsidTr="00334D79">
        <w:tc>
          <w:tcPr>
            <w:tcW w:w="1985" w:type="dxa"/>
            <w:tcBorders>
              <w:top w:val="single" w:sz="4" w:space="0" w:color="auto"/>
              <w:left w:val="single" w:sz="4" w:space="0" w:color="auto"/>
              <w:bottom w:val="single" w:sz="4" w:space="0" w:color="auto"/>
              <w:right w:val="single" w:sz="4" w:space="0" w:color="auto"/>
            </w:tcBorders>
          </w:tcPr>
          <w:p w14:paraId="64992189" w14:textId="17336313" w:rsidR="00334D79" w:rsidRPr="004D7DB7" w:rsidRDefault="00334D79" w:rsidP="00BF4113">
            <w:pPr>
              <w:pStyle w:val="BodyText"/>
              <w:tabs>
                <w:tab w:val="clear" w:pos="540"/>
                <w:tab w:val="clear" w:pos="900"/>
                <w:tab w:val="left" w:pos="8160"/>
              </w:tabs>
              <w:rPr>
                <w:rFonts w:ascii="Calibri" w:hAnsi="Calibri" w:cs="Calibri"/>
                <w:b/>
                <w:bCs/>
                <w:sz w:val="22"/>
                <w:szCs w:val="22"/>
                <w:lang w:val="hr-HR" w:eastAsia="hr-HR"/>
              </w:rPr>
            </w:pPr>
            <w:r w:rsidRPr="004D7DB7">
              <w:rPr>
                <w:rFonts w:ascii="Calibri" w:hAnsi="Calibri" w:cs="Calibri"/>
                <w:b/>
                <w:bCs/>
                <w:sz w:val="22"/>
                <w:szCs w:val="22"/>
                <w:lang w:val="hr-HR" w:eastAsia="hr-HR"/>
              </w:rPr>
              <w:t>VRSTA POSLOVA</w:t>
            </w:r>
          </w:p>
        </w:tc>
        <w:tc>
          <w:tcPr>
            <w:tcW w:w="6663" w:type="dxa"/>
            <w:tcBorders>
              <w:top w:val="single" w:sz="4" w:space="0" w:color="auto"/>
              <w:left w:val="single" w:sz="4" w:space="0" w:color="auto"/>
              <w:bottom w:val="single" w:sz="4" w:space="0" w:color="auto"/>
              <w:right w:val="single" w:sz="4" w:space="0" w:color="auto"/>
            </w:tcBorders>
          </w:tcPr>
          <w:p w14:paraId="3EB1892B" w14:textId="1F566F4F" w:rsidR="00334D79" w:rsidRPr="004D7DB7" w:rsidRDefault="00334D79" w:rsidP="00BF4113">
            <w:pPr>
              <w:pStyle w:val="BodyText"/>
              <w:tabs>
                <w:tab w:val="clear" w:pos="540"/>
                <w:tab w:val="clear" w:pos="900"/>
                <w:tab w:val="left" w:pos="8160"/>
              </w:tabs>
              <w:rPr>
                <w:rFonts w:ascii="Calibri" w:hAnsi="Calibri" w:cs="Calibri"/>
                <w:b/>
                <w:bCs/>
                <w:sz w:val="22"/>
                <w:szCs w:val="22"/>
                <w:lang w:val="hr-HR" w:eastAsia="hr-HR"/>
              </w:rPr>
            </w:pPr>
            <w:r w:rsidRPr="004D7DB7">
              <w:rPr>
                <w:rFonts w:ascii="Calibri" w:hAnsi="Calibri" w:cs="Calibri"/>
                <w:b/>
                <w:bCs/>
                <w:sz w:val="22"/>
                <w:szCs w:val="22"/>
                <w:lang w:val="hr-HR" w:eastAsia="hr-HR"/>
              </w:rPr>
              <w:t>SADRŽAJ RADA</w:t>
            </w:r>
          </w:p>
        </w:tc>
        <w:tc>
          <w:tcPr>
            <w:tcW w:w="567" w:type="dxa"/>
            <w:tcBorders>
              <w:top w:val="single" w:sz="4" w:space="0" w:color="auto"/>
              <w:left w:val="single" w:sz="4" w:space="0" w:color="auto"/>
              <w:bottom w:val="single" w:sz="4" w:space="0" w:color="auto"/>
              <w:right w:val="single" w:sz="4" w:space="0" w:color="auto"/>
            </w:tcBorders>
          </w:tcPr>
          <w:p w14:paraId="3707B786" w14:textId="254AB940" w:rsidR="00334D79" w:rsidRPr="004D7DB7" w:rsidRDefault="00334D79" w:rsidP="00BF4113">
            <w:pPr>
              <w:pStyle w:val="BodyText"/>
              <w:tabs>
                <w:tab w:val="clear" w:pos="540"/>
                <w:tab w:val="clear" w:pos="900"/>
                <w:tab w:val="left" w:pos="8160"/>
              </w:tabs>
              <w:rPr>
                <w:rFonts w:ascii="Calibri" w:hAnsi="Calibri" w:cs="Calibri"/>
                <w:b/>
                <w:bCs/>
                <w:sz w:val="22"/>
                <w:szCs w:val="22"/>
                <w:lang w:val="hr-HR" w:eastAsia="hr-HR"/>
              </w:rPr>
            </w:pPr>
            <w:r w:rsidRPr="004D7DB7">
              <w:rPr>
                <w:rFonts w:ascii="Calibri" w:hAnsi="Calibri" w:cs="Calibri"/>
                <w:b/>
                <w:bCs/>
                <w:sz w:val="22"/>
                <w:szCs w:val="22"/>
                <w:lang w:val="hr-HR" w:eastAsia="hr-HR"/>
              </w:rPr>
              <w:t>MJ.</w:t>
            </w:r>
          </w:p>
        </w:tc>
        <w:tc>
          <w:tcPr>
            <w:tcW w:w="708" w:type="dxa"/>
            <w:tcBorders>
              <w:top w:val="single" w:sz="4" w:space="0" w:color="auto"/>
              <w:left w:val="single" w:sz="4" w:space="0" w:color="auto"/>
              <w:bottom w:val="single" w:sz="4" w:space="0" w:color="auto"/>
              <w:right w:val="single" w:sz="4" w:space="0" w:color="auto"/>
            </w:tcBorders>
          </w:tcPr>
          <w:p w14:paraId="61A85EE8" w14:textId="45C48F55" w:rsidR="00334D79" w:rsidRPr="004D7DB7" w:rsidRDefault="00334D79" w:rsidP="00BF4113">
            <w:pPr>
              <w:pStyle w:val="BodyText"/>
              <w:tabs>
                <w:tab w:val="clear" w:pos="540"/>
                <w:tab w:val="clear" w:pos="900"/>
                <w:tab w:val="left" w:pos="8160"/>
              </w:tabs>
              <w:rPr>
                <w:rFonts w:ascii="Calibri" w:hAnsi="Calibri" w:cs="Calibri"/>
                <w:b/>
                <w:bCs/>
                <w:sz w:val="22"/>
                <w:szCs w:val="22"/>
                <w:lang w:val="hr-HR" w:eastAsia="hr-HR"/>
              </w:rPr>
            </w:pPr>
            <w:r w:rsidRPr="004D7DB7">
              <w:rPr>
                <w:rFonts w:ascii="Calibri" w:hAnsi="Calibri" w:cs="Calibri"/>
                <w:b/>
                <w:bCs/>
                <w:sz w:val="22"/>
                <w:szCs w:val="22"/>
                <w:lang w:val="hr-HR" w:eastAsia="hr-HR"/>
              </w:rPr>
              <w:t>SATI</w:t>
            </w:r>
          </w:p>
        </w:tc>
      </w:tr>
      <w:tr w:rsidR="00334D79" w:rsidRPr="004D7DB7" w14:paraId="114AD639" w14:textId="77777777" w:rsidTr="00334D79">
        <w:trPr>
          <w:cantSplit/>
          <w:trHeight w:val="1134"/>
        </w:trPr>
        <w:tc>
          <w:tcPr>
            <w:tcW w:w="1985" w:type="dxa"/>
            <w:tcBorders>
              <w:top w:val="single" w:sz="4" w:space="0" w:color="auto"/>
              <w:left w:val="single" w:sz="4" w:space="0" w:color="auto"/>
              <w:bottom w:val="single" w:sz="4" w:space="0" w:color="auto"/>
              <w:right w:val="single" w:sz="4" w:space="0" w:color="auto"/>
            </w:tcBorders>
          </w:tcPr>
          <w:p w14:paraId="1B83630C" w14:textId="7DB323EC" w:rsidR="00334D79" w:rsidRPr="004D7DB7" w:rsidRDefault="00334D79" w:rsidP="00334D79">
            <w:pPr>
              <w:pStyle w:val="Default"/>
              <w:rPr>
                <w:rFonts w:ascii="Calibri" w:hAnsi="Calibri" w:cs="Calibri"/>
                <w:sz w:val="22"/>
                <w:szCs w:val="22"/>
                <w:lang w:val="hr-HR" w:eastAsia="hr-HR"/>
              </w:rPr>
            </w:pPr>
            <w:r w:rsidRPr="004D7DB7">
              <w:rPr>
                <w:rFonts w:ascii="Calibri" w:hAnsi="Calibri" w:cs="Calibri"/>
                <w:b/>
                <w:bCs/>
                <w:sz w:val="22"/>
                <w:szCs w:val="22"/>
                <w:lang w:val="hr-HR"/>
              </w:rPr>
              <w:t>ADMINISTRATIVNI POSLOVI I UREDSKO POSLOVANJE</w:t>
            </w:r>
          </w:p>
        </w:tc>
        <w:tc>
          <w:tcPr>
            <w:tcW w:w="6663" w:type="dxa"/>
            <w:tcBorders>
              <w:top w:val="single" w:sz="4" w:space="0" w:color="auto"/>
              <w:left w:val="single" w:sz="4" w:space="0" w:color="auto"/>
              <w:bottom w:val="single" w:sz="4" w:space="0" w:color="auto"/>
              <w:right w:val="single" w:sz="4" w:space="0" w:color="auto"/>
            </w:tcBorders>
          </w:tcPr>
          <w:p w14:paraId="1995B6F3" w14:textId="77777777" w:rsidR="00334D79" w:rsidRPr="004D7DB7" w:rsidRDefault="00334D79" w:rsidP="00334D79">
            <w:pPr>
              <w:pStyle w:val="Default"/>
              <w:rPr>
                <w:rFonts w:ascii="Calibri" w:hAnsi="Calibri" w:cs="Calibri"/>
                <w:sz w:val="22"/>
                <w:szCs w:val="22"/>
                <w:lang w:val="hr-HR"/>
              </w:rPr>
            </w:pPr>
            <w:r w:rsidRPr="004D7DB7">
              <w:rPr>
                <w:rFonts w:ascii="Calibri" w:hAnsi="Calibri" w:cs="Calibri"/>
                <w:sz w:val="22"/>
                <w:szCs w:val="22"/>
                <w:lang w:val="hr-HR"/>
              </w:rPr>
              <w:t xml:space="preserve">- primanje, razvrstavanje, dostava i otprema pošte </w:t>
            </w:r>
          </w:p>
          <w:p w14:paraId="1F9852E9" w14:textId="77777777" w:rsidR="00334D79" w:rsidRPr="004D7DB7" w:rsidRDefault="00334D79" w:rsidP="00334D79">
            <w:pPr>
              <w:pStyle w:val="Default"/>
              <w:rPr>
                <w:rFonts w:ascii="Calibri" w:hAnsi="Calibri" w:cs="Calibri"/>
                <w:sz w:val="22"/>
                <w:szCs w:val="22"/>
                <w:lang w:val="hr-HR"/>
              </w:rPr>
            </w:pPr>
            <w:r w:rsidRPr="004D7DB7">
              <w:rPr>
                <w:rFonts w:ascii="Calibri" w:hAnsi="Calibri" w:cs="Calibri"/>
                <w:sz w:val="22"/>
                <w:szCs w:val="22"/>
                <w:lang w:val="hr-HR"/>
              </w:rPr>
              <w:t xml:space="preserve">- vođenje urudžbenog zapisnika i upisnika predmeta upravnog postupka </w:t>
            </w:r>
          </w:p>
          <w:p w14:paraId="31B164D3" w14:textId="77777777" w:rsidR="00334D79" w:rsidRPr="004D7DB7" w:rsidRDefault="00334D79" w:rsidP="00334D79">
            <w:pPr>
              <w:pStyle w:val="Default"/>
              <w:rPr>
                <w:rFonts w:ascii="Calibri" w:hAnsi="Calibri" w:cs="Calibri"/>
                <w:sz w:val="22"/>
                <w:szCs w:val="22"/>
                <w:lang w:val="hr-HR"/>
              </w:rPr>
            </w:pPr>
            <w:r w:rsidRPr="004D7DB7">
              <w:rPr>
                <w:rFonts w:ascii="Calibri" w:hAnsi="Calibri" w:cs="Calibri"/>
                <w:sz w:val="22"/>
                <w:szCs w:val="22"/>
                <w:lang w:val="hr-HR"/>
              </w:rPr>
              <w:t xml:space="preserve">- arhiviranje predmeta </w:t>
            </w:r>
          </w:p>
          <w:p w14:paraId="7D75C49F" w14:textId="77777777" w:rsidR="00334D79" w:rsidRPr="004D7DB7" w:rsidRDefault="00334D79" w:rsidP="00334D79">
            <w:pPr>
              <w:pStyle w:val="Default"/>
              <w:rPr>
                <w:rFonts w:ascii="Calibri" w:hAnsi="Calibri" w:cs="Calibri"/>
                <w:sz w:val="22"/>
                <w:szCs w:val="22"/>
                <w:lang w:val="hr-HR"/>
              </w:rPr>
            </w:pPr>
            <w:r w:rsidRPr="004D7DB7">
              <w:rPr>
                <w:rFonts w:ascii="Calibri" w:hAnsi="Calibri" w:cs="Calibri"/>
                <w:sz w:val="22"/>
                <w:szCs w:val="22"/>
                <w:lang w:val="hr-HR"/>
              </w:rPr>
              <w:t xml:space="preserve">- izrada dopisa, putnih naloga, narudžbenica </w:t>
            </w:r>
          </w:p>
          <w:p w14:paraId="410B6C0B" w14:textId="2A04FD07" w:rsidR="00334D79" w:rsidRPr="004D7DB7" w:rsidRDefault="00334D79" w:rsidP="00334D79">
            <w:pPr>
              <w:pStyle w:val="BodyText"/>
              <w:tabs>
                <w:tab w:val="clear" w:pos="540"/>
                <w:tab w:val="clear" w:pos="900"/>
                <w:tab w:val="left" w:pos="8160"/>
              </w:tabs>
              <w:rPr>
                <w:rFonts w:ascii="Calibri" w:hAnsi="Calibri" w:cs="Calibri"/>
                <w:b/>
                <w:bCs/>
                <w:sz w:val="22"/>
                <w:szCs w:val="22"/>
                <w:lang w:val="hr-HR" w:eastAsia="hr-HR"/>
              </w:rPr>
            </w:pPr>
            <w:r w:rsidRPr="004D7DB7">
              <w:rPr>
                <w:rFonts w:ascii="Calibri" w:hAnsi="Calibri" w:cs="Calibri"/>
                <w:sz w:val="22"/>
                <w:szCs w:val="22"/>
                <w:lang w:val="hr-HR"/>
              </w:rPr>
              <w:t>- izdavanje potvrda o statusnim činjenicama, duplikata/prijepisa</w:t>
            </w:r>
          </w:p>
        </w:tc>
        <w:tc>
          <w:tcPr>
            <w:tcW w:w="567" w:type="dxa"/>
            <w:tcBorders>
              <w:top w:val="single" w:sz="4" w:space="0" w:color="auto"/>
              <w:left w:val="single" w:sz="4" w:space="0" w:color="auto"/>
              <w:bottom w:val="single" w:sz="4" w:space="0" w:color="auto"/>
              <w:right w:val="single" w:sz="4" w:space="0" w:color="auto"/>
            </w:tcBorders>
            <w:textDirection w:val="btLr"/>
          </w:tcPr>
          <w:p w14:paraId="5069E2FF" w14:textId="594B83C8" w:rsidR="00334D79" w:rsidRPr="004D7DB7" w:rsidRDefault="00334D79" w:rsidP="00BF4113">
            <w:pPr>
              <w:pStyle w:val="BodyText"/>
              <w:tabs>
                <w:tab w:val="clear" w:pos="540"/>
                <w:tab w:val="clear" w:pos="900"/>
                <w:tab w:val="left" w:pos="8160"/>
              </w:tabs>
              <w:jc w:val="center"/>
              <w:rPr>
                <w:rFonts w:ascii="Calibri" w:hAnsi="Calibri" w:cs="Calibri"/>
                <w:b/>
                <w:bCs/>
                <w:sz w:val="22"/>
                <w:szCs w:val="22"/>
                <w:lang w:val="hr-HR" w:eastAsia="hr-HR"/>
              </w:rPr>
            </w:pPr>
            <w:r w:rsidRPr="004D7DB7">
              <w:rPr>
                <w:rFonts w:ascii="Calibri" w:hAnsi="Calibri" w:cs="Calibri"/>
                <w:b/>
                <w:bCs/>
                <w:sz w:val="22"/>
                <w:szCs w:val="22"/>
                <w:lang w:val="hr-HR" w:eastAsia="hr-HR"/>
              </w:rPr>
              <w:t>IX. – VIII.</w:t>
            </w:r>
          </w:p>
        </w:tc>
        <w:tc>
          <w:tcPr>
            <w:tcW w:w="708" w:type="dxa"/>
            <w:tcBorders>
              <w:top w:val="single" w:sz="4" w:space="0" w:color="auto"/>
              <w:left w:val="single" w:sz="4" w:space="0" w:color="auto"/>
              <w:bottom w:val="single" w:sz="4" w:space="0" w:color="auto"/>
              <w:right w:val="single" w:sz="4" w:space="0" w:color="auto"/>
            </w:tcBorders>
          </w:tcPr>
          <w:p w14:paraId="1A7B8FDD" w14:textId="3274E4EF" w:rsidR="00334D79" w:rsidRPr="004D7DB7" w:rsidRDefault="00334D79" w:rsidP="00BF4113">
            <w:pPr>
              <w:pStyle w:val="BodyText"/>
              <w:tabs>
                <w:tab w:val="clear" w:pos="540"/>
                <w:tab w:val="clear" w:pos="900"/>
                <w:tab w:val="left" w:pos="8160"/>
              </w:tabs>
              <w:jc w:val="center"/>
              <w:rPr>
                <w:rFonts w:ascii="Calibri" w:hAnsi="Calibri" w:cs="Calibri"/>
                <w:b/>
                <w:bCs/>
                <w:sz w:val="22"/>
                <w:szCs w:val="22"/>
                <w:lang w:val="hr-HR" w:eastAsia="hr-HR"/>
              </w:rPr>
            </w:pPr>
            <w:r w:rsidRPr="004D7DB7">
              <w:rPr>
                <w:rFonts w:ascii="Calibri" w:hAnsi="Calibri" w:cs="Calibri"/>
                <w:b/>
                <w:bCs/>
                <w:sz w:val="22"/>
                <w:szCs w:val="22"/>
                <w:lang w:val="hr-HR" w:eastAsia="hr-HR"/>
              </w:rPr>
              <w:t>210</w:t>
            </w:r>
          </w:p>
        </w:tc>
      </w:tr>
      <w:tr w:rsidR="00334D79" w:rsidRPr="004D7DB7" w14:paraId="52D09039" w14:textId="77777777" w:rsidTr="00334D79">
        <w:trPr>
          <w:cantSplit/>
          <w:trHeight w:val="1134"/>
        </w:trPr>
        <w:tc>
          <w:tcPr>
            <w:tcW w:w="1985" w:type="dxa"/>
            <w:tcBorders>
              <w:top w:val="single" w:sz="4" w:space="0" w:color="auto"/>
              <w:left w:val="single" w:sz="4" w:space="0" w:color="auto"/>
              <w:bottom w:val="single" w:sz="4" w:space="0" w:color="auto"/>
              <w:right w:val="single" w:sz="4" w:space="0" w:color="auto"/>
            </w:tcBorders>
          </w:tcPr>
          <w:p w14:paraId="17606182" w14:textId="77777777" w:rsidR="00334D79" w:rsidRPr="004D7DB7" w:rsidRDefault="00334D79" w:rsidP="00BF4113">
            <w:pPr>
              <w:pStyle w:val="Default"/>
              <w:rPr>
                <w:rFonts w:ascii="Calibri" w:hAnsi="Calibri" w:cs="Calibri"/>
                <w:sz w:val="22"/>
                <w:szCs w:val="22"/>
                <w:lang w:val="hr-HR"/>
              </w:rPr>
            </w:pPr>
            <w:r w:rsidRPr="004D7DB7">
              <w:rPr>
                <w:rFonts w:ascii="Calibri" w:hAnsi="Calibri" w:cs="Calibri"/>
                <w:b/>
                <w:bCs/>
                <w:sz w:val="22"/>
                <w:szCs w:val="22"/>
                <w:lang w:val="hr-HR"/>
              </w:rPr>
              <w:lastRenderedPageBreak/>
              <w:t xml:space="preserve">NORMATIVNO - PRAVNI POSLOVI </w:t>
            </w:r>
          </w:p>
          <w:p w14:paraId="493D0A84" w14:textId="67D13B22" w:rsidR="00334D79" w:rsidRPr="004D7DB7" w:rsidRDefault="00334D79" w:rsidP="00BF4113">
            <w:pPr>
              <w:pStyle w:val="BodyText"/>
              <w:tabs>
                <w:tab w:val="clear" w:pos="540"/>
                <w:tab w:val="clear" w:pos="900"/>
                <w:tab w:val="left" w:pos="8160"/>
              </w:tabs>
              <w:rPr>
                <w:rFonts w:ascii="Calibri" w:hAnsi="Calibri" w:cs="Calibri"/>
                <w:sz w:val="22"/>
                <w:szCs w:val="22"/>
                <w:lang w:val="hr-HR" w:eastAsia="hr-HR"/>
              </w:rPr>
            </w:pPr>
          </w:p>
        </w:tc>
        <w:tc>
          <w:tcPr>
            <w:tcW w:w="6663" w:type="dxa"/>
            <w:tcBorders>
              <w:top w:val="single" w:sz="4" w:space="0" w:color="auto"/>
              <w:left w:val="single" w:sz="4" w:space="0" w:color="auto"/>
              <w:bottom w:val="single" w:sz="4" w:space="0" w:color="auto"/>
              <w:right w:val="single" w:sz="4" w:space="0" w:color="auto"/>
            </w:tcBorders>
          </w:tcPr>
          <w:p w14:paraId="60D670DA" w14:textId="77777777" w:rsidR="00334D79" w:rsidRPr="004D7DB7" w:rsidRDefault="00334D79" w:rsidP="00334D79">
            <w:pPr>
              <w:pStyle w:val="Default"/>
              <w:rPr>
                <w:rFonts w:ascii="Calibri" w:hAnsi="Calibri" w:cs="Calibri"/>
                <w:sz w:val="22"/>
                <w:szCs w:val="22"/>
                <w:lang w:val="hr-HR"/>
              </w:rPr>
            </w:pPr>
            <w:r w:rsidRPr="004D7DB7">
              <w:rPr>
                <w:rFonts w:ascii="Calibri" w:hAnsi="Calibri" w:cs="Calibri"/>
                <w:sz w:val="22"/>
                <w:szCs w:val="22"/>
                <w:lang w:val="hr-HR"/>
              </w:rPr>
              <w:t xml:space="preserve">- izrada prijedloga općih akata Škole </w:t>
            </w:r>
          </w:p>
          <w:p w14:paraId="1DB44273" w14:textId="77777777" w:rsidR="00334D79" w:rsidRPr="004D7DB7" w:rsidRDefault="00334D79" w:rsidP="00334D79">
            <w:pPr>
              <w:pStyle w:val="Default"/>
              <w:rPr>
                <w:rFonts w:ascii="Calibri" w:hAnsi="Calibri" w:cs="Calibri"/>
                <w:sz w:val="22"/>
                <w:szCs w:val="22"/>
                <w:lang w:val="hr-HR"/>
              </w:rPr>
            </w:pPr>
            <w:r w:rsidRPr="004D7DB7">
              <w:rPr>
                <w:rFonts w:ascii="Calibri" w:hAnsi="Calibri" w:cs="Calibri"/>
                <w:sz w:val="22"/>
                <w:szCs w:val="22"/>
                <w:lang w:val="hr-HR"/>
              </w:rPr>
              <w:t xml:space="preserve">- praćenje propisa i njihova primjena </w:t>
            </w:r>
          </w:p>
          <w:p w14:paraId="0AD702CD" w14:textId="2765F4CB" w:rsidR="00334D79" w:rsidRPr="004D7DB7" w:rsidRDefault="00334D79" w:rsidP="00334D79">
            <w:pPr>
              <w:pStyle w:val="BodyText"/>
              <w:tabs>
                <w:tab w:val="clear" w:pos="540"/>
                <w:tab w:val="clear" w:pos="900"/>
                <w:tab w:val="left" w:pos="8160"/>
              </w:tabs>
              <w:rPr>
                <w:rFonts w:ascii="Calibri" w:hAnsi="Calibri" w:cs="Calibri"/>
                <w:b/>
                <w:bCs/>
                <w:sz w:val="22"/>
                <w:szCs w:val="22"/>
                <w:lang w:val="hr-HR" w:eastAsia="hr-HR"/>
              </w:rPr>
            </w:pPr>
            <w:r w:rsidRPr="004D7DB7">
              <w:rPr>
                <w:rFonts w:ascii="Calibri" w:hAnsi="Calibri" w:cs="Calibri"/>
                <w:sz w:val="22"/>
                <w:szCs w:val="22"/>
                <w:lang w:val="hr-HR"/>
              </w:rPr>
              <w:t>- priprema sjednica Školskog odbora i vođenje dokumentacije za Školski odbor</w:t>
            </w:r>
          </w:p>
        </w:tc>
        <w:tc>
          <w:tcPr>
            <w:tcW w:w="567" w:type="dxa"/>
            <w:tcBorders>
              <w:top w:val="single" w:sz="4" w:space="0" w:color="auto"/>
              <w:left w:val="single" w:sz="4" w:space="0" w:color="auto"/>
              <w:bottom w:val="single" w:sz="4" w:space="0" w:color="auto"/>
              <w:right w:val="single" w:sz="4" w:space="0" w:color="auto"/>
            </w:tcBorders>
            <w:textDirection w:val="btLr"/>
          </w:tcPr>
          <w:p w14:paraId="7D622FE6" w14:textId="5DA12A0C" w:rsidR="00334D79" w:rsidRPr="004D7DB7" w:rsidRDefault="00334D79" w:rsidP="00BF4113">
            <w:pPr>
              <w:pStyle w:val="BodyText"/>
              <w:tabs>
                <w:tab w:val="clear" w:pos="540"/>
                <w:tab w:val="clear" w:pos="900"/>
                <w:tab w:val="left" w:pos="8160"/>
              </w:tabs>
              <w:jc w:val="center"/>
              <w:rPr>
                <w:rFonts w:ascii="Calibri" w:hAnsi="Calibri" w:cs="Calibri"/>
                <w:b/>
                <w:bCs/>
                <w:sz w:val="22"/>
                <w:szCs w:val="22"/>
                <w:lang w:val="hr-HR" w:eastAsia="hr-HR"/>
              </w:rPr>
            </w:pPr>
            <w:r w:rsidRPr="004D7DB7">
              <w:rPr>
                <w:rFonts w:ascii="Calibri" w:hAnsi="Calibri" w:cs="Calibri"/>
                <w:b/>
                <w:bCs/>
                <w:sz w:val="22"/>
                <w:szCs w:val="22"/>
                <w:lang w:val="hr-HR" w:eastAsia="hr-HR"/>
              </w:rPr>
              <w:t>IX. – VIII.</w:t>
            </w:r>
          </w:p>
        </w:tc>
        <w:tc>
          <w:tcPr>
            <w:tcW w:w="708" w:type="dxa"/>
            <w:tcBorders>
              <w:top w:val="single" w:sz="4" w:space="0" w:color="auto"/>
              <w:left w:val="single" w:sz="4" w:space="0" w:color="auto"/>
              <w:bottom w:val="single" w:sz="4" w:space="0" w:color="auto"/>
              <w:right w:val="single" w:sz="4" w:space="0" w:color="auto"/>
            </w:tcBorders>
          </w:tcPr>
          <w:p w14:paraId="45C933AF" w14:textId="024AAA1F" w:rsidR="00334D79" w:rsidRPr="004D7DB7" w:rsidRDefault="00334D79" w:rsidP="00BF4113">
            <w:pPr>
              <w:pStyle w:val="BodyText"/>
              <w:tabs>
                <w:tab w:val="clear" w:pos="540"/>
                <w:tab w:val="clear" w:pos="900"/>
                <w:tab w:val="left" w:pos="8160"/>
              </w:tabs>
              <w:jc w:val="center"/>
              <w:rPr>
                <w:rFonts w:ascii="Calibri" w:hAnsi="Calibri" w:cs="Calibri"/>
                <w:b/>
                <w:bCs/>
                <w:sz w:val="22"/>
                <w:szCs w:val="22"/>
                <w:lang w:val="hr-HR" w:eastAsia="hr-HR"/>
              </w:rPr>
            </w:pPr>
            <w:r w:rsidRPr="004D7DB7">
              <w:rPr>
                <w:rFonts w:ascii="Calibri" w:hAnsi="Calibri" w:cs="Calibri"/>
                <w:b/>
                <w:bCs/>
                <w:sz w:val="22"/>
                <w:szCs w:val="22"/>
                <w:lang w:val="hr-HR" w:eastAsia="hr-HR"/>
              </w:rPr>
              <w:t>658</w:t>
            </w:r>
          </w:p>
        </w:tc>
      </w:tr>
      <w:tr w:rsidR="00334D79" w:rsidRPr="004D7DB7" w14:paraId="2D6F2F99" w14:textId="77777777" w:rsidTr="00334D79">
        <w:trPr>
          <w:cantSplit/>
          <w:trHeight w:val="1134"/>
        </w:trPr>
        <w:tc>
          <w:tcPr>
            <w:tcW w:w="1985" w:type="dxa"/>
            <w:tcBorders>
              <w:top w:val="single" w:sz="4" w:space="0" w:color="auto"/>
              <w:left w:val="single" w:sz="4" w:space="0" w:color="auto"/>
              <w:bottom w:val="single" w:sz="4" w:space="0" w:color="auto"/>
              <w:right w:val="single" w:sz="4" w:space="0" w:color="auto"/>
            </w:tcBorders>
          </w:tcPr>
          <w:p w14:paraId="27ED3D06" w14:textId="77777777" w:rsidR="00334D79" w:rsidRPr="004D7DB7" w:rsidRDefault="00334D79" w:rsidP="00334D79">
            <w:pPr>
              <w:pStyle w:val="Default"/>
              <w:rPr>
                <w:rFonts w:ascii="Calibri" w:hAnsi="Calibri" w:cs="Calibri"/>
                <w:sz w:val="22"/>
                <w:szCs w:val="22"/>
                <w:lang w:val="hr-HR"/>
              </w:rPr>
            </w:pPr>
            <w:r w:rsidRPr="004D7DB7">
              <w:rPr>
                <w:rFonts w:ascii="Calibri" w:hAnsi="Calibri" w:cs="Calibri"/>
                <w:b/>
                <w:bCs/>
                <w:sz w:val="22"/>
                <w:szCs w:val="22"/>
                <w:lang w:val="hr-HR"/>
              </w:rPr>
              <w:t xml:space="preserve">KADROVSKI POSLOVI </w:t>
            </w:r>
          </w:p>
          <w:p w14:paraId="78F209C6" w14:textId="4F64A34E" w:rsidR="00334D79" w:rsidRPr="004D7DB7" w:rsidRDefault="00334D79" w:rsidP="00334D79">
            <w:pPr>
              <w:pStyle w:val="Default"/>
              <w:rPr>
                <w:rFonts w:ascii="Calibri" w:hAnsi="Calibri" w:cs="Calibri"/>
                <w:sz w:val="22"/>
                <w:szCs w:val="22"/>
                <w:lang w:val="hr-HR"/>
              </w:rPr>
            </w:pPr>
          </w:p>
        </w:tc>
        <w:tc>
          <w:tcPr>
            <w:tcW w:w="6663" w:type="dxa"/>
            <w:tcBorders>
              <w:top w:val="single" w:sz="4" w:space="0" w:color="auto"/>
              <w:left w:val="single" w:sz="4" w:space="0" w:color="auto"/>
              <w:bottom w:val="single" w:sz="4" w:space="0" w:color="auto"/>
              <w:right w:val="single" w:sz="4" w:space="0" w:color="auto"/>
            </w:tcBorders>
          </w:tcPr>
          <w:p w14:paraId="4DFD1D6B" w14:textId="77777777" w:rsidR="00334D79" w:rsidRPr="004D7DB7" w:rsidRDefault="00334D79" w:rsidP="00334D79">
            <w:pPr>
              <w:pStyle w:val="Default"/>
              <w:rPr>
                <w:rFonts w:ascii="Calibri" w:hAnsi="Calibri" w:cs="Calibri"/>
                <w:sz w:val="22"/>
                <w:szCs w:val="22"/>
                <w:lang w:val="hr-HR"/>
              </w:rPr>
            </w:pPr>
            <w:r w:rsidRPr="004D7DB7">
              <w:rPr>
                <w:rFonts w:ascii="Calibri" w:hAnsi="Calibri" w:cs="Calibri"/>
                <w:sz w:val="22"/>
                <w:szCs w:val="22"/>
                <w:lang w:val="hr-HR"/>
              </w:rPr>
              <w:t xml:space="preserve">- poslovi vezani uz zasnivanje i prestanak radnog odnosa </w:t>
            </w:r>
          </w:p>
          <w:p w14:paraId="025E795A" w14:textId="77777777" w:rsidR="00334D79" w:rsidRPr="004D7DB7" w:rsidRDefault="00334D79" w:rsidP="00334D79">
            <w:pPr>
              <w:pStyle w:val="Default"/>
              <w:rPr>
                <w:rFonts w:ascii="Calibri" w:hAnsi="Calibri" w:cs="Calibri"/>
                <w:sz w:val="22"/>
                <w:szCs w:val="22"/>
                <w:lang w:val="hr-HR"/>
              </w:rPr>
            </w:pPr>
            <w:r w:rsidRPr="004D7DB7">
              <w:rPr>
                <w:rFonts w:ascii="Calibri" w:hAnsi="Calibri" w:cs="Calibri"/>
                <w:sz w:val="22"/>
                <w:szCs w:val="22"/>
                <w:lang w:val="hr-HR"/>
              </w:rPr>
              <w:t xml:space="preserve">- izrada ugovora o radu i ugovora o djelu te ostalih akata o radno-pravnom statusu zaposlenika (pojedinačne odluke, rješenja i dr.) </w:t>
            </w:r>
          </w:p>
          <w:p w14:paraId="7D621F40" w14:textId="77777777" w:rsidR="00334D79" w:rsidRPr="004D7DB7" w:rsidRDefault="00334D79" w:rsidP="00334D79">
            <w:pPr>
              <w:pStyle w:val="Default"/>
              <w:rPr>
                <w:rFonts w:ascii="Calibri" w:hAnsi="Calibri" w:cs="Calibri"/>
                <w:sz w:val="22"/>
                <w:szCs w:val="22"/>
                <w:lang w:val="hr-HR"/>
              </w:rPr>
            </w:pPr>
            <w:r w:rsidRPr="004D7DB7">
              <w:rPr>
                <w:rFonts w:ascii="Calibri" w:hAnsi="Calibri" w:cs="Calibri"/>
                <w:sz w:val="22"/>
                <w:szCs w:val="22"/>
                <w:lang w:val="hr-HR"/>
              </w:rPr>
              <w:t xml:space="preserve">- vođenje evidencije radnika, e-matice i Registra zaposlenika </w:t>
            </w:r>
          </w:p>
          <w:p w14:paraId="3855C4E0" w14:textId="77777777" w:rsidR="00334D79" w:rsidRPr="004D7DB7" w:rsidRDefault="00334D79" w:rsidP="00334D79">
            <w:pPr>
              <w:pStyle w:val="Default"/>
              <w:rPr>
                <w:rFonts w:ascii="Calibri" w:hAnsi="Calibri" w:cs="Calibri"/>
                <w:sz w:val="22"/>
                <w:szCs w:val="22"/>
                <w:lang w:val="hr-HR"/>
              </w:rPr>
            </w:pPr>
            <w:r w:rsidRPr="004D7DB7">
              <w:rPr>
                <w:rFonts w:ascii="Calibri" w:hAnsi="Calibri" w:cs="Calibri"/>
                <w:sz w:val="22"/>
                <w:szCs w:val="22"/>
                <w:lang w:val="hr-HR"/>
              </w:rPr>
              <w:t xml:space="preserve">- prijava i odjava zaposlenika nadležnim službama mirovinskog i zdravstvenog osiguranja </w:t>
            </w:r>
          </w:p>
          <w:p w14:paraId="4D6EA210" w14:textId="77777777" w:rsidR="00334D79" w:rsidRPr="004D7DB7" w:rsidRDefault="00334D79" w:rsidP="00334D79">
            <w:pPr>
              <w:pStyle w:val="Default"/>
              <w:rPr>
                <w:rFonts w:ascii="Calibri" w:hAnsi="Calibri" w:cs="Calibri"/>
                <w:sz w:val="22"/>
                <w:szCs w:val="22"/>
                <w:lang w:val="hr-HR"/>
              </w:rPr>
            </w:pPr>
            <w:r w:rsidRPr="004D7DB7">
              <w:rPr>
                <w:rFonts w:ascii="Calibri" w:hAnsi="Calibri" w:cs="Calibri"/>
                <w:sz w:val="22"/>
                <w:szCs w:val="22"/>
                <w:lang w:val="hr-HR"/>
              </w:rPr>
              <w:t xml:space="preserve">- vođenje evidencije o radnom vremenu administrativno-tehničkog i pomoćnog osoblja </w:t>
            </w:r>
          </w:p>
          <w:p w14:paraId="284C0DBD" w14:textId="77777777" w:rsidR="00334D79" w:rsidRPr="004D7DB7" w:rsidRDefault="00334D79" w:rsidP="00334D79">
            <w:pPr>
              <w:pStyle w:val="Default"/>
              <w:rPr>
                <w:rFonts w:ascii="Calibri" w:hAnsi="Calibri" w:cs="Calibri"/>
                <w:sz w:val="22"/>
                <w:szCs w:val="22"/>
                <w:lang w:val="hr-HR"/>
              </w:rPr>
            </w:pPr>
            <w:r w:rsidRPr="004D7DB7">
              <w:rPr>
                <w:rFonts w:ascii="Calibri" w:hAnsi="Calibri" w:cs="Calibri"/>
                <w:sz w:val="22"/>
                <w:szCs w:val="22"/>
                <w:lang w:val="hr-HR"/>
              </w:rPr>
              <w:t xml:space="preserve">- ažuriranje podataka o zaposlenicima </w:t>
            </w:r>
          </w:p>
          <w:p w14:paraId="0A1F0D55" w14:textId="708A172B" w:rsidR="00334D79" w:rsidRPr="004D7DB7" w:rsidRDefault="00334D79" w:rsidP="00334D79">
            <w:pPr>
              <w:pStyle w:val="BodyText"/>
              <w:tabs>
                <w:tab w:val="clear" w:pos="540"/>
                <w:tab w:val="clear" w:pos="900"/>
                <w:tab w:val="left" w:pos="8160"/>
              </w:tabs>
              <w:rPr>
                <w:rFonts w:ascii="Calibri" w:hAnsi="Calibri" w:cs="Calibri"/>
                <w:b/>
                <w:bCs/>
                <w:sz w:val="22"/>
                <w:szCs w:val="22"/>
                <w:lang w:val="hr-HR" w:eastAsia="hr-HR"/>
              </w:rPr>
            </w:pPr>
            <w:r w:rsidRPr="004D7DB7">
              <w:rPr>
                <w:rFonts w:ascii="Calibri" w:hAnsi="Calibri" w:cs="Calibri"/>
                <w:sz w:val="22"/>
                <w:szCs w:val="22"/>
                <w:lang w:val="hr-HR"/>
              </w:rPr>
              <w:t>- poslovi oko zdravstvenih pregleda zaposlenika</w:t>
            </w:r>
          </w:p>
        </w:tc>
        <w:tc>
          <w:tcPr>
            <w:tcW w:w="567" w:type="dxa"/>
            <w:tcBorders>
              <w:top w:val="single" w:sz="4" w:space="0" w:color="auto"/>
              <w:left w:val="single" w:sz="4" w:space="0" w:color="auto"/>
              <w:bottom w:val="single" w:sz="4" w:space="0" w:color="auto"/>
              <w:right w:val="single" w:sz="4" w:space="0" w:color="auto"/>
            </w:tcBorders>
            <w:textDirection w:val="btLr"/>
          </w:tcPr>
          <w:p w14:paraId="3EEB2BD3" w14:textId="4AA3D494" w:rsidR="00334D79" w:rsidRPr="004D7DB7" w:rsidRDefault="00334D79" w:rsidP="00334D79">
            <w:pPr>
              <w:pStyle w:val="BodyText"/>
              <w:tabs>
                <w:tab w:val="clear" w:pos="540"/>
                <w:tab w:val="clear" w:pos="900"/>
                <w:tab w:val="left" w:pos="8160"/>
              </w:tabs>
              <w:jc w:val="center"/>
              <w:rPr>
                <w:rFonts w:ascii="Calibri" w:hAnsi="Calibri" w:cs="Calibri"/>
                <w:b/>
                <w:bCs/>
                <w:sz w:val="22"/>
                <w:szCs w:val="22"/>
                <w:lang w:val="hr-HR" w:eastAsia="hr-HR"/>
              </w:rPr>
            </w:pPr>
            <w:r w:rsidRPr="004D7DB7">
              <w:rPr>
                <w:rFonts w:ascii="Calibri" w:hAnsi="Calibri" w:cs="Calibri"/>
                <w:b/>
                <w:bCs/>
                <w:sz w:val="22"/>
                <w:szCs w:val="22"/>
                <w:lang w:val="hr-HR" w:eastAsia="hr-HR"/>
              </w:rPr>
              <w:t>IX. – VIII.</w:t>
            </w:r>
          </w:p>
        </w:tc>
        <w:tc>
          <w:tcPr>
            <w:tcW w:w="708" w:type="dxa"/>
            <w:tcBorders>
              <w:top w:val="single" w:sz="4" w:space="0" w:color="auto"/>
              <w:left w:val="single" w:sz="4" w:space="0" w:color="auto"/>
              <w:bottom w:val="single" w:sz="4" w:space="0" w:color="auto"/>
              <w:right w:val="single" w:sz="4" w:space="0" w:color="auto"/>
            </w:tcBorders>
          </w:tcPr>
          <w:p w14:paraId="786DF57A" w14:textId="442C3FF0" w:rsidR="00334D79" w:rsidRPr="004D7DB7" w:rsidRDefault="00334D79" w:rsidP="00334D79">
            <w:pPr>
              <w:pStyle w:val="BodyText"/>
              <w:tabs>
                <w:tab w:val="clear" w:pos="540"/>
                <w:tab w:val="clear" w:pos="900"/>
                <w:tab w:val="left" w:pos="8160"/>
              </w:tabs>
              <w:jc w:val="center"/>
              <w:rPr>
                <w:rFonts w:ascii="Calibri" w:hAnsi="Calibri" w:cs="Calibri"/>
                <w:b/>
                <w:bCs/>
                <w:sz w:val="22"/>
                <w:szCs w:val="22"/>
                <w:lang w:val="hr-HR" w:eastAsia="hr-HR"/>
              </w:rPr>
            </w:pPr>
            <w:r w:rsidRPr="004D7DB7">
              <w:rPr>
                <w:rFonts w:ascii="Calibri" w:hAnsi="Calibri" w:cs="Calibri"/>
                <w:b/>
                <w:bCs/>
                <w:sz w:val="22"/>
                <w:szCs w:val="22"/>
                <w:lang w:val="hr-HR" w:eastAsia="hr-HR"/>
              </w:rPr>
              <w:t>650</w:t>
            </w:r>
          </w:p>
        </w:tc>
      </w:tr>
      <w:tr w:rsidR="00334D79" w:rsidRPr="004D7DB7" w14:paraId="45778EA4" w14:textId="77777777" w:rsidTr="00334D79">
        <w:trPr>
          <w:cantSplit/>
          <w:trHeight w:val="1134"/>
        </w:trPr>
        <w:tc>
          <w:tcPr>
            <w:tcW w:w="1985" w:type="dxa"/>
            <w:tcBorders>
              <w:top w:val="single" w:sz="4" w:space="0" w:color="auto"/>
              <w:left w:val="single" w:sz="4" w:space="0" w:color="auto"/>
              <w:bottom w:val="single" w:sz="4" w:space="0" w:color="auto"/>
              <w:right w:val="single" w:sz="4" w:space="0" w:color="auto"/>
            </w:tcBorders>
          </w:tcPr>
          <w:p w14:paraId="0408359D" w14:textId="77777777" w:rsidR="00334D79" w:rsidRPr="004D7DB7" w:rsidRDefault="00334D79" w:rsidP="00334D79">
            <w:pPr>
              <w:pStyle w:val="Default"/>
              <w:rPr>
                <w:rFonts w:ascii="Calibri" w:hAnsi="Calibri" w:cs="Calibri"/>
                <w:sz w:val="22"/>
                <w:szCs w:val="22"/>
                <w:lang w:val="hr-HR"/>
              </w:rPr>
            </w:pPr>
            <w:r w:rsidRPr="004D7DB7">
              <w:rPr>
                <w:rFonts w:ascii="Calibri" w:hAnsi="Calibri" w:cs="Calibri"/>
                <w:b/>
                <w:bCs/>
                <w:sz w:val="22"/>
                <w:szCs w:val="22"/>
                <w:lang w:val="hr-HR"/>
              </w:rPr>
              <w:t xml:space="preserve">OPĆI I OSTALI POSLOVI </w:t>
            </w:r>
          </w:p>
          <w:p w14:paraId="08A24728" w14:textId="0D4A9B30" w:rsidR="00334D79" w:rsidRPr="004D7DB7" w:rsidRDefault="00334D79" w:rsidP="00334D79">
            <w:pPr>
              <w:pStyle w:val="BodyText"/>
              <w:tabs>
                <w:tab w:val="clear" w:pos="540"/>
                <w:tab w:val="clear" w:pos="900"/>
                <w:tab w:val="left" w:pos="8160"/>
              </w:tabs>
              <w:rPr>
                <w:rFonts w:ascii="Calibri" w:hAnsi="Calibri" w:cs="Calibri"/>
                <w:sz w:val="22"/>
                <w:szCs w:val="22"/>
                <w:lang w:val="hr-HR" w:eastAsia="hr-HR"/>
              </w:rPr>
            </w:pPr>
          </w:p>
        </w:tc>
        <w:tc>
          <w:tcPr>
            <w:tcW w:w="6663" w:type="dxa"/>
            <w:tcBorders>
              <w:top w:val="single" w:sz="4" w:space="0" w:color="auto"/>
              <w:left w:val="single" w:sz="4" w:space="0" w:color="auto"/>
              <w:bottom w:val="single" w:sz="4" w:space="0" w:color="auto"/>
              <w:right w:val="single" w:sz="4" w:space="0" w:color="auto"/>
            </w:tcBorders>
          </w:tcPr>
          <w:p w14:paraId="4058E49D" w14:textId="0554F111" w:rsidR="00334D79" w:rsidRPr="004D7DB7" w:rsidRDefault="00334D79" w:rsidP="00334D79">
            <w:pPr>
              <w:pStyle w:val="Default"/>
              <w:rPr>
                <w:rFonts w:ascii="Calibri" w:hAnsi="Calibri" w:cs="Calibri"/>
                <w:sz w:val="22"/>
                <w:szCs w:val="22"/>
                <w:lang w:val="hr-HR"/>
              </w:rPr>
            </w:pPr>
            <w:r w:rsidRPr="004D7DB7">
              <w:rPr>
                <w:rFonts w:ascii="Calibri" w:hAnsi="Calibri" w:cs="Calibri"/>
                <w:sz w:val="22"/>
                <w:szCs w:val="22"/>
                <w:lang w:val="hr-HR"/>
              </w:rPr>
              <w:t>- suradnja i dostavljanje podataka nadležnom Ministarstvu te Gradskom uredu</w:t>
            </w:r>
          </w:p>
          <w:p w14:paraId="2D47364D" w14:textId="77777777" w:rsidR="00334D79" w:rsidRPr="004D7DB7" w:rsidRDefault="00334D79" w:rsidP="00334D79">
            <w:pPr>
              <w:pStyle w:val="Default"/>
              <w:rPr>
                <w:rFonts w:ascii="Calibri" w:hAnsi="Calibri" w:cs="Calibri"/>
                <w:sz w:val="22"/>
                <w:szCs w:val="22"/>
                <w:lang w:val="hr-HR"/>
              </w:rPr>
            </w:pPr>
            <w:r w:rsidRPr="004D7DB7">
              <w:rPr>
                <w:rFonts w:ascii="Calibri" w:hAnsi="Calibri" w:cs="Calibri"/>
                <w:sz w:val="22"/>
                <w:szCs w:val="22"/>
                <w:lang w:val="hr-HR"/>
              </w:rPr>
              <w:t xml:space="preserve">- suradnja s ravnateljicom, stručnom službom i računovotkinjom </w:t>
            </w:r>
          </w:p>
          <w:p w14:paraId="1FFAE498" w14:textId="77777777" w:rsidR="00334D79" w:rsidRPr="004D7DB7" w:rsidRDefault="00334D79" w:rsidP="00334D79">
            <w:pPr>
              <w:pStyle w:val="Default"/>
              <w:rPr>
                <w:rFonts w:ascii="Calibri" w:hAnsi="Calibri" w:cs="Calibri"/>
                <w:sz w:val="22"/>
                <w:szCs w:val="22"/>
                <w:lang w:val="hr-HR"/>
              </w:rPr>
            </w:pPr>
            <w:r w:rsidRPr="004D7DB7">
              <w:rPr>
                <w:rFonts w:ascii="Calibri" w:hAnsi="Calibri" w:cs="Calibri"/>
                <w:sz w:val="22"/>
                <w:szCs w:val="22"/>
                <w:lang w:val="hr-HR"/>
              </w:rPr>
              <w:t xml:space="preserve">- organizacija rada pomoćno-tehničkog osoblja u dogovoru s ravnateljicom </w:t>
            </w:r>
          </w:p>
          <w:p w14:paraId="77204CAB" w14:textId="26B0D040" w:rsidR="00334D79" w:rsidRPr="004D7DB7" w:rsidRDefault="00334D79" w:rsidP="00334D79">
            <w:pPr>
              <w:pStyle w:val="Default"/>
              <w:rPr>
                <w:rFonts w:ascii="Calibri" w:hAnsi="Calibri" w:cs="Calibri"/>
                <w:sz w:val="22"/>
                <w:szCs w:val="22"/>
                <w:lang w:val="hr-HR"/>
              </w:rPr>
            </w:pPr>
            <w:r w:rsidRPr="004D7DB7">
              <w:rPr>
                <w:rFonts w:ascii="Calibri" w:hAnsi="Calibri" w:cs="Calibri"/>
                <w:sz w:val="22"/>
                <w:szCs w:val="22"/>
                <w:lang w:val="hr-HR"/>
              </w:rPr>
              <w:t>- izrada izvješća i statistike</w:t>
            </w:r>
          </w:p>
          <w:p w14:paraId="2D2A37D4" w14:textId="6831EE21" w:rsidR="00334D79" w:rsidRPr="004D7DB7" w:rsidRDefault="00334D79" w:rsidP="00334D79">
            <w:pPr>
              <w:pStyle w:val="Default"/>
              <w:rPr>
                <w:rFonts w:ascii="Calibri" w:hAnsi="Calibri" w:cs="Calibri"/>
                <w:sz w:val="22"/>
                <w:szCs w:val="22"/>
                <w:lang w:val="hr-HR"/>
              </w:rPr>
            </w:pPr>
            <w:r w:rsidRPr="004D7DB7">
              <w:rPr>
                <w:rFonts w:ascii="Calibri" w:hAnsi="Calibri" w:cs="Calibri"/>
                <w:sz w:val="22"/>
                <w:szCs w:val="22"/>
                <w:lang w:val="hr-HR"/>
              </w:rPr>
              <w:t>- vođenje postupaka javne i jednostavne nabave</w:t>
            </w:r>
          </w:p>
          <w:p w14:paraId="47AC95A9" w14:textId="5E8961BF" w:rsidR="00334D79" w:rsidRPr="004D7DB7" w:rsidRDefault="00334D79" w:rsidP="00334D79">
            <w:pPr>
              <w:pStyle w:val="Default"/>
              <w:rPr>
                <w:rFonts w:ascii="Calibri" w:hAnsi="Calibri" w:cs="Calibri"/>
                <w:sz w:val="22"/>
                <w:szCs w:val="22"/>
                <w:lang w:val="hr-HR"/>
              </w:rPr>
            </w:pPr>
            <w:r w:rsidRPr="004D7DB7">
              <w:rPr>
                <w:rFonts w:ascii="Calibri" w:hAnsi="Calibri" w:cs="Calibri"/>
                <w:sz w:val="22"/>
                <w:szCs w:val="22"/>
                <w:lang w:val="hr-HR"/>
              </w:rPr>
              <w:t>- vođenje poslova osiguranja imovine Škole i učenika</w:t>
            </w:r>
          </w:p>
          <w:p w14:paraId="42F63F79" w14:textId="5777BC98" w:rsidR="00334D79" w:rsidRPr="004D7DB7" w:rsidRDefault="00334D79" w:rsidP="00334D79">
            <w:pPr>
              <w:pStyle w:val="Default"/>
              <w:rPr>
                <w:rFonts w:ascii="Calibri" w:hAnsi="Calibri" w:cs="Calibri"/>
                <w:sz w:val="22"/>
                <w:szCs w:val="22"/>
                <w:lang w:val="hr-HR"/>
              </w:rPr>
            </w:pPr>
            <w:r w:rsidRPr="004D7DB7">
              <w:rPr>
                <w:rFonts w:ascii="Calibri" w:hAnsi="Calibri" w:cs="Calibri"/>
                <w:sz w:val="22"/>
                <w:szCs w:val="22"/>
                <w:lang w:val="hr-HR"/>
              </w:rPr>
              <w:t>- poslovi zaštite na radu temeljem ovlaštenja ravnateljice</w:t>
            </w:r>
          </w:p>
          <w:p w14:paraId="42AB7EBA" w14:textId="6F8EC985" w:rsidR="00334D79" w:rsidRPr="004D7DB7" w:rsidRDefault="00334D79" w:rsidP="00334D79">
            <w:pPr>
              <w:pStyle w:val="BodyText"/>
              <w:tabs>
                <w:tab w:val="clear" w:pos="540"/>
                <w:tab w:val="clear" w:pos="900"/>
                <w:tab w:val="left" w:pos="8160"/>
              </w:tabs>
              <w:rPr>
                <w:rFonts w:ascii="Calibri" w:hAnsi="Calibri" w:cs="Calibri"/>
                <w:b/>
                <w:bCs/>
                <w:sz w:val="22"/>
                <w:szCs w:val="22"/>
                <w:lang w:val="hr-HR" w:eastAsia="hr-HR"/>
              </w:rPr>
            </w:pPr>
            <w:r w:rsidRPr="004D7DB7">
              <w:rPr>
                <w:rFonts w:ascii="Calibri" w:hAnsi="Calibri" w:cs="Calibri"/>
                <w:sz w:val="22"/>
                <w:szCs w:val="22"/>
                <w:lang w:val="hr-HR"/>
              </w:rPr>
              <w:t>- ostali poslovi</w:t>
            </w:r>
          </w:p>
        </w:tc>
        <w:tc>
          <w:tcPr>
            <w:tcW w:w="567" w:type="dxa"/>
            <w:tcBorders>
              <w:top w:val="single" w:sz="4" w:space="0" w:color="auto"/>
              <w:left w:val="single" w:sz="4" w:space="0" w:color="auto"/>
              <w:bottom w:val="single" w:sz="4" w:space="0" w:color="auto"/>
              <w:right w:val="single" w:sz="4" w:space="0" w:color="auto"/>
            </w:tcBorders>
            <w:textDirection w:val="btLr"/>
          </w:tcPr>
          <w:p w14:paraId="06B37E3F" w14:textId="6A75C24A" w:rsidR="00334D79" w:rsidRPr="004D7DB7" w:rsidRDefault="00334D79" w:rsidP="00334D79">
            <w:pPr>
              <w:pStyle w:val="BodyText"/>
              <w:tabs>
                <w:tab w:val="clear" w:pos="540"/>
                <w:tab w:val="clear" w:pos="900"/>
                <w:tab w:val="left" w:pos="8160"/>
              </w:tabs>
              <w:jc w:val="center"/>
              <w:rPr>
                <w:rFonts w:ascii="Calibri" w:hAnsi="Calibri" w:cs="Calibri"/>
                <w:b/>
                <w:bCs/>
                <w:sz w:val="22"/>
                <w:szCs w:val="22"/>
                <w:lang w:val="hr-HR" w:eastAsia="hr-HR"/>
              </w:rPr>
            </w:pPr>
            <w:r w:rsidRPr="004D7DB7">
              <w:rPr>
                <w:rFonts w:ascii="Calibri" w:hAnsi="Calibri" w:cs="Calibri"/>
                <w:b/>
                <w:bCs/>
                <w:sz w:val="22"/>
                <w:szCs w:val="22"/>
                <w:lang w:val="hr-HR" w:eastAsia="hr-HR"/>
              </w:rPr>
              <w:t>IX. – VIII.</w:t>
            </w:r>
          </w:p>
        </w:tc>
        <w:tc>
          <w:tcPr>
            <w:tcW w:w="708" w:type="dxa"/>
            <w:tcBorders>
              <w:top w:val="single" w:sz="4" w:space="0" w:color="auto"/>
              <w:left w:val="single" w:sz="4" w:space="0" w:color="auto"/>
              <w:bottom w:val="single" w:sz="4" w:space="0" w:color="auto"/>
              <w:right w:val="single" w:sz="4" w:space="0" w:color="auto"/>
            </w:tcBorders>
          </w:tcPr>
          <w:p w14:paraId="549078CF" w14:textId="3FB58502" w:rsidR="00334D79" w:rsidRPr="004D7DB7" w:rsidRDefault="00334D79" w:rsidP="00334D79">
            <w:pPr>
              <w:pStyle w:val="BodyText"/>
              <w:tabs>
                <w:tab w:val="clear" w:pos="540"/>
                <w:tab w:val="clear" w:pos="900"/>
                <w:tab w:val="left" w:pos="8160"/>
              </w:tabs>
              <w:jc w:val="center"/>
              <w:rPr>
                <w:rFonts w:ascii="Calibri" w:hAnsi="Calibri" w:cs="Calibri"/>
                <w:b/>
                <w:bCs/>
                <w:sz w:val="22"/>
                <w:szCs w:val="22"/>
                <w:lang w:val="hr-HR" w:eastAsia="hr-HR"/>
              </w:rPr>
            </w:pPr>
            <w:r w:rsidRPr="004D7DB7">
              <w:rPr>
                <w:rFonts w:ascii="Calibri" w:hAnsi="Calibri" w:cs="Calibri"/>
                <w:b/>
                <w:bCs/>
                <w:sz w:val="22"/>
                <w:szCs w:val="22"/>
                <w:lang w:val="hr-HR" w:eastAsia="hr-HR"/>
              </w:rPr>
              <w:t>266</w:t>
            </w:r>
          </w:p>
        </w:tc>
      </w:tr>
      <w:tr w:rsidR="00334D79" w:rsidRPr="004D7DB7" w14:paraId="47F038E0" w14:textId="77777777" w:rsidTr="00334D79">
        <w:tc>
          <w:tcPr>
            <w:tcW w:w="1985" w:type="dxa"/>
            <w:tcBorders>
              <w:top w:val="single" w:sz="4" w:space="0" w:color="auto"/>
              <w:left w:val="single" w:sz="4" w:space="0" w:color="auto"/>
              <w:bottom w:val="single" w:sz="4" w:space="0" w:color="auto"/>
              <w:right w:val="single" w:sz="4" w:space="0" w:color="auto"/>
            </w:tcBorders>
          </w:tcPr>
          <w:p w14:paraId="469DB149" w14:textId="77777777" w:rsidR="00334D79" w:rsidRPr="004D7DB7" w:rsidRDefault="00334D79" w:rsidP="00334D79">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Godišnji odmor</w:t>
            </w:r>
          </w:p>
          <w:p w14:paraId="2AA70EAB" w14:textId="77777777" w:rsidR="00334D79" w:rsidRPr="004D7DB7" w:rsidRDefault="00334D79" w:rsidP="00334D79">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 xml:space="preserve">UKUPNO SATI </w:t>
            </w:r>
          </w:p>
        </w:tc>
        <w:tc>
          <w:tcPr>
            <w:tcW w:w="6663" w:type="dxa"/>
            <w:tcBorders>
              <w:top w:val="single" w:sz="4" w:space="0" w:color="auto"/>
              <w:left w:val="single" w:sz="4" w:space="0" w:color="auto"/>
              <w:bottom w:val="single" w:sz="4" w:space="0" w:color="auto"/>
              <w:right w:val="single" w:sz="4" w:space="0" w:color="auto"/>
            </w:tcBorders>
          </w:tcPr>
          <w:p w14:paraId="7B977E54" w14:textId="77777777" w:rsidR="00334D79" w:rsidRPr="004D7DB7" w:rsidRDefault="00334D79" w:rsidP="00334D79">
            <w:pPr>
              <w:pStyle w:val="BodyText"/>
              <w:tabs>
                <w:tab w:val="clear" w:pos="540"/>
                <w:tab w:val="clear" w:pos="900"/>
                <w:tab w:val="left" w:pos="8160"/>
              </w:tabs>
              <w:jc w:val="center"/>
              <w:rPr>
                <w:rFonts w:ascii="Calibri" w:hAnsi="Calibri" w:cs="Calibri"/>
                <w:b/>
                <w:bCs/>
                <w:sz w:val="22"/>
                <w:szCs w:val="22"/>
                <w:lang w:val="hr-HR" w:eastAsia="hr-HR"/>
              </w:rPr>
            </w:pPr>
          </w:p>
        </w:tc>
        <w:tc>
          <w:tcPr>
            <w:tcW w:w="567" w:type="dxa"/>
            <w:tcBorders>
              <w:top w:val="single" w:sz="4" w:space="0" w:color="auto"/>
              <w:left w:val="single" w:sz="4" w:space="0" w:color="auto"/>
              <w:bottom w:val="single" w:sz="4" w:space="0" w:color="auto"/>
              <w:right w:val="single" w:sz="4" w:space="0" w:color="auto"/>
            </w:tcBorders>
          </w:tcPr>
          <w:p w14:paraId="3AEDE4BF" w14:textId="21F97F5B" w:rsidR="00334D79" w:rsidRPr="004D7DB7" w:rsidRDefault="00334D79" w:rsidP="00334D79">
            <w:pPr>
              <w:pStyle w:val="BodyText"/>
              <w:tabs>
                <w:tab w:val="clear" w:pos="540"/>
                <w:tab w:val="clear" w:pos="900"/>
                <w:tab w:val="left" w:pos="8160"/>
              </w:tabs>
              <w:jc w:val="center"/>
              <w:rPr>
                <w:rFonts w:ascii="Calibri" w:hAnsi="Calibri" w:cs="Calibri"/>
                <w:b/>
                <w:bCs/>
                <w:sz w:val="22"/>
                <w:szCs w:val="22"/>
                <w:lang w:val="hr-HR" w:eastAsia="hr-HR"/>
              </w:rPr>
            </w:pPr>
          </w:p>
        </w:tc>
        <w:tc>
          <w:tcPr>
            <w:tcW w:w="708" w:type="dxa"/>
            <w:tcBorders>
              <w:top w:val="single" w:sz="4" w:space="0" w:color="auto"/>
              <w:left w:val="single" w:sz="4" w:space="0" w:color="auto"/>
              <w:bottom w:val="single" w:sz="4" w:space="0" w:color="auto"/>
              <w:right w:val="single" w:sz="4" w:space="0" w:color="auto"/>
            </w:tcBorders>
          </w:tcPr>
          <w:p w14:paraId="65EA8518" w14:textId="0412E198" w:rsidR="00334D79" w:rsidRPr="004D7DB7" w:rsidRDefault="00334D79" w:rsidP="00334D79">
            <w:pPr>
              <w:pStyle w:val="BodyText"/>
              <w:tabs>
                <w:tab w:val="clear" w:pos="540"/>
                <w:tab w:val="clear" w:pos="900"/>
                <w:tab w:val="left" w:pos="8160"/>
              </w:tabs>
              <w:jc w:val="center"/>
              <w:rPr>
                <w:rFonts w:ascii="Calibri" w:hAnsi="Calibri" w:cs="Calibri"/>
                <w:b/>
                <w:bCs/>
                <w:sz w:val="22"/>
                <w:szCs w:val="22"/>
                <w:lang w:val="hr-HR" w:eastAsia="hr-HR"/>
              </w:rPr>
            </w:pPr>
            <w:r w:rsidRPr="004D7DB7">
              <w:rPr>
                <w:rFonts w:ascii="Calibri" w:hAnsi="Calibri" w:cs="Calibri"/>
                <w:b/>
                <w:bCs/>
                <w:sz w:val="22"/>
                <w:szCs w:val="22"/>
                <w:lang w:val="hr-HR" w:eastAsia="hr-HR"/>
              </w:rPr>
              <w:t>2</w:t>
            </w:r>
            <w:r w:rsidR="0049725D" w:rsidRPr="004D7DB7">
              <w:rPr>
                <w:rFonts w:ascii="Calibri" w:hAnsi="Calibri" w:cs="Calibri"/>
                <w:b/>
                <w:bCs/>
                <w:sz w:val="22"/>
                <w:szCs w:val="22"/>
                <w:lang w:val="hr-HR" w:eastAsia="hr-HR"/>
              </w:rPr>
              <w:t>40</w:t>
            </w:r>
          </w:p>
          <w:p w14:paraId="7100D4CA" w14:textId="4620AAC2" w:rsidR="00334D79" w:rsidRPr="004D7DB7" w:rsidRDefault="00E2185A" w:rsidP="00334D79">
            <w:pPr>
              <w:pStyle w:val="BodyText"/>
              <w:tabs>
                <w:tab w:val="clear" w:pos="540"/>
                <w:tab w:val="clear" w:pos="900"/>
                <w:tab w:val="left" w:pos="8160"/>
              </w:tabs>
              <w:jc w:val="center"/>
              <w:rPr>
                <w:rFonts w:ascii="Calibri" w:hAnsi="Calibri" w:cs="Calibri"/>
                <w:b/>
                <w:bCs/>
                <w:sz w:val="22"/>
                <w:szCs w:val="22"/>
                <w:lang w:val="hr-HR" w:eastAsia="hr-HR"/>
              </w:rPr>
            </w:pPr>
            <w:r>
              <w:rPr>
                <w:rFonts w:ascii="Calibri" w:hAnsi="Calibri" w:cs="Calibri"/>
                <w:b/>
                <w:bCs/>
                <w:sz w:val="22"/>
                <w:szCs w:val="22"/>
                <w:lang w:val="hr-HR" w:eastAsia="hr-HR"/>
              </w:rPr>
              <w:t>2008</w:t>
            </w:r>
          </w:p>
        </w:tc>
      </w:tr>
    </w:tbl>
    <w:p w14:paraId="5949187A" w14:textId="38F878B6" w:rsidR="006C2A91" w:rsidRPr="004D7DB7" w:rsidRDefault="006C2A91" w:rsidP="0007206B">
      <w:pPr>
        <w:suppressAutoHyphens w:val="0"/>
        <w:rPr>
          <w:rFonts w:asciiTheme="minorHAnsi" w:hAnsiTheme="minorHAnsi" w:cstheme="minorHAnsi"/>
          <w:lang w:eastAsia="en-US"/>
        </w:rPr>
      </w:pPr>
    </w:p>
    <w:p w14:paraId="3237C41B" w14:textId="77777777" w:rsidR="0007206B" w:rsidRPr="004D7DB7" w:rsidRDefault="0007206B" w:rsidP="0007206B">
      <w:pPr>
        <w:suppressAutoHyphens w:val="0"/>
        <w:rPr>
          <w:rFonts w:asciiTheme="minorHAnsi" w:hAnsiTheme="minorHAnsi" w:cstheme="minorHAnsi"/>
          <w:lang w:eastAsia="en-US"/>
        </w:rPr>
      </w:pPr>
    </w:p>
    <w:p w14:paraId="65F80DB7" w14:textId="0D629A7B" w:rsidR="002B6D7F" w:rsidRDefault="002B6D7F" w:rsidP="007B7738">
      <w:pPr>
        <w:pStyle w:val="Podnaslovdijela"/>
        <w:ind w:left="284" w:right="0" w:hanging="284"/>
      </w:pPr>
      <w:bookmarkStart w:id="42" w:name="_Toc211235521"/>
      <w:r w:rsidRPr="004D7DB7">
        <w:t>Računovodstvo</w:t>
      </w:r>
      <w:bookmarkEnd w:id="42"/>
    </w:p>
    <w:p w14:paraId="4B6FF05D" w14:textId="77777777" w:rsidR="00C51C8D" w:rsidRPr="004D7DB7" w:rsidRDefault="00C51C8D" w:rsidP="00C51C8D">
      <w:pPr>
        <w:pStyle w:val="Podnaslovdijela"/>
        <w:numPr>
          <w:ilvl w:val="0"/>
          <w:numId w:val="0"/>
        </w:numPr>
        <w:ind w:left="284" w:right="0"/>
      </w:pPr>
    </w:p>
    <w:tbl>
      <w:tblPr>
        <w:tblW w:w="9877" w:type="dxa"/>
        <w:tblInd w:w="-1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70"/>
        <w:gridCol w:w="5385"/>
        <w:gridCol w:w="1427"/>
        <w:gridCol w:w="795"/>
      </w:tblGrid>
      <w:tr w:rsidR="00863C42" w:rsidRPr="004D7DB7" w14:paraId="661AFBAB" w14:textId="237542C3" w:rsidTr="005F7EA9">
        <w:tc>
          <w:tcPr>
            <w:tcW w:w="2270" w:type="dxa"/>
            <w:tcBorders>
              <w:top w:val="single" w:sz="4" w:space="0" w:color="auto"/>
              <w:left w:val="single" w:sz="4" w:space="0" w:color="auto"/>
              <w:bottom w:val="single" w:sz="4" w:space="0" w:color="auto"/>
              <w:right w:val="single" w:sz="4" w:space="0" w:color="auto"/>
            </w:tcBorders>
          </w:tcPr>
          <w:p w14:paraId="6F6E47A3" w14:textId="77777777" w:rsidR="00863C42" w:rsidRPr="004D7DB7" w:rsidRDefault="00863C42" w:rsidP="00863C42">
            <w:pPr>
              <w:pStyle w:val="BodyText"/>
              <w:tabs>
                <w:tab w:val="clear" w:pos="540"/>
                <w:tab w:val="clear" w:pos="900"/>
                <w:tab w:val="left" w:pos="8160"/>
              </w:tabs>
              <w:rPr>
                <w:rFonts w:ascii="Calibri" w:hAnsi="Calibri" w:cs="Calibri"/>
                <w:b/>
                <w:bCs/>
                <w:caps/>
                <w:sz w:val="24"/>
                <w:lang w:val="hr-HR" w:eastAsia="hr-HR"/>
              </w:rPr>
            </w:pPr>
            <w:r w:rsidRPr="004D7DB7">
              <w:rPr>
                <w:rFonts w:ascii="Calibri" w:hAnsi="Calibri" w:cs="Calibri"/>
                <w:b/>
                <w:bCs/>
                <w:caps/>
                <w:sz w:val="24"/>
                <w:lang w:val="hr-HR" w:eastAsia="hr-HR"/>
              </w:rPr>
              <w:t>Vrsta poslova</w:t>
            </w:r>
          </w:p>
        </w:tc>
        <w:tc>
          <w:tcPr>
            <w:tcW w:w="5385" w:type="dxa"/>
            <w:tcBorders>
              <w:top w:val="single" w:sz="4" w:space="0" w:color="auto"/>
              <w:left w:val="single" w:sz="4" w:space="0" w:color="auto"/>
              <w:bottom w:val="single" w:sz="4" w:space="0" w:color="auto"/>
              <w:right w:val="single" w:sz="4" w:space="0" w:color="auto"/>
            </w:tcBorders>
          </w:tcPr>
          <w:p w14:paraId="74BF332B" w14:textId="77777777" w:rsidR="00863C42" w:rsidRPr="004D7DB7" w:rsidRDefault="00863C42" w:rsidP="00863C42">
            <w:pPr>
              <w:pStyle w:val="BodyText"/>
              <w:tabs>
                <w:tab w:val="clear" w:pos="540"/>
                <w:tab w:val="clear" w:pos="900"/>
                <w:tab w:val="left" w:pos="8160"/>
              </w:tabs>
              <w:rPr>
                <w:rFonts w:ascii="Calibri" w:hAnsi="Calibri" w:cs="Calibri"/>
                <w:b/>
                <w:bCs/>
                <w:sz w:val="24"/>
                <w:lang w:val="hr-HR" w:eastAsia="hr-HR"/>
              </w:rPr>
            </w:pPr>
            <w:r w:rsidRPr="004D7DB7">
              <w:rPr>
                <w:rFonts w:ascii="Calibri" w:hAnsi="Calibri" w:cs="Calibri"/>
                <w:b/>
                <w:bCs/>
                <w:sz w:val="24"/>
                <w:lang w:val="hr-HR" w:eastAsia="hr-HR"/>
              </w:rPr>
              <w:t xml:space="preserve">SADRŽAJ RADA </w:t>
            </w:r>
          </w:p>
        </w:tc>
        <w:tc>
          <w:tcPr>
            <w:tcW w:w="1427" w:type="dxa"/>
            <w:tcBorders>
              <w:top w:val="single" w:sz="4" w:space="0" w:color="auto"/>
              <w:left w:val="single" w:sz="4" w:space="0" w:color="auto"/>
              <w:bottom w:val="single" w:sz="4" w:space="0" w:color="auto"/>
              <w:right w:val="single" w:sz="4" w:space="0" w:color="auto"/>
            </w:tcBorders>
          </w:tcPr>
          <w:p w14:paraId="384B48AC" w14:textId="4D87326B" w:rsidR="00863C42" w:rsidRPr="004D7DB7" w:rsidRDefault="00863C42" w:rsidP="00863C42">
            <w:pPr>
              <w:pStyle w:val="BodyText"/>
              <w:tabs>
                <w:tab w:val="clear" w:pos="540"/>
                <w:tab w:val="clear" w:pos="900"/>
                <w:tab w:val="left" w:pos="8160"/>
              </w:tabs>
              <w:rPr>
                <w:rFonts w:ascii="Calibri" w:hAnsi="Calibri" w:cs="Calibri"/>
                <w:b/>
                <w:bCs/>
                <w:sz w:val="22"/>
                <w:szCs w:val="22"/>
                <w:lang w:val="hr-HR" w:eastAsia="hr-HR"/>
              </w:rPr>
            </w:pPr>
            <w:r w:rsidRPr="004D7DB7">
              <w:rPr>
                <w:rFonts w:ascii="Calibri" w:hAnsi="Calibri" w:cs="Calibri"/>
                <w:b/>
                <w:bCs/>
                <w:sz w:val="22"/>
                <w:szCs w:val="22"/>
                <w:lang w:val="hr-HR" w:eastAsia="hr-HR"/>
              </w:rPr>
              <w:t>VRIJEME REALIZACIJE</w:t>
            </w:r>
          </w:p>
        </w:tc>
        <w:tc>
          <w:tcPr>
            <w:tcW w:w="795" w:type="dxa"/>
            <w:tcBorders>
              <w:top w:val="single" w:sz="4" w:space="0" w:color="auto"/>
              <w:left w:val="single" w:sz="4" w:space="0" w:color="auto"/>
              <w:bottom w:val="single" w:sz="4" w:space="0" w:color="auto"/>
              <w:right w:val="single" w:sz="4" w:space="0" w:color="auto"/>
            </w:tcBorders>
          </w:tcPr>
          <w:p w14:paraId="648EF9F2" w14:textId="56A616C0" w:rsidR="00863C42" w:rsidRPr="004D7DB7" w:rsidRDefault="00863C42" w:rsidP="00863C42">
            <w:pPr>
              <w:pStyle w:val="BodyText"/>
              <w:tabs>
                <w:tab w:val="clear" w:pos="540"/>
                <w:tab w:val="clear" w:pos="900"/>
                <w:tab w:val="left" w:pos="8160"/>
              </w:tabs>
              <w:rPr>
                <w:rFonts w:ascii="Calibri" w:hAnsi="Calibri" w:cs="Calibri"/>
                <w:b/>
                <w:bCs/>
                <w:sz w:val="24"/>
                <w:lang w:val="hr-HR" w:eastAsia="hr-HR"/>
              </w:rPr>
            </w:pPr>
            <w:r w:rsidRPr="004D7DB7">
              <w:rPr>
                <w:rFonts w:ascii="Calibri" w:hAnsi="Calibri" w:cs="Calibri"/>
                <w:b/>
                <w:bCs/>
                <w:sz w:val="24"/>
                <w:lang w:val="hr-HR" w:eastAsia="hr-HR"/>
              </w:rPr>
              <w:t>SATI</w:t>
            </w:r>
          </w:p>
        </w:tc>
      </w:tr>
      <w:tr w:rsidR="00863C42" w:rsidRPr="004D7DB7" w14:paraId="2182A030" w14:textId="71C4184E" w:rsidTr="005F7EA9">
        <w:trPr>
          <w:cantSplit/>
          <w:trHeight w:val="794"/>
        </w:trPr>
        <w:tc>
          <w:tcPr>
            <w:tcW w:w="2270" w:type="dxa"/>
            <w:tcBorders>
              <w:top w:val="single" w:sz="4" w:space="0" w:color="auto"/>
              <w:left w:val="single" w:sz="4" w:space="0" w:color="auto"/>
              <w:bottom w:val="single" w:sz="4" w:space="0" w:color="auto"/>
              <w:right w:val="single" w:sz="4" w:space="0" w:color="auto"/>
            </w:tcBorders>
          </w:tcPr>
          <w:p w14:paraId="3435C37C" w14:textId="77777777" w:rsidR="00863C42" w:rsidRPr="004D7DB7" w:rsidRDefault="00863C42" w:rsidP="007B7738">
            <w:pPr>
              <w:pStyle w:val="BodyText"/>
              <w:tabs>
                <w:tab w:val="clear" w:pos="540"/>
                <w:tab w:val="clear" w:pos="900"/>
                <w:tab w:val="left" w:pos="8160"/>
              </w:tabs>
              <w:rPr>
                <w:rFonts w:ascii="Calibri" w:hAnsi="Calibri" w:cs="Calibri"/>
                <w:b/>
                <w:bCs/>
                <w:sz w:val="24"/>
                <w:lang w:val="hr-HR" w:eastAsia="hr-HR"/>
              </w:rPr>
            </w:pPr>
            <w:r w:rsidRPr="004D7DB7">
              <w:rPr>
                <w:rFonts w:ascii="Calibri" w:hAnsi="Calibri" w:cs="Calibri"/>
                <w:b/>
                <w:bCs/>
                <w:sz w:val="24"/>
                <w:lang w:val="hr-HR" w:eastAsia="hr-HR"/>
              </w:rPr>
              <w:t>PLANSKO KNJIGOVODSTVENI POSLOVI</w:t>
            </w:r>
          </w:p>
        </w:tc>
        <w:tc>
          <w:tcPr>
            <w:tcW w:w="5385" w:type="dxa"/>
            <w:tcBorders>
              <w:top w:val="single" w:sz="4" w:space="0" w:color="auto"/>
              <w:left w:val="single" w:sz="4" w:space="0" w:color="auto"/>
              <w:bottom w:val="single" w:sz="4" w:space="0" w:color="auto"/>
              <w:right w:val="single" w:sz="4" w:space="0" w:color="auto"/>
            </w:tcBorders>
          </w:tcPr>
          <w:p w14:paraId="0D994943" w14:textId="18476F4C"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Izrada proračuna škole, te mjesečnih i tromjesečnih izvještaja o financijskom stanju škole.</w:t>
            </w:r>
          </w:p>
          <w:p w14:paraId="4C9C4151" w14:textId="066C6012"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Izrada izvješća o financijskom stanju za potrebe Županije, Ministarstva i FINU.</w:t>
            </w:r>
          </w:p>
        </w:tc>
        <w:tc>
          <w:tcPr>
            <w:tcW w:w="1427" w:type="dxa"/>
            <w:tcBorders>
              <w:top w:val="single" w:sz="4" w:space="0" w:color="auto"/>
              <w:left w:val="single" w:sz="4" w:space="0" w:color="auto"/>
              <w:bottom w:val="single" w:sz="4" w:space="0" w:color="auto"/>
              <w:right w:val="single" w:sz="4" w:space="0" w:color="auto"/>
            </w:tcBorders>
          </w:tcPr>
          <w:p w14:paraId="6A47674D" w14:textId="6324C92A" w:rsidR="00863C42" w:rsidRPr="004D7DB7" w:rsidRDefault="00326885"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Tijekom godine</w:t>
            </w:r>
            <w:r w:rsidR="005B45B3" w:rsidRPr="004D7DB7">
              <w:rPr>
                <w:rFonts w:ascii="Calibri" w:hAnsi="Calibri" w:cs="Calibri"/>
                <w:sz w:val="22"/>
                <w:szCs w:val="22"/>
                <w:lang w:val="hr-HR" w:eastAsia="hr-HR"/>
              </w:rPr>
              <w:t>, XII.,</w:t>
            </w:r>
            <w:r w:rsidR="00E478F6" w:rsidRPr="004D7DB7">
              <w:rPr>
                <w:rFonts w:ascii="Calibri" w:hAnsi="Calibri" w:cs="Calibri"/>
                <w:sz w:val="22"/>
                <w:szCs w:val="22"/>
                <w:lang w:val="hr-HR" w:eastAsia="hr-HR"/>
              </w:rPr>
              <w:t xml:space="preserve"> </w:t>
            </w:r>
            <w:r w:rsidR="005B45B3" w:rsidRPr="004D7DB7">
              <w:rPr>
                <w:rFonts w:ascii="Calibri" w:hAnsi="Calibri" w:cs="Calibri"/>
                <w:sz w:val="22"/>
                <w:szCs w:val="22"/>
                <w:lang w:val="hr-HR" w:eastAsia="hr-HR"/>
              </w:rPr>
              <w:t xml:space="preserve">I., </w:t>
            </w:r>
            <w:r w:rsidR="00E478F6" w:rsidRPr="004D7DB7">
              <w:rPr>
                <w:rFonts w:ascii="Calibri" w:hAnsi="Calibri" w:cs="Calibri"/>
                <w:sz w:val="22"/>
                <w:szCs w:val="22"/>
                <w:lang w:val="hr-HR" w:eastAsia="hr-HR"/>
              </w:rPr>
              <w:t>III., VI., VII.</w:t>
            </w:r>
          </w:p>
        </w:tc>
        <w:tc>
          <w:tcPr>
            <w:tcW w:w="795" w:type="dxa"/>
            <w:tcBorders>
              <w:top w:val="single" w:sz="4" w:space="0" w:color="auto"/>
              <w:left w:val="single" w:sz="4" w:space="0" w:color="auto"/>
              <w:bottom w:val="single" w:sz="4" w:space="0" w:color="auto"/>
              <w:right w:val="single" w:sz="4" w:space="0" w:color="auto"/>
            </w:tcBorders>
          </w:tcPr>
          <w:p w14:paraId="0AE55882" w14:textId="3094252A" w:rsidR="00863C42" w:rsidRPr="004D7DB7" w:rsidRDefault="00734724" w:rsidP="007B7738">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200</w:t>
            </w:r>
          </w:p>
        </w:tc>
      </w:tr>
      <w:tr w:rsidR="00863C42" w:rsidRPr="004D7DB7" w14:paraId="42555B91" w14:textId="148D74CC" w:rsidTr="005F7EA9">
        <w:tc>
          <w:tcPr>
            <w:tcW w:w="2270" w:type="dxa"/>
            <w:tcBorders>
              <w:top w:val="single" w:sz="4" w:space="0" w:color="auto"/>
              <w:left w:val="single" w:sz="4" w:space="0" w:color="auto"/>
              <w:bottom w:val="single" w:sz="4" w:space="0" w:color="auto"/>
              <w:right w:val="single" w:sz="4" w:space="0" w:color="auto"/>
            </w:tcBorders>
          </w:tcPr>
          <w:p w14:paraId="2B480A29" w14:textId="77777777" w:rsidR="00863C42" w:rsidRPr="004D7DB7" w:rsidRDefault="00863C42" w:rsidP="007B7738">
            <w:pPr>
              <w:pStyle w:val="BodyText"/>
              <w:tabs>
                <w:tab w:val="clear" w:pos="540"/>
                <w:tab w:val="clear" w:pos="900"/>
                <w:tab w:val="left" w:pos="8160"/>
              </w:tabs>
              <w:rPr>
                <w:rFonts w:ascii="Calibri" w:hAnsi="Calibri" w:cs="Calibri"/>
                <w:b/>
                <w:bCs/>
                <w:sz w:val="24"/>
                <w:lang w:val="hr-HR" w:eastAsia="hr-HR"/>
              </w:rPr>
            </w:pPr>
            <w:r w:rsidRPr="004D7DB7">
              <w:rPr>
                <w:rFonts w:ascii="Calibri" w:hAnsi="Calibri" w:cs="Calibri"/>
                <w:b/>
                <w:bCs/>
                <w:sz w:val="24"/>
                <w:lang w:val="hr-HR" w:eastAsia="hr-HR"/>
              </w:rPr>
              <w:t>POSLOVI EVIDENTIRANJA</w:t>
            </w:r>
          </w:p>
        </w:tc>
        <w:tc>
          <w:tcPr>
            <w:tcW w:w="5385" w:type="dxa"/>
            <w:tcBorders>
              <w:top w:val="single" w:sz="4" w:space="0" w:color="auto"/>
              <w:left w:val="single" w:sz="4" w:space="0" w:color="auto"/>
              <w:bottom w:val="single" w:sz="4" w:space="0" w:color="auto"/>
              <w:right w:val="single" w:sz="4" w:space="0" w:color="auto"/>
            </w:tcBorders>
          </w:tcPr>
          <w:p w14:paraId="05BA8DA1" w14:textId="0785624C"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Vođenje knjige osnovnih sredstva, sitnog inventara i sredstava</w:t>
            </w:r>
            <w:r w:rsidR="00BA12DB" w:rsidRPr="004D7DB7">
              <w:rPr>
                <w:rFonts w:ascii="Calibri" w:hAnsi="Calibri" w:cs="Calibri"/>
                <w:sz w:val="22"/>
                <w:szCs w:val="22"/>
                <w:lang w:val="hr-HR" w:eastAsia="hr-HR"/>
              </w:rPr>
              <w:t>.</w:t>
            </w:r>
          </w:p>
          <w:p w14:paraId="60D81EF2" w14:textId="77777777"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Usklađivanje salda. Vođenje evidencije otplate stana.</w:t>
            </w:r>
          </w:p>
          <w:p w14:paraId="5E28125D" w14:textId="77777777"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Evidencija materijalnih troškova utroška energije</w:t>
            </w:r>
          </w:p>
        </w:tc>
        <w:tc>
          <w:tcPr>
            <w:tcW w:w="1427" w:type="dxa"/>
            <w:tcBorders>
              <w:top w:val="single" w:sz="4" w:space="0" w:color="auto"/>
              <w:left w:val="single" w:sz="4" w:space="0" w:color="auto"/>
              <w:bottom w:val="single" w:sz="4" w:space="0" w:color="auto"/>
              <w:right w:val="single" w:sz="4" w:space="0" w:color="auto"/>
            </w:tcBorders>
          </w:tcPr>
          <w:p w14:paraId="13B9E899" w14:textId="36406B35" w:rsidR="00863C42" w:rsidRPr="004D7DB7" w:rsidRDefault="00BA12D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XII.,I.</w:t>
            </w:r>
          </w:p>
        </w:tc>
        <w:tc>
          <w:tcPr>
            <w:tcW w:w="795" w:type="dxa"/>
            <w:tcBorders>
              <w:top w:val="single" w:sz="4" w:space="0" w:color="auto"/>
              <w:left w:val="single" w:sz="4" w:space="0" w:color="auto"/>
              <w:bottom w:val="single" w:sz="4" w:space="0" w:color="auto"/>
              <w:right w:val="single" w:sz="4" w:space="0" w:color="auto"/>
            </w:tcBorders>
          </w:tcPr>
          <w:p w14:paraId="11C6749A" w14:textId="53AE51B4" w:rsidR="00863C42" w:rsidRPr="004D7DB7" w:rsidRDefault="00F14817" w:rsidP="007B7738">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52</w:t>
            </w:r>
          </w:p>
        </w:tc>
      </w:tr>
      <w:tr w:rsidR="00863C42" w:rsidRPr="004D7DB7" w14:paraId="1F3C2170" w14:textId="24FE8957" w:rsidTr="005F7EA9">
        <w:tc>
          <w:tcPr>
            <w:tcW w:w="2270" w:type="dxa"/>
            <w:tcBorders>
              <w:top w:val="single" w:sz="4" w:space="0" w:color="auto"/>
              <w:left w:val="single" w:sz="4" w:space="0" w:color="auto"/>
              <w:bottom w:val="single" w:sz="4" w:space="0" w:color="auto"/>
              <w:right w:val="single" w:sz="4" w:space="0" w:color="auto"/>
            </w:tcBorders>
          </w:tcPr>
          <w:p w14:paraId="17182DE9" w14:textId="01B7BB48" w:rsidR="00863C42" w:rsidRPr="004D7DB7" w:rsidRDefault="00863C42" w:rsidP="00863C42">
            <w:pPr>
              <w:pStyle w:val="BodyText"/>
              <w:tabs>
                <w:tab w:val="clear" w:pos="540"/>
                <w:tab w:val="clear" w:pos="900"/>
                <w:tab w:val="left" w:pos="8160"/>
              </w:tabs>
              <w:rPr>
                <w:rFonts w:ascii="Calibri" w:hAnsi="Calibri" w:cs="Calibri"/>
                <w:b/>
                <w:bCs/>
                <w:sz w:val="24"/>
                <w:lang w:val="hr-HR" w:eastAsia="hr-HR"/>
              </w:rPr>
            </w:pPr>
            <w:r w:rsidRPr="004D7DB7">
              <w:rPr>
                <w:rFonts w:ascii="Calibri" w:hAnsi="Calibri" w:cs="Calibri"/>
                <w:b/>
                <w:bCs/>
                <w:sz w:val="24"/>
                <w:lang w:val="hr-HR" w:eastAsia="hr-HR"/>
              </w:rPr>
              <w:t>KNJIGOVODSTVENI POSLOVI</w:t>
            </w:r>
          </w:p>
        </w:tc>
        <w:tc>
          <w:tcPr>
            <w:tcW w:w="5385" w:type="dxa"/>
            <w:tcBorders>
              <w:top w:val="single" w:sz="4" w:space="0" w:color="auto"/>
              <w:left w:val="single" w:sz="4" w:space="0" w:color="auto"/>
              <w:bottom w:val="single" w:sz="4" w:space="0" w:color="auto"/>
              <w:right w:val="single" w:sz="4" w:space="0" w:color="auto"/>
            </w:tcBorders>
          </w:tcPr>
          <w:p w14:paraId="15A61339" w14:textId="06AE57B4"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Kontiranje i knjiženje poslovnih događaja te usklađivanje knjiga i dnevnika</w:t>
            </w:r>
          </w:p>
        </w:tc>
        <w:tc>
          <w:tcPr>
            <w:tcW w:w="1427" w:type="dxa"/>
            <w:tcBorders>
              <w:top w:val="single" w:sz="4" w:space="0" w:color="auto"/>
              <w:left w:val="single" w:sz="4" w:space="0" w:color="auto"/>
              <w:bottom w:val="single" w:sz="4" w:space="0" w:color="auto"/>
              <w:right w:val="single" w:sz="4" w:space="0" w:color="auto"/>
            </w:tcBorders>
          </w:tcPr>
          <w:p w14:paraId="22989A05" w14:textId="00FD6768" w:rsidR="00863C42" w:rsidRPr="004D7DB7" w:rsidRDefault="00065BC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Tijekom godine</w:t>
            </w:r>
          </w:p>
        </w:tc>
        <w:tc>
          <w:tcPr>
            <w:tcW w:w="795" w:type="dxa"/>
            <w:tcBorders>
              <w:top w:val="single" w:sz="4" w:space="0" w:color="auto"/>
              <w:left w:val="single" w:sz="4" w:space="0" w:color="auto"/>
              <w:bottom w:val="single" w:sz="4" w:space="0" w:color="auto"/>
              <w:right w:val="single" w:sz="4" w:space="0" w:color="auto"/>
            </w:tcBorders>
          </w:tcPr>
          <w:p w14:paraId="53E78766" w14:textId="79BB39C7" w:rsidR="00863C42" w:rsidRPr="004D7DB7" w:rsidRDefault="00CC197D" w:rsidP="007B7738">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96</w:t>
            </w:r>
          </w:p>
        </w:tc>
      </w:tr>
      <w:tr w:rsidR="00863C42" w:rsidRPr="004D7DB7" w14:paraId="16E774EF" w14:textId="74CC6C67" w:rsidTr="005F7EA9">
        <w:tc>
          <w:tcPr>
            <w:tcW w:w="2270" w:type="dxa"/>
            <w:tcBorders>
              <w:top w:val="single" w:sz="4" w:space="0" w:color="auto"/>
              <w:left w:val="single" w:sz="4" w:space="0" w:color="auto"/>
              <w:bottom w:val="single" w:sz="4" w:space="0" w:color="auto"/>
              <w:right w:val="single" w:sz="4" w:space="0" w:color="auto"/>
            </w:tcBorders>
          </w:tcPr>
          <w:p w14:paraId="62D1C33E" w14:textId="323973CB" w:rsidR="00863C42" w:rsidRPr="004D7DB7" w:rsidRDefault="00863C42" w:rsidP="00863C42">
            <w:pPr>
              <w:pStyle w:val="BodyText"/>
              <w:tabs>
                <w:tab w:val="clear" w:pos="540"/>
                <w:tab w:val="clear" w:pos="900"/>
                <w:tab w:val="left" w:pos="8160"/>
              </w:tabs>
              <w:rPr>
                <w:rFonts w:ascii="Calibri" w:hAnsi="Calibri" w:cs="Calibri"/>
                <w:b/>
                <w:bCs/>
                <w:sz w:val="24"/>
                <w:lang w:val="hr-HR" w:eastAsia="hr-HR"/>
              </w:rPr>
            </w:pPr>
            <w:r w:rsidRPr="004D7DB7">
              <w:rPr>
                <w:rFonts w:ascii="Calibri" w:hAnsi="Calibri" w:cs="Calibri"/>
                <w:b/>
                <w:bCs/>
                <w:sz w:val="24"/>
                <w:lang w:val="hr-HR" w:eastAsia="hr-HR"/>
              </w:rPr>
              <w:t>RAČUNOVODSTVENI POSLOVI</w:t>
            </w:r>
          </w:p>
        </w:tc>
        <w:tc>
          <w:tcPr>
            <w:tcW w:w="5385" w:type="dxa"/>
            <w:tcBorders>
              <w:top w:val="single" w:sz="4" w:space="0" w:color="auto"/>
              <w:left w:val="single" w:sz="4" w:space="0" w:color="auto"/>
              <w:bottom w:val="single" w:sz="4" w:space="0" w:color="auto"/>
              <w:right w:val="single" w:sz="4" w:space="0" w:color="auto"/>
            </w:tcBorders>
          </w:tcPr>
          <w:p w14:paraId="243C0362" w14:textId="77777777"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Obračun plaća i kontrola blagajničkog poslovanja</w:t>
            </w:r>
          </w:p>
          <w:p w14:paraId="2D5A829F" w14:textId="77777777"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Obračun amortizacije i revalorizacije</w:t>
            </w:r>
          </w:p>
          <w:p w14:paraId="0451D433" w14:textId="77777777"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Plaćanje računa i kontrola plaćanja</w:t>
            </w:r>
          </w:p>
          <w:p w14:paraId="5246521D" w14:textId="77777777"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Negotovinsko plaćanje računa</w:t>
            </w:r>
          </w:p>
          <w:p w14:paraId="6EC8F51B" w14:textId="77777777"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Računovodstveni poslovi za školsku kuhinju</w:t>
            </w:r>
          </w:p>
          <w:p w14:paraId="2E6FED18" w14:textId="77777777"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Izrada periodičnih obračuna i završnog računa škole</w:t>
            </w:r>
          </w:p>
        </w:tc>
        <w:tc>
          <w:tcPr>
            <w:tcW w:w="1427" w:type="dxa"/>
            <w:tcBorders>
              <w:top w:val="single" w:sz="4" w:space="0" w:color="auto"/>
              <w:left w:val="single" w:sz="4" w:space="0" w:color="auto"/>
              <w:bottom w:val="single" w:sz="4" w:space="0" w:color="auto"/>
              <w:right w:val="single" w:sz="4" w:space="0" w:color="auto"/>
            </w:tcBorders>
          </w:tcPr>
          <w:p w14:paraId="1E7C522E" w14:textId="4D03E147" w:rsidR="00863C42" w:rsidRPr="004D7DB7" w:rsidRDefault="00065BC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Tijekom godine</w:t>
            </w:r>
          </w:p>
        </w:tc>
        <w:tc>
          <w:tcPr>
            <w:tcW w:w="795" w:type="dxa"/>
            <w:tcBorders>
              <w:top w:val="single" w:sz="4" w:space="0" w:color="auto"/>
              <w:left w:val="single" w:sz="4" w:space="0" w:color="auto"/>
              <w:bottom w:val="single" w:sz="4" w:space="0" w:color="auto"/>
              <w:right w:val="single" w:sz="4" w:space="0" w:color="auto"/>
            </w:tcBorders>
          </w:tcPr>
          <w:p w14:paraId="6167B00A" w14:textId="0F50FACB" w:rsidR="00863C42" w:rsidRPr="004D7DB7" w:rsidRDefault="00D76253" w:rsidP="007B7738">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664</w:t>
            </w:r>
          </w:p>
        </w:tc>
      </w:tr>
      <w:tr w:rsidR="00863C42" w:rsidRPr="004D7DB7" w14:paraId="0C2429EE" w14:textId="42781D73" w:rsidTr="005F7EA9">
        <w:tc>
          <w:tcPr>
            <w:tcW w:w="2270" w:type="dxa"/>
            <w:tcBorders>
              <w:top w:val="single" w:sz="4" w:space="0" w:color="auto"/>
              <w:left w:val="single" w:sz="4" w:space="0" w:color="auto"/>
              <w:bottom w:val="single" w:sz="4" w:space="0" w:color="auto"/>
              <w:right w:val="single" w:sz="4" w:space="0" w:color="auto"/>
            </w:tcBorders>
          </w:tcPr>
          <w:p w14:paraId="487DA5AD" w14:textId="77777777" w:rsidR="00863C42" w:rsidRPr="004D7DB7" w:rsidRDefault="00863C42" w:rsidP="007B7738">
            <w:pPr>
              <w:pStyle w:val="BodyText"/>
              <w:tabs>
                <w:tab w:val="clear" w:pos="540"/>
                <w:tab w:val="clear" w:pos="900"/>
                <w:tab w:val="left" w:pos="8160"/>
              </w:tabs>
              <w:rPr>
                <w:rFonts w:ascii="Calibri" w:hAnsi="Calibri" w:cs="Calibri"/>
                <w:b/>
                <w:bCs/>
                <w:sz w:val="24"/>
                <w:lang w:val="hr-HR" w:eastAsia="hr-HR"/>
              </w:rPr>
            </w:pPr>
            <w:r w:rsidRPr="004D7DB7">
              <w:rPr>
                <w:rFonts w:ascii="Calibri" w:hAnsi="Calibri" w:cs="Calibri"/>
                <w:b/>
                <w:bCs/>
                <w:sz w:val="24"/>
                <w:lang w:val="hr-HR" w:eastAsia="hr-HR"/>
              </w:rPr>
              <w:t>BLAGAJNIČKI POSLOVI</w:t>
            </w:r>
          </w:p>
        </w:tc>
        <w:tc>
          <w:tcPr>
            <w:tcW w:w="5385" w:type="dxa"/>
            <w:tcBorders>
              <w:top w:val="single" w:sz="4" w:space="0" w:color="auto"/>
              <w:left w:val="single" w:sz="4" w:space="0" w:color="auto"/>
              <w:bottom w:val="single" w:sz="4" w:space="0" w:color="auto"/>
              <w:right w:val="single" w:sz="4" w:space="0" w:color="auto"/>
            </w:tcBorders>
          </w:tcPr>
          <w:p w14:paraId="1749C82C" w14:textId="77777777"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Priprema i obračun plaća i naknada na plaće (obustave kredita)</w:t>
            </w:r>
          </w:p>
          <w:p w14:paraId="04911029" w14:textId="77777777"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Obračun isplata putnih troškova, dnevnica</w:t>
            </w:r>
          </w:p>
          <w:p w14:paraId="4C25B602" w14:textId="12F3BEFD"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Poslovi uplata i isplata gotovog novca</w:t>
            </w:r>
          </w:p>
          <w:p w14:paraId="5DC43EA5" w14:textId="77777777"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lastRenderedPageBreak/>
              <w:t>Vođenje blagajničke knjige, kartica o plaćama, o kreditima i sl.</w:t>
            </w:r>
          </w:p>
          <w:p w14:paraId="4CA42A90" w14:textId="77777777"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Vođenje evidencije bolovanja i evidencije izostanaka s rada</w:t>
            </w:r>
          </w:p>
          <w:p w14:paraId="5101C25C" w14:textId="77777777"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Izdavanje potvrda o iznosu plaće radnicima škole</w:t>
            </w:r>
          </w:p>
          <w:p w14:paraId="4B8A1A6A" w14:textId="77777777"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Dostava financijskih dokumenta u banku i FINU</w:t>
            </w:r>
          </w:p>
        </w:tc>
        <w:tc>
          <w:tcPr>
            <w:tcW w:w="1427" w:type="dxa"/>
            <w:tcBorders>
              <w:top w:val="single" w:sz="4" w:space="0" w:color="auto"/>
              <w:left w:val="single" w:sz="4" w:space="0" w:color="auto"/>
              <w:bottom w:val="single" w:sz="4" w:space="0" w:color="auto"/>
              <w:right w:val="single" w:sz="4" w:space="0" w:color="auto"/>
            </w:tcBorders>
          </w:tcPr>
          <w:p w14:paraId="49C43ACC" w14:textId="28E63D08" w:rsidR="00863C42" w:rsidRPr="004D7DB7" w:rsidRDefault="00065BC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lastRenderedPageBreak/>
              <w:t>Tijekom godine</w:t>
            </w:r>
          </w:p>
        </w:tc>
        <w:tc>
          <w:tcPr>
            <w:tcW w:w="795" w:type="dxa"/>
            <w:tcBorders>
              <w:top w:val="single" w:sz="4" w:space="0" w:color="auto"/>
              <w:left w:val="single" w:sz="4" w:space="0" w:color="auto"/>
              <w:bottom w:val="single" w:sz="4" w:space="0" w:color="auto"/>
              <w:right w:val="single" w:sz="4" w:space="0" w:color="auto"/>
            </w:tcBorders>
          </w:tcPr>
          <w:p w14:paraId="150EA7C3" w14:textId="375FD2C8" w:rsidR="00863C42" w:rsidRPr="004D7DB7" w:rsidRDefault="00A928F3" w:rsidP="007B7738">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480</w:t>
            </w:r>
          </w:p>
        </w:tc>
      </w:tr>
      <w:tr w:rsidR="00863C42" w:rsidRPr="004D7DB7" w14:paraId="611251A9" w14:textId="61F9FD7F" w:rsidTr="005F7EA9">
        <w:tc>
          <w:tcPr>
            <w:tcW w:w="2270" w:type="dxa"/>
            <w:tcBorders>
              <w:top w:val="single" w:sz="4" w:space="0" w:color="auto"/>
              <w:left w:val="single" w:sz="4" w:space="0" w:color="auto"/>
              <w:bottom w:val="single" w:sz="4" w:space="0" w:color="auto"/>
              <w:right w:val="single" w:sz="4" w:space="0" w:color="auto"/>
            </w:tcBorders>
          </w:tcPr>
          <w:p w14:paraId="626945A2" w14:textId="77777777" w:rsidR="00863C42" w:rsidRPr="004D7DB7" w:rsidRDefault="00863C42" w:rsidP="007B7738">
            <w:pPr>
              <w:pStyle w:val="BodyText"/>
              <w:tabs>
                <w:tab w:val="clear" w:pos="540"/>
                <w:tab w:val="clear" w:pos="900"/>
                <w:tab w:val="left" w:pos="8160"/>
              </w:tabs>
              <w:rPr>
                <w:rFonts w:ascii="Calibri" w:hAnsi="Calibri" w:cs="Calibri"/>
                <w:b/>
                <w:bCs/>
                <w:sz w:val="24"/>
                <w:lang w:val="hr-HR" w:eastAsia="hr-HR"/>
              </w:rPr>
            </w:pPr>
            <w:r w:rsidRPr="004D7DB7">
              <w:rPr>
                <w:rFonts w:ascii="Calibri" w:hAnsi="Calibri" w:cs="Calibri"/>
                <w:b/>
                <w:bCs/>
                <w:sz w:val="24"/>
                <w:lang w:val="hr-HR" w:eastAsia="hr-HR"/>
              </w:rPr>
              <w:t>OSTALI POSLOVI</w:t>
            </w:r>
          </w:p>
        </w:tc>
        <w:tc>
          <w:tcPr>
            <w:tcW w:w="5385" w:type="dxa"/>
            <w:tcBorders>
              <w:top w:val="single" w:sz="4" w:space="0" w:color="auto"/>
              <w:left w:val="single" w:sz="4" w:space="0" w:color="auto"/>
              <w:bottom w:val="single" w:sz="4" w:space="0" w:color="auto"/>
              <w:right w:val="single" w:sz="4" w:space="0" w:color="auto"/>
            </w:tcBorders>
          </w:tcPr>
          <w:p w14:paraId="7BA13E33" w14:textId="77777777"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Stručno usavršavanje, Suradnja s Finom, Ministarstvom znanosti i obrazovanja, bankama, Gradskim uredom za obrazovanje i dr.</w:t>
            </w:r>
          </w:p>
          <w:p w14:paraId="73DC2F5F" w14:textId="2BF2AA5B" w:rsidR="00863C42" w:rsidRPr="004D7DB7" w:rsidRDefault="00863C4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Ostali poslovi koji proizlaze iz naravi posla računovodstvenog radnika</w:t>
            </w:r>
          </w:p>
        </w:tc>
        <w:tc>
          <w:tcPr>
            <w:tcW w:w="1427" w:type="dxa"/>
            <w:tcBorders>
              <w:top w:val="single" w:sz="4" w:space="0" w:color="auto"/>
              <w:left w:val="single" w:sz="4" w:space="0" w:color="auto"/>
              <w:bottom w:val="single" w:sz="4" w:space="0" w:color="auto"/>
              <w:right w:val="single" w:sz="4" w:space="0" w:color="auto"/>
            </w:tcBorders>
          </w:tcPr>
          <w:p w14:paraId="222B3AE1" w14:textId="23C02663" w:rsidR="00863C42" w:rsidRPr="004D7DB7" w:rsidRDefault="00065BC2"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Tijekom godine</w:t>
            </w:r>
          </w:p>
        </w:tc>
        <w:tc>
          <w:tcPr>
            <w:tcW w:w="795" w:type="dxa"/>
            <w:tcBorders>
              <w:top w:val="single" w:sz="4" w:space="0" w:color="auto"/>
              <w:left w:val="single" w:sz="4" w:space="0" w:color="auto"/>
              <w:bottom w:val="single" w:sz="4" w:space="0" w:color="auto"/>
              <w:right w:val="single" w:sz="4" w:space="0" w:color="auto"/>
            </w:tcBorders>
          </w:tcPr>
          <w:p w14:paraId="4E7EE294" w14:textId="5BEED5CB" w:rsidR="00863C42" w:rsidRPr="004D7DB7" w:rsidRDefault="00F02E4F" w:rsidP="007B7738">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284</w:t>
            </w:r>
          </w:p>
        </w:tc>
      </w:tr>
      <w:tr w:rsidR="00863C42" w:rsidRPr="004D7DB7" w14:paraId="3CC91229" w14:textId="002F325C" w:rsidTr="005F7EA9">
        <w:tc>
          <w:tcPr>
            <w:tcW w:w="2270" w:type="dxa"/>
            <w:tcBorders>
              <w:top w:val="single" w:sz="4" w:space="0" w:color="auto"/>
              <w:left w:val="single" w:sz="4" w:space="0" w:color="auto"/>
              <w:bottom w:val="single" w:sz="4" w:space="0" w:color="auto"/>
              <w:right w:val="single" w:sz="4" w:space="0" w:color="auto"/>
            </w:tcBorders>
          </w:tcPr>
          <w:p w14:paraId="1C3EF04C" w14:textId="65C654D4" w:rsidR="00863C42" w:rsidRPr="004D7DB7" w:rsidRDefault="00863C42" w:rsidP="007B7738">
            <w:pPr>
              <w:pStyle w:val="BodyText"/>
              <w:tabs>
                <w:tab w:val="clear" w:pos="540"/>
                <w:tab w:val="clear" w:pos="900"/>
                <w:tab w:val="left" w:pos="8160"/>
              </w:tabs>
              <w:rPr>
                <w:rFonts w:ascii="Calibri" w:hAnsi="Calibri" w:cs="Calibri"/>
                <w:b/>
                <w:bCs/>
                <w:sz w:val="24"/>
                <w:lang w:val="hr-HR" w:eastAsia="hr-HR"/>
              </w:rPr>
            </w:pPr>
            <w:r w:rsidRPr="004D7DB7">
              <w:rPr>
                <w:rFonts w:ascii="Calibri" w:hAnsi="Calibri" w:cs="Calibri"/>
                <w:b/>
                <w:bCs/>
                <w:sz w:val="24"/>
                <w:lang w:val="hr-HR" w:eastAsia="hr-HR"/>
              </w:rPr>
              <w:t>UKUPNO</w:t>
            </w:r>
          </w:p>
        </w:tc>
        <w:tc>
          <w:tcPr>
            <w:tcW w:w="5385" w:type="dxa"/>
            <w:tcBorders>
              <w:top w:val="single" w:sz="4" w:space="0" w:color="auto"/>
              <w:left w:val="single" w:sz="4" w:space="0" w:color="auto"/>
              <w:bottom w:val="single" w:sz="4" w:space="0" w:color="auto"/>
              <w:right w:val="single" w:sz="4" w:space="0" w:color="auto"/>
            </w:tcBorders>
          </w:tcPr>
          <w:p w14:paraId="35955420" w14:textId="2E9A1270" w:rsidR="00863C42" w:rsidRPr="004D7DB7" w:rsidRDefault="00065BC2" w:rsidP="007B7738">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Godišnji odmor</w:t>
            </w:r>
          </w:p>
        </w:tc>
        <w:tc>
          <w:tcPr>
            <w:tcW w:w="1427" w:type="dxa"/>
            <w:tcBorders>
              <w:top w:val="single" w:sz="4" w:space="0" w:color="auto"/>
              <w:left w:val="single" w:sz="4" w:space="0" w:color="auto"/>
              <w:bottom w:val="single" w:sz="4" w:space="0" w:color="auto"/>
              <w:right w:val="single" w:sz="4" w:space="0" w:color="auto"/>
            </w:tcBorders>
          </w:tcPr>
          <w:p w14:paraId="45AE0E8F" w14:textId="1776F6B1" w:rsidR="00863C42" w:rsidRPr="004D7DB7" w:rsidRDefault="00B92AD4" w:rsidP="007B7738">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240</w:t>
            </w:r>
          </w:p>
        </w:tc>
        <w:tc>
          <w:tcPr>
            <w:tcW w:w="795" w:type="dxa"/>
            <w:tcBorders>
              <w:top w:val="single" w:sz="4" w:space="0" w:color="auto"/>
              <w:left w:val="single" w:sz="4" w:space="0" w:color="auto"/>
              <w:bottom w:val="single" w:sz="4" w:space="0" w:color="auto"/>
              <w:right w:val="single" w:sz="4" w:space="0" w:color="auto"/>
            </w:tcBorders>
          </w:tcPr>
          <w:p w14:paraId="158677BA" w14:textId="161107DF" w:rsidR="00863C42" w:rsidRPr="004D7DB7" w:rsidRDefault="009B0593" w:rsidP="007B7738">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17</w:t>
            </w:r>
            <w:r w:rsidR="00E2185A">
              <w:rPr>
                <w:rFonts w:ascii="Calibri" w:hAnsi="Calibri" w:cs="Calibri"/>
                <w:sz w:val="24"/>
                <w:lang w:val="hr-HR" w:eastAsia="hr-HR"/>
              </w:rPr>
              <w:t>69</w:t>
            </w:r>
          </w:p>
          <w:p w14:paraId="2DAB9C09" w14:textId="4E63E601" w:rsidR="00B92AD4" w:rsidRPr="004D7DB7" w:rsidRDefault="00E2185A" w:rsidP="007B7738">
            <w:pPr>
              <w:pStyle w:val="BodyText"/>
              <w:tabs>
                <w:tab w:val="clear" w:pos="540"/>
                <w:tab w:val="clear" w:pos="900"/>
                <w:tab w:val="left" w:pos="8160"/>
              </w:tabs>
              <w:rPr>
                <w:rFonts w:ascii="Calibri" w:hAnsi="Calibri" w:cs="Calibri"/>
                <w:sz w:val="24"/>
                <w:lang w:val="hr-HR" w:eastAsia="hr-HR"/>
              </w:rPr>
            </w:pPr>
            <w:r>
              <w:rPr>
                <w:rFonts w:ascii="Calibri" w:hAnsi="Calibri" w:cs="Calibri"/>
                <w:sz w:val="24"/>
                <w:lang w:val="hr-HR" w:eastAsia="hr-HR"/>
              </w:rPr>
              <w:t>2008</w:t>
            </w:r>
          </w:p>
        </w:tc>
      </w:tr>
    </w:tbl>
    <w:p w14:paraId="1EF9A883" w14:textId="77777777" w:rsidR="005339FC" w:rsidRPr="004D7DB7" w:rsidRDefault="005339FC" w:rsidP="007B7738">
      <w:pPr>
        <w:pStyle w:val="Tekst"/>
        <w:ind w:right="0"/>
      </w:pPr>
    </w:p>
    <w:p w14:paraId="7CFEE577" w14:textId="77777777" w:rsidR="0007206B" w:rsidRPr="004D7DB7" w:rsidRDefault="0007206B" w:rsidP="007B7738">
      <w:pPr>
        <w:pStyle w:val="Tekst"/>
        <w:ind w:right="0"/>
      </w:pPr>
    </w:p>
    <w:p w14:paraId="1A2CDEA6" w14:textId="4BDA174F" w:rsidR="0044698F" w:rsidRDefault="005F3CAD" w:rsidP="005F3CAD">
      <w:pPr>
        <w:pStyle w:val="Podnaslovdijela"/>
        <w:ind w:left="284" w:right="0" w:hanging="284"/>
      </w:pPr>
      <w:bookmarkStart w:id="43" w:name="_Toc211235522"/>
      <w:r w:rsidRPr="004D7DB7">
        <w:t>Administrativni referent</w:t>
      </w:r>
      <w:bookmarkEnd w:id="43"/>
    </w:p>
    <w:p w14:paraId="5FCCB345" w14:textId="77777777" w:rsidR="00C51C8D" w:rsidRPr="004D7DB7" w:rsidRDefault="00C51C8D" w:rsidP="00C51C8D">
      <w:pPr>
        <w:pStyle w:val="Podnaslovdijela"/>
        <w:numPr>
          <w:ilvl w:val="0"/>
          <w:numId w:val="0"/>
        </w:numPr>
        <w:ind w:left="284" w:right="0"/>
      </w:pPr>
    </w:p>
    <w:tbl>
      <w:tblPr>
        <w:tblW w:w="9928" w:type="dxa"/>
        <w:tblInd w:w="-1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21"/>
        <w:gridCol w:w="6178"/>
        <w:gridCol w:w="1326"/>
        <w:gridCol w:w="703"/>
      </w:tblGrid>
      <w:tr w:rsidR="008F40B2" w:rsidRPr="004D7DB7" w14:paraId="1D87825B" w14:textId="77777777" w:rsidTr="00713EC7">
        <w:tc>
          <w:tcPr>
            <w:tcW w:w="1721" w:type="dxa"/>
            <w:tcBorders>
              <w:top w:val="single" w:sz="4" w:space="0" w:color="auto"/>
              <w:left w:val="single" w:sz="4" w:space="0" w:color="auto"/>
              <w:bottom w:val="single" w:sz="4" w:space="0" w:color="auto"/>
              <w:right w:val="single" w:sz="4" w:space="0" w:color="auto"/>
            </w:tcBorders>
          </w:tcPr>
          <w:p w14:paraId="55458FD7" w14:textId="77777777" w:rsidR="008F40B2" w:rsidRPr="004D7DB7" w:rsidRDefault="008F40B2" w:rsidP="00AF4977">
            <w:pPr>
              <w:pStyle w:val="BodyText"/>
              <w:tabs>
                <w:tab w:val="clear" w:pos="540"/>
                <w:tab w:val="clear" w:pos="900"/>
                <w:tab w:val="left" w:pos="8160"/>
              </w:tabs>
              <w:rPr>
                <w:rFonts w:ascii="Calibri" w:hAnsi="Calibri" w:cs="Calibri"/>
                <w:b/>
                <w:bCs/>
                <w:caps/>
                <w:sz w:val="24"/>
                <w:lang w:val="hr-HR" w:eastAsia="hr-HR"/>
              </w:rPr>
            </w:pPr>
            <w:r w:rsidRPr="004D7DB7">
              <w:rPr>
                <w:rFonts w:ascii="Calibri" w:hAnsi="Calibri" w:cs="Calibri"/>
                <w:b/>
                <w:bCs/>
                <w:caps/>
                <w:sz w:val="24"/>
                <w:lang w:val="hr-HR" w:eastAsia="hr-HR"/>
              </w:rPr>
              <w:t>Vrsta poslova</w:t>
            </w:r>
          </w:p>
        </w:tc>
        <w:tc>
          <w:tcPr>
            <w:tcW w:w="6178" w:type="dxa"/>
            <w:tcBorders>
              <w:top w:val="single" w:sz="4" w:space="0" w:color="auto"/>
              <w:left w:val="single" w:sz="4" w:space="0" w:color="auto"/>
              <w:bottom w:val="single" w:sz="4" w:space="0" w:color="auto"/>
              <w:right w:val="single" w:sz="4" w:space="0" w:color="auto"/>
            </w:tcBorders>
          </w:tcPr>
          <w:p w14:paraId="68AC15F3"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r w:rsidRPr="004D7DB7">
              <w:rPr>
                <w:rFonts w:ascii="Calibri" w:hAnsi="Calibri" w:cs="Calibri"/>
                <w:b/>
                <w:bCs/>
                <w:sz w:val="24"/>
                <w:lang w:val="hr-HR" w:eastAsia="hr-HR"/>
              </w:rPr>
              <w:t xml:space="preserve">SADRŽAJ RADA </w:t>
            </w:r>
          </w:p>
        </w:tc>
        <w:tc>
          <w:tcPr>
            <w:tcW w:w="1326" w:type="dxa"/>
            <w:tcBorders>
              <w:top w:val="single" w:sz="4" w:space="0" w:color="auto"/>
              <w:left w:val="single" w:sz="4" w:space="0" w:color="auto"/>
              <w:bottom w:val="single" w:sz="4" w:space="0" w:color="auto"/>
              <w:right w:val="single" w:sz="4" w:space="0" w:color="auto"/>
            </w:tcBorders>
          </w:tcPr>
          <w:p w14:paraId="2CD30C3B" w14:textId="77777777" w:rsidR="008F40B2" w:rsidRPr="004D7DB7" w:rsidRDefault="008F40B2" w:rsidP="00AF4977">
            <w:pPr>
              <w:pStyle w:val="BodyText"/>
              <w:tabs>
                <w:tab w:val="clear" w:pos="540"/>
                <w:tab w:val="clear" w:pos="900"/>
                <w:tab w:val="left" w:pos="8160"/>
              </w:tabs>
              <w:rPr>
                <w:rFonts w:ascii="Calibri" w:hAnsi="Calibri" w:cs="Calibri"/>
                <w:b/>
                <w:bCs/>
                <w:sz w:val="22"/>
                <w:szCs w:val="22"/>
                <w:lang w:val="hr-HR" w:eastAsia="hr-HR"/>
              </w:rPr>
            </w:pPr>
            <w:r w:rsidRPr="004D7DB7">
              <w:rPr>
                <w:rFonts w:ascii="Calibri" w:hAnsi="Calibri" w:cs="Calibri"/>
                <w:b/>
                <w:bCs/>
                <w:sz w:val="22"/>
                <w:szCs w:val="22"/>
                <w:lang w:val="hr-HR" w:eastAsia="hr-HR"/>
              </w:rPr>
              <w:t>VRIJEME REALIZACIJE</w:t>
            </w:r>
          </w:p>
        </w:tc>
        <w:tc>
          <w:tcPr>
            <w:tcW w:w="703" w:type="dxa"/>
            <w:tcBorders>
              <w:top w:val="single" w:sz="4" w:space="0" w:color="auto"/>
              <w:left w:val="single" w:sz="4" w:space="0" w:color="auto"/>
              <w:bottom w:val="single" w:sz="4" w:space="0" w:color="auto"/>
              <w:right w:val="single" w:sz="4" w:space="0" w:color="auto"/>
            </w:tcBorders>
          </w:tcPr>
          <w:p w14:paraId="3788FE10" w14:textId="77777777" w:rsidR="008F40B2" w:rsidRPr="004D7DB7" w:rsidRDefault="008F40B2" w:rsidP="00AF4977">
            <w:pPr>
              <w:pStyle w:val="BodyText"/>
              <w:tabs>
                <w:tab w:val="clear" w:pos="540"/>
                <w:tab w:val="clear" w:pos="900"/>
                <w:tab w:val="left" w:pos="8160"/>
              </w:tabs>
              <w:rPr>
                <w:rFonts w:ascii="Calibri" w:hAnsi="Calibri" w:cs="Calibri"/>
                <w:b/>
                <w:bCs/>
                <w:sz w:val="20"/>
                <w:szCs w:val="20"/>
                <w:lang w:val="hr-HR" w:eastAsia="hr-HR"/>
              </w:rPr>
            </w:pPr>
            <w:r w:rsidRPr="004D7DB7">
              <w:rPr>
                <w:rFonts w:ascii="Calibri" w:hAnsi="Calibri" w:cs="Calibri"/>
                <w:b/>
                <w:bCs/>
                <w:sz w:val="20"/>
                <w:szCs w:val="20"/>
                <w:lang w:val="hr-HR" w:eastAsia="hr-HR"/>
              </w:rPr>
              <w:t>SATI</w:t>
            </w:r>
          </w:p>
        </w:tc>
      </w:tr>
      <w:tr w:rsidR="008F40B2" w:rsidRPr="004D7DB7" w14:paraId="752E3E9D" w14:textId="77777777" w:rsidTr="00713EC7">
        <w:trPr>
          <w:cantSplit/>
          <w:trHeight w:val="245"/>
        </w:trPr>
        <w:tc>
          <w:tcPr>
            <w:tcW w:w="1721" w:type="dxa"/>
            <w:vMerge w:val="restart"/>
            <w:tcBorders>
              <w:top w:val="single" w:sz="4" w:space="0" w:color="auto"/>
              <w:left w:val="single" w:sz="4" w:space="0" w:color="auto"/>
              <w:right w:val="single" w:sz="4" w:space="0" w:color="auto"/>
            </w:tcBorders>
          </w:tcPr>
          <w:p w14:paraId="72A0AF07"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r w:rsidRPr="004D7DB7">
              <w:rPr>
                <w:rFonts w:ascii="Calibri" w:hAnsi="Calibri" w:cs="Calibri"/>
                <w:b/>
                <w:bCs/>
                <w:sz w:val="24"/>
                <w:lang w:val="hr-HR" w:eastAsia="hr-HR"/>
              </w:rPr>
              <w:t>POSLOVI EVIDENCIJE</w:t>
            </w:r>
          </w:p>
        </w:tc>
        <w:tc>
          <w:tcPr>
            <w:tcW w:w="6178" w:type="dxa"/>
            <w:tcBorders>
              <w:top w:val="single" w:sz="4" w:space="0" w:color="auto"/>
              <w:left w:val="single" w:sz="4" w:space="0" w:color="auto"/>
              <w:bottom w:val="single" w:sz="4" w:space="0" w:color="auto"/>
              <w:right w:val="single" w:sz="4" w:space="0" w:color="auto"/>
            </w:tcBorders>
          </w:tcPr>
          <w:p w14:paraId="196794CF"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Prikupljanje dokumentacije učenika iz Produženog boravka.</w:t>
            </w:r>
          </w:p>
        </w:tc>
        <w:tc>
          <w:tcPr>
            <w:tcW w:w="1326" w:type="dxa"/>
            <w:tcBorders>
              <w:top w:val="single" w:sz="4" w:space="0" w:color="auto"/>
              <w:left w:val="single" w:sz="4" w:space="0" w:color="auto"/>
              <w:bottom w:val="single" w:sz="4" w:space="0" w:color="auto"/>
              <w:right w:val="single" w:sz="4" w:space="0" w:color="auto"/>
            </w:tcBorders>
          </w:tcPr>
          <w:p w14:paraId="35C48704"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IX., VIII.</w:t>
            </w:r>
          </w:p>
        </w:tc>
        <w:tc>
          <w:tcPr>
            <w:tcW w:w="703" w:type="dxa"/>
            <w:tcBorders>
              <w:top w:val="single" w:sz="4" w:space="0" w:color="auto"/>
              <w:left w:val="single" w:sz="4" w:space="0" w:color="auto"/>
              <w:bottom w:val="single" w:sz="4" w:space="0" w:color="auto"/>
              <w:right w:val="single" w:sz="4" w:space="0" w:color="auto"/>
            </w:tcBorders>
          </w:tcPr>
          <w:p w14:paraId="4F7C78AC" w14:textId="77777777" w:rsidR="008F40B2" w:rsidRPr="004D7DB7" w:rsidRDefault="008F40B2" w:rsidP="00AF4977">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16</w:t>
            </w:r>
          </w:p>
        </w:tc>
      </w:tr>
      <w:tr w:rsidR="008F40B2" w:rsidRPr="004D7DB7" w14:paraId="6E13A263" w14:textId="77777777" w:rsidTr="00713EC7">
        <w:trPr>
          <w:cantSplit/>
          <w:trHeight w:val="442"/>
        </w:trPr>
        <w:tc>
          <w:tcPr>
            <w:tcW w:w="1721" w:type="dxa"/>
            <w:vMerge/>
            <w:tcBorders>
              <w:left w:val="single" w:sz="4" w:space="0" w:color="auto"/>
              <w:right w:val="single" w:sz="4" w:space="0" w:color="auto"/>
            </w:tcBorders>
          </w:tcPr>
          <w:p w14:paraId="0A250EF7"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p>
        </w:tc>
        <w:tc>
          <w:tcPr>
            <w:tcW w:w="6178" w:type="dxa"/>
            <w:tcBorders>
              <w:top w:val="single" w:sz="4" w:space="0" w:color="auto"/>
              <w:left w:val="single" w:sz="4" w:space="0" w:color="auto"/>
              <w:bottom w:val="single" w:sz="4" w:space="0" w:color="auto"/>
              <w:right w:val="single" w:sz="4" w:space="0" w:color="auto"/>
            </w:tcBorders>
          </w:tcPr>
          <w:p w14:paraId="4ABBCC02"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Izdavanje uplatnica i vođenje evidencije za učenike u produženom boravku i školskoj kuhinji.</w:t>
            </w:r>
          </w:p>
        </w:tc>
        <w:tc>
          <w:tcPr>
            <w:tcW w:w="1326" w:type="dxa"/>
            <w:tcBorders>
              <w:top w:val="single" w:sz="4" w:space="0" w:color="auto"/>
              <w:left w:val="single" w:sz="4" w:space="0" w:color="auto"/>
              <w:bottom w:val="single" w:sz="4" w:space="0" w:color="auto"/>
              <w:right w:val="single" w:sz="4" w:space="0" w:color="auto"/>
            </w:tcBorders>
          </w:tcPr>
          <w:p w14:paraId="218E3DFF"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IX.-VI.</w:t>
            </w:r>
          </w:p>
        </w:tc>
        <w:tc>
          <w:tcPr>
            <w:tcW w:w="703" w:type="dxa"/>
            <w:tcBorders>
              <w:top w:val="single" w:sz="4" w:space="0" w:color="auto"/>
              <w:left w:val="single" w:sz="4" w:space="0" w:color="auto"/>
              <w:bottom w:val="single" w:sz="4" w:space="0" w:color="auto"/>
              <w:right w:val="single" w:sz="4" w:space="0" w:color="auto"/>
            </w:tcBorders>
          </w:tcPr>
          <w:p w14:paraId="68ED2E3C" w14:textId="77777777" w:rsidR="008F40B2" w:rsidRPr="004D7DB7" w:rsidRDefault="008F40B2" w:rsidP="00AF4977">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80</w:t>
            </w:r>
          </w:p>
        </w:tc>
      </w:tr>
      <w:tr w:rsidR="00863C42" w:rsidRPr="004D7DB7" w14:paraId="26A8F67E" w14:textId="77777777" w:rsidTr="00713EC7">
        <w:trPr>
          <w:cantSplit/>
          <w:trHeight w:val="373"/>
        </w:trPr>
        <w:tc>
          <w:tcPr>
            <w:tcW w:w="1721" w:type="dxa"/>
            <w:vMerge/>
            <w:tcBorders>
              <w:left w:val="single" w:sz="4" w:space="0" w:color="auto"/>
              <w:right w:val="single" w:sz="4" w:space="0" w:color="auto"/>
            </w:tcBorders>
          </w:tcPr>
          <w:p w14:paraId="0249B411" w14:textId="77777777" w:rsidR="00863C42" w:rsidRPr="004D7DB7" w:rsidRDefault="00863C42" w:rsidP="00863C42">
            <w:pPr>
              <w:pStyle w:val="BodyText"/>
              <w:tabs>
                <w:tab w:val="clear" w:pos="540"/>
                <w:tab w:val="clear" w:pos="900"/>
                <w:tab w:val="left" w:pos="8160"/>
              </w:tabs>
              <w:rPr>
                <w:rFonts w:ascii="Calibri" w:hAnsi="Calibri" w:cs="Calibri"/>
                <w:b/>
                <w:bCs/>
                <w:sz w:val="24"/>
                <w:lang w:val="hr-HR" w:eastAsia="hr-HR"/>
              </w:rPr>
            </w:pPr>
          </w:p>
        </w:tc>
        <w:tc>
          <w:tcPr>
            <w:tcW w:w="6178" w:type="dxa"/>
            <w:tcBorders>
              <w:top w:val="single" w:sz="4" w:space="0" w:color="auto"/>
              <w:left w:val="single" w:sz="4" w:space="0" w:color="auto"/>
              <w:bottom w:val="single" w:sz="4" w:space="0" w:color="auto"/>
              <w:right w:val="single" w:sz="4" w:space="0" w:color="auto"/>
            </w:tcBorders>
          </w:tcPr>
          <w:p w14:paraId="608DACA4" w14:textId="77777777" w:rsidR="00863C42" w:rsidRPr="004D7DB7" w:rsidRDefault="00863C42" w:rsidP="00863C42">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Vođenje evidencije prijevoza učenika i djelatnika.</w:t>
            </w:r>
          </w:p>
        </w:tc>
        <w:tc>
          <w:tcPr>
            <w:tcW w:w="1326" w:type="dxa"/>
            <w:tcBorders>
              <w:top w:val="single" w:sz="4" w:space="0" w:color="auto"/>
              <w:left w:val="single" w:sz="4" w:space="0" w:color="auto"/>
              <w:bottom w:val="single" w:sz="4" w:space="0" w:color="auto"/>
              <w:right w:val="single" w:sz="4" w:space="0" w:color="auto"/>
            </w:tcBorders>
          </w:tcPr>
          <w:p w14:paraId="3624FFD3" w14:textId="6C867428" w:rsidR="00863C42" w:rsidRPr="004D7DB7" w:rsidRDefault="00863C42" w:rsidP="00863C42">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IX.-VIII.</w:t>
            </w:r>
          </w:p>
        </w:tc>
        <w:tc>
          <w:tcPr>
            <w:tcW w:w="703" w:type="dxa"/>
            <w:tcBorders>
              <w:top w:val="single" w:sz="4" w:space="0" w:color="auto"/>
              <w:left w:val="single" w:sz="4" w:space="0" w:color="auto"/>
              <w:bottom w:val="single" w:sz="4" w:space="0" w:color="auto"/>
              <w:right w:val="single" w:sz="4" w:space="0" w:color="auto"/>
            </w:tcBorders>
          </w:tcPr>
          <w:p w14:paraId="44770FE1" w14:textId="77777777" w:rsidR="00863C42" w:rsidRPr="004D7DB7" w:rsidRDefault="00863C42" w:rsidP="00863C42">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12</w:t>
            </w:r>
          </w:p>
        </w:tc>
      </w:tr>
      <w:tr w:rsidR="008F40B2" w:rsidRPr="004D7DB7" w14:paraId="4CB0BFAF" w14:textId="77777777" w:rsidTr="00713EC7">
        <w:trPr>
          <w:cantSplit/>
          <w:trHeight w:val="585"/>
        </w:trPr>
        <w:tc>
          <w:tcPr>
            <w:tcW w:w="1721" w:type="dxa"/>
            <w:vMerge/>
            <w:tcBorders>
              <w:left w:val="single" w:sz="4" w:space="0" w:color="auto"/>
              <w:right w:val="single" w:sz="4" w:space="0" w:color="auto"/>
            </w:tcBorders>
          </w:tcPr>
          <w:p w14:paraId="3B050BC0"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p>
        </w:tc>
        <w:tc>
          <w:tcPr>
            <w:tcW w:w="6178" w:type="dxa"/>
            <w:tcBorders>
              <w:top w:val="single" w:sz="4" w:space="0" w:color="auto"/>
              <w:left w:val="single" w:sz="4" w:space="0" w:color="auto"/>
              <w:bottom w:val="single" w:sz="4" w:space="0" w:color="auto"/>
              <w:right w:val="single" w:sz="4" w:space="0" w:color="auto"/>
            </w:tcBorders>
          </w:tcPr>
          <w:p w14:paraId="4BA0A5A2"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Vođenje evidencije o službenim putovanjima i izdavanje putnih naloga.</w:t>
            </w:r>
          </w:p>
        </w:tc>
        <w:tc>
          <w:tcPr>
            <w:tcW w:w="1326" w:type="dxa"/>
            <w:tcBorders>
              <w:top w:val="single" w:sz="4" w:space="0" w:color="auto"/>
              <w:left w:val="single" w:sz="4" w:space="0" w:color="auto"/>
              <w:bottom w:val="single" w:sz="4" w:space="0" w:color="auto"/>
              <w:right w:val="single" w:sz="4" w:space="0" w:color="auto"/>
            </w:tcBorders>
          </w:tcPr>
          <w:p w14:paraId="6CFF0C5E"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IX.-VIII.</w:t>
            </w:r>
          </w:p>
        </w:tc>
        <w:tc>
          <w:tcPr>
            <w:tcW w:w="703" w:type="dxa"/>
            <w:tcBorders>
              <w:top w:val="single" w:sz="4" w:space="0" w:color="auto"/>
              <w:left w:val="single" w:sz="4" w:space="0" w:color="auto"/>
              <w:bottom w:val="single" w:sz="4" w:space="0" w:color="auto"/>
              <w:right w:val="single" w:sz="4" w:space="0" w:color="auto"/>
            </w:tcBorders>
          </w:tcPr>
          <w:p w14:paraId="0F8A6E28" w14:textId="77777777" w:rsidR="008F40B2" w:rsidRPr="004D7DB7" w:rsidRDefault="008F40B2" w:rsidP="00AF4977">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2</w:t>
            </w:r>
          </w:p>
        </w:tc>
      </w:tr>
      <w:tr w:rsidR="008F40B2" w:rsidRPr="004D7DB7" w14:paraId="29DF8D5E" w14:textId="77777777" w:rsidTr="00713EC7">
        <w:trPr>
          <w:cantSplit/>
          <w:trHeight w:val="585"/>
        </w:trPr>
        <w:tc>
          <w:tcPr>
            <w:tcW w:w="1721" w:type="dxa"/>
            <w:vMerge/>
            <w:tcBorders>
              <w:left w:val="single" w:sz="4" w:space="0" w:color="auto"/>
              <w:right w:val="single" w:sz="4" w:space="0" w:color="auto"/>
            </w:tcBorders>
          </w:tcPr>
          <w:p w14:paraId="33B67D88"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p>
        </w:tc>
        <w:tc>
          <w:tcPr>
            <w:tcW w:w="6178" w:type="dxa"/>
            <w:tcBorders>
              <w:top w:val="single" w:sz="4" w:space="0" w:color="auto"/>
              <w:left w:val="single" w:sz="4" w:space="0" w:color="auto"/>
              <w:bottom w:val="single" w:sz="4" w:space="0" w:color="auto"/>
              <w:right w:val="single" w:sz="4" w:space="0" w:color="auto"/>
            </w:tcBorders>
          </w:tcPr>
          <w:p w14:paraId="7AFAA5E4"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Prikupljanje evidencije radnika i priprema podataka za računovodstvo.</w:t>
            </w:r>
          </w:p>
        </w:tc>
        <w:tc>
          <w:tcPr>
            <w:tcW w:w="1326" w:type="dxa"/>
            <w:tcBorders>
              <w:top w:val="single" w:sz="4" w:space="0" w:color="auto"/>
              <w:left w:val="single" w:sz="4" w:space="0" w:color="auto"/>
              <w:bottom w:val="single" w:sz="4" w:space="0" w:color="auto"/>
              <w:right w:val="single" w:sz="4" w:space="0" w:color="auto"/>
            </w:tcBorders>
          </w:tcPr>
          <w:p w14:paraId="7CBB13B6"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IX.-VIII.</w:t>
            </w:r>
          </w:p>
        </w:tc>
        <w:tc>
          <w:tcPr>
            <w:tcW w:w="703" w:type="dxa"/>
            <w:tcBorders>
              <w:top w:val="single" w:sz="4" w:space="0" w:color="auto"/>
              <w:left w:val="single" w:sz="4" w:space="0" w:color="auto"/>
              <w:bottom w:val="single" w:sz="4" w:space="0" w:color="auto"/>
              <w:right w:val="single" w:sz="4" w:space="0" w:color="auto"/>
            </w:tcBorders>
          </w:tcPr>
          <w:p w14:paraId="2FF01EEF" w14:textId="77777777" w:rsidR="008F40B2" w:rsidRPr="004D7DB7" w:rsidRDefault="008F40B2" w:rsidP="00AF4977">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96</w:t>
            </w:r>
          </w:p>
        </w:tc>
      </w:tr>
      <w:tr w:rsidR="008F40B2" w:rsidRPr="004D7DB7" w14:paraId="5DB169B9" w14:textId="77777777" w:rsidTr="00713EC7">
        <w:trPr>
          <w:cantSplit/>
          <w:trHeight w:val="394"/>
        </w:trPr>
        <w:tc>
          <w:tcPr>
            <w:tcW w:w="1721" w:type="dxa"/>
            <w:vMerge/>
            <w:tcBorders>
              <w:left w:val="single" w:sz="4" w:space="0" w:color="auto"/>
              <w:bottom w:val="single" w:sz="4" w:space="0" w:color="auto"/>
              <w:right w:val="single" w:sz="4" w:space="0" w:color="auto"/>
            </w:tcBorders>
          </w:tcPr>
          <w:p w14:paraId="003F2120"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p>
        </w:tc>
        <w:tc>
          <w:tcPr>
            <w:tcW w:w="6178" w:type="dxa"/>
            <w:tcBorders>
              <w:top w:val="single" w:sz="4" w:space="0" w:color="auto"/>
              <w:left w:val="single" w:sz="4" w:space="0" w:color="auto"/>
              <w:bottom w:val="single" w:sz="4" w:space="0" w:color="auto"/>
              <w:right w:val="single" w:sz="4" w:space="0" w:color="auto"/>
            </w:tcBorders>
          </w:tcPr>
          <w:p w14:paraId="10E6712A"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Vođenje evidencije utroška energenata.</w:t>
            </w:r>
          </w:p>
        </w:tc>
        <w:tc>
          <w:tcPr>
            <w:tcW w:w="1326" w:type="dxa"/>
            <w:tcBorders>
              <w:top w:val="single" w:sz="4" w:space="0" w:color="auto"/>
              <w:left w:val="single" w:sz="4" w:space="0" w:color="auto"/>
              <w:bottom w:val="single" w:sz="4" w:space="0" w:color="auto"/>
              <w:right w:val="single" w:sz="4" w:space="0" w:color="auto"/>
            </w:tcBorders>
          </w:tcPr>
          <w:p w14:paraId="739015FF" w14:textId="1C88C86D"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IX.-VIII.</w:t>
            </w:r>
          </w:p>
        </w:tc>
        <w:tc>
          <w:tcPr>
            <w:tcW w:w="703" w:type="dxa"/>
            <w:tcBorders>
              <w:top w:val="single" w:sz="4" w:space="0" w:color="auto"/>
              <w:left w:val="single" w:sz="4" w:space="0" w:color="auto"/>
              <w:bottom w:val="single" w:sz="4" w:space="0" w:color="auto"/>
              <w:right w:val="single" w:sz="4" w:space="0" w:color="auto"/>
            </w:tcBorders>
          </w:tcPr>
          <w:p w14:paraId="79A8D99E" w14:textId="77777777" w:rsidR="008F40B2" w:rsidRPr="004D7DB7" w:rsidRDefault="008F40B2" w:rsidP="00AF4977">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12</w:t>
            </w:r>
          </w:p>
        </w:tc>
      </w:tr>
      <w:tr w:rsidR="008F40B2" w:rsidRPr="004D7DB7" w14:paraId="53D5DBC9" w14:textId="77777777" w:rsidTr="00713EC7">
        <w:trPr>
          <w:trHeight w:val="556"/>
        </w:trPr>
        <w:tc>
          <w:tcPr>
            <w:tcW w:w="1721" w:type="dxa"/>
            <w:vMerge w:val="restart"/>
            <w:tcBorders>
              <w:top w:val="single" w:sz="4" w:space="0" w:color="auto"/>
              <w:left w:val="single" w:sz="4" w:space="0" w:color="auto"/>
              <w:right w:val="single" w:sz="4" w:space="0" w:color="auto"/>
            </w:tcBorders>
          </w:tcPr>
          <w:p w14:paraId="7A31CAA0"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r w:rsidRPr="004D7DB7">
              <w:rPr>
                <w:rFonts w:ascii="Calibri" w:hAnsi="Calibri" w:cs="Calibri"/>
                <w:b/>
                <w:bCs/>
                <w:sz w:val="24"/>
                <w:lang w:val="hr-HR" w:eastAsia="hr-HR"/>
              </w:rPr>
              <w:t>NABAVA ROBA I USLUGA</w:t>
            </w:r>
          </w:p>
        </w:tc>
        <w:tc>
          <w:tcPr>
            <w:tcW w:w="6178" w:type="dxa"/>
            <w:tcBorders>
              <w:top w:val="single" w:sz="4" w:space="0" w:color="auto"/>
              <w:left w:val="single" w:sz="4" w:space="0" w:color="auto"/>
              <w:bottom w:val="single" w:sz="4" w:space="0" w:color="auto"/>
              <w:right w:val="single" w:sz="4" w:space="0" w:color="auto"/>
            </w:tcBorders>
          </w:tcPr>
          <w:p w14:paraId="633755F5"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Vršenje procesa nabave robe za školsku kuhinju, a naročito vezano za Shemu školskog voća i mlijeka te Ugovore sklopljene putem Gradskog ureda za obrazovanje, sport i mlade.</w:t>
            </w:r>
          </w:p>
        </w:tc>
        <w:tc>
          <w:tcPr>
            <w:tcW w:w="1326" w:type="dxa"/>
            <w:tcBorders>
              <w:top w:val="single" w:sz="4" w:space="0" w:color="auto"/>
              <w:left w:val="single" w:sz="4" w:space="0" w:color="auto"/>
              <w:bottom w:val="single" w:sz="4" w:space="0" w:color="auto"/>
              <w:right w:val="single" w:sz="4" w:space="0" w:color="auto"/>
            </w:tcBorders>
          </w:tcPr>
          <w:p w14:paraId="5CE97F54"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VIII.-VI.</w:t>
            </w:r>
          </w:p>
        </w:tc>
        <w:tc>
          <w:tcPr>
            <w:tcW w:w="703" w:type="dxa"/>
            <w:tcBorders>
              <w:top w:val="single" w:sz="4" w:space="0" w:color="auto"/>
              <w:left w:val="single" w:sz="4" w:space="0" w:color="auto"/>
              <w:bottom w:val="single" w:sz="4" w:space="0" w:color="auto"/>
              <w:right w:val="single" w:sz="4" w:space="0" w:color="auto"/>
            </w:tcBorders>
          </w:tcPr>
          <w:p w14:paraId="04C6A5DE" w14:textId="77777777" w:rsidR="008F40B2" w:rsidRPr="004D7DB7" w:rsidRDefault="008F40B2" w:rsidP="00AF4977">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140</w:t>
            </w:r>
          </w:p>
        </w:tc>
      </w:tr>
      <w:tr w:rsidR="008F40B2" w:rsidRPr="004D7DB7" w14:paraId="4E438219" w14:textId="77777777" w:rsidTr="00713EC7">
        <w:trPr>
          <w:trHeight w:val="553"/>
        </w:trPr>
        <w:tc>
          <w:tcPr>
            <w:tcW w:w="1721" w:type="dxa"/>
            <w:vMerge/>
            <w:tcBorders>
              <w:left w:val="single" w:sz="4" w:space="0" w:color="auto"/>
              <w:right w:val="single" w:sz="4" w:space="0" w:color="auto"/>
            </w:tcBorders>
          </w:tcPr>
          <w:p w14:paraId="4E5D9951"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p>
        </w:tc>
        <w:tc>
          <w:tcPr>
            <w:tcW w:w="6178" w:type="dxa"/>
            <w:tcBorders>
              <w:top w:val="single" w:sz="4" w:space="0" w:color="auto"/>
              <w:left w:val="single" w:sz="4" w:space="0" w:color="auto"/>
              <w:bottom w:val="single" w:sz="4" w:space="0" w:color="auto"/>
              <w:right w:val="single" w:sz="4" w:space="0" w:color="auto"/>
            </w:tcBorders>
          </w:tcPr>
          <w:p w14:paraId="77CF9675"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Izdavanje narudžbi za nabavu namirnica. Sortiranje otpremnica uz ulazne račune.</w:t>
            </w:r>
          </w:p>
        </w:tc>
        <w:tc>
          <w:tcPr>
            <w:tcW w:w="1326" w:type="dxa"/>
            <w:tcBorders>
              <w:top w:val="single" w:sz="4" w:space="0" w:color="auto"/>
              <w:left w:val="single" w:sz="4" w:space="0" w:color="auto"/>
              <w:bottom w:val="single" w:sz="4" w:space="0" w:color="auto"/>
              <w:right w:val="single" w:sz="4" w:space="0" w:color="auto"/>
            </w:tcBorders>
          </w:tcPr>
          <w:p w14:paraId="71CC0521"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Tjedno IX.-VI.</w:t>
            </w:r>
          </w:p>
        </w:tc>
        <w:tc>
          <w:tcPr>
            <w:tcW w:w="703" w:type="dxa"/>
            <w:tcBorders>
              <w:top w:val="single" w:sz="4" w:space="0" w:color="auto"/>
              <w:left w:val="single" w:sz="4" w:space="0" w:color="auto"/>
              <w:bottom w:val="single" w:sz="4" w:space="0" w:color="auto"/>
              <w:right w:val="single" w:sz="4" w:space="0" w:color="auto"/>
            </w:tcBorders>
          </w:tcPr>
          <w:p w14:paraId="3AEDC24B" w14:textId="77777777" w:rsidR="008F40B2" w:rsidRPr="004D7DB7" w:rsidRDefault="008F40B2" w:rsidP="00AF4977">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70</w:t>
            </w:r>
          </w:p>
        </w:tc>
      </w:tr>
      <w:tr w:rsidR="008F40B2" w:rsidRPr="004D7DB7" w14:paraId="13852916" w14:textId="77777777" w:rsidTr="00713EC7">
        <w:trPr>
          <w:trHeight w:val="553"/>
        </w:trPr>
        <w:tc>
          <w:tcPr>
            <w:tcW w:w="1721" w:type="dxa"/>
            <w:vMerge/>
            <w:tcBorders>
              <w:left w:val="single" w:sz="4" w:space="0" w:color="auto"/>
              <w:right w:val="single" w:sz="4" w:space="0" w:color="auto"/>
            </w:tcBorders>
          </w:tcPr>
          <w:p w14:paraId="0EE2E488"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p>
        </w:tc>
        <w:tc>
          <w:tcPr>
            <w:tcW w:w="6178" w:type="dxa"/>
            <w:tcBorders>
              <w:top w:val="single" w:sz="4" w:space="0" w:color="auto"/>
              <w:left w:val="single" w:sz="4" w:space="0" w:color="auto"/>
              <w:bottom w:val="single" w:sz="4" w:space="0" w:color="auto"/>
              <w:right w:val="single" w:sz="4" w:space="0" w:color="auto"/>
            </w:tcBorders>
          </w:tcPr>
          <w:p w14:paraId="3165FB04"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Izdavanje narudžbi za potrošni, uredski i nastavni materijal, skladištenje i izdavanje djelatnicima.</w:t>
            </w:r>
          </w:p>
        </w:tc>
        <w:tc>
          <w:tcPr>
            <w:tcW w:w="1326" w:type="dxa"/>
            <w:tcBorders>
              <w:top w:val="single" w:sz="4" w:space="0" w:color="auto"/>
              <w:left w:val="single" w:sz="4" w:space="0" w:color="auto"/>
              <w:bottom w:val="single" w:sz="4" w:space="0" w:color="auto"/>
              <w:right w:val="single" w:sz="4" w:space="0" w:color="auto"/>
            </w:tcBorders>
          </w:tcPr>
          <w:p w14:paraId="305B987A"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IX.-VIII.</w:t>
            </w:r>
          </w:p>
        </w:tc>
        <w:tc>
          <w:tcPr>
            <w:tcW w:w="703" w:type="dxa"/>
            <w:tcBorders>
              <w:top w:val="single" w:sz="4" w:space="0" w:color="auto"/>
              <w:left w:val="single" w:sz="4" w:space="0" w:color="auto"/>
              <w:bottom w:val="single" w:sz="4" w:space="0" w:color="auto"/>
              <w:right w:val="single" w:sz="4" w:space="0" w:color="auto"/>
            </w:tcBorders>
          </w:tcPr>
          <w:p w14:paraId="44F559DC" w14:textId="77777777" w:rsidR="008F40B2" w:rsidRPr="004D7DB7" w:rsidRDefault="008F40B2" w:rsidP="00AF4977">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20</w:t>
            </w:r>
          </w:p>
        </w:tc>
      </w:tr>
      <w:tr w:rsidR="008F40B2" w:rsidRPr="004D7DB7" w14:paraId="580425A1" w14:textId="77777777" w:rsidTr="00713EC7">
        <w:trPr>
          <w:trHeight w:val="553"/>
        </w:trPr>
        <w:tc>
          <w:tcPr>
            <w:tcW w:w="1721" w:type="dxa"/>
            <w:vMerge/>
            <w:tcBorders>
              <w:left w:val="single" w:sz="4" w:space="0" w:color="auto"/>
              <w:right w:val="single" w:sz="4" w:space="0" w:color="auto"/>
            </w:tcBorders>
          </w:tcPr>
          <w:p w14:paraId="7685F480"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p>
        </w:tc>
        <w:tc>
          <w:tcPr>
            <w:tcW w:w="6178" w:type="dxa"/>
            <w:tcBorders>
              <w:top w:val="single" w:sz="4" w:space="0" w:color="auto"/>
              <w:left w:val="single" w:sz="4" w:space="0" w:color="auto"/>
              <w:bottom w:val="single" w:sz="4" w:space="0" w:color="auto"/>
              <w:right w:val="single" w:sz="4" w:space="0" w:color="auto"/>
            </w:tcBorders>
          </w:tcPr>
          <w:p w14:paraId="0C01C598"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Izdavanje narudžbi za usluge i izvedbu radova i sanacije, vođenje procesa nabave.</w:t>
            </w:r>
          </w:p>
        </w:tc>
        <w:tc>
          <w:tcPr>
            <w:tcW w:w="1326" w:type="dxa"/>
            <w:tcBorders>
              <w:top w:val="single" w:sz="4" w:space="0" w:color="auto"/>
              <w:left w:val="single" w:sz="4" w:space="0" w:color="auto"/>
              <w:bottom w:val="single" w:sz="4" w:space="0" w:color="auto"/>
              <w:right w:val="single" w:sz="4" w:space="0" w:color="auto"/>
            </w:tcBorders>
          </w:tcPr>
          <w:p w14:paraId="3B060BB2"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IX.-VIII.</w:t>
            </w:r>
          </w:p>
        </w:tc>
        <w:tc>
          <w:tcPr>
            <w:tcW w:w="703" w:type="dxa"/>
            <w:tcBorders>
              <w:top w:val="single" w:sz="4" w:space="0" w:color="auto"/>
              <w:left w:val="single" w:sz="4" w:space="0" w:color="auto"/>
              <w:bottom w:val="single" w:sz="4" w:space="0" w:color="auto"/>
              <w:right w:val="single" w:sz="4" w:space="0" w:color="auto"/>
            </w:tcBorders>
          </w:tcPr>
          <w:p w14:paraId="71FB7D55" w14:textId="77777777" w:rsidR="008F40B2" w:rsidRPr="004D7DB7" w:rsidRDefault="008F40B2" w:rsidP="00AF4977">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25</w:t>
            </w:r>
          </w:p>
        </w:tc>
      </w:tr>
      <w:tr w:rsidR="008F40B2" w:rsidRPr="004D7DB7" w14:paraId="70ABE860" w14:textId="77777777" w:rsidTr="00713EC7">
        <w:trPr>
          <w:trHeight w:val="311"/>
        </w:trPr>
        <w:tc>
          <w:tcPr>
            <w:tcW w:w="1721" w:type="dxa"/>
            <w:vMerge/>
            <w:tcBorders>
              <w:left w:val="single" w:sz="4" w:space="0" w:color="auto"/>
              <w:right w:val="single" w:sz="4" w:space="0" w:color="auto"/>
            </w:tcBorders>
          </w:tcPr>
          <w:p w14:paraId="32248627"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p>
        </w:tc>
        <w:tc>
          <w:tcPr>
            <w:tcW w:w="6178" w:type="dxa"/>
            <w:tcBorders>
              <w:top w:val="single" w:sz="4" w:space="0" w:color="auto"/>
              <w:left w:val="single" w:sz="4" w:space="0" w:color="auto"/>
              <w:bottom w:val="single" w:sz="4" w:space="0" w:color="auto"/>
              <w:right w:val="single" w:sz="4" w:space="0" w:color="auto"/>
            </w:tcBorders>
          </w:tcPr>
          <w:p w14:paraId="3E3B58E4"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Odlazak u nabavu roba i materijala izvan škole.</w:t>
            </w:r>
          </w:p>
        </w:tc>
        <w:tc>
          <w:tcPr>
            <w:tcW w:w="1326" w:type="dxa"/>
            <w:tcBorders>
              <w:top w:val="single" w:sz="4" w:space="0" w:color="auto"/>
              <w:left w:val="single" w:sz="4" w:space="0" w:color="auto"/>
              <w:bottom w:val="single" w:sz="4" w:space="0" w:color="auto"/>
              <w:right w:val="single" w:sz="4" w:space="0" w:color="auto"/>
            </w:tcBorders>
          </w:tcPr>
          <w:p w14:paraId="05CDEAB0"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IX., I., VIII.</w:t>
            </w:r>
          </w:p>
        </w:tc>
        <w:tc>
          <w:tcPr>
            <w:tcW w:w="703" w:type="dxa"/>
            <w:tcBorders>
              <w:top w:val="single" w:sz="4" w:space="0" w:color="auto"/>
              <w:left w:val="single" w:sz="4" w:space="0" w:color="auto"/>
              <w:bottom w:val="single" w:sz="4" w:space="0" w:color="auto"/>
              <w:right w:val="single" w:sz="4" w:space="0" w:color="auto"/>
            </w:tcBorders>
          </w:tcPr>
          <w:p w14:paraId="47B11CD5" w14:textId="77777777" w:rsidR="008F40B2" w:rsidRPr="004D7DB7" w:rsidRDefault="008F40B2" w:rsidP="00AF4977">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12</w:t>
            </w:r>
          </w:p>
        </w:tc>
      </w:tr>
      <w:tr w:rsidR="008F40B2" w:rsidRPr="004D7DB7" w14:paraId="3EA24EA1" w14:textId="77777777" w:rsidTr="00713EC7">
        <w:trPr>
          <w:trHeight w:val="553"/>
        </w:trPr>
        <w:tc>
          <w:tcPr>
            <w:tcW w:w="1721" w:type="dxa"/>
            <w:vMerge/>
            <w:tcBorders>
              <w:left w:val="single" w:sz="4" w:space="0" w:color="auto"/>
              <w:right w:val="single" w:sz="4" w:space="0" w:color="auto"/>
            </w:tcBorders>
          </w:tcPr>
          <w:p w14:paraId="0DFE9248"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p>
        </w:tc>
        <w:tc>
          <w:tcPr>
            <w:tcW w:w="6178" w:type="dxa"/>
            <w:tcBorders>
              <w:top w:val="single" w:sz="4" w:space="0" w:color="auto"/>
              <w:left w:val="single" w:sz="4" w:space="0" w:color="auto"/>
              <w:bottom w:val="single" w:sz="4" w:space="0" w:color="auto"/>
              <w:right w:val="single" w:sz="4" w:space="0" w:color="auto"/>
            </w:tcBorders>
          </w:tcPr>
          <w:p w14:paraId="7A3E7ABE"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Nabavljanje materijala za čišćenje i održavanje škole, skladištenje i izdavanje djelatnicima.</w:t>
            </w:r>
          </w:p>
        </w:tc>
        <w:tc>
          <w:tcPr>
            <w:tcW w:w="1326" w:type="dxa"/>
            <w:tcBorders>
              <w:top w:val="single" w:sz="4" w:space="0" w:color="auto"/>
              <w:left w:val="single" w:sz="4" w:space="0" w:color="auto"/>
              <w:bottom w:val="single" w:sz="4" w:space="0" w:color="auto"/>
              <w:right w:val="single" w:sz="4" w:space="0" w:color="auto"/>
            </w:tcBorders>
          </w:tcPr>
          <w:p w14:paraId="49F7B9C4"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IX.-VIII.</w:t>
            </w:r>
          </w:p>
        </w:tc>
        <w:tc>
          <w:tcPr>
            <w:tcW w:w="703" w:type="dxa"/>
            <w:tcBorders>
              <w:top w:val="single" w:sz="4" w:space="0" w:color="auto"/>
              <w:left w:val="single" w:sz="4" w:space="0" w:color="auto"/>
              <w:bottom w:val="single" w:sz="4" w:space="0" w:color="auto"/>
              <w:right w:val="single" w:sz="4" w:space="0" w:color="auto"/>
            </w:tcBorders>
          </w:tcPr>
          <w:p w14:paraId="3F9E8006" w14:textId="77777777" w:rsidR="008F40B2" w:rsidRPr="004D7DB7" w:rsidRDefault="008F40B2" w:rsidP="00AF4977">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12</w:t>
            </w:r>
          </w:p>
        </w:tc>
      </w:tr>
      <w:tr w:rsidR="008F40B2" w:rsidRPr="004D7DB7" w14:paraId="6EDFDC63" w14:textId="77777777" w:rsidTr="00713EC7">
        <w:trPr>
          <w:trHeight w:val="325"/>
        </w:trPr>
        <w:tc>
          <w:tcPr>
            <w:tcW w:w="1721" w:type="dxa"/>
            <w:vMerge/>
            <w:tcBorders>
              <w:left w:val="single" w:sz="4" w:space="0" w:color="auto"/>
              <w:right w:val="single" w:sz="4" w:space="0" w:color="auto"/>
            </w:tcBorders>
          </w:tcPr>
          <w:p w14:paraId="73AF5844"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p>
        </w:tc>
        <w:tc>
          <w:tcPr>
            <w:tcW w:w="6178" w:type="dxa"/>
            <w:tcBorders>
              <w:top w:val="single" w:sz="4" w:space="0" w:color="auto"/>
              <w:left w:val="single" w:sz="4" w:space="0" w:color="auto"/>
              <w:bottom w:val="single" w:sz="4" w:space="0" w:color="auto"/>
              <w:right w:val="single" w:sz="4" w:space="0" w:color="auto"/>
            </w:tcBorders>
          </w:tcPr>
          <w:p w14:paraId="28DA2A7B"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Zaprimanje i izdavanje robe za školsku kuhinju.</w:t>
            </w:r>
          </w:p>
        </w:tc>
        <w:tc>
          <w:tcPr>
            <w:tcW w:w="1326" w:type="dxa"/>
            <w:tcBorders>
              <w:top w:val="single" w:sz="4" w:space="0" w:color="auto"/>
              <w:left w:val="single" w:sz="4" w:space="0" w:color="auto"/>
              <w:bottom w:val="single" w:sz="4" w:space="0" w:color="auto"/>
              <w:right w:val="single" w:sz="4" w:space="0" w:color="auto"/>
            </w:tcBorders>
          </w:tcPr>
          <w:p w14:paraId="549C7B3C"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IX.-VI.</w:t>
            </w:r>
          </w:p>
        </w:tc>
        <w:tc>
          <w:tcPr>
            <w:tcW w:w="703" w:type="dxa"/>
            <w:tcBorders>
              <w:top w:val="single" w:sz="4" w:space="0" w:color="auto"/>
              <w:left w:val="single" w:sz="4" w:space="0" w:color="auto"/>
              <w:bottom w:val="single" w:sz="4" w:space="0" w:color="auto"/>
              <w:right w:val="single" w:sz="4" w:space="0" w:color="auto"/>
            </w:tcBorders>
          </w:tcPr>
          <w:p w14:paraId="1230A2BD" w14:textId="77777777" w:rsidR="008F40B2" w:rsidRPr="004D7DB7" w:rsidRDefault="008F40B2" w:rsidP="00AF4977">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140</w:t>
            </w:r>
          </w:p>
        </w:tc>
      </w:tr>
      <w:tr w:rsidR="008F40B2" w:rsidRPr="004D7DB7" w14:paraId="02091817" w14:textId="77777777" w:rsidTr="00713EC7">
        <w:trPr>
          <w:trHeight w:val="102"/>
        </w:trPr>
        <w:tc>
          <w:tcPr>
            <w:tcW w:w="1721" w:type="dxa"/>
            <w:vMerge/>
            <w:tcBorders>
              <w:left w:val="single" w:sz="4" w:space="0" w:color="auto"/>
              <w:right w:val="single" w:sz="4" w:space="0" w:color="auto"/>
            </w:tcBorders>
          </w:tcPr>
          <w:p w14:paraId="1D16B6DB"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p>
        </w:tc>
        <w:tc>
          <w:tcPr>
            <w:tcW w:w="6178" w:type="dxa"/>
            <w:tcBorders>
              <w:top w:val="single" w:sz="4" w:space="0" w:color="auto"/>
              <w:left w:val="single" w:sz="4" w:space="0" w:color="auto"/>
              <w:bottom w:val="single" w:sz="4" w:space="0" w:color="auto"/>
              <w:right w:val="single" w:sz="4" w:space="0" w:color="auto"/>
            </w:tcBorders>
          </w:tcPr>
          <w:p w14:paraId="0B71B0D3"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Evidencija skladišta, kontroliranje ulaza hrane i skladištenje.</w:t>
            </w:r>
          </w:p>
        </w:tc>
        <w:tc>
          <w:tcPr>
            <w:tcW w:w="1326" w:type="dxa"/>
            <w:tcBorders>
              <w:top w:val="single" w:sz="4" w:space="0" w:color="auto"/>
              <w:left w:val="single" w:sz="4" w:space="0" w:color="auto"/>
              <w:bottom w:val="single" w:sz="4" w:space="0" w:color="auto"/>
              <w:right w:val="single" w:sz="4" w:space="0" w:color="auto"/>
            </w:tcBorders>
          </w:tcPr>
          <w:p w14:paraId="23994A26"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IX.-VI.</w:t>
            </w:r>
          </w:p>
        </w:tc>
        <w:tc>
          <w:tcPr>
            <w:tcW w:w="703" w:type="dxa"/>
            <w:tcBorders>
              <w:top w:val="single" w:sz="4" w:space="0" w:color="auto"/>
              <w:left w:val="single" w:sz="4" w:space="0" w:color="auto"/>
              <w:bottom w:val="single" w:sz="4" w:space="0" w:color="auto"/>
              <w:right w:val="single" w:sz="4" w:space="0" w:color="auto"/>
            </w:tcBorders>
          </w:tcPr>
          <w:p w14:paraId="4ABE4FD2" w14:textId="77777777" w:rsidR="008F40B2" w:rsidRPr="004D7DB7" w:rsidRDefault="008F40B2" w:rsidP="00AF4977">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35</w:t>
            </w:r>
          </w:p>
        </w:tc>
      </w:tr>
      <w:tr w:rsidR="008F40B2" w:rsidRPr="004D7DB7" w14:paraId="08690C66" w14:textId="77777777" w:rsidTr="00713EC7">
        <w:trPr>
          <w:trHeight w:val="205"/>
        </w:trPr>
        <w:tc>
          <w:tcPr>
            <w:tcW w:w="1721" w:type="dxa"/>
            <w:vMerge/>
            <w:tcBorders>
              <w:left w:val="single" w:sz="4" w:space="0" w:color="auto"/>
              <w:bottom w:val="single" w:sz="4" w:space="0" w:color="auto"/>
              <w:right w:val="single" w:sz="4" w:space="0" w:color="auto"/>
            </w:tcBorders>
          </w:tcPr>
          <w:p w14:paraId="31EDD3F1"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p>
        </w:tc>
        <w:tc>
          <w:tcPr>
            <w:tcW w:w="6178" w:type="dxa"/>
            <w:tcBorders>
              <w:top w:val="single" w:sz="4" w:space="0" w:color="auto"/>
              <w:left w:val="single" w:sz="4" w:space="0" w:color="auto"/>
              <w:bottom w:val="single" w:sz="4" w:space="0" w:color="auto"/>
              <w:right w:val="single" w:sz="4" w:space="0" w:color="auto"/>
            </w:tcBorders>
          </w:tcPr>
          <w:p w14:paraId="0BE89721"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Sudjelovanje u komisiji za izradu jelovnika.</w:t>
            </w:r>
          </w:p>
        </w:tc>
        <w:tc>
          <w:tcPr>
            <w:tcW w:w="1326" w:type="dxa"/>
            <w:tcBorders>
              <w:top w:val="single" w:sz="4" w:space="0" w:color="auto"/>
              <w:left w:val="single" w:sz="4" w:space="0" w:color="auto"/>
              <w:bottom w:val="single" w:sz="4" w:space="0" w:color="auto"/>
              <w:right w:val="single" w:sz="4" w:space="0" w:color="auto"/>
            </w:tcBorders>
          </w:tcPr>
          <w:p w14:paraId="74FA778B"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IX., I., V., VIII.</w:t>
            </w:r>
          </w:p>
        </w:tc>
        <w:tc>
          <w:tcPr>
            <w:tcW w:w="703" w:type="dxa"/>
            <w:tcBorders>
              <w:top w:val="single" w:sz="4" w:space="0" w:color="auto"/>
              <w:left w:val="single" w:sz="4" w:space="0" w:color="auto"/>
              <w:bottom w:val="single" w:sz="4" w:space="0" w:color="auto"/>
              <w:right w:val="single" w:sz="4" w:space="0" w:color="auto"/>
            </w:tcBorders>
          </w:tcPr>
          <w:p w14:paraId="47C9164B" w14:textId="77777777" w:rsidR="008F40B2" w:rsidRPr="004D7DB7" w:rsidRDefault="008F40B2" w:rsidP="00AF4977">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8</w:t>
            </w:r>
          </w:p>
        </w:tc>
      </w:tr>
      <w:tr w:rsidR="008F40B2" w:rsidRPr="004D7DB7" w14:paraId="6EBE5139" w14:textId="77777777" w:rsidTr="00713EC7">
        <w:trPr>
          <w:trHeight w:val="265"/>
        </w:trPr>
        <w:tc>
          <w:tcPr>
            <w:tcW w:w="1721" w:type="dxa"/>
            <w:vMerge w:val="restart"/>
            <w:tcBorders>
              <w:top w:val="single" w:sz="4" w:space="0" w:color="auto"/>
              <w:left w:val="single" w:sz="4" w:space="0" w:color="auto"/>
              <w:right w:val="single" w:sz="4" w:space="0" w:color="auto"/>
            </w:tcBorders>
          </w:tcPr>
          <w:p w14:paraId="410D4DAB"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r w:rsidRPr="004D7DB7">
              <w:rPr>
                <w:rFonts w:ascii="Calibri" w:hAnsi="Calibri" w:cs="Calibri"/>
                <w:b/>
                <w:bCs/>
                <w:sz w:val="24"/>
                <w:lang w:val="hr-HR" w:eastAsia="hr-HR"/>
              </w:rPr>
              <w:t>OSTALI POSLOVI</w:t>
            </w:r>
          </w:p>
        </w:tc>
        <w:tc>
          <w:tcPr>
            <w:tcW w:w="6178" w:type="dxa"/>
            <w:tcBorders>
              <w:top w:val="single" w:sz="4" w:space="0" w:color="auto"/>
              <w:left w:val="single" w:sz="4" w:space="0" w:color="auto"/>
              <w:bottom w:val="single" w:sz="4" w:space="0" w:color="auto"/>
              <w:right w:val="single" w:sz="4" w:space="0" w:color="auto"/>
            </w:tcBorders>
          </w:tcPr>
          <w:p w14:paraId="36695DD5"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Stručno usavršavanje.</w:t>
            </w:r>
          </w:p>
        </w:tc>
        <w:tc>
          <w:tcPr>
            <w:tcW w:w="1326" w:type="dxa"/>
            <w:tcBorders>
              <w:top w:val="single" w:sz="4" w:space="0" w:color="auto"/>
              <w:left w:val="single" w:sz="4" w:space="0" w:color="auto"/>
              <w:bottom w:val="single" w:sz="4" w:space="0" w:color="auto"/>
              <w:right w:val="single" w:sz="4" w:space="0" w:color="auto"/>
            </w:tcBorders>
          </w:tcPr>
          <w:p w14:paraId="03417D83"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po potrebi</w:t>
            </w:r>
          </w:p>
        </w:tc>
        <w:tc>
          <w:tcPr>
            <w:tcW w:w="703" w:type="dxa"/>
            <w:tcBorders>
              <w:top w:val="single" w:sz="4" w:space="0" w:color="auto"/>
              <w:left w:val="single" w:sz="4" w:space="0" w:color="auto"/>
              <w:bottom w:val="single" w:sz="4" w:space="0" w:color="auto"/>
              <w:right w:val="single" w:sz="4" w:space="0" w:color="auto"/>
            </w:tcBorders>
          </w:tcPr>
          <w:p w14:paraId="0278C8DC" w14:textId="77777777" w:rsidR="008F40B2" w:rsidRPr="004D7DB7" w:rsidRDefault="008F40B2" w:rsidP="00AF4977">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24</w:t>
            </w:r>
          </w:p>
        </w:tc>
      </w:tr>
      <w:tr w:rsidR="008F40B2" w:rsidRPr="004D7DB7" w14:paraId="1AFF0857" w14:textId="77777777" w:rsidTr="00713EC7">
        <w:trPr>
          <w:trHeight w:val="501"/>
        </w:trPr>
        <w:tc>
          <w:tcPr>
            <w:tcW w:w="1721" w:type="dxa"/>
            <w:vMerge/>
            <w:tcBorders>
              <w:left w:val="single" w:sz="4" w:space="0" w:color="auto"/>
              <w:right w:val="single" w:sz="4" w:space="0" w:color="auto"/>
            </w:tcBorders>
          </w:tcPr>
          <w:p w14:paraId="163EFC7A"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p>
        </w:tc>
        <w:tc>
          <w:tcPr>
            <w:tcW w:w="6178" w:type="dxa"/>
            <w:tcBorders>
              <w:top w:val="single" w:sz="4" w:space="0" w:color="auto"/>
              <w:left w:val="single" w:sz="4" w:space="0" w:color="auto"/>
              <w:bottom w:val="single" w:sz="4" w:space="0" w:color="auto"/>
              <w:right w:val="single" w:sz="4" w:space="0" w:color="auto"/>
            </w:tcBorders>
          </w:tcPr>
          <w:p w14:paraId="0968A193"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Surađivanje s Gradskim uredom za obrazovanje, sport i mlade vezano uz evidencije i nabavu roba i usluga.</w:t>
            </w:r>
          </w:p>
        </w:tc>
        <w:tc>
          <w:tcPr>
            <w:tcW w:w="1326" w:type="dxa"/>
            <w:tcBorders>
              <w:top w:val="single" w:sz="4" w:space="0" w:color="auto"/>
              <w:left w:val="single" w:sz="4" w:space="0" w:color="auto"/>
              <w:bottom w:val="single" w:sz="4" w:space="0" w:color="auto"/>
              <w:right w:val="single" w:sz="4" w:space="0" w:color="auto"/>
            </w:tcBorders>
          </w:tcPr>
          <w:p w14:paraId="0E0B424C"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IX.-VIII.</w:t>
            </w:r>
          </w:p>
        </w:tc>
        <w:tc>
          <w:tcPr>
            <w:tcW w:w="703" w:type="dxa"/>
            <w:tcBorders>
              <w:top w:val="single" w:sz="4" w:space="0" w:color="auto"/>
              <w:left w:val="single" w:sz="4" w:space="0" w:color="auto"/>
              <w:bottom w:val="single" w:sz="4" w:space="0" w:color="auto"/>
              <w:right w:val="single" w:sz="4" w:space="0" w:color="auto"/>
            </w:tcBorders>
          </w:tcPr>
          <w:p w14:paraId="60FB126F" w14:textId="77777777" w:rsidR="008F40B2" w:rsidRPr="004D7DB7" w:rsidRDefault="008F40B2" w:rsidP="00AF4977">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40</w:t>
            </w:r>
          </w:p>
        </w:tc>
      </w:tr>
      <w:tr w:rsidR="008F40B2" w:rsidRPr="004D7DB7" w14:paraId="321D162D" w14:textId="77777777" w:rsidTr="00713EC7">
        <w:trPr>
          <w:trHeight w:val="523"/>
        </w:trPr>
        <w:tc>
          <w:tcPr>
            <w:tcW w:w="1721" w:type="dxa"/>
            <w:vMerge/>
            <w:tcBorders>
              <w:left w:val="single" w:sz="4" w:space="0" w:color="auto"/>
              <w:right w:val="single" w:sz="4" w:space="0" w:color="auto"/>
            </w:tcBorders>
          </w:tcPr>
          <w:p w14:paraId="44EFA72E"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p>
        </w:tc>
        <w:tc>
          <w:tcPr>
            <w:tcW w:w="6178" w:type="dxa"/>
            <w:tcBorders>
              <w:top w:val="single" w:sz="4" w:space="0" w:color="auto"/>
              <w:left w:val="single" w:sz="4" w:space="0" w:color="auto"/>
              <w:bottom w:val="single" w:sz="4" w:space="0" w:color="auto"/>
              <w:right w:val="single" w:sz="4" w:space="0" w:color="auto"/>
            </w:tcBorders>
          </w:tcPr>
          <w:p w14:paraId="38ED64AE"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Surađivanje s ravnateljem, tajnikom, računovođom, učiteljima i drugim djelatnicima škole.</w:t>
            </w:r>
          </w:p>
        </w:tc>
        <w:tc>
          <w:tcPr>
            <w:tcW w:w="1326" w:type="dxa"/>
            <w:tcBorders>
              <w:top w:val="single" w:sz="4" w:space="0" w:color="auto"/>
              <w:left w:val="single" w:sz="4" w:space="0" w:color="auto"/>
              <w:bottom w:val="single" w:sz="4" w:space="0" w:color="auto"/>
              <w:right w:val="single" w:sz="4" w:space="0" w:color="auto"/>
            </w:tcBorders>
          </w:tcPr>
          <w:p w14:paraId="063C404E"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IX.-VIII.</w:t>
            </w:r>
          </w:p>
        </w:tc>
        <w:tc>
          <w:tcPr>
            <w:tcW w:w="703" w:type="dxa"/>
            <w:tcBorders>
              <w:top w:val="single" w:sz="4" w:space="0" w:color="auto"/>
              <w:left w:val="single" w:sz="4" w:space="0" w:color="auto"/>
              <w:bottom w:val="single" w:sz="4" w:space="0" w:color="auto"/>
              <w:right w:val="single" w:sz="4" w:space="0" w:color="auto"/>
            </w:tcBorders>
          </w:tcPr>
          <w:p w14:paraId="507BA2B0" w14:textId="77777777" w:rsidR="008F40B2" w:rsidRPr="004D7DB7" w:rsidRDefault="008F40B2" w:rsidP="00AF4977">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48</w:t>
            </w:r>
          </w:p>
        </w:tc>
      </w:tr>
      <w:tr w:rsidR="008F40B2" w:rsidRPr="004D7DB7" w14:paraId="21D7C53E" w14:textId="77777777" w:rsidTr="00713EC7">
        <w:trPr>
          <w:trHeight w:val="731"/>
        </w:trPr>
        <w:tc>
          <w:tcPr>
            <w:tcW w:w="1721" w:type="dxa"/>
            <w:vMerge/>
            <w:tcBorders>
              <w:left w:val="single" w:sz="4" w:space="0" w:color="auto"/>
              <w:bottom w:val="single" w:sz="4" w:space="0" w:color="auto"/>
              <w:right w:val="single" w:sz="4" w:space="0" w:color="auto"/>
            </w:tcBorders>
          </w:tcPr>
          <w:p w14:paraId="20E886D4"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p>
        </w:tc>
        <w:tc>
          <w:tcPr>
            <w:tcW w:w="6178" w:type="dxa"/>
            <w:tcBorders>
              <w:top w:val="single" w:sz="4" w:space="0" w:color="auto"/>
              <w:left w:val="single" w:sz="4" w:space="0" w:color="auto"/>
              <w:bottom w:val="single" w:sz="4" w:space="0" w:color="auto"/>
              <w:right w:val="single" w:sz="4" w:space="0" w:color="auto"/>
            </w:tcBorders>
          </w:tcPr>
          <w:p w14:paraId="13893BA0"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Ostali poslovi koji proizlaze iz naravi posla administrativnog radnika te godišnjeg plana i programa rada škole i drugih propisa.</w:t>
            </w:r>
          </w:p>
        </w:tc>
        <w:tc>
          <w:tcPr>
            <w:tcW w:w="1326" w:type="dxa"/>
            <w:tcBorders>
              <w:top w:val="single" w:sz="4" w:space="0" w:color="auto"/>
              <w:left w:val="single" w:sz="4" w:space="0" w:color="auto"/>
              <w:bottom w:val="single" w:sz="4" w:space="0" w:color="auto"/>
              <w:right w:val="single" w:sz="4" w:space="0" w:color="auto"/>
            </w:tcBorders>
          </w:tcPr>
          <w:p w14:paraId="12C11CFA" w14:textId="77777777" w:rsidR="008F40B2" w:rsidRPr="004D7DB7" w:rsidRDefault="008F40B2"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IX.-VIII.</w:t>
            </w:r>
          </w:p>
        </w:tc>
        <w:tc>
          <w:tcPr>
            <w:tcW w:w="703" w:type="dxa"/>
            <w:tcBorders>
              <w:top w:val="single" w:sz="4" w:space="0" w:color="auto"/>
              <w:left w:val="single" w:sz="4" w:space="0" w:color="auto"/>
              <w:bottom w:val="single" w:sz="4" w:space="0" w:color="auto"/>
              <w:right w:val="single" w:sz="4" w:space="0" w:color="auto"/>
            </w:tcBorders>
          </w:tcPr>
          <w:p w14:paraId="158170F9" w14:textId="77777777" w:rsidR="008F40B2" w:rsidRPr="004D7DB7" w:rsidRDefault="008F40B2" w:rsidP="00AF4977">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96</w:t>
            </w:r>
          </w:p>
        </w:tc>
      </w:tr>
      <w:tr w:rsidR="008F40B2" w:rsidRPr="004D7DB7" w14:paraId="69E96CCD" w14:textId="77777777" w:rsidTr="00713EC7">
        <w:tc>
          <w:tcPr>
            <w:tcW w:w="1721" w:type="dxa"/>
            <w:tcBorders>
              <w:top w:val="single" w:sz="4" w:space="0" w:color="auto"/>
              <w:left w:val="single" w:sz="4" w:space="0" w:color="auto"/>
              <w:bottom w:val="single" w:sz="4" w:space="0" w:color="auto"/>
              <w:right w:val="single" w:sz="4" w:space="0" w:color="auto"/>
            </w:tcBorders>
          </w:tcPr>
          <w:p w14:paraId="6DB6AB9F" w14:textId="77777777" w:rsidR="008F40B2" w:rsidRPr="004D7DB7" w:rsidRDefault="008F40B2" w:rsidP="00AF4977">
            <w:pPr>
              <w:pStyle w:val="BodyText"/>
              <w:tabs>
                <w:tab w:val="clear" w:pos="540"/>
                <w:tab w:val="clear" w:pos="900"/>
                <w:tab w:val="left" w:pos="8160"/>
              </w:tabs>
              <w:rPr>
                <w:rFonts w:ascii="Calibri" w:hAnsi="Calibri" w:cs="Calibri"/>
                <w:b/>
                <w:bCs/>
                <w:sz w:val="24"/>
                <w:lang w:val="hr-HR" w:eastAsia="hr-HR"/>
              </w:rPr>
            </w:pPr>
            <w:r w:rsidRPr="004D7DB7">
              <w:rPr>
                <w:rFonts w:ascii="Calibri" w:hAnsi="Calibri" w:cs="Calibri"/>
                <w:b/>
                <w:bCs/>
                <w:sz w:val="24"/>
                <w:lang w:val="hr-HR" w:eastAsia="hr-HR"/>
              </w:rPr>
              <w:t>UKUPNO</w:t>
            </w:r>
          </w:p>
        </w:tc>
        <w:tc>
          <w:tcPr>
            <w:tcW w:w="6178" w:type="dxa"/>
            <w:tcBorders>
              <w:top w:val="single" w:sz="4" w:space="0" w:color="auto"/>
              <w:left w:val="single" w:sz="4" w:space="0" w:color="auto"/>
              <w:bottom w:val="single" w:sz="4" w:space="0" w:color="auto"/>
              <w:right w:val="single" w:sz="4" w:space="0" w:color="auto"/>
            </w:tcBorders>
          </w:tcPr>
          <w:p w14:paraId="13E2D346" w14:textId="43AED5CF" w:rsidR="008F40B2" w:rsidRPr="004D7DB7" w:rsidRDefault="008F4F4D"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Godišnji odmor</w:t>
            </w:r>
          </w:p>
        </w:tc>
        <w:tc>
          <w:tcPr>
            <w:tcW w:w="1326" w:type="dxa"/>
            <w:tcBorders>
              <w:top w:val="single" w:sz="4" w:space="0" w:color="auto"/>
              <w:left w:val="single" w:sz="4" w:space="0" w:color="auto"/>
              <w:bottom w:val="single" w:sz="4" w:space="0" w:color="auto"/>
              <w:right w:val="single" w:sz="4" w:space="0" w:color="auto"/>
            </w:tcBorders>
          </w:tcPr>
          <w:p w14:paraId="7FCFD61B" w14:textId="155369EB" w:rsidR="008F40B2" w:rsidRPr="004D7DB7" w:rsidRDefault="008F4F4D" w:rsidP="00AF4977">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240</w:t>
            </w:r>
          </w:p>
        </w:tc>
        <w:tc>
          <w:tcPr>
            <w:tcW w:w="703" w:type="dxa"/>
            <w:tcBorders>
              <w:top w:val="single" w:sz="4" w:space="0" w:color="auto"/>
              <w:left w:val="single" w:sz="4" w:space="0" w:color="auto"/>
              <w:bottom w:val="single" w:sz="4" w:space="0" w:color="auto"/>
              <w:right w:val="single" w:sz="4" w:space="0" w:color="auto"/>
            </w:tcBorders>
          </w:tcPr>
          <w:p w14:paraId="6355B40E" w14:textId="071737B5" w:rsidR="008F40B2" w:rsidRPr="004D7DB7" w:rsidRDefault="00BD3E10" w:rsidP="00AF4977">
            <w:pPr>
              <w:pStyle w:val="BodyText"/>
              <w:tabs>
                <w:tab w:val="clear" w:pos="540"/>
                <w:tab w:val="clear" w:pos="900"/>
                <w:tab w:val="left" w:pos="8160"/>
              </w:tabs>
              <w:rPr>
                <w:rFonts w:ascii="Calibri" w:hAnsi="Calibri" w:cs="Calibri"/>
                <w:sz w:val="24"/>
                <w:lang w:val="hr-HR" w:eastAsia="hr-HR"/>
              </w:rPr>
            </w:pPr>
            <w:r w:rsidRPr="004D7DB7">
              <w:rPr>
                <w:rFonts w:ascii="Calibri" w:hAnsi="Calibri" w:cs="Calibri"/>
                <w:sz w:val="24"/>
                <w:lang w:val="hr-HR" w:eastAsia="hr-HR"/>
              </w:rPr>
              <w:t>7</w:t>
            </w:r>
            <w:r w:rsidR="00FF2772">
              <w:rPr>
                <w:rFonts w:ascii="Calibri" w:hAnsi="Calibri" w:cs="Calibri"/>
                <w:sz w:val="24"/>
                <w:lang w:val="hr-HR" w:eastAsia="hr-HR"/>
              </w:rPr>
              <w:t>64</w:t>
            </w:r>
          </w:p>
        </w:tc>
      </w:tr>
    </w:tbl>
    <w:p w14:paraId="4A7067A9" w14:textId="77777777" w:rsidR="008F40B2" w:rsidRPr="004D7DB7" w:rsidRDefault="008F40B2" w:rsidP="007B7738">
      <w:pPr>
        <w:pStyle w:val="Tekst"/>
        <w:ind w:right="0"/>
      </w:pPr>
    </w:p>
    <w:p w14:paraId="5BEE71E0" w14:textId="77777777" w:rsidR="0044698F" w:rsidRPr="004D7DB7" w:rsidRDefault="0044698F" w:rsidP="007B7738">
      <w:pPr>
        <w:pStyle w:val="Tekst"/>
        <w:ind w:right="0"/>
      </w:pPr>
    </w:p>
    <w:p w14:paraId="56FFE055" w14:textId="7946D44B" w:rsidR="004E2B8A" w:rsidRPr="004D7DB7" w:rsidRDefault="004E2B8A" w:rsidP="007B7738">
      <w:pPr>
        <w:pStyle w:val="Podnaslovdijela"/>
        <w:ind w:left="284" w:right="0" w:hanging="284"/>
      </w:pPr>
      <w:bookmarkStart w:id="44" w:name="_Toc211235523"/>
      <w:r w:rsidRPr="004D7DB7">
        <w:t>Voditelj područne škole i satničar</w:t>
      </w:r>
      <w:bookmarkEnd w:id="44"/>
    </w:p>
    <w:tbl>
      <w:tblPr>
        <w:tblpPr w:leftFromText="180" w:rightFromText="180" w:vertAnchor="text" w:horzAnchor="margin" w:tblpX="-147" w:tblpY="317"/>
        <w:tblW w:w="998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23"/>
        <w:gridCol w:w="519"/>
        <w:gridCol w:w="520"/>
        <w:gridCol w:w="520"/>
        <w:gridCol w:w="520"/>
        <w:gridCol w:w="519"/>
        <w:gridCol w:w="520"/>
        <w:gridCol w:w="520"/>
        <w:gridCol w:w="520"/>
        <w:gridCol w:w="519"/>
        <w:gridCol w:w="520"/>
        <w:gridCol w:w="520"/>
        <w:gridCol w:w="520"/>
        <w:gridCol w:w="624"/>
      </w:tblGrid>
      <w:tr w:rsidR="004E2B8A" w:rsidRPr="004D7DB7" w14:paraId="07D14119" w14:textId="77777777" w:rsidTr="00EC12FC">
        <w:trPr>
          <w:cantSplit/>
          <w:trHeight w:val="227"/>
        </w:trPr>
        <w:tc>
          <w:tcPr>
            <w:tcW w:w="3123" w:type="dxa"/>
            <w:tcBorders>
              <w:top w:val="single" w:sz="4" w:space="0" w:color="auto"/>
              <w:left w:val="single" w:sz="4" w:space="0" w:color="auto"/>
              <w:bottom w:val="single" w:sz="4" w:space="0" w:color="auto"/>
              <w:right w:val="single" w:sz="4" w:space="0" w:color="auto"/>
            </w:tcBorders>
          </w:tcPr>
          <w:p w14:paraId="060AEE09" w14:textId="77777777" w:rsidR="004E2B8A" w:rsidRPr="004D7DB7" w:rsidRDefault="004E2B8A" w:rsidP="00EC12FC">
            <w:pPr>
              <w:pStyle w:val="BodyText"/>
              <w:tabs>
                <w:tab w:val="clear" w:pos="540"/>
                <w:tab w:val="clear" w:pos="900"/>
                <w:tab w:val="left" w:pos="8160"/>
              </w:tabs>
              <w:rPr>
                <w:rFonts w:asciiTheme="minorHAnsi" w:hAnsiTheme="minorHAnsi" w:cstheme="minorHAnsi"/>
                <w:b/>
                <w:bCs/>
                <w:sz w:val="20"/>
                <w:szCs w:val="20"/>
                <w:lang w:val="hr-HR" w:eastAsia="hr-HR"/>
              </w:rPr>
            </w:pPr>
            <w:r w:rsidRPr="004D7DB7">
              <w:rPr>
                <w:rFonts w:asciiTheme="minorHAnsi" w:hAnsiTheme="minorHAnsi" w:cstheme="minorHAnsi"/>
                <w:b/>
                <w:bCs/>
                <w:sz w:val="20"/>
                <w:szCs w:val="20"/>
                <w:lang w:val="hr-HR" w:eastAsia="hr-HR"/>
              </w:rPr>
              <w:t>SADRŽAJ RADA/MJESEC</w:t>
            </w:r>
          </w:p>
        </w:tc>
        <w:tc>
          <w:tcPr>
            <w:tcW w:w="519" w:type="dxa"/>
            <w:tcBorders>
              <w:top w:val="single" w:sz="4" w:space="0" w:color="auto"/>
              <w:left w:val="single" w:sz="4" w:space="0" w:color="auto"/>
              <w:bottom w:val="single" w:sz="4" w:space="0" w:color="auto"/>
              <w:right w:val="single" w:sz="4" w:space="0" w:color="auto"/>
            </w:tcBorders>
          </w:tcPr>
          <w:p w14:paraId="6C5A8092"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IX.</w:t>
            </w:r>
          </w:p>
        </w:tc>
        <w:tc>
          <w:tcPr>
            <w:tcW w:w="520" w:type="dxa"/>
            <w:tcBorders>
              <w:top w:val="single" w:sz="4" w:space="0" w:color="auto"/>
              <w:left w:val="single" w:sz="4" w:space="0" w:color="auto"/>
              <w:bottom w:val="single" w:sz="4" w:space="0" w:color="auto"/>
              <w:right w:val="single" w:sz="4" w:space="0" w:color="auto"/>
            </w:tcBorders>
          </w:tcPr>
          <w:p w14:paraId="67034ECF"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X.</w:t>
            </w:r>
          </w:p>
        </w:tc>
        <w:tc>
          <w:tcPr>
            <w:tcW w:w="520" w:type="dxa"/>
            <w:tcBorders>
              <w:top w:val="single" w:sz="4" w:space="0" w:color="auto"/>
              <w:left w:val="single" w:sz="4" w:space="0" w:color="auto"/>
              <w:bottom w:val="single" w:sz="4" w:space="0" w:color="auto"/>
              <w:right w:val="single" w:sz="4" w:space="0" w:color="auto"/>
            </w:tcBorders>
          </w:tcPr>
          <w:p w14:paraId="04F33917"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XI.</w:t>
            </w:r>
          </w:p>
        </w:tc>
        <w:tc>
          <w:tcPr>
            <w:tcW w:w="520" w:type="dxa"/>
            <w:tcBorders>
              <w:top w:val="single" w:sz="4" w:space="0" w:color="auto"/>
              <w:left w:val="single" w:sz="4" w:space="0" w:color="auto"/>
              <w:bottom w:val="single" w:sz="4" w:space="0" w:color="auto"/>
              <w:right w:val="single" w:sz="4" w:space="0" w:color="auto"/>
            </w:tcBorders>
          </w:tcPr>
          <w:p w14:paraId="01E1CB53"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XII.</w:t>
            </w:r>
          </w:p>
        </w:tc>
        <w:tc>
          <w:tcPr>
            <w:tcW w:w="519" w:type="dxa"/>
            <w:tcBorders>
              <w:top w:val="single" w:sz="4" w:space="0" w:color="auto"/>
              <w:left w:val="single" w:sz="4" w:space="0" w:color="auto"/>
              <w:bottom w:val="single" w:sz="4" w:space="0" w:color="auto"/>
              <w:right w:val="single" w:sz="4" w:space="0" w:color="auto"/>
            </w:tcBorders>
          </w:tcPr>
          <w:p w14:paraId="4E41E9D2"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I.</w:t>
            </w:r>
          </w:p>
        </w:tc>
        <w:tc>
          <w:tcPr>
            <w:tcW w:w="520" w:type="dxa"/>
            <w:tcBorders>
              <w:top w:val="single" w:sz="4" w:space="0" w:color="auto"/>
              <w:left w:val="single" w:sz="4" w:space="0" w:color="auto"/>
              <w:bottom w:val="single" w:sz="4" w:space="0" w:color="auto"/>
              <w:right w:val="single" w:sz="4" w:space="0" w:color="auto"/>
            </w:tcBorders>
          </w:tcPr>
          <w:p w14:paraId="51B3FFBF"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II.</w:t>
            </w:r>
          </w:p>
        </w:tc>
        <w:tc>
          <w:tcPr>
            <w:tcW w:w="520" w:type="dxa"/>
            <w:tcBorders>
              <w:top w:val="single" w:sz="4" w:space="0" w:color="auto"/>
              <w:left w:val="single" w:sz="4" w:space="0" w:color="auto"/>
              <w:bottom w:val="single" w:sz="4" w:space="0" w:color="auto"/>
              <w:right w:val="single" w:sz="4" w:space="0" w:color="auto"/>
            </w:tcBorders>
          </w:tcPr>
          <w:p w14:paraId="016726CB"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III.</w:t>
            </w:r>
          </w:p>
        </w:tc>
        <w:tc>
          <w:tcPr>
            <w:tcW w:w="520" w:type="dxa"/>
            <w:tcBorders>
              <w:top w:val="single" w:sz="4" w:space="0" w:color="auto"/>
              <w:left w:val="single" w:sz="4" w:space="0" w:color="auto"/>
              <w:bottom w:val="single" w:sz="4" w:space="0" w:color="auto"/>
              <w:right w:val="single" w:sz="4" w:space="0" w:color="auto"/>
            </w:tcBorders>
          </w:tcPr>
          <w:p w14:paraId="6D47FC81"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IV.</w:t>
            </w:r>
          </w:p>
        </w:tc>
        <w:tc>
          <w:tcPr>
            <w:tcW w:w="519" w:type="dxa"/>
            <w:tcBorders>
              <w:top w:val="single" w:sz="4" w:space="0" w:color="auto"/>
              <w:left w:val="single" w:sz="4" w:space="0" w:color="auto"/>
              <w:bottom w:val="single" w:sz="4" w:space="0" w:color="auto"/>
              <w:right w:val="single" w:sz="4" w:space="0" w:color="auto"/>
            </w:tcBorders>
          </w:tcPr>
          <w:p w14:paraId="7DAEDAFE"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V.</w:t>
            </w:r>
          </w:p>
        </w:tc>
        <w:tc>
          <w:tcPr>
            <w:tcW w:w="520" w:type="dxa"/>
            <w:tcBorders>
              <w:top w:val="single" w:sz="4" w:space="0" w:color="auto"/>
              <w:left w:val="single" w:sz="4" w:space="0" w:color="auto"/>
              <w:bottom w:val="single" w:sz="4" w:space="0" w:color="auto"/>
              <w:right w:val="single" w:sz="4" w:space="0" w:color="auto"/>
            </w:tcBorders>
          </w:tcPr>
          <w:p w14:paraId="381450DD"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VI.</w:t>
            </w:r>
          </w:p>
        </w:tc>
        <w:tc>
          <w:tcPr>
            <w:tcW w:w="520" w:type="dxa"/>
            <w:tcBorders>
              <w:top w:val="single" w:sz="4" w:space="0" w:color="auto"/>
              <w:left w:val="single" w:sz="4" w:space="0" w:color="auto"/>
              <w:bottom w:val="single" w:sz="4" w:space="0" w:color="auto"/>
              <w:right w:val="single" w:sz="4" w:space="0" w:color="auto"/>
            </w:tcBorders>
          </w:tcPr>
          <w:p w14:paraId="7E6EFB3C"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VII.</w:t>
            </w:r>
          </w:p>
        </w:tc>
        <w:tc>
          <w:tcPr>
            <w:tcW w:w="520" w:type="dxa"/>
            <w:tcBorders>
              <w:top w:val="single" w:sz="4" w:space="0" w:color="auto"/>
              <w:left w:val="single" w:sz="4" w:space="0" w:color="auto"/>
              <w:bottom w:val="single" w:sz="4" w:space="0" w:color="auto"/>
              <w:right w:val="single" w:sz="4" w:space="0" w:color="auto"/>
            </w:tcBorders>
          </w:tcPr>
          <w:p w14:paraId="02A91B8C"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VIII</w:t>
            </w:r>
          </w:p>
        </w:tc>
        <w:tc>
          <w:tcPr>
            <w:tcW w:w="624" w:type="dxa"/>
            <w:tcBorders>
              <w:top w:val="single" w:sz="4" w:space="0" w:color="auto"/>
              <w:left w:val="single" w:sz="4" w:space="0" w:color="auto"/>
              <w:bottom w:val="single" w:sz="4" w:space="0" w:color="auto"/>
              <w:right w:val="single" w:sz="4" w:space="0" w:color="auto"/>
            </w:tcBorders>
          </w:tcPr>
          <w:p w14:paraId="2C9268F5"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r>
      <w:tr w:rsidR="004E2B8A" w:rsidRPr="004D7DB7" w14:paraId="0DA663FB" w14:textId="77777777" w:rsidTr="00EC12FC">
        <w:trPr>
          <w:trHeight w:val="227"/>
        </w:trPr>
        <w:tc>
          <w:tcPr>
            <w:tcW w:w="9360" w:type="dxa"/>
            <w:gridSpan w:val="13"/>
            <w:tcBorders>
              <w:top w:val="single" w:sz="4" w:space="0" w:color="auto"/>
              <w:left w:val="single" w:sz="4" w:space="0" w:color="auto"/>
              <w:bottom w:val="single" w:sz="4" w:space="0" w:color="auto"/>
              <w:right w:val="single" w:sz="4" w:space="0" w:color="auto"/>
            </w:tcBorders>
          </w:tcPr>
          <w:p w14:paraId="01BB0825" w14:textId="4D62A7C6" w:rsidR="004E2B8A" w:rsidRPr="004D7DB7" w:rsidRDefault="004E2B8A" w:rsidP="00EC12FC">
            <w:pPr>
              <w:pStyle w:val="BodyText"/>
              <w:tabs>
                <w:tab w:val="clear" w:pos="540"/>
                <w:tab w:val="clear" w:pos="900"/>
                <w:tab w:val="left" w:pos="8160"/>
              </w:tabs>
              <w:rPr>
                <w:rFonts w:asciiTheme="minorHAnsi" w:hAnsiTheme="minorHAnsi" w:cstheme="minorHAnsi"/>
                <w:b/>
                <w:bCs/>
                <w:sz w:val="20"/>
                <w:szCs w:val="20"/>
                <w:lang w:val="hr-HR" w:eastAsia="hr-HR"/>
              </w:rPr>
            </w:pPr>
            <w:r w:rsidRPr="004D7DB7">
              <w:rPr>
                <w:rFonts w:asciiTheme="minorHAnsi" w:hAnsiTheme="minorHAnsi" w:cstheme="minorHAnsi"/>
                <w:b/>
                <w:bCs/>
                <w:sz w:val="20"/>
                <w:szCs w:val="20"/>
                <w:lang w:val="hr-HR" w:eastAsia="hr-HR"/>
              </w:rPr>
              <w:t xml:space="preserve">1. VODITELJSKI POSLOVI </w:t>
            </w:r>
            <w:r w:rsidR="00276701" w:rsidRPr="004D7DB7">
              <w:rPr>
                <w:rFonts w:asciiTheme="minorHAnsi" w:hAnsiTheme="minorHAnsi" w:cstheme="minorHAnsi"/>
                <w:b/>
                <w:bCs/>
                <w:sz w:val="20"/>
                <w:szCs w:val="20"/>
                <w:lang w:val="hr-HR" w:eastAsia="hr-HR"/>
              </w:rPr>
              <w:t>–</w:t>
            </w:r>
            <w:r w:rsidRPr="004D7DB7">
              <w:rPr>
                <w:rFonts w:asciiTheme="minorHAnsi" w:hAnsiTheme="minorHAnsi" w:cstheme="minorHAnsi"/>
                <w:b/>
                <w:bCs/>
                <w:sz w:val="20"/>
                <w:szCs w:val="20"/>
                <w:lang w:val="hr-HR" w:eastAsia="hr-HR"/>
              </w:rPr>
              <w:t xml:space="preserve"> </w:t>
            </w:r>
            <w:r w:rsidR="00276701" w:rsidRPr="004D7DB7">
              <w:rPr>
                <w:rFonts w:asciiTheme="minorHAnsi" w:hAnsiTheme="minorHAnsi" w:cstheme="minorHAnsi"/>
                <w:b/>
                <w:bCs/>
                <w:sz w:val="20"/>
                <w:szCs w:val="20"/>
                <w:lang w:val="hr-HR" w:eastAsia="hr-HR"/>
              </w:rPr>
              <w:t>DORA SMOLEC</w:t>
            </w:r>
          </w:p>
        </w:tc>
        <w:tc>
          <w:tcPr>
            <w:tcW w:w="624" w:type="dxa"/>
            <w:tcBorders>
              <w:top w:val="single" w:sz="4" w:space="0" w:color="auto"/>
              <w:left w:val="single" w:sz="4" w:space="0" w:color="auto"/>
              <w:bottom w:val="single" w:sz="4" w:space="0" w:color="auto"/>
              <w:right w:val="single" w:sz="4" w:space="0" w:color="auto"/>
            </w:tcBorders>
          </w:tcPr>
          <w:p w14:paraId="7F341F6C"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140</w:t>
            </w:r>
          </w:p>
        </w:tc>
      </w:tr>
      <w:tr w:rsidR="004E2B8A" w:rsidRPr="004D7DB7" w14:paraId="17555E26" w14:textId="77777777" w:rsidTr="00EC12FC">
        <w:trPr>
          <w:trHeight w:val="227"/>
        </w:trPr>
        <w:tc>
          <w:tcPr>
            <w:tcW w:w="3123" w:type="dxa"/>
            <w:tcBorders>
              <w:top w:val="single" w:sz="4" w:space="0" w:color="auto"/>
              <w:left w:val="single" w:sz="4" w:space="0" w:color="auto"/>
              <w:bottom w:val="single" w:sz="4" w:space="0" w:color="auto"/>
              <w:right w:val="single" w:sz="4" w:space="0" w:color="auto"/>
            </w:tcBorders>
          </w:tcPr>
          <w:p w14:paraId="43565466"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Ustrojavanje i praćenje rada smjena u PŠ</w:t>
            </w:r>
          </w:p>
        </w:tc>
        <w:tc>
          <w:tcPr>
            <w:tcW w:w="519" w:type="dxa"/>
            <w:tcBorders>
              <w:top w:val="single" w:sz="4" w:space="0" w:color="auto"/>
              <w:left w:val="single" w:sz="4" w:space="0" w:color="auto"/>
              <w:bottom w:val="single" w:sz="4" w:space="0" w:color="auto"/>
              <w:right w:val="single" w:sz="4" w:space="0" w:color="auto"/>
            </w:tcBorders>
          </w:tcPr>
          <w:p w14:paraId="61F09A14"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6653E6FA"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3BD0EC5F"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5908D366"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19" w:type="dxa"/>
            <w:tcBorders>
              <w:top w:val="single" w:sz="4" w:space="0" w:color="auto"/>
              <w:left w:val="single" w:sz="4" w:space="0" w:color="auto"/>
              <w:bottom w:val="single" w:sz="4" w:space="0" w:color="auto"/>
              <w:right w:val="single" w:sz="4" w:space="0" w:color="auto"/>
            </w:tcBorders>
          </w:tcPr>
          <w:p w14:paraId="42A2D68F"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7C0DF201"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3E0A0A32"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2236077E"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19" w:type="dxa"/>
            <w:tcBorders>
              <w:top w:val="single" w:sz="4" w:space="0" w:color="auto"/>
              <w:left w:val="single" w:sz="4" w:space="0" w:color="auto"/>
              <w:bottom w:val="single" w:sz="4" w:space="0" w:color="auto"/>
              <w:right w:val="single" w:sz="4" w:space="0" w:color="auto"/>
            </w:tcBorders>
          </w:tcPr>
          <w:p w14:paraId="0DCA32C3"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210A08FB"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19074A1F"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47B33EEF"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624" w:type="dxa"/>
            <w:tcBorders>
              <w:top w:val="single" w:sz="4" w:space="0" w:color="auto"/>
              <w:left w:val="single" w:sz="4" w:space="0" w:color="auto"/>
              <w:bottom w:val="single" w:sz="4" w:space="0" w:color="auto"/>
              <w:right w:val="single" w:sz="4" w:space="0" w:color="auto"/>
            </w:tcBorders>
          </w:tcPr>
          <w:p w14:paraId="42822F17"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20</w:t>
            </w:r>
          </w:p>
        </w:tc>
      </w:tr>
      <w:tr w:rsidR="004E2B8A" w:rsidRPr="004D7DB7" w14:paraId="10D945E6" w14:textId="77777777" w:rsidTr="00EC12FC">
        <w:trPr>
          <w:trHeight w:val="227"/>
        </w:trPr>
        <w:tc>
          <w:tcPr>
            <w:tcW w:w="3123" w:type="dxa"/>
            <w:tcBorders>
              <w:top w:val="single" w:sz="4" w:space="0" w:color="auto"/>
              <w:left w:val="single" w:sz="4" w:space="0" w:color="auto"/>
              <w:bottom w:val="single" w:sz="4" w:space="0" w:color="auto"/>
              <w:right w:val="single" w:sz="4" w:space="0" w:color="auto"/>
            </w:tcBorders>
          </w:tcPr>
          <w:p w14:paraId="410994A6"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 xml:space="preserve">Organizacija zamjena odsutnih učitelja </w:t>
            </w:r>
          </w:p>
        </w:tc>
        <w:tc>
          <w:tcPr>
            <w:tcW w:w="519" w:type="dxa"/>
            <w:tcBorders>
              <w:top w:val="single" w:sz="4" w:space="0" w:color="auto"/>
              <w:left w:val="single" w:sz="4" w:space="0" w:color="auto"/>
              <w:bottom w:val="single" w:sz="4" w:space="0" w:color="auto"/>
              <w:right w:val="single" w:sz="4" w:space="0" w:color="auto"/>
            </w:tcBorders>
          </w:tcPr>
          <w:p w14:paraId="27986AAA"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1D40C4BE"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58C85D5A"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19B2259B"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19" w:type="dxa"/>
            <w:tcBorders>
              <w:top w:val="single" w:sz="4" w:space="0" w:color="auto"/>
              <w:left w:val="single" w:sz="4" w:space="0" w:color="auto"/>
              <w:bottom w:val="single" w:sz="4" w:space="0" w:color="auto"/>
              <w:right w:val="single" w:sz="4" w:space="0" w:color="auto"/>
            </w:tcBorders>
          </w:tcPr>
          <w:p w14:paraId="625971F7"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1C75F596"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745B41B2"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6BF4516F"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19" w:type="dxa"/>
            <w:tcBorders>
              <w:top w:val="single" w:sz="4" w:space="0" w:color="auto"/>
              <w:left w:val="single" w:sz="4" w:space="0" w:color="auto"/>
              <w:bottom w:val="single" w:sz="4" w:space="0" w:color="auto"/>
              <w:right w:val="single" w:sz="4" w:space="0" w:color="auto"/>
            </w:tcBorders>
          </w:tcPr>
          <w:p w14:paraId="16E4EE43"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67953935"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62C0A149"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12F8511A"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624" w:type="dxa"/>
            <w:tcBorders>
              <w:top w:val="single" w:sz="4" w:space="0" w:color="auto"/>
              <w:left w:val="single" w:sz="4" w:space="0" w:color="auto"/>
              <w:bottom w:val="single" w:sz="4" w:space="0" w:color="auto"/>
              <w:right w:val="single" w:sz="4" w:space="0" w:color="auto"/>
            </w:tcBorders>
          </w:tcPr>
          <w:p w14:paraId="5B4C1548"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30</w:t>
            </w:r>
          </w:p>
        </w:tc>
      </w:tr>
      <w:tr w:rsidR="004E2B8A" w:rsidRPr="004D7DB7" w14:paraId="071DE58A" w14:textId="77777777" w:rsidTr="00EC12FC">
        <w:trPr>
          <w:trHeight w:val="227"/>
        </w:trPr>
        <w:tc>
          <w:tcPr>
            <w:tcW w:w="3123" w:type="dxa"/>
            <w:tcBorders>
              <w:top w:val="single" w:sz="4" w:space="0" w:color="auto"/>
              <w:left w:val="single" w:sz="4" w:space="0" w:color="auto"/>
              <w:bottom w:val="single" w:sz="4" w:space="0" w:color="auto"/>
              <w:right w:val="single" w:sz="4" w:space="0" w:color="auto"/>
            </w:tcBorders>
          </w:tcPr>
          <w:p w14:paraId="7A5B3AC1"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Utvrđivanje hitnih potreba i rješavanje istih</w:t>
            </w:r>
          </w:p>
        </w:tc>
        <w:tc>
          <w:tcPr>
            <w:tcW w:w="519" w:type="dxa"/>
            <w:tcBorders>
              <w:top w:val="single" w:sz="4" w:space="0" w:color="auto"/>
              <w:left w:val="single" w:sz="4" w:space="0" w:color="auto"/>
              <w:bottom w:val="single" w:sz="4" w:space="0" w:color="auto"/>
              <w:right w:val="single" w:sz="4" w:space="0" w:color="auto"/>
            </w:tcBorders>
          </w:tcPr>
          <w:p w14:paraId="18E9F2C8"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62138F16"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2365342F"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7C8FA5D8"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19" w:type="dxa"/>
            <w:tcBorders>
              <w:top w:val="single" w:sz="4" w:space="0" w:color="auto"/>
              <w:left w:val="single" w:sz="4" w:space="0" w:color="auto"/>
              <w:bottom w:val="single" w:sz="4" w:space="0" w:color="auto"/>
              <w:right w:val="single" w:sz="4" w:space="0" w:color="auto"/>
            </w:tcBorders>
          </w:tcPr>
          <w:p w14:paraId="2DDA4735"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29EA79EC"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23541905"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6C5096D3"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19" w:type="dxa"/>
            <w:tcBorders>
              <w:top w:val="single" w:sz="4" w:space="0" w:color="auto"/>
              <w:left w:val="single" w:sz="4" w:space="0" w:color="auto"/>
              <w:bottom w:val="single" w:sz="4" w:space="0" w:color="auto"/>
              <w:right w:val="single" w:sz="4" w:space="0" w:color="auto"/>
            </w:tcBorders>
          </w:tcPr>
          <w:p w14:paraId="6AB71DD4"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0E002D8D"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37E04467"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31ACF684"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624" w:type="dxa"/>
            <w:tcBorders>
              <w:top w:val="single" w:sz="4" w:space="0" w:color="auto"/>
              <w:left w:val="single" w:sz="4" w:space="0" w:color="auto"/>
              <w:bottom w:val="single" w:sz="4" w:space="0" w:color="auto"/>
              <w:right w:val="single" w:sz="4" w:space="0" w:color="auto"/>
            </w:tcBorders>
          </w:tcPr>
          <w:p w14:paraId="5379EA49"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30</w:t>
            </w:r>
          </w:p>
        </w:tc>
      </w:tr>
      <w:tr w:rsidR="004E2B8A" w:rsidRPr="004D7DB7" w14:paraId="75FEAD11" w14:textId="77777777" w:rsidTr="00EC12FC">
        <w:trPr>
          <w:trHeight w:val="227"/>
        </w:trPr>
        <w:tc>
          <w:tcPr>
            <w:tcW w:w="3123" w:type="dxa"/>
            <w:tcBorders>
              <w:top w:val="single" w:sz="4" w:space="0" w:color="auto"/>
              <w:left w:val="single" w:sz="4" w:space="0" w:color="auto"/>
              <w:bottom w:val="single" w:sz="4" w:space="0" w:color="auto"/>
              <w:right w:val="single" w:sz="4" w:space="0" w:color="auto"/>
            </w:tcBorders>
          </w:tcPr>
          <w:p w14:paraId="20FB8BA4"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Informiranje učitelja i učenika – obavijesti</w:t>
            </w:r>
          </w:p>
        </w:tc>
        <w:tc>
          <w:tcPr>
            <w:tcW w:w="519" w:type="dxa"/>
            <w:tcBorders>
              <w:top w:val="single" w:sz="4" w:space="0" w:color="auto"/>
              <w:left w:val="single" w:sz="4" w:space="0" w:color="auto"/>
              <w:bottom w:val="single" w:sz="4" w:space="0" w:color="auto"/>
              <w:right w:val="single" w:sz="4" w:space="0" w:color="auto"/>
            </w:tcBorders>
          </w:tcPr>
          <w:p w14:paraId="6D28E85E"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55675D87"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797BD5C9"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1EC586BE"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19" w:type="dxa"/>
            <w:tcBorders>
              <w:top w:val="single" w:sz="4" w:space="0" w:color="auto"/>
              <w:left w:val="single" w:sz="4" w:space="0" w:color="auto"/>
              <w:bottom w:val="single" w:sz="4" w:space="0" w:color="auto"/>
              <w:right w:val="single" w:sz="4" w:space="0" w:color="auto"/>
            </w:tcBorders>
          </w:tcPr>
          <w:p w14:paraId="1ACEF148"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100B0ADC"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12AC5A23"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790ABDBD"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19" w:type="dxa"/>
            <w:tcBorders>
              <w:top w:val="single" w:sz="4" w:space="0" w:color="auto"/>
              <w:left w:val="single" w:sz="4" w:space="0" w:color="auto"/>
              <w:bottom w:val="single" w:sz="4" w:space="0" w:color="auto"/>
              <w:right w:val="single" w:sz="4" w:space="0" w:color="auto"/>
            </w:tcBorders>
          </w:tcPr>
          <w:p w14:paraId="2C1DF160"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13C1B124"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08B56D93"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33395C6C"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624" w:type="dxa"/>
            <w:tcBorders>
              <w:top w:val="single" w:sz="4" w:space="0" w:color="auto"/>
              <w:left w:val="single" w:sz="4" w:space="0" w:color="auto"/>
              <w:bottom w:val="single" w:sz="4" w:space="0" w:color="auto"/>
              <w:right w:val="single" w:sz="4" w:space="0" w:color="auto"/>
            </w:tcBorders>
          </w:tcPr>
          <w:p w14:paraId="3A9B61AB"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30</w:t>
            </w:r>
          </w:p>
        </w:tc>
      </w:tr>
      <w:tr w:rsidR="004E2B8A" w:rsidRPr="004D7DB7" w14:paraId="04E8BFD0" w14:textId="77777777" w:rsidTr="00EC12FC">
        <w:trPr>
          <w:trHeight w:val="227"/>
        </w:trPr>
        <w:tc>
          <w:tcPr>
            <w:tcW w:w="3123" w:type="dxa"/>
            <w:tcBorders>
              <w:top w:val="single" w:sz="4" w:space="0" w:color="auto"/>
              <w:left w:val="single" w:sz="4" w:space="0" w:color="auto"/>
              <w:bottom w:val="single" w:sz="4" w:space="0" w:color="auto"/>
              <w:right w:val="single" w:sz="4" w:space="0" w:color="auto"/>
            </w:tcBorders>
          </w:tcPr>
          <w:p w14:paraId="46425E1C"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Kontrola knjige zamjena učitelja</w:t>
            </w:r>
          </w:p>
        </w:tc>
        <w:tc>
          <w:tcPr>
            <w:tcW w:w="519" w:type="dxa"/>
            <w:tcBorders>
              <w:top w:val="single" w:sz="4" w:space="0" w:color="auto"/>
              <w:left w:val="single" w:sz="4" w:space="0" w:color="auto"/>
              <w:bottom w:val="single" w:sz="4" w:space="0" w:color="auto"/>
              <w:right w:val="single" w:sz="4" w:space="0" w:color="auto"/>
            </w:tcBorders>
          </w:tcPr>
          <w:p w14:paraId="7B21389A"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44856362"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4C426EC2"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2B9FDF3F"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19" w:type="dxa"/>
            <w:tcBorders>
              <w:top w:val="single" w:sz="4" w:space="0" w:color="auto"/>
              <w:left w:val="single" w:sz="4" w:space="0" w:color="auto"/>
              <w:bottom w:val="single" w:sz="4" w:space="0" w:color="auto"/>
              <w:right w:val="single" w:sz="4" w:space="0" w:color="auto"/>
            </w:tcBorders>
          </w:tcPr>
          <w:p w14:paraId="2F443467"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669B15F4"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66A616DE"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0CC82BB4"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19" w:type="dxa"/>
            <w:tcBorders>
              <w:top w:val="single" w:sz="4" w:space="0" w:color="auto"/>
              <w:left w:val="single" w:sz="4" w:space="0" w:color="auto"/>
              <w:bottom w:val="single" w:sz="4" w:space="0" w:color="auto"/>
              <w:right w:val="single" w:sz="4" w:space="0" w:color="auto"/>
            </w:tcBorders>
          </w:tcPr>
          <w:p w14:paraId="76413ED3"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40142BD3"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60E20B34"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5AD4A3A7"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624" w:type="dxa"/>
            <w:tcBorders>
              <w:top w:val="single" w:sz="4" w:space="0" w:color="auto"/>
              <w:left w:val="single" w:sz="4" w:space="0" w:color="auto"/>
              <w:bottom w:val="single" w:sz="4" w:space="0" w:color="auto"/>
              <w:right w:val="single" w:sz="4" w:space="0" w:color="auto"/>
            </w:tcBorders>
          </w:tcPr>
          <w:p w14:paraId="2A972EBD"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20</w:t>
            </w:r>
          </w:p>
        </w:tc>
      </w:tr>
      <w:tr w:rsidR="004E2B8A" w:rsidRPr="004D7DB7" w14:paraId="023CE0D3" w14:textId="77777777" w:rsidTr="00EC12FC">
        <w:trPr>
          <w:trHeight w:val="227"/>
        </w:trPr>
        <w:tc>
          <w:tcPr>
            <w:tcW w:w="3123" w:type="dxa"/>
            <w:tcBorders>
              <w:top w:val="single" w:sz="4" w:space="0" w:color="auto"/>
              <w:left w:val="single" w:sz="4" w:space="0" w:color="auto"/>
              <w:bottom w:val="single" w:sz="4" w:space="0" w:color="auto"/>
              <w:right w:val="single" w:sz="4" w:space="0" w:color="auto"/>
            </w:tcBorders>
          </w:tcPr>
          <w:p w14:paraId="7013360C"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Ostali poslovi – dogovor s ravnateljem</w:t>
            </w:r>
          </w:p>
        </w:tc>
        <w:tc>
          <w:tcPr>
            <w:tcW w:w="519" w:type="dxa"/>
            <w:tcBorders>
              <w:top w:val="single" w:sz="4" w:space="0" w:color="auto"/>
              <w:left w:val="single" w:sz="4" w:space="0" w:color="auto"/>
              <w:bottom w:val="single" w:sz="4" w:space="0" w:color="auto"/>
              <w:right w:val="single" w:sz="4" w:space="0" w:color="auto"/>
            </w:tcBorders>
          </w:tcPr>
          <w:p w14:paraId="2C0D6000"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20" w:type="dxa"/>
            <w:tcBorders>
              <w:top w:val="single" w:sz="4" w:space="0" w:color="auto"/>
              <w:left w:val="single" w:sz="4" w:space="0" w:color="auto"/>
              <w:bottom w:val="single" w:sz="4" w:space="0" w:color="auto"/>
              <w:right w:val="single" w:sz="4" w:space="0" w:color="auto"/>
            </w:tcBorders>
          </w:tcPr>
          <w:p w14:paraId="18289A5F"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20" w:type="dxa"/>
            <w:tcBorders>
              <w:top w:val="single" w:sz="4" w:space="0" w:color="auto"/>
              <w:left w:val="single" w:sz="4" w:space="0" w:color="auto"/>
              <w:bottom w:val="single" w:sz="4" w:space="0" w:color="auto"/>
              <w:right w:val="single" w:sz="4" w:space="0" w:color="auto"/>
            </w:tcBorders>
          </w:tcPr>
          <w:p w14:paraId="68B6F518"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20" w:type="dxa"/>
            <w:tcBorders>
              <w:top w:val="single" w:sz="4" w:space="0" w:color="auto"/>
              <w:left w:val="single" w:sz="4" w:space="0" w:color="auto"/>
              <w:bottom w:val="single" w:sz="4" w:space="0" w:color="auto"/>
              <w:right w:val="single" w:sz="4" w:space="0" w:color="auto"/>
            </w:tcBorders>
          </w:tcPr>
          <w:p w14:paraId="4DE5779A"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19" w:type="dxa"/>
            <w:tcBorders>
              <w:top w:val="single" w:sz="4" w:space="0" w:color="auto"/>
              <w:left w:val="single" w:sz="4" w:space="0" w:color="auto"/>
              <w:bottom w:val="single" w:sz="4" w:space="0" w:color="auto"/>
              <w:right w:val="single" w:sz="4" w:space="0" w:color="auto"/>
            </w:tcBorders>
          </w:tcPr>
          <w:p w14:paraId="772A3FA2"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20" w:type="dxa"/>
            <w:tcBorders>
              <w:top w:val="single" w:sz="4" w:space="0" w:color="auto"/>
              <w:left w:val="single" w:sz="4" w:space="0" w:color="auto"/>
              <w:bottom w:val="single" w:sz="4" w:space="0" w:color="auto"/>
              <w:right w:val="single" w:sz="4" w:space="0" w:color="auto"/>
            </w:tcBorders>
          </w:tcPr>
          <w:p w14:paraId="2AD83140"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20" w:type="dxa"/>
            <w:tcBorders>
              <w:top w:val="single" w:sz="4" w:space="0" w:color="auto"/>
              <w:left w:val="single" w:sz="4" w:space="0" w:color="auto"/>
              <w:bottom w:val="single" w:sz="4" w:space="0" w:color="auto"/>
              <w:right w:val="single" w:sz="4" w:space="0" w:color="auto"/>
            </w:tcBorders>
          </w:tcPr>
          <w:p w14:paraId="42E6206B"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20" w:type="dxa"/>
            <w:tcBorders>
              <w:top w:val="single" w:sz="4" w:space="0" w:color="auto"/>
              <w:left w:val="single" w:sz="4" w:space="0" w:color="auto"/>
              <w:bottom w:val="single" w:sz="4" w:space="0" w:color="auto"/>
              <w:right w:val="single" w:sz="4" w:space="0" w:color="auto"/>
            </w:tcBorders>
          </w:tcPr>
          <w:p w14:paraId="11767D3E"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19" w:type="dxa"/>
            <w:tcBorders>
              <w:top w:val="single" w:sz="4" w:space="0" w:color="auto"/>
              <w:left w:val="single" w:sz="4" w:space="0" w:color="auto"/>
              <w:bottom w:val="single" w:sz="4" w:space="0" w:color="auto"/>
              <w:right w:val="single" w:sz="4" w:space="0" w:color="auto"/>
            </w:tcBorders>
          </w:tcPr>
          <w:p w14:paraId="09AF7B3C"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20" w:type="dxa"/>
            <w:tcBorders>
              <w:top w:val="single" w:sz="4" w:space="0" w:color="auto"/>
              <w:left w:val="single" w:sz="4" w:space="0" w:color="auto"/>
              <w:bottom w:val="single" w:sz="4" w:space="0" w:color="auto"/>
              <w:right w:val="single" w:sz="4" w:space="0" w:color="auto"/>
            </w:tcBorders>
          </w:tcPr>
          <w:p w14:paraId="2C1759C1"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20" w:type="dxa"/>
            <w:tcBorders>
              <w:top w:val="single" w:sz="4" w:space="0" w:color="auto"/>
              <w:left w:val="single" w:sz="4" w:space="0" w:color="auto"/>
              <w:bottom w:val="single" w:sz="4" w:space="0" w:color="auto"/>
              <w:right w:val="single" w:sz="4" w:space="0" w:color="auto"/>
            </w:tcBorders>
          </w:tcPr>
          <w:p w14:paraId="16DB1A5B"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6E8ED558"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624" w:type="dxa"/>
            <w:tcBorders>
              <w:top w:val="single" w:sz="4" w:space="0" w:color="auto"/>
              <w:left w:val="single" w:sz="4" w:space="0" w:color="auto"/>
              <w:bottom w:val="single" w:sz="4" w:space="0" w:color="auto"/>
              <w:right w:val="single" w:sz="4" w:space="0" w:color="auto"/>
            </w:tcBorders>
          </w:tcPr>
          <w:p w14:paraId="789B8B53"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10</w:t>
            </w:r>
          </w:p>
        </w:tc>
      </w:tr>
      <w:tr w:rsidR="004E2B8A" w:rsidRPr="004D7DB7" w14:paraId="76CFBA02" w14:textId="77777777" w:rsidTr="00EC12FC">
        <w:trPr>
          <w:trHeight w:val="227"/>
        </w:trPr>
        <w:tc>
          <w:tcPr>
            <w:tcW w:w="9360" w:type="dxa"/>
            <w:gridSpan w:val="13"/>
            <w:tcBorders>
              <w:top w:val="single" w:sz="4" w:space="0" w:color="auto"/>
              <w:left w:val="single" w:sz="4" w:space="0" w:color="auto"/>
              <w:bottom w:val="single" w:sz="4" w:space="0" w:color="auto"/>
              <w:right w:val="single" w:sz="4" w:space="0" w:color="auto"/>
            </w:tcBorders>
          </w:tcPr>
          <w:p w14:paraId="7489A0E4"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b/>
                <w:bCs/>
                <w:sz w:val="20"/>
                <w:szCs w:val="20"/>
                <w:lang w:val="hr-HR" w:eastAsia="hr-HR"/>
              </w:rPr>
              <w:t>2. SATNIČARSKI POSLOVI – DANICA ČRLJENEC</w:t>
            </w:r>
          </w:p>
        </w:tc>
        <w:tc>
          <w:tcPr>
            <w:tcW w:w="624" w:type="dxa"/>
            <w:tcBorders>
              <w:top w:val="single" w:sz="4" w:space="0" w:color="auto"/>
              <w:left w:val="single" w:sz="4" w:space="0" w:color="auto"/>
              <w:bottom w:val="single" w:sz="4" w:space="0" w:color="auto"/>
              <w:right w:val="single" w:sz="4" w:space="0" w:color="auto"/>
            </w:tcBorders>
          </w:tcPr>
          <w:p w14:paraId="5EEE4B68"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140</w:t>
            </w:r>
          </w:p>
        </w:tc>
      </w:tr>
      <w:tr w:rsidR="004E2B8A" w:rsidRPr="004D7DB7" w14:paraId="76CBE49E" w14:textId="77777777" w:rsidTr="00EC12FC">
        <w:trPr>
          <w:trHeight w:val="227"/>
        </w:trPr>
        <w:tc>
          <w:tcPr>
            <w:tcW w:w="3123" w:type="dxa"/>
            <w:tcBorders>
              <w:top w:val="single" w:sz="4" w:space="0" w:color="auto"/>
              <w:left w:val="single" w:sz="4" w:space="0" w:color="auto"/>
              <w:bottom w:val="single" w:sz="4" w:space="0" w:color="auto"/>
              <w:right w:val="single" w:sz="4" w:space="0" w:color="auto"/>
            </w:tcBorders>
          </w:tcPr>
          <w:p w14:paraId="1A1FC7C7" w14:textId="10D01484"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Izrada rasporeda sati za učenik</w:t>
            </w:r>
            <w:r w:rsidR="001949A9" w:rsidRPr="004D7DB7">
              <w:rPr>
                <w:rFonts w:asciiTheme="minorHAnsi" w:hAnsiTheme="minorHAnsi" w:cstheme="minorHAnsi"/>
                <w:sz w:val="20"/>
                <w:szCs w:val="20"/>
                <w:lang w:val="hr-HR" w:eastAsia="hr-HR"/>
              </w:rPr>
              <w:t>e</w:t>
            </w:r>
          </w:p>
        </w:tc>
        <w:tc>
          <w:tcPr>
            <w:tcW w:w="519" w:type="dxa"/>
            <w:tcBorders>
              <w:top w:val="single" w:sz="4" w:space="0" w:color="auto"/>
              <w:left w:val="single" w:sz="4" w:space="0" w:color="auto"/>
              <w:bottom w:val="single" w:sz="4" w:space="0" w:color="auto"/>
              <w:right w:val="single" w:sz="4" w:space="0" w:color="auto"/>
            </w:tcBorders>
          </w:tcPr>
          <w:p w14:paraId="503FEA3E"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30</w:t>
            </w:r>
          </w:p>
        </w:tc>
        <w:tc>
          <w:tcPr>
            <w:tcW w:w="520" w:type="dxa"/>
            <w:tcBorders>
              <w:top w:val="single" w:sz="4" w:space="0" w:color="auto"/>
              <w:left w:val="single" w:sz="4" w:space="0" w:color="auto"/>
              <w:bottom w:val="single" w:sz="4" w:space="0" w:color="auto"/>
              <w:right w:val="single" w:sz="4" w:space="0" w:color="auto"/>
            </w:tcBorders>
          </w:tcPr>
          <w:p w14:paraId="3F0A3B45"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5</w:t>
            </w:r>
          </w:p>
        </w:tc>
        <w:tc>
          <w:tcPr>
            <w:tcW w:w="520" w:type="dxa"/>
            <w:tcBorders>
              <w:top w:val="single" w:sz="4" w:space="0" w:color="auto"/>
              <w:left w:val="single" w:sz="4" w:space="0" w:color="auto"/>
              <w:bottom w:val="single" w:sz="4" w:space="0" w:color="auto"/>
              <w:right w:val="single" w:sz="4" w:space="0" w:color="auto"/>
            </w:tcBorders>
          </w:tcPr>
          <w:p w14:paraId="06908B61"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5</w:t>
            </w:r>
          </w:p>
        </w:tc>
        <w:tc>
          <w:tcPr>
            <w:tcW w:w="520" w:type="dxa"/>
            <w:tcBorders>
              <w:top w:val="single" w:sz="4" w:space="0" w:color="auto"/>
              <w:left w:val="single" w:sz="4" w:space="0" w:color="auto"/>
              <w:bottom w:val="single" w:sz="4" w:space="0" w:color="auto"/>
              <w:right w:val="single" w:sz="4" w:space="0" w:color="auto"/>
            </w:tcBorders>
          </w:tcPr>
          <w:p w14:paraId="723FBC63"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5</w:t>
            </w:r>
          </w:p>
        </w:tc>
        <w:tc>
          <w:tcPr>
            <w:tcW w:w="519" w:type="dxa"/>
            <w:tcBorders>
              <w:top w:val="single" w:sz="4" w:space="0" w:color="auto"/>
              <w:left w:val="single" w:sz="4" w:space="0" w:color="auto"/>
              <w:bottom w:val="single" w:sz="4" w:space="0" w:color="auto"/>
              <w:right w:val="single" w:sz="4" w:space="0" w:color="auto"/>
            </w:tcBorders>
          </w:tcPr>
          <w:p w14:paraId="122B0BFE"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8</w:t>
            </w:r>
          </w:p>
        </w:tc>
        <w:tc>
          <w:tcPr>
            <w:tcW w:w="520" w:type="dxa"/>
            <w:tcBorders>
              <w:top w:val="single" w:sz="4" w:space="0" w:color="auto"/>
              <w:left w:val="single" w:sz="4" w:space="0" w:color="auto"/>
              <w:bottom w:val="single" w:sz="4" w:space="0" w:color="auto"/>
              <w:right w:val="single" w:sz="4" w:space="0" w:color="auto"/>
            </w:tcBorders>
          </w:tcPr>
          <w:p w14:paraId="1877C3A7"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5</w:t>
            </w:r>
          </w:p>
        </w:tc>
        <w:tc>
          <w:tcPr>
            <w:tcW w:w="520" w:type="dxa"/>
            <w:tcBorders>
              <w:top w:val="single" w:sz="4" w:space="0" w:color="auto"/>
              <w:left w:val="single" w:sz="4" w:space="0" w:color="auto"/>
              <w:bottom w:val="single" w:sz="4" w:space="0" w:color="auto"/>
              <w:right w:val="single" w:sz="4" w:space="0" w:color="auto"/>
            </w:tcBorders>
          </w:tcPr>
          <w:p w14:paraId="45998FDF"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5</w:t>
            </w:r>
          </w:p>
        </w:tc>
        <w:tc>
          <w:tcPr>
            <w:tcW w:w="520" w:type="dxa"/>
            <w:tcBorders>
              <w:top w:val="single" w:sz="4" w:space="0" w:color="auto"/>
              <w:left w:val="single" w:sz="4" w:space="0" w:color="auto"/>
              <w:bottom w:val="single" w:sz="4" w:space="0" w:color="auto"/>
              <w:right w:val="single" w:sz="4" w:space="0" w:color="auto"/>
            </w:tcBorders>
          </w:tcPr>
          <w:p w14:paraId="2F312C50"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5</w:t>
            </w:r>
          </w:p>
        </w:tc>
        <w:tc>
          <w:tcPr>
            <w:tcW w:w="519" w:type="dxa"/>
            <w:tcBorders>
              <w:top w:val="single" w:sz="4" w:space="0" w:color="auto"/>
              <w:left w:val="single" w:sz="4" w:space="0" w:color="auto"/>
              <w:bottom w:val="single" w:sz="4" w:space="0" w:color="auto"/>
              <w:right w:val="single" w:sz="4" w:space="0" w:color="auto"/>
            </w:tcBorders>
          </w:tcPr>
          <w:p w14:paraId="0C7DCBC9"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5</w:t>
            </w:r>
          </w:p>
        </w:tc>
        <w:tc>
          <w:tcPr>
            <w:tcW w:w="520" w:type="dxa"/>
            <w:tcBorders>
              <w:top w:val="single" w:sz="4" w:space="0" w:color="auto"/>
              <w:left w:val="single" w:sz="4" w:space="0" w:color="auto"/>
              <w:bottom w:val="single" w:sz="4" w:space="0" w:color="auto"/>
              <w:right w:val="single" w:sz="4" w:space="0" w:color="auto"/>
            </w:tcBorders>
          </w:tcPr>
          <w:p w14:paraId="50FFA5E0"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5</w:t>
            </w:r>
          </w:p>
        </w:tc>
        <w:tc>
          <w:tcPr>
            <w:tcW w:w="520" w:type="dxa"/>
            <w:tcBorders>
              <w:top w:val="single" w:sz="4" w:space="0" w:color="auto"/>
              <w:left w:val="single" w:sz="4" w:space="0" w:color="auto"/>
              <w:bottom w:val="single" w:sz="4" w:space="0" w:color="auto"/>
              <w:right w:val="single" w:sz="4" w:space="0" w:color="auto"/>
            </w:tcBorders>
          </w:tcPr>
          <w:p w14:paraId="7A8B63A1"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507A0ED9"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30</w:t>
            </w:r>
          </w:p>
        </w:tc>
        <w:tc>
          <w:tcPr>
            <w:tcW w:w="624" w:type="dxa"/>
            <w:tcBorders>
              <w:top w:val="single" w:sz="4" w:space="0" w:color="auto"/>
              <w:left w:val="single" w:sz="4" w:space="0" w:color="auto"/>
              <w:bottom w:val="single" w:sz="4" w:space="0" w:color="auto"/>
              <w:right w:val="single" w:sz="4" w:space="0" w:color="auto"/>
            </w:tcBorders>
          </w:tcPr>
          <w:p w14:paraId="7598824E"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110</w:t>
            </w:r>
          </w:p>
        </w:tc>
      </w:tr>
      <w:tr w:rsidR="004E2B8A" w:rsidRPr="004D7DB7" w14:paraId="23C7FB1B" w14:textId="77777777" w:rsidTr="00EC12FC">
        <w:trPr>
          <w:trHeight w:val="227"/>
        </w:trPr>
        <w:tc>
          <w:tcPr>
            <w:tcW w:w="3123" w:type="dxa"/>
            <w:tcBorders>
              <w:top w:val="single" w:sz="4" w:space="0" w:color="auto"/>
              <w:left w:val="single" w:sz="4" w:space="0" w:color="auto"/>
              <w:bottom w:val="single" w:sz="4" w:space="0" w:color="auto"/>
              <w:right w:val="single" w:sz="4" w:space="0" w:color="auto"/>
            </w:tcBorders>
          </w:tcPr>
          <w:p w14:paraId="070E6C06"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 xml:space="preserve">Izrada plana dežurstva učitelja </w:t>
            </w:r>
          </w:p>
        </w:tc>
        <w:tc>
          <w:tcPr>
            <w:tcW w:w="519" w:type="dxa"/>
            <w:tcBorders>
              <w:top w:val="single" w:sz="4" w:space="0" w:color="auto"/>
              <w:left w:val="single" w:sz="4" w:space="0" w:color="auto"/>
              <w:bottom w:val="single" w:sz="4" w:space="0" w:color="auto"/>
              <w:right w:val="single" w:sz="4" w:space="0" w:color="auto"/>
            </w:tcBorders>
          </w:tcPr>
          <w:p w14:paraId="4F52E7F0"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5</w:t>
            </w:r>
          </w:p>
        </w:tc>
        <w:tc>
          <w:tcPr>
            <w:tcW w:w="520" w:type="dxa"/>
            <w:tcBorders>
              <w:top w:val="single" w:sz="4" w:space="0" w:color="auto"/>
              <w:left w:val="single" w:sz="4" w:space="0" w:color="auto"/>
              <w:bottom w:val="single" w:sz="4" w:space="0" w:color="auto"/>
              <w:right w:val="single" w:sz="4" w:space="0" w:color="auto"/>
            </w:tcBorders>
          </w:tcPr>
          <w:p w14:paraId="3A98C026"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1110431B"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37EB195B"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19" w:type="dxa"/>
            <w:tcBorders>
              <w:top w:val="single" w:sz="4" w:space="0" w:color="auto"/>
              <w:left w:val="single" w:sz="4" w:space="0" w:color="auto"/>
              <w:bottom w:val="single" w:sz="4" w:space="0" w:color="auto"/>
              <w:right w:val="single" w:sz="4" w:space="0" w:color="auto"/>
            </w:tcBorders>
          </w:tcPr>
          <w:p w14:paraId="51389AE3"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039AE6B6"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68918B56"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329B5D6D"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19" w:type="dxa"/>
            <w:tcBorders>
              <w:top w:val="single" w:sz="4" w:space="0" w:color="auto"/>
              <w:left w:val="single" w:sz="4" w:space="0" w:color="auto"/>
              <w:bottom w:val="single" w:sz="4" w:space="0" w:color="auto"/>
              <w:right w:val="single" w:sz="4" w:space="0" w:color="auto"/>
            </w:tcBorders>
          </w:tcPr>
          <w:p w14:paraId="0D5BE9C1"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1A234BB6"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571C3A3E"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70F32E0B"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624" w:type="dxa"/>
            <w:tcBorders>
              <w:top w:val="single" w:sz="4" w:space="0" w:color="auto"/>
              <w:left w:val="single" w:sz="4" w:space="0" w:color="auto"/>
              <w:bottom w:val="single" w:sz="4" w:space="0" w:color="auto"/>
              <w:right w:val="single" w:sz="4" w:space="0" w:color="auto"/>
            </w:tcBorders>
          </w:tcPr>
          <w:p w14:paraId="3C3A4DD0"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10</w:t>
            </w:r>
          </w:p>
        </w:tc>
      </w:tr>
      <w:tr w:rsidR="004E2B8A" w:rsidRPr="004D7DB7" w14:paraId="75453B43" w14:textId="77777777" w:rsidTr="00EC12FC">
        <w:trPr>
          <w:trHeight w:val="227"/>
        </w:trPr>
        <w:tc>
          <w:tcPr>
            <w:tcW w:w="3123" w:type="dxa"/>
            <w:tcBorders>
              <w:top w:val="single" w:sz="4" w:space="0" w:color="auto"/>
              <w:left w:val="single" w:sz="4" w:space="0" w:color="auto"/>
              <w:bottom w:val="single" w:sz="4" w:space="0" w:color="auto"/>
              <w:right w:val="single" w:sz="4" w:space="0" w:color="auto"/>
            </w:tcBorders>
          </w:tcPr>
          <w:p w14:paraId="49F90CC8"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 xml:space="preserve">Izrada plana rasporeda po učionicama </w:t>
            </w:r>
          </w:p>
        </w:tc>
        <w:tc>
          <w:tcPr>
            <w:tcW w:w="519" w:type="dxa"/>
            <w:tcBorders>
              <w:top w:val="single" w:sz="4" w:space="0" w:color="auto"/>
              <w:left w:val="single" w:sz="4" w:space="0" w:color="auto"/>
              <w:bottom w:val="single" w:sz="4" w:space="0" w:color="auto"/>
              <w:right w:val="single" w:sz="4" w:space="0" w:color="auto"/>
            </w:tcBorders>
          </w:tcPr>
          <w:p w14:paraId="726C238E"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520" w:type="dxa"/>
            <w:tcBorders>
              <w:top w:val="single" w:sz="4" w:space="0" w:color="auto"/>
              <w:left w:val="single" w:sz="4" w:space="0" w:color="auto"/>
              <w:bottom w:val="single" w:sz="4" w:space="0" w:color="auto"/>
              <w:right w:val="single" w:sz="4" w:space="0" w:color="auto"/>
            </w:tcBorders>
          </w:tcPr>
          <w:p w14:paraId="399CE2B1"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52B16D8D"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7BC49E79"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19" w:type="dxa"/>
            <w:tcBorders>
              <w:top w:val="single" w:sz="4" w:space="0" w:color="auto"/>
              <w:left w:val="single" w:sz="4" w:space="0" w:color="auto"/>
              <w:bottom w:val="single" w:sz="4" w:space="0" w:color="auto"/>
              <w:right w:val="single" w:sz="4" w:space="0" w:color="auto"/>
            </w:tcBorders>
          </w:tcPr>
          <w:p w14:paraId="41008982"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2</w:t>
            </w:r>
          </w:p>
        </w:tc>
        <w:tc>
          <w:tcPr>
            <w:tcW w:w="520" w:type="dxa"/>
            <w:tcBorders>
              <w:top w:val="single" w:sz="4" w:space="0" w:color="auto"/>
              <w:left w:val="single" w:sz="4" w:space="0" w:color="auto"/>
              <w:bottom w:val="single" w:sz="4" w:space="0" w:color="auto"/>
              <w:right w:val="single" w:sz="4" w:space="0" w:color="auto"/>
            </w:tcBorders>
          </w:tcPr>
          <w:p w14:paraId="4CA81C50"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68530BF7"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54FEF9F1"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19" w:type="dxa"/>
            <w:tcBorders>
              <w:top w:val="single" w:sz="4" w:space="0" w:color="auto"/>
              <w:left w:val="single" w:sz="4" w:space="0" w:color="auto"/>
              <w:bottom w:val="single" w:sz="4" w:space="0" w:color="auto"/>
              <w:right w:val="single" w:sz="4" w:space="0" w:color="auto"/>
            </w:tcBorders>
          </w:tcPr>
          <w:p w14:paraId="54C76C04"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0187AAA7"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4CAA69F0"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40AEE88A"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3</w:t>
            </w:r>
          </w:p>
        </w:tc>
        <w:tc>
          <w:tcPr>
            <w:tcW w:w="624" w:type="dxa"/>
            <w:tcBorders>
              <w:top w:val="single" w:sz="4" w:space="0" w:color="auto"/>
              <w:left w:val="single" w:sz="4" w:space="0" w:color="auto"/>
              <w:bottom w:val="single" w:sz="4" w:space="0" w:color="auto"/>
              <w:right w:val="single" w:sz="4" w:space="0" w:color="auto"/>
            </w:tcBorders>
          </w:tcPr>
          <w:p w14:paraId="111BDEF6"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10</w:t>
            </w:r>
          </w:p>
        </w:tc>
      </w:tr>
      <w:tr w:rsidR="004E2B8A" w:rsidRPr="004D7DB7" w14:paraId="3476C738" w14:textId="77777777" w:rsidTr="00EC12FC">
        <w:trPr>
          <w:trHeight w:val="227"/>
        </w:trPr>
        <w:tc>
          <w:tcPr>
            <w:tcW w:w="3123" w:type="dxa"/>
            <w:tcBorders>
              <w:top w:val="single" w:sz="4" w:space="0" w:color="auto"/>
              <w:left w:val="single" w:sz="4" w:space="0" w:color="auto"/>
              <w:bottom w:val="single" w:sz="4" w:space="0" w:color="auto"/>
              <w:right w:val="single" w:sz="4" w:space="0" w:color="auto"/>
            </w:tcBorders>
          </w:tcPr>
          <w:p w14:paraId="7BFF6682"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Vođenje dnevnika o ostvarenim poslovima</w:t>
            </w:r>
          </w:p>
        </w:tc>
        <w:tc>
          <w:tcPr>
            <w:tcW w:w="519" w:type="dxa"/>
            <w:tcBorders>
              <w:top w:val="single" w:sz="4" w:space="0" w:color="auto"/>
              <w:left w:val="single" w:sz="4" w:space="0" w:color="auto"/>
              <w:bottom w:val="single" w:sz="4" w:space="0" w:color="auto"/>
              <w:right w:val="single" w:sz="4" w:space="0" w:color="auto"/>
            </w:tcBorders>
          </w:tcPr>
          <w:p w14:paraId="100C7C18"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20" w:type="dxa"/>
            <w:tcBorders>
              <w:top w:val="single" w:sz="4" w:space="0" w:color="auto"/>
              <w:left w:val="single" w:sz="4" w:space="0" w:color="auto"/>
              <w:bottom w:val="single" w:sz="4" w:space="0" w:color="auto"/>
              <w:right w:val="single" w:sz="4" w:space="0" w:color="auto"/>
            </w:tcBorders>
          </w:tcPr>
          <w:p w14:paraId="4A0169BA"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20" w:type="dxa"/>
            <w:tcBorders>
              <w:top w:val="single" w:sz="4" w:space="0" w:color="auto"/>
              <w:left w:val="single" w:sz="4" w:space="0" w:color="auto"/>
              <w:bottom w:val="single" w:sz="4" w:space="0" w:color="auto"/>
              <w:right w:val="single" w:sz="4" w:space="0" w:color="auto"/>
            </w:tcBorders>
          </w:tcPr>
          <w:p w14:paraId="3341E993"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20" w:type="dxa"/>
            <w:tcBorders>
              <w:top w:val="single" w:sz="4" w:space="0" w:color="auto"/>
              <w:left w:val="single" w:sz="4" w:space="0" w:color="auto"/>
              <w:bottom w:val="single" w:sz="4" w:space="0" w:color="auto"/>
              <w:right w:val="single" w:sz="4" w:space="0" w:color="auto"/>
            </w:tcBorders>
          </w:tcPr>
          <w:p w14:paraId="02AA808D"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19" w:type="dxa"/>
            <w:tcBorders>
              <w:top w:val="single" w:sz="4" w:space="0" w:color="auto"/>
              <w:left w:val="single" w:sz="4" w:space="0" w:color="auto"/>
              <w:bottom w:val="single" w:sz="4" w:space="0" w:color="auto"/>
              <w:right w:val="single" w:sz="4" w:space="0" w:color="auto"/>
            </w:tcBorders>
          </w:tcPr>
          <w:p w14:paraId="62125406"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20" w:type="dxa"/>
            <w:tcBorders>
              <w:top w:val="single" w:sz="4" w:space="0" w:color="auto"/>
              <w:left w:val="single" w:sz="4" w:space="0" w:color="auto"/>
              <w:bottom w:val="single" w:sz="4" w:space="0" w:color="auto"/>
              <w:right w:val="single" w:sz="4" w:space="0" w:color="auto"/>
            </w:tcBorders>
          </w:tcPr>
          <w:p w14:paraId="742E49DD"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20" w:type="dxa"/>
            <w:tcBorders>
              <w:top w:val="single" w:sz="4" w:space="0" w:color="auto"/>
              <w:left w:val="single" w:sz="4" w:space="0" w:color="auto"/>
              <w:bottom w:val="single" w:sz="4" w:space="0" w:color="auto"/>
              <w:right w:val="single" w:sz="4" w:space="0" w:color="auto"/>
            </w:tcBorders>
          </w:tcPr>
          <w:p w14:paraId="2ED49268"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20" w:type="dxa"/>
            <w:tcBorders>
              <w:top w:val="single" w:sz="4" w:space="0" w:color="auto"/>
              <w:left w:val="single" w:sz="4" w:space="0" w:color="auto"/>
              <w:bottom w:val="single" w:sz="4" w:space="0" w:color="auto"/>
              <w:right w:val="single" w:sz="4" w:space="0" w:color="auto"/>
            </w:tcBorders>
          </w:tcPr>
          <w:p w14:paraId="2C0161A5"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19" w:type="dxa"/>
            <w:tcBorders>
              <w:top w:val="single" w:sz="4" w:space="0" w:color="auto"/>
              <w:left w:val="single" w:sz="4" w:space="0" w:color="auto"/>
              <w:bottom w:val="single" w:sz="4" w:space="0" w:color="auto"/>
              <w:right w:val="single" w:sz="4" w:space="0" w:color="auto"/>
            </w:tcBorders>
          </w:tcPr>
          <w:p w14:paraId="4C0BC3D1"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520" w:type="dxa"/>
            <w:tcBorders>
              <w:top w:val="single" w:sz="4" w:space="0" w:color="auto"/>
              <w:left w:val="single" w:sz="4" w:space="0" w:color="auto"/>
              <w:bottom w:val="single" w:sz="4" w:space="0" w:color="auto"/>
              <w:right w:val="single" w:sz="4" w:space="0" w:color="auto"/>
            </w:tcBorders>
          </w:tcPr>
          <w:p w14:paraId="7A6410B3"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6BE192D1"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p>
        </w:tc>
        <w:tc>
          <w:tcPr>
            <w:tcW w:w="520" w:type="dxa"/>
            <w:tcBorders>
              <w:top w:val="single" w:sz="4" w:space="0" w:color="auto"/>
              <w:left w:val="single" w:sz="4" w:space="0" w:color="auto"/>
              <w:bottom w:val="single" w:sz="4" w:space="0" w:color="auto"/>
              <w:right w:val="single" w:sz="4" w:space="0" w:color="auto"/>
            </w:tcBorders>
          </w:tcPr>
          <w:p w14:paraId="47CA5C6D"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w:t>
            </w:r>
          </w:p>
        </w:tc>
        <w:tc>
          <w:tcPr>
            <w:tcW w:w="624" w:type="dxa"/>
            <w:tcBorders>
              <w:top w:val="single" w:sz="4" w:space="0" w:color="auto"/>
              <w:left w:val="single" w:sz="4" w:space="0" w:color="auto"/>
              <w:bottom w:val="single" w:sz="4" w:space="0" w:color="auto"/>
              <w:right w:val="single" w:sz="4" w:space="0" w:color="auto"/>
            </w:tcBorders>
          </w:tcPr>
          <w:p w14:paraId="3948AF38" w14:textId="77777777" w:rsidR="004E2B8A" w:rsidRPr="004D7DB7" w:rsidRDefault="004E2B8A" w:rsidP="00EC12FC">
            <w:pPr>
              <w:pStyle w:val="BodyText"/>
              <w:tabs>
                <w:tab w:val="clear" w:pos="540"/>
                <w:tab w:val="clear" w:pos="900"/>
                <w:tab w:val="left" w:pos="8160"/>
              </w:tabs>
              <w:rPr>
                <w:rFonts w:asciiTheme="minorHAnsi" w:hAnsiTheme="minorHAnsi" w:cstheme="minorHAnsi"/>
                <w:sz w:val="20"/>
                <w:szCs w:val="20"/>
                <w:lang w:val="hr-HR" w:eastAsia="hr-HR"/>
              </w:rPr>
            </w:pPr>
            <w:r w:rsidRPr="004D7DB7">
              <w:rPr>
                <w:rFonts w:asciiTheme="minorHAnsi" w:hAnsiTheme="minorHAnsi" w:cstheme="minorHAnsi"/>
                <w:sz w:val="20"/>
                <w:szCs w:val="20"/>
                <w:lang w:val="hr-HR" w:eastAsia="hr-HR"/>
              </w:rPr>
              <w:t>10</w:t>
            </w:r>
          </w:p>
        </w:tc>
      </w:tr>
    </w:tbl>
    <w:p w14:paraId="7A1F19B3" w14:textId="77777777" w:rsidR="00E410BF" w:rsidRPr="004D7DB7" w:rsidRDefault="00E410BF" w:rsidP="00E410BF">
      <w:pPr>
        <w:pStyle w:val="Tekst"/>
        <w:ind w:right="0"/>
      </w:pPr>
    </w:p>
    <w:p w14:paraId="5F3522F9" w14:textId="77777777" w:rsidR="00E410BF" w:rsidRPr="004D7DB7" w:rsidRDefault="00E410BF" w:rsidP="00E410BF">
      <w:pPr>
        <w:pStyle w:val="Tekst"/>
        <w:ind w:right="0"/>
      </w:pPr>
    </w:p>
    <w:p w14:paraId="5236B716" w14:textId="77777777" w:rsidR="00840FB7" w:rsidRPr="004D7DB7" w:rsidRDefault="00840FB7" w:rsidP="00E410BF">
      <w:pPr>
        <w:pStyle w:val="Tekst"/>
        <w:ind w:right="0"/>
      </w:pPr>
    </w:p>
    <w:p w14:paraId="082F9945" w14:textId="1629DDF8" w:rsidR="00020DD9" w:rsidRPr="004D7DB7" w:rsidRDefault="00020DD9" w:rsidP="007B7738">
      <w:pPr>
        <w:pStyle w:val="Podnaslovdijela"/>
        <w:ind w:left="284" w:right="0"/>
      </w:pPr>
      <w:bookmarkStart w:id="45" w:name="_Toc211235524"/>
      <w:r w:rsidRPr="004D7DB7">
        <w:t>Školski domari</w:t>
      </w:r>
      <w:bookmarkEnd w:id="45"/>
    </w:p>
    <w:p w14:paraId="2F3D75B1" w14:textId="77777777" w:rsidR="00D6255E" w:rsidRPr="004D7DB7" w:rsidRDefault="00D6255E" w:rsidP="00D6255E">
      <w:pPr>
        <w:pStyle w:val="Podnaslovdijela"/>
        <w:numPr>
          <w:ilvl w:val="0"/>
          <w:numId w:val="0"/>
        </w:numPr>
        <w:ind w:left="284" w:right="0"/>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8898"/>
      </w:tblGrid>
      <w:tr w:rsidR="006C2A91" w:rsidRPr="004D7DB7" w14:paraId="0010C75B" w14:textId="77777777" w:rsidTr="004E2B8A">
        <w:trPr>
          <w:trHeight w:val="284"/>
        </w:trPr>
        <w:tc>
          <w:tcPr>
            <w:tcW w:w="883" w:type="dxa"/>
            <w:tcBorders>
              <w:top w:val="single" w:sz="4" w:space="0" w:color="auto"/>
              <w:left w:val="single" w:sz="4" w:space="0" w:color="auto"/>
              <w:bottom w:val="single" w:sz="4" w:space="0" w:color="auto"/>
              <w:right w:val="single" w:sz="4" w:space="0" w:color="auto"/>
            </w:tcBorders>
          </w:tcPr>
          <w:p w14:paraId="5A52A3A1" w14:textId="77777777" w:rsidR="006C2A91" w:rsidRPr="004D7DB7" w:rsidRDefault="006C2A91" w:rsidP="007B7738">
            <w:pPr>
              <w:tabs>
                <w:tab w:val="left" w:pos="0"/>
              </w:tabs>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2F5C3959" w14:textId="77777777" w:rsidR="006C2A91" w:rsidRPr="004D7DB7" w:rsidRDefault="006C2A91" w:rsidP="007B7738">
            <w:pPr>
              <w:pStyle w:val="Heading3"/>
              <w:tabs>
                <w:tab w:val="left" w:pos="1935"/>
              </w:tabs>
              <w:rPr>
                <w:rFonts w:ascii="Calibri" w:hAnsi="Calibri" w:cs="Calibri"/>
                <w:sz w:val="22"/>
                <w:szCs w:val="22"/>
              </w:rPr>
            </w:pPr>
            <w:r w:rsidRPr="004D7DB7">
              <w:rPr>
                <w:rFonts w:ascii="Calibri" w:hAnsi="Calibri" w:cs="Calibri"/>
                <w:sz w:val="22"/>
                <w:szCs w:val="22"/>
              </w:rPr>
              <w:t>SADRŽAJ RADA</w:t>
            </w:r>
          </w:p>
        </w:tc>
      </w:tr>
      <w:tr w:rsidR="006C2A91" w:rsidRPr="004D7DB7" w14:paraId="5C2B7265" w14:textId="77777777" w:rsidTr="004E2B8A">
        <w:tc>
          <w:tcPr>
            <w:tcW w:w="883" w:type="dxa"/>
            <w:tcBorders>
              <w:top w:val="single" w:sz="4" w:space="0" w:color="auto"/>
              <w:left w:val="single" w:sz="4" w:space="0" w:color="auto"/>
              <w:bottom w:val="single" w:sz="4" w:space="0" w:color="auto"/>
              <w:right w:val="single" w:sz="4" w:space="0" w:color="auto"/>
            </w:tcBorders>
          </w:tcPr>
          <w:p w14:paraId="1EBC8E21" w14:textId="77777777" w:rsidR="006C2A91" w:rsidRPr="004D7DB7" w:rsidRDefault="006C2A91" w:rsidP="002A114A">
            <w:pPr>
              <w:pStyle w:val="Stil1"/>
              <w:numPr>
                <w:ilvl w:val="0"/>
                <w:numId w:val="8"/>
              </w:numPr>
              <w:tabs>
                <w:tab w:val="left" w:pos="0"/>
              </w:tabs>
              <w:spacing w:line="240" w:lineRule="auto"/>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42A557F0" w14:textId="1039299F" w:rsidR="006C2A91" w:rsidRPr="004D7DB7" w:rsidRDefault="006C2A91"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Poslovi zaštite od požara (Radoslav Čavlović) u skladu s Pravilnikom o zaštiti od požara</w:t>
            </w:r>
          </w:p>
        </w:tc>
      </w:tr>
      <w:tr w:rsidR="006C2A91" w:rsidRPr="004D7DB7" w14:paraId="058770FA" w14:textId="77777777" w:rsidTr="004E2B8A">
        <w:tc>
          <w:tcPr>
            <w:tcW w:w="883" w:type="dxa"/>
            <w:tcBorders>
              <w:top w:val="single" w:sz="4" w:space="0" w:color="auto"/>
              <w:left w:val="single" w:sz="4" w:space="0" w:color="auto"/>
              <w:bottom w:val="single" w:sz="4" w:space="0" w:color="auto"/>
              <w:right w:val="single" w:sz="4" w:space="0" w:color="auto"/>
            </w:tcBorders>
          </w:tcPr>
          <w:p w14:paraId="09D06F3A" w14:textId="77777777" w:rsidR="006C2A91" w:rsidRPr="004D7DB7" w:rsidRDefault="006C2A91" w:rsidP="002A114A">
            <w:pPr>
              <w:numPr>
                <w:ilvl w:val="0"/>
                <w:numId w:val="8"/>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1C47B214" w14:textId="333FAE86" w:rsidR="006C2A91" w:rsidRPr="004D7DB7" w:rsidRDefault="006C2A91"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Svakodnevna kontrola kompletnog školskog prostora prije početka nastave (S+A)</w:t>
            </w:r>
          </w:p>
        </w:tc>
      </w:tr>
      <w:tr w:rsidR="006C2A91" w:rsidRPr="004D7DB7" w14:paraId="055D1210" w14:textId="77777777" w:rsidTr="004E2B8A">
        <w:tc>
          <w:tcPr>
            <w:tcW w:w="883" w:type="dxa"/>
            <w:tcBorders>
              <w:top w:val="single" w:sz="4" w:space="0" w:color="auto"/>
              <w:left w:val="single" w:sz="4" w:space="0" w:color="auto"/>
              <w:bottom w:val="single" w:sz="4" w:space="0" w:color="auto"/>
              <w:right w:val="single" w:sz="4" w:space="0" w:color="auto"/>
            </w:tcBorders>
          </w:tcPr>
          <w:p w14:paraId="3805D3C7" w14:textId="77777777" w:rsidR="006C2A91" w:rsidRPr="004D7DB7" w:rsidRDefault="006C2A91" w:rsidP="002A114A">
            <w:pPr>
              <w:numPr>
                <w:ilvl w:val="0"/>
                <w:numId w:val="8"/>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529A5288" w14:textId="77777777" w:rsidR="006C2A91" w:rsidRPr="004D7DB7" w:rsidRDefault="006C2A91"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Kontrola kotlovnica, uočavanje kvarova i rukovanje kotlovima</w:t>
            </w:r>
          </w:p>
        </w:tc>
      </w:tr>
      <w:tr w:rsidR="006C2A91" w:rsidRPr="004D7DB7" w14:paraId="17FE2082" w14:textId="77777777" w:rsidTr="004E2B8A">
        <w:tc>
          <w:tcPr>
            <w:tcW w:w="883" w:type="dxa"/>
            <w:tcBorders>
              <w:top w:val="single" w:sz="4" w:space="0" w:color="auto"/>
              <w:left w:val="single" w:sz="4" w:space="0" w:color="auto"/>
              <w:bottom w:val="single" w:sz="4" w:space="0" w:color="auto"/>
              <w:right w:val="single" w:sz="4" w:space="0" w:color="auto"/>
            </w:tcBorders>
          </w:tcPr>
          <w:p w14:paraId="5E8A9D71" w14:textId="77777777" w:rsidR="006C2A91" w:rsidRPr="004D7DB7" w:rsidRDefault="006C2A91" w:rsidP="002A114A">
            <w:pPr>
              <w:numPr>
                <w:ilvl w:val="0"/>
                <w:numId w:val="8"/>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06C6E9A5" w14:textId="77777777" w:rsidR="006C2A91" w:rsidRPr="004D7DB7" w:rsidRDefault="006C2A91"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Popravci namještaja u svim školskim objektima, popravci brava, lokota, kvaka i sl.</w:t>
            </w:r>
          </w:p>
        </w:tc>
      </w:tr>
      <w:tr w:rsidR="006C2A91" w:rsidRPr="004D7DB7" w14:paraId="6AC315CF" w14:textId="77777777" w:rsidTr="004E2B8A">
        <w:tc>
          <w:tcPr>
            <w:tcW w:w="883" w:type="dxa"/>
            <w:tcBorders>
              <w:top w:val="single" w:sz="4" w:space="0" w:color="auto"/>
              <w:left w:val="single" w:sz="4" w:space="0" w:color="auto"/>
              <w:bottom w:val="single" w:sz="4" w:space="0" w:color="auto"/>
              <w:right w:val="single" w:sz="4" w:space="0" w:color="auto"/>
            </w:tcBorders>
          </w:tcPr>
          <w:p w14:paraId="0B31CC3C" w14:textId="77777777" w:rsidR="006C2A91" w:rsidRPr="004D7DB7" w:rsidRDefault="006C2A91" w:rsidP="002A114A">
            <w:pPr>
              <w:numPr>
                <w:ilvl w:val="0"/>
                <w:numId w:val="8"/>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1074C555" w14:textId="77777777" w:rsidR="006C2A91" w:rsidRPr="004D7DB7" w:rsidRDefault="006C2A91"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Održavanje zelenih površina, živica, voćnjaka, i parkova</w:t>
            </w:r>
          </w:p>
        </w:tc>
      </w:tr>
      <w:tr w:rsidR="006C2A91" w:rsidRPr="004D7DB7" w14:paraId="2B6DE1BC" w14:textId="77777777" w:rsidTr="004E2B8A">
        <w:tc>
          <w:tcPr>
            <w:tcW w:w="883" w:type="dxa"/>
            <w:tcBorders>
              <w:top w:val="single" w:sz="4" w:space="0" w:color="auto"/>
              <w:left w:val="single" w:sz="4" w:space="0" w:color="auto"/>
              <w:bottom w:val="single" w:sz="4" w:space="0" w:color="auto"/>
              <w:right w:val="single" w:sz="4" w:space="0" w:color="auto"/>
            </w:tcBorders>
          </w:tcPr>
          <w:p w14:paraId="59288E6C" w14:textId="77777777" w:rsidR="006C2A91" w:rsidRPr="004D7DB7" w:rsidRDefault="006C2A91" w:rsidP="002A114A">
            <w:pPr>
              <w:numPr>
                <w:ilvl w:val="0"/>
                <w:numId w:val="8"/>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03ECB87A" w14:textId="77777777" w:rsidR="006C2A91" w:rsidRPr="004D7DB7" w:rsidRDefault="006C2A91"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 xml:space="preserve">Popravci i održavanje sredstava za nastavu te poslovi dopreme i otpreme sredstava </w:t>
            </w:r>
          </w:p>
        </w:tc>
      </w:tr>
      <w:tr w:rsidR="006C2A91" w:rsidRPr="004D7DB7" w14:paraId="0360044E" w14:textId="77777777" w:rsidTr="004E2B8A">
        <w:tc>
          <w:tcPr>
            <w:tcW w:w="883" w:type="dxa"/>
            <w:tcBorders>
              <w:top w:val="single" w:sz="4" w:space="0" w:color="auto"/>
              <w:left w:val="single" w:sz="4" w:space="0" w:color="auto"/>
              <w:bottom w:val="single" w:sz="4" w:space="0" w:color="auto"/>
              <w:right w:val="single" w:sz="4" w:space="0" w:color="auto"/>
            </w:tcBorders>
          </w:tcPr>
          <w:p w14:paraId="3179B2BA" w14:textId="77777777" w:rsidR="006C2A91" w:rsidRPr="004D7DB7" w:rsidRDefault="006C2A91" w:rsidP="002A114A">
            <w:pPr>
              <w:numPr>
                <w:ilvl w:val="0"/>
                <w:numId w:val="8"/>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24CA63B6" w14:textId="77777777" w:rsidR="006C2A91" w:rsidRPr="004D7DB7" w:rsidRDefault="006C2A91"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Popravci elektroinstalacija i rasvjetnih tijela, briga o vodomjerima</w:t>
            </w:r>
          </w:p>
        </w:tc>
      </w:tr>
      <w:tr w:rsidR="006C2A91" w:rsidRPr="004D7DB7" w14:paraId="2BB213E6" w14:textId="77777777" w:rsidTr="004E2B8A">
        <w:tc>
          <w:tcPr>
            <w:tcW w:w="883" w:type="dxa"/>
            <w:tcBorders>
              <w:top w:val="single" w:sz="4" w:space="0" w:color="auto"/>
              <w:left w:val="single" w:sz="4" w:space="0" w:color="auto"/>
              <w:bottom w:val="single" w:sz="4" w:space="0" w:color="auto"/>
              <w:right w:val="single" w:sz="4" w:space="0" w:color="auto"/>
            </w:tcBorders>
          </w:tcPr>
          <w:p w14:paraId="1591C6E1" w14:textId="77777777" w:rsidR="006C2A91" w:rsidRPr="004D7DB7" w:rsidRDefault="006C2A91" w:rsidP="002A114A">
            <w:pPr>
              <w:numPr>
                <w:ilvl w:val="0"/>
                <w:numId w:val="8"/>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14877577" w14:textId="77777777" w:rsidR="006C2A91" w:rsidRPr="004D7DB7" w:rsidRDefault="006C2A91"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Popravci žbuke, keramičkih pločica, ličenje zidova, otklanjanje kvarova u sanitarnim čvorovima, briga oko redovitog čišćenja septičkih jama</w:t>
            </w:r>
          </w:p>
        </w:tc>
      </w:tr>
      <w:tr w:rsidR="006C2A91" w:rsidRPr="004D7DB7" w14:paraId="04F66FB7" w14:textId="77777777" w:rsidTr="004E2B8A">
        <w:tc>
          <w:tcPr>
            <w:tcW w:w="883" w:type="dxa"/>
            <w:tcBorders>
              <w:top w:val="single" w:sz="4" w:space="0" w:color="auto"/>
              <w:left w:val="single" w:sz="4" w:space="0" w:color="auto"/>
              <w:bottom w:val="single" w:sz="4" w:space="0" w:color="auto"/>
              <w:right w:val="single" w:sz="4" w:space="0" w:color="auto"/>
            </w:tcBorders>
          </w:tcPr>
          <w:p w14:paraId="69B224D6" w14:textId="77777777" w:rsidR="006C2A91" w:rsidRPr="004D7DB7" w:rsidRDefault="006C2A91" w:rsidP="002A114A">
            <w:pPr>
              <w:numPr>
                <w:ilvl w:val="0"/>
                <w:numId w:val="8"/>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723C0E1D" w14:textId="0232057F" w:rsidR="006C2A91" w:rsidRPr="004D7DB7" w:rsidRDefault="006C2A91"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Briga o redovitom čišćenju mastolovaca i biodiska u školi u Soblincu</w:t>
            </w:r>
          </w:p>
        </w:tc>
      </w:tr>
      <w:tr w:rsidR="006C2A91" w:rsidRPr="004D7DB7" w14:paraId="42282014" w14:textId="77777777" w:rsidTr="004E2B8A">
        <w:tc>
          <w:tcPr>
            <w:tcW w:w="883" w:type="dxa"/>
            <w:tcBorders>
              <w:top w:val="single" w:sz="4" w:space="0" w:color="auto"/>
              <w:left w:val="single" w:sz="4" w:space="0" w:color="auto"/>
              <w:bottom w:val="single" w:sz="4" w:space="0" w:color="auto"/>
              <w:right w:val="single" w:sz="4" w:space="0" w:color="auto"/>
            </w:tcBorders>
          </w:tcPr>
          <w:p w14:paraId="7D2878A6" w14:textId="77777777" w:rsidR="006C2A91" w:rsidRPr="004D7DB7" w:rsidRDefault="006C2A91" w:rsidP="002A114A">
            <w:pPr>
              <w:numPr>
                <w:ilvl w:val="0"/>
                <w:numId w:val="8"/>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14A968DA" w14:textId="77777777" w:rsidR="006C2A91" w:rsidRPr="004D7DB7" w:rsidRDefault="006C2A91"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 xml:space="preserve">Čišćenje od snijega i leda na prilazima škola u Soblincu i Adamovcu </w:t>
            </w:r>
          </w:p>
        </w:tc>
      </w:tr>
      <w:tr w:rsidR="006C2A91" w:rsidRPr="004D7DB7" w14:paraId="4CB4CB1E" w14:textId="77777777" w:rsidTr="004E2B8A">
        <w:tc>
          <w:tcPr>
            <w:tcW w:w="883" w:type="dxa"/>
            <w:tcBorders>
              <w:top w:val="single" w:sz="4" w:space="0" w:color="auto"/>
              <w:left w:val="single" w:sz="4" w:space="0" w:color="auto"/>
              <w:bottom w:val="single" w:sz="4" w:space="0" w:color="auto"/>
              <w:right w:val="single" w:sz="4" w:space="0" w:color="auto"/>
            </w:tcBorders>
          </w:tcPr>
          <w:p w14:paraId="1863718A" w14:textId="77777777" w:rsidR="006C2A91" w:rsidRPr="004D7DB7" w:rsidRDefault="006C2A91" w:rsidP="002A114A">
            <w:pPr>
              <w:numPr>
                <w:ilvl w:val="0"/>
                <w:numId w:val="8"/>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3A077F8B" w14:textId="77777777" w:rsidR="006C2A91" w:rsidRPr="004D7DB7" w:rsidRDefault="006C2A91"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Tehnički poslovi vezani uz školske priredbe i manifestacije</w:t>
            </w:r>
          </w:p>
        </w:tc>
      </w:tr>
      <w:tr w:rsidR="006C2A91" w:rsidRPr="004D7DB7" w14:paraId="19648174" w14:textId="77777777" w:rsidTr="004E2B8A">
        <w:tc>
          <w:tcPr>
            <w:tcW w:w="883" w:type="dxa"/>
            <w:tcBorders>
              <w:top w:val="single" w:sz="4" w:space="0" w:color="auto"/>
              <w:left w:val="single" w:sz="4" w:space="0" w:color="auto"/>
              <w:bottom w:val="single" w:sz="4" w:space="0" w:color="auto"/>
              <w:right w:val="single" w:sz="4" w:space="0" w:color="auto"/>
            </w:tcBorders>
          </w:tcPr>
          <w:p w14:paraId="4EE10CA6" w14:textId="77777777" w:rsidR="006C2A91" w:rsidRPr="004D7DB7" w:rsidRDefault="006C2A91" w:rsidP="002A114A">
            <w:pPr>
              <w:numPr>
                <w:ilvl w:val="0"/>
                <w:numId w:val="8"/>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2AAF1279" w14:textId="77777777" w:rsidR="006C2A91" w:rsidRPr="004D7DB7" w:rsidRDefault="006C2A91"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 xml:space="preserve">Obilazak školskih zgrada, kontrola, dostava raznih obavijesti i sl. </w:t>
            </w:r>
          </w:p>
        </w:tc>
      </w:tr>
      <w:tr w:rsidR="006C2A91" w:rsidRPr="004D7DB7" w14:paraId="75850CD2" w14:textId="77777777" w:rsidTr="004E2B8A">
        <w:tc>
          <w:tcPr>
            <w:tcW w:w="883" w:type="dxa"/>
            <w:tcBorders>
              <w:top w:val="single" w:sz="4" w:space="0" w:color="auto"/>
              <w:left w:val="single" w:sz="4" w:space="0" w:color="auto"/>
              <w:bottom w:val="single" w:sz="4" w:space="0" w:color="auto"/>
              <w:right w:val="single" w:sz="4" w:space="0" w:color="auto"/>
            </w:tcBorders>
          </w:tcPr>
          <w:p w14:paraId="3FC6FC48" w14:textId="77777777" w:rsidR="006C2A91" w:rsidRPr="004D7DB7" w:rsidRDefault="006C2A91" w:rsidP="002A114A">
            <w:pPr>
              <w:numPr>
                <w:ilvl w:val="0"/>
                <w:numId w:val="8"/>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4FC93863" w14:textId="77777777" w:rsidR="006C2A91" w:rsidRPr="004D7DB7" w:rsidRDefault="006C2A91"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Ostali poslovi po dogovoru s tajnicom i ravnateljicom</w:t>
            </w:r>
          </w:p>
        </w:tc>
      </w:tr>
    </w:tbl>
    <w:p w14:paraId="705DCD0A" w14:textId="77777777" w:rsidR="00D6255E" w:rsidRPr="004D7DB7" w:rsidRDefault="00D6255E" w:rsidP="007B7738">
      <w:pPr>
        <w:pStyle w:val="Tekst"/>
        <w:ind w:right="0"/>
      </w:pPr>
    </w:p>
    <w:p w14:paraId="62EAB23C" w14:textId="0CCD1993" w:rsidR="00FB6A41" w:rsidRDefault="00FB6A41">
      <w:pPr>
        <w:suppressAutoHyphens w:val="0"/>
        <w:spacing w:after="160" w:line="259" w:lineRule="auto"/>
        <w:rPr>
          <w:rFonts w:asciiTheme="minorHAnsi" w:hAnsiTheme="minorHAnsi" w:cstheme="minorHAnsi"/>
          <w:lang w:eastAsia="en-US"/>
        </w:rPr>
      </w:pPr>
      <w:r>
        <w:br w:type="page"/>
      </w:r>
    </w:p>
    <w:p w14:paraId="294B82A2" w14:textId="77777777" w:rsidR="004E2B8A" w:rsidRPr="004D7DB7" w:rsidRDefault="004E2B8A" w:rsidP="007B7738">
      <w:pPr>
        <w:pStyle w:val="Podnaslovdijela"/>
        <w:ind w:left="284" w:right="0"/>
      </w:pPr>
      <w:bookmarkStart w:id="46" w:name="_Toc211235525"/>
      <w:r w:rsidRPr="004D7DB7">
        <w:lastRenderedPageBreak/>
        <w:t>Kuharice i spremačice</w:t>
      </w:r>
      <w:bookmarkEnd w:id="46"/>
    </w:p>
    <w:p w14:paraId="2BC8E5AC" w14:textId="77777777" w:rsidR="00D6255E" w:rsidRPr="004D7DB7" w:rsidRDefault="00D6255E" w:rsidP="00D6255E">
      <w:pPr>
        <w:pStyle w:val="Podnaslovdijela"/>
        <w:numPr>
          <w:ilvl w:val="0"/>
          <w:numId w:val="0"/>
        </w:numPr>
        <w:ind w:left="284" w:right="0"/>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8647"/>
      </w:tblGrid>
      <w:tr w:rsidR="004E2B8A" w:rsidRPr="004D7DB7" w14:paraId="68F93AC7" w14:textId="77777777" w:rsidTr="007B7738">
        <w:trPr>
          <w:cantSplit/>
        </w:trPr>
        <w:tc>
          <w:tcPr>
            <w:tcW w:w="993" w:type="dxa"/>
            <w:vMerge w:val="restart"/>
            <w:tcBorders>
              <w:top w:val="single" w:sz="4" w:space="0" w:color="auto"/>
              <w:left w:val="single" w:sz="4" w:space="0" w:color="auto"/>
              <w:bottom w:val="single" w:sz="4" w:space="0" w:color="auto"/>
              <w:right w:val="single" w:sz="4" w:space="0" w:color="auto"/>
            </w:tcBorders>
            <w:textDirection w:val="btLr"/>
          </w:tcPr>
          <w:p w14:paraId="0CAE9E63" w14:textId="3CB95F07" w:rsidR="004E2B8A" w:rsidRPr="004D7DB7" w:rsidRDefault="004E2B8A" w:rsidP="007B7738">
            <w:pPr>
              <w:pStyle w:val="Stil1"/>
              <w:tabs>
                <w:tab w:val="left" w:pos="0"/>
              </w:tabs>
              <w:ind w:left="113"/>
              <w:jc w:val="center"/>
              <w:rPr>
                <w:rFonts w:ascii="Calibri" w:hAnsi="Calibri" w:cs="Calibri"/>
                <w:sz w:val="22"/>
                <w:szCs w:val="22"/>
                <w:lang w:eastAsia="en-US"/>
              </w:rPr>
            </w:pPr>
            <w:r w:rsidRPr="004D7DB7">
              <w:rPr>
                <w:rFonts w:ascii="Calibri" w:hAnsi="Calibri" w:cs="Calibri"/>
                <w:sz w:val="22"/>
                <w:szCs w:val="22"/>
                <w:lang w:eastAsia="en-US"/>
              </w:rPr>
              <w:t>ZAJEDNIČKI POSLOVI</w:t>
            </w:r>
          </w:p>
        </w:tc>
        <w:tc>
          <w:tcPr>
            <w:tcW w:w="8647" w:type="dxa"/>
            <w:tcBorders>
              <w:top w:val="single" w:sz="4" w:space="0" w:color="auto"/>
              <w:left w:val="single" w:sz="4" w:space="0" w:color="auto"/>
              <w:bottom w:val="single" w:sz="4" w:space="0" w:color="auto"/>
              <w:right w:val="single" w:sz="4" w:space="0" w:color="auto"/>
            </w:tcBorders>
          </w:tcPr>
          <w:p w14:paraId="4B431E96" w14:textId="1C884CCF" w:rsidR="004E2B8A" w:rsidRPr="004D7DB7" w:rsidRDefault="004E2B8A" w:rsidP="007B7738">
            <w:pPr>
              <w:pStyle w:val="Stil1"/>
              <w:tabs>
                <w:tab w:val="left" w:pos="0"/>
              </w:tabs>
              <w:spacing w:line="240" w:lineRule="auto"/>
              <w:rPr>
                <w:rFonts w:ascii="Calibri" w:hAnsi="Calibri" w:cs="Calibri"/>
                <w:b/>
                <w:bCs/>
                <w:sz w:val="22"/>
                <w:szCs w:val="22"/>
                <w:lang w:eastAsia="en-US"/>
              </w:rPr>
            </w:pPr>
            <w:r w:rsidRPr="004D7DB7">
              <w:rPr>
                <w:rFonts w:ascii="Calibri" w:hAnsi="Calibri" w:cs="Calibri"/>
                <w:b/>
                <w:bCs/>
                <w:sz w:val="22"/>
                <w:szCs w:val="22"/>
                <w:lang w:eastAsia="en-US"/>
              </w:rPr>
              <w:t>SADRŽAJ RADA</w:t>
            </w:r>
          </w:p>
        </w:tc>
      </w:tr>
      <w:tr w:rsidR="004E2B8A" w:rsidRPr="004D7DB7" w14:paraId="2F2A2D4F"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3C50DFC6"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3C76A87A" w14:textId="77777777" w:rsidR="004E2B8A" w:rsidRPr="004D7DB7" w:rsidRDefault="004E2B8A" w:rsidP="007B7738">
            <w:pPr>
              <w:pStyle w:val="Stil1"/>
              <w:tabs>
                <w:tab w:val="left" w:pos="0"/>
              </w:tabs>
              <w:spacing w:line="240" w:lineRule="auto"/>
              <w:rPr>
                <w:rFonts w:ascii="Calibri" w:hAnsi="Calibri" w:cs="Calibri"/>
                <w:sz w:val="22"/>
                <w:szCs w:val="22"/>
                <w:lang w:eastAsia="en-US"/>
              </w:rPr>
            </w:pPr>
            <w:r w:rsidRPr="004D7DB7">
              <w:rPr>
                <w:rFonts w:ascii="Calibri" w:hAnsi="Calibri" w:cs="Calibri"/>
                <w:sz w:val="22"/>
                <w:szCs w:val="22"/>
                <w:lang w:eastAsia="en-US"/>
              </w:rPr>
              <w:t>Poslovi planiranja nabave hrane za ŠMK</w:t>
            </w:r>
          </w:p>
        </w:tc>
      </w:tr>
      <w:tr w:rsidR="004E2B8A" w:rsidRPr="004D7DB7" w14:paraId="60BA9C4E"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0018F324"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69403EEB" w14:textId="77777777"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Poslovi pripreme hrane prema dnevnom jelovniku</w:t>
            </w:r>
          </w:p>
        </w:tc>
      </w:tr>
      <w:tr w:rsidR="004E2B8A" w:rsidRPr="004D7DB7" w14:paraId="7FFC90BE"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720B3B7E"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09BBAD86" w14:textId="77777777"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Podjela hrane učenicima i djelatnicima koji se hrane</w:t>
            </w:r>
          </w:p>
        </w:tc>
      </w:tr>
      <w:tr w:rsidR="004E2B8A" w:rsidRPr="004D7DB7" w14:paraId="7E19246E"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1749C987"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15B5E4D9" w14:textId="77777777"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Čišćenje prostora za pripremu hrane</w:t>
            </w:r>
          </w:p>
        </w:tc>
      </w:tr>
      <w:tr w:rsidR="004E2B8A" w:rsidRPr="004D7DB7" w14:paraId="166A0903"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25979ABB"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5D62126F" w14:textId="6A481745"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Pranje posuđa i prostora za podjelu hrane</w:t>
            </w:r>
          </w:p>
        </w:tc>
      </w:tr>
      <w:tr w:rsidR="004E2B8A" w:rsidRPr="004D7DB7" w14:paraId="5B8114F4"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7CE88603"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25021234" w14:textId="77777777"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Poslovi dezinfekcije radnih površina i sredstava za rad</w:t>
            </w:r>
          </w:p>
        </w:tc>
      </w:tr>
      <w:tr w:rsidR="004E2B8A" w:rsidRPr="004D7DB7" w14:paraId="23576270"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020DBA19"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65CA7780" w14:textId="77777777"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Poslovi dnevnog obračuna i evidencije utroška hrane</w:t>
            </w:r>
          </w:p>
        </w:tc>
      </w:tr>
      <w:tr w:rsidR="004E2B8A" w:rsidRPr="004D7DB7" w14:paraId="13C76BDD"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6A681C9B"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20E88873" w14:textId="2D639F62"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 xml:space="preserve">Dogovor s </w:t>
            </w:r>
            <w:r w:rsidR="00185010" w:rsidRPr="004D7DB7">
              <w:rPr>
                <w:rFonts w:ascii="Calibri" w:hAnsi="Calibri" w:cs="Calibri"/>
                <w:sz w:val="22"/>
                <w:szCs w:val="22"/>
                <w:lang w:eastAsia="en-US"/>
              </w:rPr>
              <w:t xml:space="preserve">administrativnim referentom, </w:t>
            </w:r>
            <w:r w:rsidRPr="004D7DB7">
              <w:rPr>
                <w:rFonts w:ascii="Calibri" w:hAnsi="Calibri" w:cs="Calibri"/>
                <w:sz w:val="22"/>
                <w:szCs w:val="22"/>
                <w:lang w:eastAsia="en-US"/>
              </w:rPr>
              <w:t>tajnikom i ravnateljem oko nabave hrane, izrade jelovnika i dr.</w:t>
            </w:r>
          </w:p>
        </w:tc>
      </w:tr>
      <w:tr w:rsidR="004E2B8A" w:rsidRPr="004D7DB7" w14:paraId="39950C3D"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6481A6B8"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76C9DFA1" w14:textId="77777777"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Generalno čišćenje radnog prostora za vrijeme učeničkih praznika</w:t>
            </w:r>
          </w:p>
        </w:tc>
      </w:tr>
      <w:tr w:rsidR="004E2B8A" w:rsidRPr="004D7DB7" w14:paraId="7703F71C"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2603579A"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051AFA60" w14:textId="77777777"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Pranje i održavanje osobne radne odjeće, stolnjaka, krpa za pranje i brisanje i dr.</w:t>
            </w:r>
          </w:p>
        </w:tc>
      </w:tr>
      <w:tr w:rsidR="004E2B8A" w:rsidRPr="004D7DB7" w14:paraId="0D503BA2"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6E2BDCE3"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7AB1AD3F" w14:textId="6AB1A022"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Redovita briga o zdravstvenoj ispravnosti hrane, o osobnom zdravstvenom stanju (zdravstveni list- svakih 6. mj.)</w:t>
            </w:r>
          </w:p>
        </w:tc>
      </w:tr>
      <w:tr w:rsidR="004E2B8A" w:rsidRPr="004D7DB7" w14:paraId="4A664EAA"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5A0C5F23"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579A02B2" w14:textId="77777777"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Priprema hrane i napitaka prigodom posjeta gostiju, za školske manifestacije i dr.</w:t>
            </w:r>
          </w:p>
        </w:tc>
      </w:tr>
      <w:tr w:rsidR="004E2B8A" w:rsidRPr="004D7DB7" w14:paraId="4F21DFC1"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51E4AE17"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523B7C71" w14:textId="77777777"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Ostali poslovi koji po naravi posla spadaju u rad kuharice</w:t>
            </w:r>
          </w:p>
        </w:tc>
      </w:tr>
      <w:tr w:rsidR="004E2B8A" w:rsidRPr="004D7DB7" w14:paraId="0734D559"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6191CDBF"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564DF174" w14:textId="2F1DA829"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Poslovi čišćenja prostora za mješovitu namjenu (hol) gdje se vrši podjela hrane</w:t>
            </w:r>
          </w:p>
        </w:tc>
      </w:tr>
      <w:tr w:rsidR="004E2B8A" w:rsidRPr="004D7DB7" w14:paraId="4F0C3E3D" w14:textId="77777777" w:rsidTr="007B7738">
        <w:trPr>
          <w:cantSplit/>
          <w:trHeight w:val="251"/>
        </w:trPr>
        <w:tc>
          <w:tcPr>
            <w:tcW w:w="993" w:type="dxa"/>
            <w:vMerge w:val="restart"/>
            <w:tcBorders>
              <w:top w:val="single" w:sz="4" w:space="0" w:color="auto"/>
              <w:left w:val="single" w:sz="4" w:space="0" w:color="auto"/>
              <w:bottom w:val="single" w:sz="4" w:space="0" w:color="auto"/>
              <w:right w:val="single" w:sz="4" w:space="0" w:color="auto"/>
            </w:tcBorders>
            <w:textDirection w:val="btLr"/>
          </w:tcPr>
          <w:p w14:paraId="66B4F217" w14:textId="77777777" w:rsidR="004E2B8A" w:rsidRPr="004D7DB7" w:rsidRDefault="004E2B8A" w:rsidP="007B7738">
            <w:pPr>
              <w:tabs>
                <w:tab w:val="left" w:pos="0"/>
              </w:tabs>
              <w:ind w:left="113"/>
              <w:rPr>
                <w:rFonts w:ascii="Calibri" w:hAnsi="Calibri" w:cs="Calibri"/>
                <w:sz w:val="22"/>
                <w:szCs w:val="22"/>
                <w:lang w:eastAsia="en-US"/>
              </w:rPr>
            </w:pPr>
            <w:r w:rsidRPr="004D7DB7">
              <w:rPr>
                <w:rFonts w:ascii="Calibri" w:hAnsi="Calibri" w:cs="Calibri"/>
                <w:sz w:val="22"/>
                <w:szCs w:val="22"/>
                <w:lang w:eastAsia="en-US"/>
              </w:rPr>
              <w:t>U školama u Soblincu i Adamovcu</w:t>
            </w:r>
          </w:p>
        </w:tc>
        <w:tc>
          <w:tcPr>
            <w:tcW w:w="8647" w:type="dxa"/>
            <w:tcBorders>
              <w:top w:val="single" w:sz="4" w:space="0" w:color="auto"/>
              <w:left w:val="single" w:sz="4" w:space="0" w:color="auto"/>
              <w:bottom w:val="single" w:sz="4" w:space="0" w:color="auto"/>
              <w:right w:val="single" w:sz="4" w:space="0" w:color="auto"/>
            </w:tcBorders>
          </w:tcPr>
          <w:p w14:paraId="277F05BF" w14:textId="4CE2AA8B" w:rsidR="004E2B8A" w:rsidRPr="004D7DB7" w:rsidRDefault="004E2B8A" w:rsidP="007B7738">
            <w:pPr>
              <w:pStyle w:val="Heading3"/>
              <w:rPr>
                <w:rFonts w:ascii="Calibri" w:hAnsi="Calibri" w:cs="Calibri"/>
                <w:color w:val="auto"/>
                <w:sz w:val="22"/>
                <w:szCs w:val="22"/>
              </w:rPr>
            </w:pPr>
            <w:r w:rsidRPr="004D7DB7">
              <w:rPr>
                <w:rFonts w:ascii="Calibri" w:hAnsi="Calibri" w:cs="Calibri"/>
                <w:color w:val="auto"/>
                <w:sz w:val="22"/>
                <w:szCs w:val="22"/>
                <w:lang w:eastAsia="en-US"/>
              </w:rPr>
              <w:t xml:space="preserve">Čišćenje, dezinfekcija i održavanje čistoće u cijelom školskom prostoru </w:t>
            </w:r>
          </w:p>
        </w:tc>
      </w:tr>
      <w:tr w:rsidR="004E2B8A" w:rsidRPr="004D7DB7" w14:paraId="4AF3A302"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23BC7970"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5183DE4A" w14:textId="04E21F8B"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Čišćenje dvorišta (metenje, pranje po potrebi)</w:t>
            </w:r>
          </w:p>
        </w:tc>
      </w:tr>
      <w:tr w:rsidR="004E2B8A" w:rsidRPr="004D7DB7" w14:paraId="1D83A31F"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7FC173AA"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1E0E168B" w14:textId="578427E1"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Čišćenje suhog lišća</w:t>
            </w:r>
          </w:p>
        </w:tc>
      </w:tr>
      <w:tr w:rsidR="004E2B8A" w:rsidRPr="004D7DB7" w14:paraId="49A32099"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5E15A0D2"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459A4057" w14:textId="45BC8474"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Pomoć školskim domarima u čišćenju snijega u zimskom periodu</w:t>
            </w:r>
          </w:p>
        </w:tc>
      </w:tr>
      <w:tr w:rsidR="004E2B8A" w:rsidRPr="004D7DB7" w14:paraId="3D2724BF"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12266301"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4BB0151F" w14:textId="5D7B7570"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Održavanje cvijeća u unutrašnjem i vanjskom prostoru škole</w:t>
            </w:r>
          </w:p>
        </w:tc>
      </w:tr>
      <w:tr w:rsidR="004E2B8A" w:rsidRPr="004D7DB7" w14:paraId="666422CD"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21B98F1A"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12EE98AF" w14:textId="352916B6"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Priprema smeća za odvoz</w:t>
            </w:r>
          </w:p>
        </w:tc>
      </w:tr>
      <w:tr w:rsidR="004E2B8A" w:rsidRPr="004D7DB7" w14:paraId="1C458C3E"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2A97F947"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55D9B6C5" w14:textId="679A6BCC"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Generalno čišćenje školskih objekata za vrijeme učeničkih praznika</w:t>
            </w:r>
          </w:p>
        </w:tc>
      </w:tr>
      <w:tr w:rsidR="004E2B8A" w:rsidRPr="004D7DB7" w14:paraId="6BEB1BAA"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3321F6D9"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773FF6C7" w14:textId="1E09F06E"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Ostali poslovi po nalogu tajnika i ravnatelja (dostave i sl.)</w:t>
            </w:r>
          </w:p>
        </w:tc>
      </w:tr>
      <w:tr w:rsidR="004E2B8A" w:rsidRPr="004D7DB7" w14:paraId="5222D8E5"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35912DD6"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75BF9778" w14:textId="46B1D1B8"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Poslovi navedeni pod brojevima 1.-8.</w:t>
            </w:r>
          </w:p>
        </w:tc>
      </w:tr>
      <w:tr w:rsidR="004E2B8A" w:rsidRPr="004D7DB7" w14:paraId="4F959DC7" w14:textId="77777777" w:rsidTr="007B7738">
        <w:trPr>
          <w:cantSplit/>
        </w:trPr>
        <w:tc>
          <w:tcPr>
            <w:tcW w:w="993" w:type="dxa"/>
            <w:vMerge w:val="restart"/>
            <w:tcBorders>
              <w:top w:val="single" w:sz="4" w:space="0" w:color="auto"/>
              <w:left w:val="single" w:sz="4" w:space="0" w:color="auto"/>
              <w:bottom w:val="single" w:sz="4" w:space="0" w:color="auto"/>
              <w:right w:val="single" w:sz="4" w:space="0" w:color="auto"/>
            </w:tcBorders>
            <w:textDirection w:val="btLr"/>
          </w:tcPr>
          <w:p w14:paraId="1DE79E3D" w14:textId="693146B9" w:rsidR="004E2B8A" w:rsidRPr="004D7DB7" w:rsidRDefault="004E2B8A" w:rsidP="007B7738">
            <w:pPr>
              <w:tabs>
                <w:tab w:val="left" w:pos="0"/>
              </w:tabs>
              <w:ind w:left="113"/>
              <w:rPr>
                <w:rFonts w:ascii="Calibri" w:hAnsi="Calibri" w:cs="Calibri"/>
                <w:sz w:val="22"/>
                <w:szCs w:val="22"/>
                <w:lang w:eastAsia="en-US"/>
              </w:rPr>
            </w:pPr>
            <w:r w:rsidRPr="004D7DB7">
              <w:rPr>
                <w:rFonts w:ascii="Calibri" w:hAnsi="Calibri" w:cs="Calibri"/>
                <w:sz w:val="22"/>
                <w:szCs w:val="22"/>
                <w:lang w:eastAsia="en-US"/>
              </w:rPr>
              <w:t>Dodatni poslovi u školama u Glavnici Donjoj i Moravču</w:t>
            </w:r>
          </w:p>
        </w:tc>
        <w:tc>
          <w:tcPr>
            <w:tcW w:w="8647" w:type="dxa"/>
            <w:tcBorders>
              <w:top w:val="single" w:sz="4" w:space="0" w:color="auto"/>
              <w:left w:val="single" w:sz="4" w:space="0" w:color="auto"/>
              <w:bottom w:val="single" w:sz="4" w:space="0" w:color="auto"/>
              <w:right w:val="single" w:sz="4" w:space="0" w:color="auto"/>
            </w:tcBorders>
          </w:tcPr>
          <w:p w14:paraId="0D6DFD28" w14:textId="329FCB0A"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Poslovi popisa i nabavke hrane</w:t>
            </w:r>
          </w:p>
        </w:tc>
      </w:tr>
      <w:tr w:rsidR="004E2B8A" w:rsidRPr="004D7DB7" w14:paraId="5154C9FC"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39D2C89D"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19E06A25" w14:textId="3A431546"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Čišćenje snijega i leda na prilazima školi</w:t>
            </w:r>
          </w:p>
        </w:tc>
      </w:tr>
      <w:tr w:rsidR="004E2B8A" w:rsidRPr="004D7DB7" w14:paraId="5D0A2733"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3CD59965"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384F80BA" w14:textId="573B5CAC"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Obilazak kompletnog prostora škole u pri dolasku u školu i dojava o mogućim štetama, problemima i slično.</w:t>
            </w:r>
          </w:p>
        </w:tc>
      </w:tr>
      <w:tr w:rsidR="004E2B8A" w:rsidRPr="004D7DB7" w14:paraId="21B9FDC2"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698EC23E"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40554161" w14:textId="29825127"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Poslovi dostave hrane i slično, po nalogu tajnika ili ravnatelja</w:t>
            </w:r>
          </w:p>
        </w:tc>
      </w:tr>
      <w:tr w:rsidR="004E2B8A" w:rsidRPr="004D7DB7" w14:paraId="1E421655" w14:textId="77777777" w:rsidTr="007B7738">
        <w:trPr>
          <w:cantSplit/>
        </w:trPr>
        <w:tc>
          <w:tcPr>
            <w:tcW w:w="993" w:type="dxa"/>
            <w:vMerge/>
            <w:tcBorders>
              <w:top w:val="single" w:sz="4" w:space="0" w:color="auto"/>
              <w:left w:val="single" w:sz="4" w:space="0" w:color="auto"/>
              <w:bottom w:val="single" w:sz="4" w:space="0" w:color="auto"/>
              <w:right w:val="single" w:sz="4" w:space="0" w:color="auto"/>
            </w:tcBorders>
            <w:vAlign w:val="center"/>
          </w:tcPr>
          <w:p w14:paraId="7748B4F2"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bottom w:val="single" w:sz="4" w:space="0" w:color="auto"/>
              <w:right w:val="single" w:sz="4" w:space="0" w:color="auto"/>
            </w:tcBorders>
          </w:tcPr>
          <w:p w14:paraId="691D25DA" w14:textId="2BF26654"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 xml:space="preserve">Redovita briga o zalihama </w:t>
            </w:r>
            <w:r w:rsidR="00EB3172" w:rsidRPr="004D7DB7">
              <w:rPr>
                <w:rFonts w:ascii="Calibri" w:hAnsi="Calibri" w:cs="Calibri"/>
                <w:sz w:val="22"/>
                <w:szCs w:val="22"/>
                <w:lang w:eastAsia="en-US"/>
              </w:rPr>
              <w:t>robe</w:t>
            </w:r>
            <w:r w:rsidRPr="004D7DB7">
              <w:rPr>
                <w:rFonts w:ascii="Calibri" w:hAnsi="Calibri" w:cs="Calibri"/>
                <w:sz w:val="22"/>
                <w:szCs w:val="22"/>
                <w:lang w:eastAsia="en-US"/>
              </w:rPr>
              <w:t xml:space="preserve"> i dojava o potrebi naručivanja</w:t>
            </w:r>
          </w:p>
        </w:tc>
      </w:tr>
      <w:tr w:rsidR="004E2B8A" w:rsidRPr="004D7DB7" w14:paraId="24966316" w14:textId="77777777" w:rsidTr="007B7738">
        <w:trPr>
          <w:cantSplit/>
          <w:trHeight w:val="360"/>
        </w:trPr>
        <w:tc>
          <w:tcPr>
            <w:tcW w:w="993" w:type="dxa"/>
            <w:vMerge/>
            <w:tcBorders>
              <w:top w:val="single" w:sz="4" w:space="0" w:color="auto"/>
              <w:left w:val="single" w:sz="4" w:space="0" w:color="auto"/>
              <w:bottom w:val="single" w:sz="4" w:space="0" w:color="auto"/>
              <w:right w:val="single" w:sz="4" w:space="0" w:color="auto"/>
            </w:tcBorders>
            <w:vAlign w:val="center"/>
          </w:tcPr>
          <w:p w14:paraId="685F7133" w14:textId="77777777" w:rsidR="004E2B8A" w:rsidRPr="004D7DB7" w:rsidRDefault="004E2B8A" w:rsidP="007B7738">
            <w:pPr>
              <w:rPr>
                <w:rFonts w:ascii="Calibri" w:hAnsi="Calibri" w:cs="Calibri"/>
                <w:sz w:val="22"/>
                <w:szCs w:val="22"/>
                <w:lang w:eastAsia="en-US"/>
              </w:rPr>
            </w:pPr>
          </w:p>
        </w:tc>
        <w:tc>
          <w:tcPr>
            <w:tcW w:w="8647" w:type="dxa"/>
            <w:tcBorders>
              <w:top w:val="single" w:sz="4" w:space="0" w:color="auto"/>
              <w:left w:val="single" w:sz="4" w:space="0" w:color="auto"/>
              <w:right w:val="single" w:sz="4" w:space="0" w:color="auto"/>
            </w:tcBorders>
          </w:tcPr>
          <w:p w14:paraId="3894192B" w14:textId="2BF6EEC1" w:rsidR="004E2B8A" w:rsidRPr="004D7DB7" w:rsidRDefault="004E2B8A" w:rsidP="007B7738">
            <w:pPr>
              <w:tabs>
                <w:tab w:val="left" w:pos="0"/>
              </w:tabs>
              <w:rPr>
                <w:rFonts w:ascii="Calibri" w:hAnsi="Calibri" w:cs="Calibri"/>
                <w:sz w:val="22"/>
                <w:szCs w:val="22"/>
                <w:lang w:eastAsia="en-US"/>
              </w:rPr>
            </w:pPr>
            <w:r w:rsidRPr="004D7DB7">
              <w:rPr>
                <w:rFonts w:ascii="Calibri" w:hAnsi="Calibri" w:cs="Calibri"/>
                <w:sz w:val="22"/>
                <w:szCs w:val="22"/>
                <w:lang w:eastAsia="en-US"/>
              </w:rPr>
              <w:t>Ostali poslovi po nalogu tajnika ili ravnatelja</w:t>
            </w:r>
          </w:p>
        </w:tc>
      </w:tr>
    </w:tbl>
    <w:p w14:paraId="1EC1FEF4" w14:textId="42973F02" w:rsidR="004E2B8A" w:rsidRDefault="004E2B8A" w:rsidP="007B7738">
      <w:pPr>
        <w:pStyle w:val="Tekst"/>
        <w:ind w:right="0"/>
      </w:pPr>
    </w:p>
    <w:p w14:paraId="293728B7" w14:textId="77777777" w:rsidR="00C51C8D" w:rsidRDefault="00C51C8D" w:rsidP="007B7738">
      <w:pPr>
        <w:pStyle w:val="Tekst"/>
        <w:ind w:right="0"/>
      </w:pPr>
    </w:p>
    <w:p w14:paraId="3B8D55D2" w14:textId="10513428" w:rsidR="002B3F7F" w:rsidRPr="004D7DB7" w:rsidRDefault="002B3F7F" w:rsidP="002B3F7F">
      <w:pPr>
        <w:pStyle w:val="Podnaslovdijela"/>
        <w:ind w:left="284" w:right="0"/>
      </w:pPr>
      <w:bookmarkStart w:id="47" w:name="_Toc211235526"/>
      <w:r>
        <w:t xml:space="preserve">Operativni djelatnik za </w:t>
      </w:r>
      <w:r w:rsidR="00012CFF">
        <w:t>sigurnost i civilnu zaštitu</w:t>
      </w:r>
      <w:bookmarkEnd w:id="47"/>
    </w:p>
    <w:p w14:paraId="38222B69" w14:textId="77777777" w:rsidR="002B3F7F" w:rsidRPr="004D7DB7" w:rsidRDefault="002B3F7F" w:rsidP="002B3F7F">
      <w:pPr>
        <w:pStyle w:val="Podnaslovdijela"/>
        <w:numPr>
          <w:ilvl w:val="0"/>
          <w:numId w:val="0"/>
        </w:numPr>
        <w:ind w:left="284" w:right="0"/>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8898"/>
      </w:tblGrid>
      <w:tr w:rsidR="002B3F7F" w:rsidRPr="004D7DB7" w14:paraId="0348BE5D" w14:textId="77777777" w:rsidTr="00D60376">
        <w:trPr>
          <w:trHeight w:val="284"/>
        </w:trPr>
        <w:tc>
          <w:tcPr>
            <w:tcW w:w="883" w:type="dxa"/>
            <w:tcBorders>
              <w:top w:val="single" w:sz="4" w:space="0" w:color="auto"/>
              <w:left w:val="single" w:sz="4" w:space="0" w:color="auto"/>
              <w:bottom w:val="single" w:sz="4" w:space="0" w:color="auto"/>
              <w:right w:val="single" w:sz="4" w:space="0" w:color="auto"/>
            </w:tcBorders>
          </w:tcPr>
          <w:p w14:paraId="11E837FC" w14:textId="77777777" w:rsidR="002B3F7F" w:rsidRPr="004D7DB7" w:rsidRDefault="002B3F7F" w:rsidP="00D60376">
            <w:pPr>
              <w:tabs>
                <w:tab w:val="left" w:pos="0"/>
              </w:tabs>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14B8740C" w14:textId="77777777" w:rsidR="002B3F7F" w:rsidRPr="004D7DB7" w:rsidRDefault="002B3F7F" w:rsidP="00D60376">
            <w:pPr>
              <w:pStyle w:val="Heading3"/>
              <w:tabs>
                <w:tab w:val="left" w:pos="1935"/>
              </w:tabs>
              <w:rPr>
                <w:rFonts w:ascii="Calibri" w:hAnsi="Calibri" w:cs="Calibri"/>
                <w:sz w:val="22"/>
                <w:szCs w:val="22"/>
              </w:rPr>
            </w:pPr>
            <w:r w:rsidRPr="004D7DB7">
              <w:rPr>
                <w:rFonts w:ascii="Calibri" w:hAnsi="Calibri" w:cs="Calibri"/>
                <w:sz w:val="22"/>
                <w:szCs w:val="22"/>
              </w:rPr>
              <w:t>SADRŽAJ RADA</w:t>
            </w:r>
          </w:p>
        </w:tc>
      </w:tr>
      <w:tr w:rsidR="002B3F7F" w:rsidRPr="004D7DB7" w14:paraId="47809D90" w14:textId="77777777" w:rsidTr="00D60376">
        <w:tc>
          <w:tcPr>
            <w:tcW w:w="883" w:type="dxa"/>
            <w:tcBorders>
              <w:top w:val="single" w:sz="4" w:space="0" w:color="auto"/>
              <w:left w:val="single" w:sz="4" w:space="0" w:color="auto"/>
              <w:bottom w:val="single" w:sz="4" w:space="0" w:color="auto"/>
              <w:right w:val="single" w:sz="4" w:space="0" w:color="auto"/>
            </w:tcBorders>
          </w:tcPr>
          <w:p w14:paraId="18BBACA3" w14:textId="77777777" w:rsidR="002B3F7F" w:rsidRPr="004D7DB7" w:rsidRDefault="002B3F7F" w:rsidP="00012CFF">
            <w:pPr>
              <w:pStyle w:val="Stil1"/>
              <w:numPr>
                <w:ilvl w:val="0"/>
                <w:numId w:val="51"/>
              </w:numPr>
              <w:tabs>
                <w:tab w:val="left" w:pos="0"/>
              </w:tabs>
              <w:spacing w:line="240" w:lineRule="auto"/>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72DA9B31" w14:textId="5001899D" w:rsidR="002B3F7F" w:rsidRPr="004D7DB7" w:rsidRDefault="0071308C" w:rsidP="00D60376">
            <w:pPr>
              <w:tabs>
                <w:tab w:val="left" w:pos="0"/>
              </w:tabs>
              <w:rPr>
                <w:rFonts w:ascii="Calibri" w:hAnsi="Calibri" w:cs="Calibri"/>
                <w:sz w:val="22"/>
                <w:szCs w:val="22"/>
                <w:lang w:eastAsia="en-US"/>
              </w:rPr>
            </w:pPr>
            <w:r>
              <w:rPr>
                <w:rFonts w:ascii="Calibri" w:hAnsi="Calibri" w:cs="Calibri"/>
                <w:sz w:val="22"/>
                <w:szCs w:val="22"/>
                <w:lang w:eastAsia="en-US"/>
              </w:rPr>
              <w:t>S</w:t>
            </w:r>
            <w:r w:rsidR="00784D0F">
              <w:rPr>
                <w:rFonts w:ascii="Calibri" w:hAnsi="Calibri" w:cs="Calibri"/>
                <w:sz w:val="22"/>
                <w:szCs w:val="22"/>
                <w:lang w:eastAsia="en-US"/>
              </w:rPr>
              <w:t>igurnos</w:t>
            </w:r>
            <w:r w:rsidR="00E3714D">
              <w:rPr>
                <w:rFonts w:ascii="Calibri" w:hAnsi="Calibri" w:cs="Calibri"/>
                <w:sz w:val="22"/>
                <w:szCs w:val="22"/>
                <w:lang w:eastAsia="en-US"/>
              </w:rPr>
              <w:t xml:space="preserve">na </w:t>
            </w:r>
            <w:r w:rsidR="00784D0F" w:rsidRPr="004D7DB7">
              <w:rPr>
                <w:rFonts w:ascii="Calibri" w:hAnsi="Calibri" w:cs="Calibri"/>
                <w:sz w:val="22"/>
                <w:szCs w:val="22"/>
                <w:lang w:eastAsia="en-US"/>
              </w:rPr>
              <w:t xml:space="preserve">kontrola školskog prostora </w:t>
            </w:r>
            <w:r>
              <w:rPr>
                <w:rFonts w:ascii="Calibri" w:hAnsi="Calibri" w:cs="Calibri"/>
                <w:sz w:val="22"/>
                <w:szCs w:val="22"/>
                <w:lang w:eastAsia="en-US"/>
              </w:rPr>
              <w:t>i imovine</w:t>
            </w:r>
            <w:r w:rsidR="00C21579">
              <w:rPr>
                <w:rFonts w:ascii="Calibri" w:hAnsi="Calibri" w:cs="Calibri"/>
                <w:sz w:val="22"/>
                <w:szCs w:val="22"/>
                <w:lang w:eastAsia="en-US"/>
              </w:rPr>
              <w:t xml:space="preserve"> </w:t>
            </w:r>
            <w:r w:rsidR="00784D0F" w:rsidRPr="004D7DB7">
              <w:rPr>
                <w:rFonts w:ascii="Calibri" w:hAnsi="Calibri" w:cs="Calibri"/>
                <w:sz w:val="22"/>
                <w:szCs w:val="22"/>
                <w:lang w:eastAsia="en-US"/>
              </w:rPr>
              <w:t>prije početka nastave</w:t>
            </w:r>
            <w:r w:rsidR="00834EDA">
              <w:rPr>
                <w:rFonts w:ascii="Calibri" w:hAnsi="Calibri" w:cs="Calibri"/>
                <w:sz w:val="22"/>
                <w:szCs w:val="22"/>
                <w:lang w:eastAsia="en-US"/>
              </w:rPr>
              <w:t xml:space="preserve"> – provjera prohodnosti vatrogasnih pristupa, evakuacijskih putova, </w:t>
            </w:r>
            <w:r w:rsidR="00224EC4">
              <w:rPr>
                <w:rFonts w:ascii="Calibri" w:hAnsi="Calibri" w:cs="Calibri"/>
                <w:sz w:val="22"/>
                <w:szCs w:val="22"/>
                <w:lang w:eastAsia="en-US"/>
              </w:rPr>
              <w:t>izlaza</w:t>
            </w:r>
          </w:p>
        </w:tc>
      </w:tr>
      <w:tr w:rsidR="002B3F7F" w:rsidRPr="004D7DB7" w14:paraId="3EB336F6" w14:textId="77777777" w:rsidTr="00D60376">
        <w:tc>
          <w:tcPr>
            <w:tcW w:w="883" w:type="dxa"/>
            <w:tcBorders>
              <w:top w:val="single" w:sz="4" w:space="0" w:color="auto"/>
              <w:left w:val="single" w:sz="4" w:space="0" w:color="auto"/>
              <w:bottom w:val="single" w:sz="4" w:space="0" w:color="auto"/>
              <w:right w:val="single" w:sz="4" w:space="0" w:color="auto"/>
            </w:tcBorders>
          </w:tcPr>
          <w:p w14:paraId="2C297368" w14:textId="77777777" w:rsidR="002B3F7F" w:rsidRPr="004D7DB7" w:rsidRDefault="002B3F7F" w:rsidP="00012CFF">
            <w:pPr>
              <w:numPr>
                <w:ilvl w:val="0"/>
                <w:numId w:val="51"/>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4D3D2B4E" w14:textId="6701F321" w:rsidR="002B3F7F" w:rsidRPr="004D7DB7" w:rsidRDefault="00E3714D" w:rsidP="00D60376">
            <w:pPr>
              <w:tabs>
                <w:tab w:val="left" w:pos="0"/>
              </w:tabs>
              <w:rPr>
                <w:rFonts w:ascii="Calibri" w:hAnsi="Calibri" w:cs="Calibri"/>
                <w:sz w:val="22"/>
                <w:szCs w:val="22"/>
                <w:lang w:eastAsia="en-US"/>
              </w:rPr>
            </w:pPr>
            <w:r>
              <w:rPr>
                <w:rFonts w:ascii="Calibri" w:hAnsi="Calibri" w:cs="Calibri"/>
                <w:sz w:val="22"/>
                <w:szCs w:val="22"/>
                <w:lang w:eastAsia="en-US"/>
              </w:rPr>
              <w:t xml:space="preserve">Nadzor i kontrola pristupa </w:t>
            </w:r>
            <w:r w:rsidR="0071308C">
              <w:rPr>
                <w:rFonts w:ascii="Calibri" w:hAnsi="Calibri" w:cs="Calibri"/>
                <w:sz w:val="22"/>
                <w:szCs w:val="22"/>
                <w:lang w:eastAsia="en-US"/>
              </w:rPr>
              <w:t>u školsku ustanovu</w:t>
            </w:r>
            <w:r w:rsidR="00EF65F9">
              <w:rPr>
                <w:rFonts w:ascii="Calibri" w:hAnsi="Calibri" w:cs="Calibri"/>
                <w:sz w:val="22"/>
                <w:szCs w:val="22"/>
                <w:lang w:eastAsia="en-US"/>
              </w:rPr>
              <w:t xml:space="preserve"> – provjera identiteta </w:t>
            </w:r>
            <w:r w:rsidR="00EB21CC">
              <w:rPr>
                <w:rFonts w:ascii="Calibri" w:hAnsi="Calibri" w:cs="Calibri"/>
                <w:sz w:val="22"/>
                <w:szCs w:val="22"/>
                <w:lang w:eastAsia="en-US"/>
              </w:rPr>
              <w:t>osoba koje dolaze u školu</w:t>
            </w:r>
          </w:p>
        </w:tc>
      </w:tr>
      <w:tr w:rsidR="002B3F7F" w:rsidRPr="004D7DB7" w14:paraId="72C8D6DC" w14:textId="77777777" w:rsidTr="00D60376">
        <w:tc>
          <w:tcPr>
            <w:tcW w:w="883" w:type="dxa"/>
            <w:tcBorders>
              <w:top w:val="single" w:sz="4" w:space="0" w:color="auto"/>
              <w:left w:val="single" w:sz="4" w:space="0" w:color="auto"/>
              <w:bottom w:val="single" w:sz="4" w:space="0" w:color="auto"/>
              <w:right w:val="single" w:sz="4" w:space="0" w:color="auto"/>
            </w:tcBorders>
          </w:tcPr>
          <w:p w14:paraId="7C505D38" w14:textId="77777777" w:rsidR="002B3F7F" w:rsidRPr="004D7DB7" w:rsidRDefault="002B3F7F" w:rsidP="00012CFF">
            <w:pPr>
              <w:numPr>
                <w:ilvl w:val="0"/>
                <w:numId w:val="51"/>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32153617" w14:textId="017E1114" w:rsidR="002B3F7F" w:rsidRPr="004D7DB7" w:rsidRDefault="004224E7" w:rsidP="00D60376">
            <w:pPr>
              <w:tabs>
                <w:tab w:val="left" w:pos="0"/>
              </w:tabs>
              <w:rPr>
                <w:rFonts w:ascii="Calibri" w:hAnsi="Calibri" w:cs="Calibri"/>
                <w:sz w:val="22"/>
                <w:szCs w:val="22"/>
                <w:lang w:eastAsia="en-US"/>
              </w:rPr>
            </w:pPr>
            <w:r>
              <w:rPr>
                <w:rFonts w:ascii="Calibri" w:hAnsi="Calibri" w:cs="Calibri"/>
                <w:sz w:val="22"/>
                <w:szCs w:val="22"/>
                <w:lang w:eastAsia="en-US"/>
              </w:rPr>
              <w:t>Organizacija i provedba osnovnih mjera civilne zaštite</w:t>
            </w:r>
          </w:p>
        </w:tc>
      </w:tr>
      <w:tr w:rsidR="002B3F7F" w:rsidRPr="004D7DB7" w14:paraId="175E0A44" w14:textId="77777777" w:rsidTr="00D60376">
        <w:tc>
          <w:tcPr>
            <w:tcW w:w="883" w:type="dxa"/>
            <w:tcBorders>
              <w:top w:val="single" w:sz="4" w:space="0" w:color="auto"/>
              <w:left w:val="single" w:sz="4" w:space="0" w:color="auto"/>
              <w:bottom w:val="single" w:sz="4" w:space="0" w:color="auto"/>
              <w:right w:val="single" w:sz="4" w:space="0" w:color="auto"/>
            </w:tcBorders>
          </w:tcPr>
          <w:p w14:paraId="1DE7B334" w14:textId="77777777" w:rsidR="002B3F7F" w:rsidRPr="004D7DB7" w:rsidRDefault="002B3F7F" w:rsidP="00012CFF">
            <w:pPr>
              <w:numPr>
                <w:ilvl w:val="0"/>
                <w:numId w:val="51"/>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5CD2A057" w14:textId="56BD319E" w:rsidR="002B3F7F" w:rsidRPr="004D7DB7" w:rsidRDefault="004224E7" w:rsidP="00D60376">
            <w:pPr>
              <w:tabs>
                <w:tab w:val="left" w:pos="0"/>
              </w:tabs>
              <w:rPr>
                <w:rFonts w:ascii="Calibri" w:hAnsi="Calibri" w:cs="Calibri"/>
                <w:sz w:val="22"/>
                <w:szCs w:val="22"/>
                <w:lang w:eastAsia="en-US"/>
              </w:rPr>
            </w:pPr>
            <w:r>
              <w:rPr>
                <w:rFonts w:ascii="Calibri" w:hAnsi="Calibri" w:cs="Calibri"/>
                <w:sz w:val="22"/>
                <w:szCs w:val="22"/>
                <w:lang w:eastAsia="en-US"/>
              </w:rPr>
              <w:t>Održavanje objekta i okoliša vezanih za sigurnost</w:t>
            </w:r>
            <w:r w:rsidR="00EB21CC">
              <w:rPr>
                <w:rFonts w:ascii="Calibri" w:hAnsi="Calibri" w:cs="Calibri"/>
                <w:sz w:val="22"/>
                <w:szCs w:val="22"/>
                <w:lang w:eastAsia="en-US"/>
              </w:rPr>
              <w:t xml:space="preserve"> – pregledavanje ispravnosti videonadzora, sustava i uređaja, rasvjete</w:t>
            </w:r>
          </w:p>
        </w:tc>
      </w:tr>
      <w:tr w:rsidR="002B3F7F" w:rsidRPr="004D7DB7" w14:paraId="18CADF48" w14:textId="77777777" w:rsidTr="00D60376">
        <w:tc>
          <w:tcPr>
            <w:tcW w:w="883" w:type="dxa"/>
            <w:tcBorders>
              <w:top w:val="single" w:sz="4" w:space="0" w:color="auto"/>
              <w:left w:val="single" w:sz="4" w:space="0" w:color="auto"/>
              <w:bottom w:val="single" w:sz="4" w:space="0" w:color="auto"/>
              <w:right w:val="single" w:sz="4" w:space="0" w:color="auto"/>
            </w:tcBorders>
          </w:tcPr>
          <w:p w14:paraId="0DBC9252" w14:textId="77777777" w:rsidR="002B3F7F" w:rsidRPr="004D7DB7" w:rsidRDefault="002B3F7F" w:rsidP="00012CFF">
            <w:pPr>
              <w:numPr>
                <w:ilvl w:val="0"/>
                <w:numId w:val="51"/>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16460F6F" w14:textId="08223AAC" w:rsidR="002B3F7F" w:rsidRPr="004D7DB7" w:rsidRDefault="00A0358F" w:rsidP="00D60376">
            <w:pPr>
              <w:tabs>
                <w:tab w:val="left" w:pos="0"/>
              </w:tabs>
              <w:rPr>
                <w:rFonts w:ascii="Calibri" w:hAnsi="Calibri" w:cs="Calibri"/>
                <w:sz w:val="22"/>
                <w:szCs w:val="22"/>
                <w:lang w:eastAsia="en-US"/>
              </w:rPr>
            </w:pPr>
            <w:r>
              <w:rPr>
                <w:rFonts w:ascii="Calibri" w:hAnsi="Calibri" w:cs="Calibri"/>
                <w:sz w:val="22"/>
                <w:szCs w:val="22"/>
                <w:lang w:eastAsia="en-US"/>
              </w:rPr>
              <w:t>Suradnja s nadležnim službama (vatrogasci, hitna pomoć, civilna zaštita)</w:t>
            </w:r>
            <w:r w:rsidR="00C62411">
              <w:rPr>
                <w:rFonts w:ascii="Calibri" w:hAnsi="Calibri" w:cs="Calibri"/>
                <w:sz w:val="22"/>
                <w:szCs w:val="22"/>
                <w:lang w:eastAsia="en-US"/>
              </w:rPr>
              <w:t xml:space="preserve"> u slučaju izvanredne situacije</w:t>
            </w:r>
          </w:p>
        </w:tc>
      </w:tr>
      <w:tr w:rsidR="002B3F7F" w:rsidRPr="004D7DB7" w14:paraId="39684C6F" w14:textId="77777777" w:rsidTr="00D60376">
        <w:tc>
          <w:tcPr>
            <w:tcW w:w="883" w:type="dxa"/>
            <w:tcBorders>
              <w:top w:val="single" w:sz="4" w:space="0" w:color="auto"/>
              <w:left w:val="single" w:sz="4" w:space="0" w:color="auto"/>
              <w:bottom w:val="single" w:sz="4" w:space="0" w:color="auto"/>
              <w:right w:val="single" w:sz="4" w:space="0" w:color="auto"/>
            </w:tcBorders>
          </w:tcPr>
          <w:p w14:paraId="39E48B59" w14:textId="77777777" w:rsidR="002B3F7F" w:rsidRPr="004D7DB7" w:rsidRDefault="002B3F7F" w:rsidP="00012CFF">
            <w:pPr>
              <w:numPr>
                <w:ilvl w:val="0"/>
                <w:numId w:val="51"/>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0FC2A608" w14:textId="1F8BD445" w:rsidR="002B3F7F" w:rsidRPr="004D7DB7" w:rsidRDefault="007B2170" w:rsidP="00D60376">
            <w:pPr>
              <w:tabs>
                <w:tab w:val="left" w:pos="0"/>
              </w:tabs>
              <w:rPr>
                <w:rFonts w:ascii="Calibri" w:hAnsi="Calibri" w:cs="Calibri"/>
                <w:sz w:val="22"/>
                <w:szCs w:val="22"/>
                <w:lang w:eastAsia="en-US"/>
              </w:rPr>
            </w:pPr>
            <w:r>
              <w:rPr>
                <w:rFonts w:ascii="Calibri" w:hAnsi="Calibri" w:cs="Calibri"/>
                <w:sz w:val="22"/>
                <w:szCs w:val="22"/>
                <w:lang w:eastAsia="en-US"/>
              </w:rPr>
              <w:t>Sudjelovanje u edukaciji</w:t>
            </w:r>
            <w:r w:rsidR="00C30395">
              <w:rPr>
                <w:rFonts w:ascii="Calibri" w:hAnsi="Calibri" w:cs="Calibri"/>
                <w:sz w:val="22"/>
                <w:szCs w:val="22"/>
                <w:lang w:eastAsia="en-US"/>
              </w:rPr>
              <w:t xml:space="preserve"> i podizanju </w:t>
            </w:r>
            <w:r w:rsidR="00DC66BE">
              <w:rPr>
                <w:rFonts w:ascii="Calibri" w:hAnsi="Calibri" w:cs="Calibri"/>
                <w:sz w:val="22"/>
                <w:szCs w:val="22"/>
                <w:lang w:eastAsia="en-US"/>
              </w:rPr>
              <w:t>svijesti učenika i zaposlenika o sigurnosnim protokolima i postupcima u hitnim situacijama</w:t>
            </w:r>
          </w:p>
        </w:tc>
      </w:tr>
      <w:tr w:rsidR="002B3F7F" w:rsidRPr="004D7DB7" w14:paraId="459962C1" w14:textId="77777777" w:rsidTr="00D60376">
        <w:tc>
          <w:tcPr>
            <w:tcW w:w="883" w:type="dxa"/>
            <w:tcBorders>
              <w:top w:val="single" w:sz="4" w:space="0" w:color="auto"/>
              <w:left w:val="single" w:sz="4" w:space="0" w:color="auto"/>
              <w:bottom w:val="single" w:sz="4" w:space="0" w:color="auto"/>
              <w:right w:val="single" w:sz="4" w:space="0" w:color="auto"/>
            </w:tcBorders>
          </w:tcPr>
          <w:p w14:paraId="71491BC2" w14:textId="77777777" w:rsidR="002B3F7F" w:rsidRPr="004D7DB7" w:rsidRDefault="002B3F7F" w:rsidP="00012CFF">
            <w:pPr>
              <w:numPr>
                <w:ilvl w:val="0"/>
                <w:numId w:val="51"/>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1CBACEB9" w14:textId="17F88E6E" w:rsidR="002B3F7F" w:rsidRPr="004D7DB7" w:rsidRDefault="00EF5F0E" w:rsidP="00D60376">
            <w:pPr>
              <w:tabs>
                <w:tab w:val="left" w:pos="0"/>
              </w:tabs>
              <w:rPr>
                <w:rFonts w:ascii="Calibri" w:hAnsi="Calibri" w:cs="Calibri"/>
                <w:sz w:val="22"/>
                <w:szCs w:val="22"/>
                <w:lang w:eastAsia="en-US"/>
              </w:rPr>
            </w:pPr>
            <w:r>
              <w:rPr>
                <w:rFonts w:ascii="Calibri" w:hAnsi="Calibri" w:cs="Calibri"/>
                <w:sz w:val="22"/>
                <w:szCs w:val="22"/>
                <w:lang w:eastAsia="en-US"/>
              </w:rPr>
              <w:t>Praćenje situacija u školskim prostorima</w:t>
            </w:r>
            <w:r w:rsidR="003728C0">
              <w:rPr>
                <w:rFonts w:ascii="Calibri" w:hAnsi="Calibri" w:cs="Calibri"/>
                <w:sz w:val="22"/>
                <w:szCs w:val="22"/>
                <w:lang w:eastAsia="en-US"/>
              </w:rPr>
              <w:t xml:space="preserve"> i prijavljivanje </w:t>
            </w:r>
            <w:r w:rsidR="000D0C87">
              <w:rPr>
                <w:rFonts w:ascii="Calibri" w:hAnsi="Calibri" w:cs="Calibri"/>
                <w:sz w:val="22"/>
                <w:szCs w:val="22"/>
                <w:lang w:eastAsia="en-US"/>
              </w:rPr>
              <w:t>ponašanja koja ugrožavaju sigurnost i dobrobit</w:t>
            </w:r>
            <w:r w:rsidR="00597F5F">
              <w:rPr>
                <w:rFonts w:ascii="Calibri" w:hAnsi="Calibri" w:cs="Calibri"/>
                <w:sz w:val="22"/>
                <w:szCs w:val="22"/>
                <w:lang w:eastAsia="en-US"/>
              </w:rPr>
              <w:t xml:space="preserve"> učenika, zaposlenika i posjetitelja</w:t>
            </w:r>
            <w:r w:rsidR="00224EC4">
              <w:rPr>
                <w:rFonts w:ascii="Calibri" w:hAnsi="Calibri" w:cs="Calibri"/>
                <w:sz w:val="22"/>
                <w:szCs w:val="22"/>
                <w:lang w:eastAsia="en-US"/>
              </w:rPr>
              <w:t xml:space="preserve"> – upozoravanje </w:t>
            </w:r>
            <w:r w:rsidR="00AD05E2">
              <w:rPr>
                <w:rFonts w:ascii="Calibri" w:hAnsi="Calibri" w:cs="Calibri"/>
                <w:sz w:val="22"/>
                <w:szCs w:val="22"/>
                <w:lang w:eastAsia="en-US"/>
              </w:rPr>
              <w:t>na neprihvatljivo ponašanje, sprečavanje sukoba</w:t>
            </w:r>
          </w:p>
        </w:tc>
      </w:tr>
      <w:tr w:rsidR="002B3F7F" w:rsidRPr="004D7DB7" w14:paraId="1C1757CE" w14:textId="77777777" w:rsidTr="00D60376">
        <w:tc>
          <w:tcPr>
            <w:tcW w:w="883" w:type="dxa"/>
            <w:tcBorders>
              <w:top w:val="single" w:sz="4" w:space="0" w:color="auto"/>
              <w:left w:val="single" w:sz="4" w:space="0" w:color="auto"/>
              <w:bottom w:val="single" w:sz="4" w:space="0" w:color="auto"/>
              <w:right w:val="single" w:sz="4" w:space="0" w:color="auto"/>
            </w:tcBorders>
          </w:tcPr>
          <w:p w14:paraId="286E4DE5" w14:textId="77777777" w:rsidR="002B3F7F" w:rsidRPr="004D7DB7" w:rsidRDefault="002B3F7F" w:rsidP="00012CFF">
            <w:pPr>
              <w:numPr>
                <w:ilvl w:val="0"/>
                <w:numId w:val="51"/>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2AAF247B" w14:textId="18C59AA1" w:rsidR="002B3F7F" w:rsidRPr="004D7DB7" w:rsidRDefault="00020BAE" w:rsidP="00D60376">
            <w:pPr>
              <w:tabs>
                <w:tab w:val="left" w:pos="0"/>
              </w:tabs>
              <w:rPr>
                <w:rFonts w:ascii="Calibri" w:hAnsi="Calibri" w:cs="Calibri"/>
                <w:sz w:val="22"/>
                <w:szCs w:val="22"/>
                <w:lang w:eastAsia="en-US"/>
              </w:rPr>
            </w:pPr>
            <w:r>
              <w:rPr>
                <w:rFonts w:ascii="Calibri" w:hAnsi="Calibri" w:cs="Calibri"/>
                <w:sz w:val="22"/>
                <w:szCs w:val="22"/>
                <w:lang w:eastAsia="en-US"/>
              </w:rPr>
              <w:t>Suradnja</w:t>
            </w:r>
            <w:r w:rsidR="00F069C1">
              <w:rPr>
                <w:rFonts w:ascii="Calibri" w:hAnsi="Calibri" w:cs="Calibri"/>
                <w:sz w:val="22"/>
                <w:szCs w:val="22"/>
                <w:lang w:eastAsia="en-US"/>
              </w:rPr>
              <w:t xml:space="preserve"> s odgojno-obrazovnim i drugim radnicima u pružanju podrške</w:t>
            </w:r>
            <w:r w:rsidR="002C3D46">
              <w:rPr>
                <w:rFonts w:ascii="Calibri" w:hAnsi="Calibri" w:cs="Calibri"/>
                <w:sz w:val="22"/>
                <w:szCs w:val="22"/>
                <w:lang w:eastAsia="en-US"/>
              </w:rPr>
              <w:t xml:space="preserve"> o sigurnosti i dobrobiti učenika</w:t>
            </w:r>
          </w:p>
        </w:tc>
      </w:tr>
      <w:tr w:rsidR="00784D0F" w:rsidRPr="004D7DB7" w14:paraId="236E0F20" w14:textId="77777777" w:rsidTr="00D60376">
        <w:tc>
          <w:tcPr>
            <w:tcW w:w="883" w:type="dxa"/>
            <w:tcBorders>
              <w:top w:val="single" w:sz="4" w:space="0" w:color="auto"/>
              <w:left w:val="single" w:sz="4" w:space="0" w:color="auto"/>
              <w:bottom w:val="single" w:sz="4" w:space="0" w:color="auto"/>
              <w:right w:val="single" w:sz="4" w:space="0" w:color="auto"/>
            </w:tcBorders>
          </w:tcPr>
          <w:p w14:paraId="113EF24E" w14:textId="77777777" w:rsidR="00784D0F" w:rsidRPr="004D7DB7" w:rsidRDefault="00784D0F" w:rsidP="00784D0F">
            <w:pPr>
              <w:numPr>
                <w:ilvl w:val="0"/>
                <w:numId w:val="51"/>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36E251EF" w14:textId="5E4E502F" w:rsidR="00784D0F" w:rsidRPr="004D7DB7" w:rsidRDefault="00784D0F" w:rsidP="00784D0F">
            <w:pPr>
              <w:tabs>
                <w:tab w:val="left" w:pos="0"/>
              </w:tabs>
              <w:rPr>
                <w:rFonts w:ascii="Calibri" w:hAnsi="Calibri" w:cs="Calibri"/>
                <w:sz w:val="22"/>
                <w:szCs w:val="22"/>
                <w:lang w:eastAsia="en-US"/>
              </w:rPr>
            </w:pPr>
            <w:r w:rsidRPr="004D7DB7">
              <w:rPr>
                <w:rFonts w:ascii="Calibri" w:hAnsi="Calibri" w:cs="Calibri"/>
                <w:sz w:val="22"/>
                <w:szCs w:val="22"/>
                <w:lang w:eastAsia="en-US"/>
              </w:rPr>
              <w:t>Poslovi zaštite od požara u skladu s Pravilnikom o zaštiti od požara</w:t>
            </w:r>
          </w:p>
        </w:tc>
      </w:tr>
      <w:tr w:rsidR="00784D0F" w:rsidRPr="004D7DB7" w14:paraId="0AF2CACF" w14:textId="77777777" w:rsidTr="00D60376">
        <w:tc>
          <w:tcPr>
            <w:tcW w:w="883" w:type="dxa"/>
            <w:tcBorders>
              <w:top w:val="single" w:sz="4" w:space="0" w:color="auto"/>
              <w:left w:val="single" w:sz="4" w:space="0" w:color="auto"/>
              <w:bottom w:val="single" w:sz="4" w:space="0" w:color="auto"/>
              <w:right w:val="single" w:sz="4" w:space="0" w:color="auto"/>
            </w:tcBorders>
          </w:tcPr>
          <w:p w14:paraId="5046F52C" w14:textId="77777777" w:rsidR="00784D0F" w:rsidRPr="004D7DB7" w:rsidRDefault="00784D0F" w:rsidP="00784D0F">
            <w:pPr>
              <w:numPr>
                <w:ilvl w:val="0"/>
                <w:numId w:val="51"/>
              </w:numPr>
              <w:tabs>
                <w:tab w:val="left" w:pos="0"/>
              </w:tabs>
              <w:suppressAutoHyphens w:val="0"/>
              <w:rPr>
                <w:rFonts w:ascii="Calibri" w:hAnsi="Calibri" w:cs="Calibri"/>
                <w:sz w:val="22"/>
                <w:szCs w:val="22"/>
                <w:lang w:eastAsia="en-US"/>
              </w:rPr>
            </w:pPr>
          </w:p>
        </w:tc>
        <w:tc>
          <w:tcPr>
            <w:tcW w:w="8898" w:type="dxa"/>
            <w:tcBorders>
              <w:top w:val="single" w:sz="4" w:space="0" w:color="auto"/>
              <w:left w:val="single" w:sz="4" w:space="0" w:color="auto"/>
              <w:bottom w:val="single" w:sz="4" w:space="0" w:color="auto"/>
              <w:right w:val="single" w:sz="4" w:space="0" w:color="auto"/>
            </w:tcBorders>
          </w:tcPr>
          <w:p w14:paraId="4D387BD0" w14:textId="77777777" w:rsidR="00784D0F" w:rsidRPr="004D7DB7" w:rsidRDefault="00784D0F" w:rsidP="00784D0F">
            <w:pPr>
              <w:tabs>
                <w:tab w:val="left" w:pos="0"/>
              </w:tabs>
              <w:rPr>
                <w:rFonts w:ascii="Calibri" w:hAnsi="Calibri" w:cs="Calibri"/>
                <w:sz w:val="22"/>
                <w:szCs w:val="22"/>
                <w:lang w:eastAsia="en-US"/>
              </w:rPr>
            </w:pPr>
            <w:r w:rsidRPr="004D7DB7">
              <w:rPr>
                <w:rFonts w:ascii="Calibri" w:hAnsi="Calibri" w:cs="Calibri"/>
                <w:sz w:val="22"/>
                <w:szCs w:val="22"/>
                <w:lang w:eastAsia="en-US"/>
              </w:rPr>
              <w:t>Ostali poslovi po dogovoru s tajnicom i ravnateljicom</w:t>
            </w:r>
          </w:p>
        </w:tc>
      </w:tr>
    </w:tbl>
    <w:p w14:paraId="3194FBD1" w14:textId="77777777" w:rsidR="002B3F7F" w:rsidRPr="004D7DB7" w:rsidRDefault="002B3F7F" w:rsidP="007B7738">
      <w:pPr>
        <w:pStyle w:val="Tekst"/>
        <w:ind w:right="0"/>
      </w:pPr>
    </w:p>
    <w:p w14:paraId="09694F17" w14:textId="77777777" w:rsidR="0007206B" w:rsidRPr="004D7DB7" w:rsidRDefault="0007206B" w:rsidP="007B7738">
      <w:pPr>
        <w:pStyle w:val="Tekst"/>
        <w:ind w:right="0"/>
      </w:pPr>
    </w:p>
    <w:p w14:paraId="712D4272" w14:textId="1530C7C4" w:rsidR="006C2A91" w:rsidRDefault="006C2A91" w:rsidP="007B7738">
      <w:pPr>
        <w:pStyle w:val="Podnaslovdijela"/>
        <w:ind w:left="284" w:right="0"/>
      </w:pPr>
      <w:bookmarkStart w:id="48" w:name="_Toc211235527"/>
      <w:r w:rsidRPr="004D7DB7">
        <w:t>Razrednici</w:t>
      </w:r>
      <w:bookmarkEnd w:id="48"/>
    </w:p>
    <w:p w14:paraId="1D199D1D" w14:textId="77777777" w:rsidR="00FF2772" w:rsidRPr="004D7DB7" w:rsidRDefault="00FF2772" w:rsidP="00FF2772">
      <w:pPr>
        <w:pStyle w:val="Podnaslovdijela"/>
        <w:numPr>
          <w:ilvl w:val="0"/>
          <w:numId w:val="0"/>
        </w:numPr>
        <w:ind w:left="284" w:right="0"/>
      </w:pPr>
    </w:p>
    <w:tbl>
      <w:tblPr>
        <w:tblW w:w="98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268"/>
      </w:tblGrid>
      <w:tr w:rsidR="006C2A91" w:rsidRPr="004D7DB7" w14:paraId="21C0E4DA" w14:textId="77777777" w:rsidTr="00424D48">
        <w:tc>
          <w:tcPr>
            <w:tcW w:w="568" w:type="dxa"/>
            <w:tcBorders>
              <w:top w:val="single" w:sz="4" w:space="0" w:color="auto"/>
              <w:left w:val="single" w:sz="4" w:space="0" w:color="auto"/>
              <w:bottom w:val="single" w:sz="4" w:space="0" w:color="auto"/>
              <w:right w:val="single" w:sz="4" w:space="0" w:color="auto"/>
            </w:tcBorders>
          </w:tcPr>
          <w:p w14:paraId="3AA592E2"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Mj</w:t>
            </w:r>
          </w:p>
        </w:tc>
        <w:tc>
          <w:tcPr>
            <w:tcW w:w="9268" w:type="dxa"/>
            <w:tcBorders>
              <w:top w:val="single" w:sz="4" w:space="0" w:color="auto"/>
              <w:left w:val="single" w:sz="4" w:space="0" w:color="auto"/>
              <w:bottom w:val="single" w:sz="4" w:space="0" w:color="auto"/>
              <w:right w:val="single" w:sz="4" w:space="0" w:color="auto"/>
            </w:tcBorders>
          </w:tcPr>
          <w:p w14:paraId="7D00C635" w14:textId="77777777" w:rsidR="006C2A91" w:rsidRPr="004D7DB7" w:rsidRDefault="006C2A91" w:rsidP="007B7738">
            <w:pPr>
              <w:pStyle w:val="BodyText"/>
              <w:tabs>
                <w:tab w:val="clear" w:pos="540"/>
                <w:tab w:val="clear" w:pos="900"/>
                <w:tab w:val="left" w:pos="8160"/>
              </w:tabs>
              <w:jc w:val="center"/>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SADRŽAJ RADA</w:t>
            </w:r>
          </w:p>
        </w:tc>
      </w:tr>
      <w:tr w:rsidR="006C2A91" w:rsidRPr="004D7DB7" w14:paraId="446071DB" w14:textId="77777777" w:rsidTr="00424D48">
        <w:tc>
          <w:tcPr>
            <w:tcW w:w="568" w:type="dxa"/>
            <w:tcBorders>
              <w:top w:val="single" w:sz="4" w:space="0" w:color="auto"/>
              <w:left w:val="single" w:sz="4" w:space="0" w:color="auto"/>
              <w:bottom w:val="single" w:sz="4" w:space="0" w:color="auto"/>
              <w:right w:val="single" w:sz="4" w:space="0" w:color="auto"/>
            </w:tcBorders>
          </w:tcPr>
          <w:p w14:paraId="001853F2" w14:textId="3240CC99"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IX.</w:t>
            </w:r>
          </w:p>
        </w:tc>
        <w:tc>
          <w:tcPr>
            <w:tcW w:w="9268" w:type="dxa"/>
            <w:tcBorders>
              <w:top w:val="single" w:sz="4" w:space="0" w:color="auto"/>
              <w:left w:val="single" w:sz="4" w:space="0" w:color="auto"/>
              <w:bottom w:val="single" w:sz="4" w:space="0" w:color="auto"/>
              <w:right w:val="single" w:sz="4" w:space="0" w:color="auto"/>
            </w:tcBorders>
          </w:tcPr>
          <w:p w14:paraId="0B2A2EC3" w14:textId="77777777" w:rsidR="00954C43" w:rsidRPr="004D7DB7" w:rsidRDefault="00954C43" w:rsidP="00954C43">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Prikupljanje podataka o socijalnom statusu učenika</w:t>
            </w:r>
          </w:p>
          <w:p w14:paraId="405908BC"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Izrada plana i programa razrednog odjela</w:t>
            </w:r>
          </w:p>
          <w:p w14:paraId="32B0F961"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Zdravstvena zaštita učenika -predavanja</w:t>
            </w:r>
          </w:p>
          <w:p w14:paraId="4A5BC0A0" w14:textId="58712AE8"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Plan i program socijalne zaštite, estetskog uređenja, kulturne djelatnosti</w:t>
            </w:r>
            <w:r w:rsidR="00C36ACF" w:rsidRPr="004D7DB7">
              <w:rPr>
                <w:rFonts w:asciiTheme="minorHAnsi" w:hAnsiTheme="minorHAnsi" w:cstheme="minorHAnsi"/>
                <w:sz w:val="22"/>
                <w:szCs w:val="22"/>
                <w:lang w:val="hr-HR" w:eastAsia="hr-HR"/>
              </w:rPr>
              <w:t xml:space="preserve"> (IUN)</w:t>
            </w:r>
          </w:p>
          <w:p w14:paraId="3CF9916B" w14:textId="47C0DBCA"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Administrativni poslovi na početku školske godine, upisi učenika u sve matice</w:t>
            </w:r>
          </w:p>
          <w:p w14:paraId="4D4C80CD" w14:textId="50F96571"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 xml:space="preserve">Prikupljanje novca za pretplate, osiguranje, potvrde za prijevoz učenika, ŠMK, i dr. </w:t>
            </w:r>
          </w:p>
          <w:p w14:paraId="0AF60487"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Podjela udžbenika, poklona prvašićima i dr.</w:t>
            </w:r>
          </w:p>
          <w:p w14:paraId="13A1E1CF"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Roditeljski sastanak</w:t>
            </w:r>
          </w:p>
        </w:tc>
      </w:tr>
      <w:tr w:rsidR="006C2A91" w:rsidRPr="004D7DB7" w14:paraId="431D7E9D" w14:textId="77777777" w:rsidTr="00424D48">
        <w:tc>
          <w:tcPr>
            <w:tcW w:w="568" w:type="dxa"/>
            <w:tcBorders>
              <w:top w:val="single" w:sz="4" w:space="0" w:color="auto"/>
              <w:left w:val="single" w:sz="4" w:space="0" w:color="auto"/>
              <w:bottom w:val="single" w:sz="4" w:space="0" w:color="auto"/>
              <w:right w:val="single" w:sz="4" w:space="0" w:color="auto"/>
            </w:tcBorders>
          </w:tcPr>
          <w:p w14:paraId="42FCA61E" w14:textId="43E95183"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X.</w:t>
            </w:r>
          </w:p>
        </w:tc>
        <w:tc>
          <w:tcPr>
            <w:tcW w:w="9268" w:type="dxa"/>
            <w:tcBorders>
              <w:top w:val="single" w:sz="4" w:space="0" w:color="auto"/>
              <w:left w:val="single" w:sz="4" w:space="0" w:color="auto"/>
              <w:bottom w:val="single" w:sz="4" w:space="0" w:color="auto"/>
              <w:right w:val="single" w:sz="4" w:space="0" w:color="auto"/>
            </w:tcBorders>
          </w:tcPr>
          <w:p w14:paraId="717D9248"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Praćenje redovitosti pohađanja nastave i izvješćivanje roditelja</w:t>
            </w:r>
          </w:p>
          <w:p w14:paraId="7961B5A3" w14:textId="799AFBB0"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Briga o zdravstvenoj zaštiti učenika, suradnja sa školskim liječnikom</w:t>
            </w:r>
          </w:p>
          <w:p w14:paraId="7D4D7DE1" w14:textId="03B49C05"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 xml:space="preserve">Predavanja u skladu s programom rada razrednog odjela </w:t>
            </w:r>
            <w:r w:rsidR="001F11B1" w:rsidRPr="004D7DB7">
              <w:rPr>
                <w:rFonts w:asciiTheme="minorHAnsi" w:hAnsiTheme="minorHAnsi" w:cstheme="minorHAnsi"/>
                <w:sz w:val="22"/>
                <w:szCs w:val="22"/>
                <w:lang w:val="hr-HR" w:eastAsia="hr-HR"/>
              </w:rPr>
              <w:t xml:space="preserve">teme </w:t>
            </w:r>
            <w:r w:rsidR="006A1A2B" w:rsidRPr="004D7DB7">
              <w:rPr>
                <w:rFonts w:asciiTheme="minorHAnsi" w:hAnsiTheme="minorHAnsi" w:cstheme="minorHAnsi"/>
                <w:sz w:val="22"/>
                <w:szCs w:val="22"/>
                <w:lang w:val="hr-HR" w:eastAsia="hr-HR"/>
              </w:rPr>
              <w:t>u skladu s planom prevencije</w:t>
            </w:r>
            <w:r w:rsidR="001F11B1" w:rsidRPr="004D7DB7">
              <w:rPr>
                <w:rFonts w:asciiTheme="minorHAnsi" w:hAnsiTheme="minorHAnsi" w:cstheme="minorHAnsi"/>
                <w:sz w:val="22"/>
                <w:szCs w:val="22"/>
                <w:lang w:val="hr-HR" w:eastAsia="hr-HR"/>
              </w:rPr>
              <w:t>.</w:t>
            </w:r>
          </w:p>
          <w:p w14:paraId="20E31807" w14:textId="38618C2F"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 xml:space="preserve">Rad na poboljšanju radne discipline, uređenje okoliša </w:t>
            </w:r>
            <w:r w:rsidR="007D3EBE" w:rsidRPr="004D7DB7">
              <w:rPr>
                <w:rFonts w:asciiTheme="minorHAnsi" w:hAnsiTheme="minorHAnsi" w:cstheme="minorHAnsi"/>
                <w:sz w:val="22"/>
                <w:szCs w:val="22"/>
                <w:lang w:val="hr-HR" w:eastAsia="hr-HR"/>
              </w:rPr>
              <w:t>i sl.</w:t>
            </w:r>
          </w:p>
        </w:tc>
      </w:tr>
      <w:tr w:rsidR="006C2A91" w:rsidRPr="004D7DB7" w14:paraId="38CFC5FB" w14:textId="77777777" w:rsidTr="00424D48">
        <w:tc>
          <w:tcPr>
            <w:tcW w:w="568" w:type="dxa"/>
            <w:tcBorders>
              <w:top w:val="single" w:sz="4" w:space="0" w:color="auto"/>
              <w:left w:val="single" w:sz="4" w:space="0" w:color="auto"/>
              <w:bottom w:val="single" w:sz="4" w:space="0" w:color="auto"/>
              <w:right w:val="single" w:sz="4" w:space="0" w:color="auto"/>
            </w:tcBorders>
          </w:tcPr>
          <w:p w14:paraId="5D8F1E1B" w14:textId="14ACDAD0"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XI.</w:t>
            </w:r>
          </w:p>
        </w:tc>
        <w:tc>
          <w:tcPr>
            <w:tcW w:w="9268" w:type="dxa"/>
            <w:tcBorders>
              <w:top w:val="single" w:sz="4" w:space="0" w:color="auto"/>
              <w:left w:val="single" w:sz="4" w:space="0" w:color="auto"/>
              <w:bottom w:val="single" w:sz="4" w:space="0" w:color="auto"/>
              <w:right w:val="single" w:sz="4" w:space="0" w:color="auto"/>
            </w:tcBorders>
          </w:tcPr>
          <w:p w14:paraId="5682E02D"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Praćenje redovitosti pohađanja nastave</w:t>
            </w:r>
          </w:p>
          <w:p w14:paraId="75DF0D8A"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Predavanja za učenike u skladu s programom rada razrednog odjela</w:t>
            </w:r>
          </w:p>
          <w:p w14:paraId="09175641"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 xml:space="preserve">Planiranje zajedničkih međupredmetnih tema </w:t>
            </w:r>
          </w:p>
          <w:p w14:paraId="5F54BD79"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Profesionalna orijentacija učenika, u suradnji s roditeljima</w:t>
            </w:r>
          </w:p>
          <w:p w14:paraId="50F5BE32" w14:textId="5C6E5F83"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 xml:space="preserve">Briga </w:t>
            </w:r>
            <w:r w:rsidR="00E54BB6" w:rsidRPr="004D7DB7">
              <w:rPr>
                <w:rFonts w:asciiTheme="minorHAnsi" w:hAnsiTheme="minorHAnsi" w:cstheme="minorHAnsi"/>
                <w:sz w:val="22"/>
                <w:szCs w:val="22"/>
                <w:lang w:val="hr-HR" w:eastAsia="hr-HR"/>
              </w:rPr>
              <w:t>o</w:t>
            </w:r>
            <w:r w:rsidRPr="004D7DB7">
              <w:rPr>
                <w:rFonts w:asciiTheme="minorHAnsi" w:hAnsiTheme="minorHAnsi" w:cstheme="minorHAnsi"/>
                <w:sz w:val="22"/>
                <w:szCs w:val="22"/>
                <w:lang w:val="hr-HR" w:eastAsia="hr-HR"/>
              </w:rPr>
              <w:t xml:space="preserve"> redovitom ocjenjivanju učenika</w:t>
            </w:r>
          </w:p>
          <w:p w14:paraId="7E8E6BF0"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 xml:space="preserve">Uvid u kriterije ocjenjivanja predmetnih učitelja </w:t>
            </w:r>
          </w:p>
        </w:tc>
      </w:tr>
      <w:tr w:rsidR="006C2A91" w:rsidRPr="004D7DB7" w14:paraId="59913AF5" w14:textId="77777777" w:rsidTr="00424D48">
        <w:tc>
          <w:tcPr>
            <w:tcW w:w="568" w:type="dxa"/>
            <w:tcBorders>
              <w:top w:val="single" w:sz="4" w:space="0" w:color="auto"/>
              <w:left w:val="single" w:sz="4" w:space="0" w:color="auto"/>
              <w:bottom w:val="single" w:sz="4" w:space="0" w:color="auto"/>
              <w:right w:val="single" w:sz="4" w:space="0" w:color="auto"/>
            </w:tcBorders>
          </w:tcPr>
          <w:p w14:paraId="15EB0853" w14:textId="07442F88"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XII.</w:t>
            </w:r>
          </w:p>
        </w:tc>
        <w:tc>
          <w:tcPr>
            <w:tcW w:w="9268" w:type="dxa"/>
            <w:tcBorders>
              <w:top w:val="single" w:sz="4" w:space="0" w:color="auto"/>
              <w:left w:val="single" w:sz="4" w:space="0" w:color="auto"/>
              <w:bottom w:val="single" w:sz="4" w:space="0" w:color="auto"/>
              <w:right w:val="single" w:sz="4" w:space="0" w:color="auto"/>
            </w:tcBorders>
          </w:tcPr>
          <w:p w14:paraId="74AB1F55"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Prevencija ovisnosti i nasilja</w:t>
            </w:r>
          </w:p>
          <w:p w14:paraId="63DDEF25"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Roditeljski sastanci, predavanja za roditelje</w:t>
            </w:r>
          </w:p>
          <w:p w14:paraId="542C549A" w14:textId="32057104"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Božićn</w:t>
            </w:r>
            <w:r w:rsidR="005877B4" w:rsidRPr="004D7DB7">
              <w:rPr>
                <w:rFonts w:asciiTheme="minorHAnsi" w:hAnsiTheme="minorHAnsi" w:cstheme="minorHAnsi"/>
                <w:sz w:val="22"/>
                <w:szCs w:val="22"/>
                <w:lang w:val="hr-HR" w:eastAsia="hr-HR"/>
              </w:rPr>
              <w:t>a proslava</w:t>
            </w:r>
          </w:p>
          <w:p w14:paraId="43B682F1" w14:textId="15CD8192"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Vođenje pedagoške dokumentacije</w:t>
            </w:r>
          </w:p>
          <w:p w14:paraId="4BCA4013"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Briga o redovitom ocjenjivanju</w:t>
            </w:r>
          </w:p>
          <w:p w14:paraId="290901A7"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Priprema sjednica razrednih vijeća, sudjelovanje u radu Učiteljskog vijeća</w:t>
            </w:r>
          </w:p>
        </w:tc>
      </w:tr>
      <w:tr w:rsidR="006C2A91" w:rsidRPr="004D7DB7" w14:paraId="20C424B1" w14:textId="77777777" w:rsidTr="00424D48">
        <w:tc>
          <w:tcPr>
            <w:tcW w:w="568" w:type="dxa"/>
            <w:tcBorders>
              <w:top w:val="single" w:sz="4" w:space="0" w:color="auto"/>
              <w:left w:val="single" w:sz="4" w:space="0" w:color="auto"/>
              <w:bottom w:val="single" w:sz="4" w:space="0" w:color="auto"/>
              <w:right w:val="single" w:sz="4" w:space="0" w:color="auto"/>
            </w:tcBorders>
          </w:tcPr>
          <w:p w14:paraId="338FBA4C" w14:textId="0EE0968C"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I.</w:t>
            </w:r>
          </w:p>
        </w:tc>
        <w:tc>
          <w:tcPr>
            <w:tcW w:w="9268" w:type="dxa"/>
            <w:tcBorders>
              <w:top w:val="single" w:sz="4" w:space="0" w:color="auto"/>
              <w:left w:val="single" w:sz="4" w:space="0" w:color="auto"/>
              <w:bottom w:val="single" w:sz="4" w:space="0" w:color="auto"/>
              <w:right w:val="single" w:sz="4" w:space="0" w:color="auto"/>
            </w:tcBorders>
          </w:tcPr>
          <w:p w14:paraId="2BEAC1AA"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Predavanja za učenike u skladu s programom rada razrednog odjela</w:t>
            </w:r>
          </w:p>
          <w:p w14:paraId="6814583E"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Praćenje ostvarenja plana i vođenje evidencije</w:t>
            </w:r>
          </w:p>
          <w:p w14:paraId="6F8A3948"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Suradnja sa školskim dispanzerom, stomatologom i sl.</w:t>
            </w:r>
          </w:p>
          <w:p w14:paraId="24C47B8A"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Susreti i posjete</w:t>
            </w:r>
          </w:p>
        </w:tc>
      </w:tr>
      <w:tr w:rsidR="006C2A91" w:rsidRPr="004D7DB7" w14:paraId="773C90DF" w14:textId="77777777" w:rsidTr="00424D48">
        <w:tc>
          <w:tcPr>
            <w:tcW w:w="568" w:type="dxa"/>
            <w:tcBorders>
              <w:top w:val="single" w:sz="4" w:space="0" w:color="auto"/>
              <w:left w:val="single" w:sz="4" w:space="0" w:color="auto"/>
              <w:bottom w:val="single" w:sz="4" w:space="0" w:color="auto"/>
              <w:right w:val="single" w:sz="4" w:space="0" w:color="auto"/>
            </w:tcBorders>
          </w:tcPr>
          <w:p w14:paraId="1FC05FB0" w14:textId="2E9EA736"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II.</w:t>
            </w:r>
          </w:p>
        </w:tc>
        <w:tc>
          <w:tcPr>
            <w:tcW w:w="9268" w:type="dxa"/>
            <w:tcBorders>
              <w:top w:val="single" w:sz="4" w:space="0" w:color="auto"/>
              <w:left w:val="single" w:sz="4" w:space="0" w:color="auto"/>
              <w:bottom w:val="single" w:sz="4" w:space="0" w:color="auto"/>
              <w:right w:val="single" w:sz="4" w:space="0" w:color="auto"/>
            </w:tcBorders>
          </w:tcPr>
          <w:p w14:paraId="32239E0F"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Briga o redovitom ocjenjivanju</w:t>
            </w:r>
          </w:p>
          <w:p w14:paraId="1B7364FE"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Predavanja za učenike u skladu s programom rada razrednog odjela</w:t>
            </w:r>
          </w:p>
          <w:p w14:paraId="34F618F3"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Praćenje ostvarenja plana i vođenje evidencije</w:t>
            </w:r>
          </w:p>
          <w:p w14:paraId="6027F05A"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Izleti i ekskurzije, plan</w:t>
            </w:r>
          </w:p>
        </w:tc>
      </w:tr>
      <w:tr w:rsidR="006C2A91" w:rsidRPr="004D7DB7" w14:paraId="686810F0" w14:textId="77777777" w:rsidTr="00424D48">
        <w:tc>
          <w:tcPr>
            <w:tcW w:w="568" w:type="dxa"/>
            <w:tcBorders>
              <w:top w:val="single" w:sz="4" w:space="0" w:color="auto"/>
              <w:left w:val="single" w:sz="4" w:space="0" w:color="auto"/>
              <w:bottom w:val="single" w:sz="4" w:space="0" w:color="auto"/>
              <w:right w:val="single" w:sz="4" w:space="0" w:color="auto"/>
            </w:tcBorders>
          </w:tcPr>
          <w:p w14:paraId="698EB598" w14:textId="299635D9"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III.</w:t>
            </w:r>
          </w:p>
        </w:tc>
        <w:tc>
          <w:tcPr>
            <w:tcW w:w="9268" w:type="dxa"/>
            <w:tcBorders>
              <w:top w:val="single" w:sz="4" w:space="0" w:color="auto"/>
              <w:left w:val="single" w:sz="4" w:space="0" w:color="auto"/>
              <w:bottom w:val="single" w:sz="4" w:space="0" w:color="auto"/>
              <w:right w:val="single" w:sz="4" w:space="0" w:color="auto"/>
            </w:tcBorders>
          </w:tcPr>
          <w:p w14:paraId="22D9685B"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Uređenje školskog okoliša</w:t>
            </w:r>
          </w:p>
          <w:p w14:paraId="09852043"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Roditeljski sastanak, predavanje za roditelje</w:t>
            </w:r>
          </w:p>
          <w:p w14:paraId="53335C77"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Predavanja za učenike u skladu s programom rada razrednog odjela</w:t>
            </w:r>
          </w:p>
          <w:p w14:paraId="746F2EEC"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Briga o uspjehu učenika</w:t>
            </w:r>
          </w:p>
        </w:tc>
      </w:tr>
      <w:tr w:rsidR="006C2A91" w:rsidRPr="004D7DB7" w14:paraId="7ABAF08D" w14:textId="77777777" w:rsidTr="00424D48">
        <w:tc>
          <w:tcPr>
            <w:tcW w:w="568" w:type="dxa"/>
            <w:tcBorders>
              <w:top w:val="single" w:sz="4" w:space="0" w:color="auto"/>
              <w:left w:val="single" w:sz="4" w:space="0" w:color="auto"/>
              <w:bottom w:val="single" w:sz="4" w:space="0" w:color="auto"/>
              <w:right w:val="single" w:sz="4" w:space="0" w:color="auto"/>
            </w:tcBorders>
          </w:tcPr>
          <w:p w14:paraId="7B5EB51B" w14:textId="6E444FA4"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IV.</w:t>
            </w:r>
          </w:p>
        </w:tc>
        <w:tc>
          <w:tcPr>
            <w:tcW w:w="9268" w:type="dxa"/>
            <w:tcBorders>
              <w:top w:val="single" w:sz="4" w:space="0" w:color="auto"/>
              <w:left w:val="single" w:sz="4" w:space="0" w:color="auto"/>
              <w:bottom w:val="single" w:sz="4" w:space="0" w:color="auto"/>
              <w:right w:val="single" w:sz="4" w:space="0" w:color="auto"/>
            </w:tcBorders>
          </w:tcPr>
          <w:p w14:paraId="7B56B88D"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 xml:space="preserve">Obilježavanje Uskrsa </w:t>
            </w:r>
          </w:p>
          <w:p w14:paraId="48F30138" w14:textId="1F8655E4"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Organizacija izvanučioničke nastave</w:t>
            </w:r>
            <w:r w:rsidR="001F11B1" w:rsidRPr="004D7DB7">
              <w:rPr>
                <w:rFonts w:asciiTheme="minorHAnsi" w:hAnsiTheme="minorHAnsi" w:cstheme="minorHAnsi"/>
                <w:sz w:val="22"/>
                <w:szCs w:val="22"/>
                <w:lang w:val="hr-HR" w:eastAsia="hr-HR"/>
              </w:rPr>
              <w:t>, posjete kinu, kazalištu i sl.</w:t>
            </w:r>
          </w:p>
          <w:p w14:paraId="2D828EE5"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 xml:space="preserve">Planiranje zajedničkih međupredmetnih tema </w:t>
            </w:r>
          </w:p>
          <w:p w14:paraId="0BE741B6"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Predavanja za učenike u skladu s programom rada razrednog odjela</w:t>
            </w:r>
          </w:p>
          <w:p w14:paraId="41D09A44"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lastRenderedPageBreak/>
              <w:t>Briga o uspjehu učenika</w:t>
            </w:r>
          </w:p>
        </w:tc>
      </w:tr>
      <w:tr w:rsidR="006C2A91" w:rsidRPr="004D7DB7" w14:paraId="745FEEE6" w14:textId="77777777" w:rsidTr="00424D48">
        <w:tc>
          <w:tcPr>
            <w:tcW w:w="568" w:type="dxa"/>
            <w:tcBorders>
              <w:top w:val="single" w:sz="4" w:space="0" w:color="auto"/>
              <w:left w:val="single" w:sz="4" w:space="0" w:color="auto"/>
              <w:bottom w:val="single" w:sz="4" w:space="0" w:color="auto"/>
              <w:right w:val="single" w:sz="4" w:space="0" w:color="auto"/>
            </w:tcBorders>
          </w:tcPr>
          <w:p w14:paraId="70AB46DC" w14:textId="7C3C938F"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lastRenderedPageBreak/>
              <w:t>V.</w:t>
            </w:r>
          </w:p>
        </w:tc>
        <w:tc>
          <w:tcPr>
            <w:tcW w:w="9268" w:type="dxa"/>
            <w:tcBorders>
              <w:top w:val="single" w:sz="4" w:space="0" w:color="auto"/>
              <w:left w:val="single" w:sz="4" w:space="0" w:color="auto"/>
              <w:bottom w:val="single" w:sz="4" w:space="0" w:color="auto"/>
              <w:right w:val="single" w:sz="4" w:space="0" w:color="auto"/>
            </w:tcBorders>
          </w:tcPr>
          <w:p w14:paraId="75CA46A7"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Briga o uspjehu učenika i o redovitom pohađanju nastave, roditeljski sastanci</w:t>
            </w:r>
          </w:p>
          <w:p w14:paraId="6C0561B0" w14:textId="668B7918"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 xml:space="preserve">Realizacija djela programa u suradnji sa školskim liječnikom, </w:t>
            </w:r>
            <w:r w:rsidR="003E5347">
              <w:rPr>
                <w:rFonts w:asciiTheme="minorHAnsi" w:hAnsiTheme="minorHAnsi" w:cstheme="minorHAnsi"/>
                <w:sz w:val="22"/>
                <w:szCs w:val="22"/>
                <w:lang w:val="hr-HR" w:eastAsia="hr-HR"/>
              </w:rPr>
              <w:t>Hrvatskim zavodom za socijalni rad</w:t>
            </w:r>
            <w:r w:rsidRPr="004D7DB7">
              <w:rPr>
                <w:rFonts w:asciiTheme="minorHAnsi" w:hAnsiTheme="minorHAnsi" w:cstheme="minorHAnsi"/>
                <w:sz w:val="22"/>
                <w:szCs w:val="22"/>
                <w:lang w:val="hr-HR" w:eastAsia="hr-HR"/>
              </w:rPr>
              <w:t xml:space="preserve"> i dr. </w:t>
            </w:r>
          </w:p>
          <w:p w14:paraId="258181DE" w14:textId="61F2BA68"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Briga o popisu udžbenika za sljedeću školsku godinu</w:t>
            </w:r>
          </w:p>
        </w:tc>
      </w:tr>
      <w:tr w:rsidR="006C2A91" w:rsidRPr="004D7DB7" w14:paraId="166E6C65" w14:textId="77777777" w:rsidTr="00424D48">
        <w:tc>
          <w:tcPr>
            <w:tcW w:w="568" w:type="dxa"/>
            <w:tcBorders>
              <w:top w:val="single" w:sz="4" w:space="0" w:color="auto"/>
              <w:left w:val="single" w:sz="4" w:space="0" w:color="auto"/>
              <w:bottom w:val="single" w:sz="4" w:space="0" w:color="auto"/>
              <w:right w:val="single" w:sz="4" w:space="0" w:color="auto"/>
            </w:tcBorders>
          </w:tcPr>
          <w:p w14:paraId="1F5CD1D0" w14:textId="026F7CD2" w:rsidR="006C2A91" w:rsidRPr="004D7DB7" w:rsidRDefault="006C2A91" w:rsidP="007B7738">
            <w:pPr>
              <w:pStyle w:val="BodyText"/>
              <w:tabs>
                <w:tab w:val="clear" w:pos="540"/>
                <w:tab w:val="clear" w:pos="900"/>
                <w:tab w:val="left" w:pos="636"/>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VI</w:t>
            </w:r>
          </w:p>
        </w:tc>
        <w:tc>
          <w:tcPr>
            <w:tcW w:w="9268" w:type="dxa"/>
            <w:tcBorders>
              <w:top w:val="single" w:sz="4" w:space="0" w:color="auto"/>
              <w:left w:val="single" w:sz="4" w:space="0" w:color="auto"/>
              <w:bottom w:val="single" w:sz="4" w:space="0" w:color="auto"/>
              <w:right w:val="single" w:sz="4" w:space="0" w:color="auto"/>
            </w:tcBorders>
          </w:tcPr>
          <w:p w14:paraId="46E9CD89"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Organizacija izleta i ekskurzija</w:t>
            </w:r>
          </w:p>
          <w:p w14:paraId="127EEAB9"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Briga o uspjehu učenika, prijedlog uspjeha i pedagoških mjera</w:t>
            </w:r>
          </w:p>
          <w:p w14:paraId="29FF688A"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Sređivanje razredne pedagoške dokumentacije (svjedodžbe i dr.)</w:t>
            </w:r>
          </w:p>
          <w:p w14:paraId="111CBC3F" w14:textId="77777777"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Izvješće o realizaciji programa razrednog odjela</w:t>
            </w:r>
          </w:p>
        </w:tc>
      </w:tr>
      <w:tr w:rsidR="006C2A91" w:rsidRPr="004D7DB7" w14:paraId="57F87AAB" w14:textId="77777777" w:rsidTr="00424D48">
        <w:tc>
          <w:tcPr>
            <w:tcW w:w="568" w:type="dxa"/>
            <w:tcBorders>
              <w:top w:val="single" w:sz="4" w:space="0" w:color="auto"/>
              <w:left w:val="single" w:sz="4" w:space="0" w:color="auto"/>
              <w:bottom w:val="single" w:sz="4" w:space="0" w:color="auto"/>
              <w:right w:val="single" w:sz="4" w:space="0" w:color="auto"/>
            </w:tcBorders>
          </w:tcPr>
          <w:p w14:paraId="25411850" w14:textId="61B8C5C2"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VII., VIII.</w:t>
            </w:r>
          </w:p>
        </w:tc>
        <w:tc>
          <w:tcPr>
            <w:tcW w:w="9268" w:type="dxa"/>
            <w:tcBorders>
              <w:top w:val="single" w:sz="4" w:space="0" w:color="auto"/>
              <w:left w:val="single" w:sz="4" w:space="0" w:color="auto"/>
              <w:bottom w:val="single" w:sz="4" w:space="0" w:color="auto"/>
              <w:right w:val="single" w:sz="4" w:space="0" w:color="auto"/>
            </w:tcBorders>
          </w:tcPr>
          <w:p w14:paraId="14E2194C" w14:textId="77777777" w:rsidR="00AD75C0"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Rad u komisijama za popravne ispite</w:t>
            </w:r>
          </w:p>
          <w:p w14:paraId="48E88DBF" w14:textId="77777777" w:rsidR="00AD75C0"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Upisi u srednje škole</w:t>
            </w:r>
          </w:p>
          <w:p w14:paraId="4D4E82B0" w14:textId="524F57CF" w:rsidR="006C2A91" w:rsidRPr="004D7DB7" w:rsidRDefault="006C2A91"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Izvješće razrednika o uspjehu učenika i dr.</w:t>
            </w:r>
          </w:p>
        </w:tc>
      </w:tr>
    </w:tbl>
    <w:p w14:paraId="4E8716C6" w14:textId="77777777" w:rsidR="00C911C7" w:rsidRDefault="00C911C7" w:rsidP="00C911C7">
      <w:pPr>
        <w:pStyle w:val="Tekst"/>
        <w:ind w:right="0"/>
      </w:pPr>
    </w:p>
    <w:p w14:paraId="164CF261" w14:textId="77777777" w:rsidR="00C911C7" w:rsidRDefault="00C911C7" w:rsidP="00C911C7">
      <w:pPr>
        <w:pStyle w:val="Tekst"/>
        <w:ind w:right="0"/>
      </w:pPr>
    </w:p>
    <w:p w14:paraId="6CC5A844" w14:textId="1D624848" w:rsidR="00C911C7" w:rsidRDefault="00C911C7" w:rsidP="00C911C7">
      <w:pPr>
        <w:pStyle w:val="Podnaslovdijela"/>
        <w:ind w:left="284" w:right="0"/>
      </w:pPr>
      <w:bookmarkStart w:id="49" w:name="_Toc211235528"/>
      <w:r>
        <w:t>Pomoćni</w:t>
      </w:r>
      <w:r w:rsidR="00476FAB">
        <w:t>ci</w:t>
      </w:r>
      <w:r>
        <w:t xml:space="preserve"> u nastavi</w:t>
      </w:r>
      <w:bookmarkEnd w:id="49"/>
    </w:p>
    <w:p w14:paraId="68F8DED5" w14:textId="77777777" w:rsidR="00C911C7" w:rsidRDefault="00C911C7" w:rsidP="00C911C7">
      <w:pPr>
        <w:pStyle w:val="Tekst"/>
        <w:ind w:right="0"/>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8898"/>
      </w:tblGrid>
      <w:tr w:rsidR="00C911C7" w:rsidRPr="00C911C7" w14:paraId="1949F18B" w14:textId="77777777" w:rsidTr="00730730">
        <w:trPr>
          <w:trHeight w:val="284"/>
        </w:trPr>
        <w:tc>
          <w:tcPr>
            <w:tcW w:w="883" w:type="dxa"/>
            <w:tcBorders>
              <w:top w:val="single" w:sz="4" w:space="0" w:color="auto"/>
              <w:left w:val="single" w:sz="4" w:space="0" w:color="auto"/>
              <w:bottom w:val="single" w:sz="4" w:space="0" w:color="auto"/>
              <w:right w:val="single" w:sz="4" w:space="0" w:color="auto"/>
            </w:tcBorders>
          </w:tcPr>
          <w:p w14:paraId="041A39BA" w14:textId="77777777" w:rsidR="00C911C7" w:rsidRPr="00C911C7" w:rsidRDefault="00C911C7" w:rsidP="00730730">
            <w:pPr>
              <w:tabs>
                <w:tab w:val="left" w:pos="0"/>
              </w:tabs>
              <w:spacing w:after="120"/>
              <w:rPr>
                <w:rFonts w:ascii="Calibri" w:hAnsi="Calibri" w:cs="Calibri"/>
                <w:sz w:val="20"/>
                <w:szCs w:val="20"/>
                <w:lang w:eastAsia="en-US"/>
              </w:rPr>
            </w:pPr>
          </w:p>
        </w:tc>
        <w:tc>
          <w:tcPr>
            <w:tcW w:w="8898" w:type="dxa"/>
            <w:tcBorders>
              <w:top w:val="single" w:sz="4" w:space="0" w:color="auto"/>
              <w:left w:val="single" w:sz="4" w:space="0" w:color="auto"/>
              <w:bottom w:val="single" w:sz="4" w:space="0" w:color="auto"/>
              <w:right w:val="single" w:sz="4" w:space="0" w:color="auto"/>
            </w:tcBorders>
          </w:tcPr>
          <w:p w14:paraId="7D254160" w14:textId="77777777" w:rsidR="00C911C7" w:rsidRPr="00C911C7" w:rsidRDefault="00C911C7" w:rsidP="00730730">
            <w:pPr>
              <w:pStyle w:val="Heading3"/>
              <w:tabs>
                <w:tab w:val="left" w:pos="1935"/>
              </w:tabs>
              <w:spacing w:after="120"/>
              <w:rPr>
                <w:rFonts w:ascii="Calibri" w:hAnsi="Calibri" w:cs="Calibri"/>
                <w:sz w:val="20"/>
                <w:szCs w:val="20"/>
              </w:rPr>
            </w:pPr>
            <w:r w:rsidRPr="00C911C7">
              <w:rPr>
                <w:rFonts w:ascii="Calibri" w:hAnsi="Calibri" w:cs="Calibri"/>
                <w:sz w:val="20"/>
                <w:szCs w:val="20"/>
              </w:rPr>
              <w:t>SADRŽAJ RADA</w:t>
            </w:r>
          </w:p>
        </w:tc>
      </w:tr>
      <w:tr w:rsidR="00C911C7" w:rsidRPr="00C911C7" w14:paraId="7B89A309" w14:textId="77777777" w:rsidTr="00730730">
        <w:tc>
          <w:tcPr>
            <w:tcW w:w="883" w:type="dxa"/>
            <w:tcBorders>
              <w:top w:val="single" w:sz="4" w:space="0" w:color="auto"/>
              <w:left w:val="single" w:sz="4" w:space="0" w:color="auto"/>
              <w:bottom w:val="single" w:sz="4" w:space="0" w:color="auto"/>
              <w:right w:val="single" w:sz="4" w:space="0" w:color="auto"/>
            </w:tcBorders>
          </w:tcPr>
          <w:p w14:paraId="44C42A1A" w14:textId="77777777" w:rsidR="00C911C7" w:rsidRPr="00C911C7" w:rsidRDefault="00C911C7" w:rsidP="00C911C7">
            <w:pPr>
              <w:pStyle w:val="Stil1"/>
              <w:numPr>
                <w:ilvl w:val="0"/>
                <w:numId w:val="53"/>
              </w:numPr>
              <w:tabs>
                <w:tab w:val="left" w:pos="0"/>
              </w:tabs>
              <w:spacing w:after="120" w:line="240" w:lineRule="auto"/>
              <w:rPr>
                <w:rFonts w:ascii="Calibri" w:hAnsi="Calibri" w:cs="Calibri"/>
                <w:sz w:val="20"/>
                <w:szCs w:val="20"/>
                <w:lang w:eastAsia="en-US"/>
              </w:rPr>
            </w:pPr>
          </w:p>
        </w:tc>
        <w:tc>
          <w:tcPr>
            <w:tcW w:w="8898" w:type="dxa"/>
            <w:tcBorders>
              <w:top w:val="single" w:sz="4" w:space="0" w:color="auto"/>
              <w:left w:val="single" w:sz="4" w:space="0" w:color="auto"/>
              <w:bottom w:val="single" w:sz="4" w:space="0" w:color="auto"/>
              <w:right w:val="single" w:sz="4" w:space="0" w:color="auto"/>
            </w:tcBorders>
          </w:tcPr>
          <w:p w14:paraId="349001A9" w14:textId="77777777" w:rsidR="00C911C7" w:rsidRPr="00C911C7" w:rsidRDefault="00C911C7" w:rsidP="00730730">
            <w:pPr>
              <w:tabs>
                <w:tab w:val="left" w:pos="0"/>
              </w:tabs>
              <w:rPr>
                <w:rFonts w:ascii="Calibri" w:hAnsi="Calibri" w:cs="Calibri"/>
                <w:sz w:val="20"/>
                <w:szCs w:val="20"/>
              </w:rPr>
            </w:pPr>
            <w:r w:rsidRPr="00C911C7">
              <w:rPr>
                <w:rFonts w:ascii="Calibri" w:hAnsi="Calibri" w:cs="Calibri"/>
                <w:sz w:val="20"/>
                <w:szCs w:val="20"/>
              </w:rPr>
              <w:t>Ovisno o učeniku:</w:t>
            </w:r>
          </w:p>
          <w:p w14:paraId="139C7E8C" w14:textId="77777777" w:rsidR="00C911C7" w:rsidRPr="00C911C7" w:rsidRDefault="00C911C7" w:rsidP="00C911C7">
            <w:pPr>
              <w:pStyle w:val="ListParagraph"/>
              <w:numPr>
                <w:ilvl w:val="0"/>
                <w:numId w:val="52"/>
              </w:numPr>
              <w:tabs>
                <w:tab w:val="left" w:pos="0"/>
              </w:tabs>
              <w:suppressAutoHyphens w:val="0"/>
              <w:spacing w:after="120"/>
              <w:rPr>
                <w:rFonts w:ascii="Calibri" w:hAnsi="Calibri" w:cs="Calibri"/>
                <w:sz w:val="20"/>
                <w:szCs w:val="20"/>
              </w:rPr>
            </w:pPr>
            <w:r w:rsidRPr="00C911C7">
              <w:rPr>
                <w:rFonts w:ascii="Calibri" w:hAnsi="Calibri" w:cs="Calibri"/>
                <w:sz w:val="20"/>
                <w:szCs w:val="20"/>
              </w:rPr>
              <w:t>Potpora učeniku u komunikaciji i socijalnoj uključenosti</w:t>
            </w:r>
          </w:p>
          <w:p w14:paraId="75AF85A4" w14:textId="77777777" w:rsidR="00C911C7" w:rsidRPr="00C911C7" w:rsidRDefault="00C911C7" w:rsidP="00C911C7">
            <w:pPr>
              <w:pStyle w:val="ListParagraph"/>
              <w:numPr>
                <w:ilvl w:val="0"/>
                <w:numId w:val="52"/>
              </w:numPr>
              <w:tabs>
                <w:tab w:val="left" w:pos="0"/>
              </w:tabs>
              <w:suppressAutoHyphens w:val="0"/>
              <w:spacing w:after="120"/>
              <w:rPr>
                <w:rFonts w:ascii="Calibri" w:hAnsi="Calibri" w:cs="Calibri"/>
                <w:sz w:val="20"/>
                <w:szCs w:val="20"/>
              </w:rPr>
            </w:pPr>
            <w:r w:rsidRPr="00C911C7">
              <w:rPr>
                <w:rFonts w:ascii="Calibri" w:hAnsi="Calibri" w:cs="Calibri"/>
                <w:sz w:val="20"/>
                <w:szCs w:val="20"/>
              </w:rPr>
              <w:t>Potpora u kretanju</w:t>
            </w:r>
          </w:p>
          <w:p w14:paraId="69A6DB0A" w14:textId="77777777" w:rsidR="00C911C7" w:rsidRPr="00C911C7" w:rsidRDefault="00C911C7" w:rsidP="00C911C7">
            <w:pPr>
              <w:pStyle w:val="ListParagraph"/>
              <w:numPr>
                <w:ilvl w:val="0"/>
                <w:numId w:val="52"/>
              </w:numPr>
              <w:tabs>
                <w:tab w:val="left" w:pos="0"/>
              </w:tabs>
              <w:suppressAutoHyphens w:val="0"/>
              <w:spacing w:after="120"/>
              <w:rPr>
                <w:rFonts w:ascii="Calibri" w:hAnsi="Calibri" w:cs="Calibri"/>
                <w:sz w:val="20"/>
                <w:szCs w:val="20"/>
              </w:rPr>
            </w:pPr>
            <w:r w:rsidRPr="00C911C7">
              <w:rPr>
                <w:rFonts w:ascii="Calibri" w:hAnsi="Calibri" w:cs="Calibri"/>
                <w:sz w:val="20"/>
                <w:szCs w:val="20"/>
              </w:rPr>
              <w:t>Potpora pri uzimanju hrane i pića</w:t>
            </w:r>
          </w:p>
          <w:p w14:paraId="412DEF37" w14:textId="77777777" w:rsidR="00C911C7" w:rsidRPr="00C911C7" w:rsidRDefault="00C911C7" w:rsidP="00C911C7">
            <w:pPr>
              <w:pStyle w:val="ListParagraph"/>
              <w:numPr>
                <w:ilvl w:val="0"/>
                <w:numId w:val="52"/>
              </w:numPr>
              <w:tabs>
                <w:tab w:val="left" w:pos="0"/>
              </w:tabs>
              <w:suppressAutoHyphens w:val="0"/>
              <w:spacing w:after="120"/>
              <w:rPr>
                <w:rFonts w:ascii="Calibri" w:hAnsi="Calibri" w:cs="Calibri"/>
                <w:sz w:val="20"/>
                <w:szCs w:val="20"/>
              </w:rPr>
            </w:pPr>
            <w:r w:rsidRPr="002935E6">
              <w:rPr>
                <w:rFonts w:ascii="Calibri" w:hAnsi="Calibri" w:cs="Calibri"/>
                <w:sz w:val="20"/>
                <w:szCs w:val="20"/>
              </w:rPr>
              <w:t>Potpora u obavljanju higijenskih potreba</w:t>
            </w:r>
          </w:p>
          <w:p w14:paraId="1A3EEFFE" w14:textId="77777777" w:rsidR="00C911C7" w:rsidRPr="00C911C7" w:rsidRDefault="00C911C7" w:rsidP="00C911C7">
            <w:pPr>
              <w:pStyle w:val="ListParagraph"/>
              <w:numPr>
                <w:ilvl w:val="0"/>
                <w:numId w:val="52"/>
              </w:numPr>
              <w:tabs>
                <w:tab w:val="left" w:pos="0"/>
              </w:tabs>
              <w:suppressAutoHyphens w:val="0"/>
              <w:spacing w:after="120"/>
              <w:rPr>
                <w:rFonts w:ascii="Calibri" w:hAnsi="Calibri" w:cs="Calibri"/>
                <w:sz w:val="20"/>
                <w:szCs w:val="20"/>
              </w:rPr>
            </w:pPr>
            <w:r w:rsidRPr="002935E6">
              <w:rPr>
                <w:rFonts w:ascii="Calibri" w:hAnsi="Calibri" w:cs="Calibri"/>
                <w:sz w:val="20"/>
                <w:szCs w:val="20"/>
              </w:rPr>
              <w:t>Potpora u obavljanju školskih aktivnosti i zadataka</w:t>
            </w:r>
          </w:p>
        </w:tc>
      </w:tr>
      <w:tr w:rsidR="00C911C7" w:rsidRPr="00C911C7" w14:paraId="1ACC4E59" w14:textId="77777777" w:rsidTr="00730730">
        <w:tc>
          <w:tcPr>
            <w:tcW w:w="883" w:type="dxa"/>
            <w:tcBorders>
              <w:top w:val="single" w:sz="4" w:space="0" w:color="auto"/>
              <w:left w:val="single" w:sz="4" w:space="0" w:color="auto"/>
              <w:bottom w:val="single" w:sz="4" w:space="0" w:color="auto"/>
              <w:right w:val="single" w:sz="4" w:space="0" w:color="auto"/>
            </w:tcBorders>
          </w:tcPr>
          <w:p w14:paraId="6A408036" w14:textId="77777777" w:rsidR="00C911C7" w:rsidRPr="00C911C7" w:rsidRDefault="00C911C7" w:rsidP="00C911C7">
            <w:pPr>
              <w:pStyle w:val="Stil1"/>
              <w:numPr>
                <w:ilvl w:val="0"/>
                <w:numId w:val="53"/>
              </w:numPr>
              <w:tabs>
                <w:tab w:val="left" w:pos="0"/>
              </w:tabs>
              <w:spacing w:after="120" w:line="240" w:lineRule="auto"/>
              <w:rPr>
                <w:rFonts w:ascii="Calibri" w:hAnsi="Calibri" w:cs="Calibri"/>
                <w:sz w:val="20"/>
                <w:szCs w:val="20"/>
                <w:lang w:eastAsia="en-US"/>
              </w:rPr>
            </w:pPr>
          </w:p>
        </w:tc>
        <w:tc>
          <w:tcPr>
            <w:tcW w:w="8898" w:type="dxa"/>
            <w:tcBorders>
              <w:top w:val="single" w:sz="4" w:space="0" w:color="auto"/>
              <w:left w:val="single" w:sz="4" w:space="0" w:color="auto"/>
              <w:bottom w:val="single" w:sz="4" w:space="0" w:color="auto"/>
              <w:right w:val="single" w:sz="4" w:space="0" w:color="auto"/>
            </w:tcBorders>
          </w:tcPr>
          <w:p w14:paraId="47837FD8" w14:textId="77777777" w:rsidR="00C911C7" w:rsidRPr="00C911C7" w:rsidRDefault="00C911C7" w:rsidP="00730730">
            <w:pPr>
              <w:tabs>
                <w:tab w:val="left" w:pos="0"/>
              </w:tabs>
              <w:rPr>
                <w:rFonts w:ascii="Calibri" w:hAnsi="Calibri" w:cs="Calibri"/>
                <w:sz w:val="20"/>
                <w:szCs w:val="20"/>
              </w:rPr>
            </w:pPr>
            <w:r w:rsidRPr="00C911C7">
              <w:rPr>
                <w:rFonts w:ascii="Calibri" w:hAnsi="Calibri" w:cs="Calibri"/>
                <w:sz w:val="20"/>
                <w:szCs w:val="20"/>
              </w:rPr>
              <w:t>P</w:t>
            </w:r>
            <w:r w:rsidRPr="002935E6">
              <w:rPr>
                <w:rFonts w:ascii="Calibri" w:hAnsi="Calibri" w:cs="Calibri"/>
                <w:sz w:val="20"/>
                <w:szCs w:val="20"/>
              </w:rPr>
              <w:t>raćenje i unapređivanje rada s učenikom</w:t>
            </w:r>
          </w:p>
        </w:tc>
      </w:tr>
      <w:tr w:rsidR="00C911C7" w:rsidRPr="00C911C7" w14:paraId="3F0B8911" w14:textId="77777777" w:rsidTr="00730730">
        <w:tc>
          <w:tcPr>
            <w:tcW w:w="883" w:type="dxa"/>
            <w:tcBorders>
              <w:top w:val="single" w:sz="4" w:space="0" w:color="auto"/>
              <w:left w:val="single" w:sz="4" w:space="0" w:color="auto"/>
              <w:bottom w:val="single" w:sz="4" w:space="0" w:color="auto"/>
              <w:right w:val="single" w:sz="4" w:space="0" w:color="auto"/>
            </w:tcBorders>
          </w:tcPr>
          <w:p w14:paraId="2AE66DBF" w14:textId="77777777" w:rsidR="00C911C7" w:rsidRPr="00C911C7" w:rsidRDefault="00C911C7" w:rsidP="00C911C7">
            <w:pPr>
              <w:numPr>
                <w:ilvl w:val="0"/>
                <w:numId w:val="53"/>
              </w:numPr>
              <w:tabs>
                <w:tab w:val="left" w:pos="0"/>
              </w:tabs>
              <w:suppressAutoHyphens w:val="0"/>
              <w:spacing w:after="120"/>
              <w:rPr>
                <w:rFonts w:ascii="Calibri" w:hAnsi="Calibri" w:cs="Calibri"/>
                <w:sz w:val="20"/>
                <w:szCs w:val="20"/>
                <w:lang w:eastAsia="en-US"/>
              </w:rPr>
            </w:pPr>
          </w:p>
        </w:tc>
        <w:tc>
          <w:tcPr>
            <w:tcW w:w="8898" w:type="dxa"/>
            <w:tcBorders>
              <w:top w:val="single" w:sz="4" w:space="0" w:color="auto"/>
              <w:left w:val="single" w:sz="4" w:space="0" w:color="auto"/>
              <w:bottom w:val="single" w:sz="4" w:space="0" w:color="auto"/>
              <w:right w:val="single" w:sz="4" w:space="0" w:color="auto"/>
            </w:tcBorders>
          </w:tcPr>
          <w:p w14:paraId="650D01D1" w14:textId="4A6E41D8" w:rsidR="00C911C7" w:rsidRPr="00C911C7" w:rsidRDefault="00C911C7" w:rsidP="00730730">
            <w:pPr>
              <w:tabs>
                <w:tab w:val="left" w:pos="0"/>
              </w:tabs>
              <w:spacing w:after="120"/>
              <w:rPr>
                <w:rFonts w:ascii="Calibri" w:hAnsi="Calibri" w:cs="Calibri"/>
                <w:sz w:val="20"/>
                <w:szCs w:val="20"/>
                <w:lang w:eastAsia="en-US"/>
              </w:rPr>
            </w:pPr>
            <w:r w:rsidRPr="002935E6">
              <w:rPr>
                <w:rFonts w:ascii="Calibri" w:hAnsi="Calibri" w:cs="Calibri"/>
                <w:sz w:val="20"/>
                <w:szCs w:val="20"/>
              </w:rPr>
              <w:t xml:space="preserve">Suradnja s učiteljima/nastavnicima i stručnim suradnicima te vršnjacima učenika u razredu </w:t>
            </w:r>
            <w:r w:rsidRPr="00C911C7">
              <w:rPr>
                <w:rFonts w:ascii="Calibri" w:hAnsi="Calibri" w:cs="Calibri"/>
                <w:sz w:val="20"/>
                <w:szCs w:val="20"/>
              </w:rPr>
              <w:t>-</w:t>
            </w:r>
            <w:r w:rsidRPr="002935E6">
              <w:rPr>
                <w:rFonts w:ascii="Calibri" w:hAnsi="Calibri" w:cs="Calibri"/>
                <w:sz w:val="20"/>
                <w:szCs w:val="20"/>
              </w:rPr>
              <w:t xml:space="preserve"> razmjen</w:t>
            </w:r>
            <w:r w:rsidRPr="00C911C7">
              <w:rPr>
                <w:rFonts w:ascii="Calibri" w:hAnsi="Calibri" w:cs="Calibri"/>
                <w:sz w:val="20"/>
                <w:szCs w:val="20"/>
              </w:rPr>
              <w:t>a</w:t>
            </w:r>
            <w:r w:rsidRPr="002935E6">
              <w:rPr>
                <w:rFonts w:ascii="Calibri" w:hAnsi="Calibri" w:cs="Calibri"/>
                <w:sz w:val="20"/>
                <w:szCs w:val="20"/>
              </w:rPr>
              <w:t xml:space="preserve"> informacija</w:t>
            </w:r>
          </w:p>
        </w:tc>
      </w:tr>
      <w:tr w:rsidR="00C911C7" w:rsidRPr="00C911C7" w14:paraId="0AFD483E" w14:textId="77777777" w:rsidTr="00730730">
        <w:tc>
          <w:tcPr>
            <w:tcW w:w="883" w:type="dxa"/>
            <w:tcBorders>
              <w:top w:val="single" w:sz="4" w:space="0" w:color="auto"/>
              <w:left w:val="single" w:sz="4" w:space="0" w:color="auto"/>
              <w:bottom w:val="single" w:sz="4" w:space="0" w:color="auto"/>
              <w:right w:val="single" w:sz="4" w:space="0" w:color="auto"/>
            </w:tcBorders>
          </w:tcPr>
          <w:p w14:paraId="3896185C" w14:textId="77777777" w:rsidR="00C911C7" w:rsidRPr="00C911C7" w:rsidRDefault="00C911C7" w:rsidP="00C911C7">
            <w:pPr>
              <w:numPr>
                <w:ilvl w:val="0"/>
                <w:numId w:val="53"/>
              </w:numPr>
              <w:tabs>
                <w:tab w:val="left" w:pos="0"/>
              </w:tabs>
              <w:suppressAutoHyphens w:val="0"/>
              <w:spacing w:after="120"/>
              <w:rPr>
                <w:rFonts w:ascii="Calibri" w:hAnsi="Calibri" w:cs="Calibri"/>
                <w:sz w:val="20"/>
                <w:szCs w:val="20"/>
                <w:lang w:eastAsia="en-US"/>
              </w:rPr>
            </w:pPr>
          </w:p>
        </w:tc>
        <w:tc>
          <w:tcPr>
            <w:tcW w:w="8898" w:type="dxa"/>
            <w:tcBorders>
              <w:top w:val="single" w:sz="4" w:space="0" w:color="auto"/>
              <w:left w:val="single" w:sz="4" w:space="0" w:color="auto"/>
              <w:bottom w:val="single" w:sz="4" w:space="0" w:color="auto"/>
              <w:right w:val="single" w:sz="4" w:space="0" w:color="auto"/>
            </w:tcBorders>
          </w:tcPr>
          <w:p w14:paraId="71314A53" w14:textId="77777777" w:rsidR="00C911C7" w:rsidRPr="00C911C7" w:rsidRDefault="00C911C7" w:rsidP="00730730">
            <w:pPr>
              <w:tabs>
                <w:tab w:val="left" w:pos="0"/>
              </w:tabs>
              <w:spacing w:after="120"/>
              <w:rPr>
                <w:rFonts w:ascii="Calibri" w:hAnsi="Calibri" w:cs="Calibri"/>
                <w:sz w:val="20"/>
                <w:szCs w:val="20"/>
                <w:lang w:eastAsia="en-US"/>
              </w:rPr>
            </w:pPr>
            <w:r w:rsidRPr="00C911C7">
              <w:rPr>
                <w:rFonts w:ascii="Calibri" w:hAnsi="Calibri" w:cs="Calibri"/>
                <w:sz w:val="20"/>
                <w:szCs w:val="20"/>
              </w:rPr>
              <w:t>I</w:t>
            </w:r>
            <w:r w:rsidRPr="002935E6">
              <w:rPr>
                <w:rFonts w:ascii="Calibri" w:hAnsi="Calibri" w:cs="Calibri"/>
                <w:sz w:val="20"/>
                <w:szCs w:val="20"/>
              </w:rPr>
              <w:t>zrad</w:t>
            </w:r>
            <w:r w:rsidRPr="00C911C7">
              <w:rPr>
                <w:rFonts w:ascii="Calibri" w:hAnsi="Calibri" w:cs="Calibri"/>
                <w:sz w:val="20"/>
                <w:szCs w:val="20"/>
              </w:rPr>
              <w:t>a</w:t>
            </w:r>
            <w:r w:rsidRPr="002935E6">
              <w:rPr>
                <w:rFonts w:ascii="Calibri" w:hAnsi="Calibri" w:cs="Calibri"/>
                <w:sz w:val="20"/>
                <w:szCs w:val="20"/>
              </w:rPr>
              <w:t xml:space="preserve"> izvješća o posebnostima u radu s učenikom te plana rada pomoćnika u nastavi za sljedeću školsku godinu.</w:t>
            </w:r>
          </w:p>
        </w:tc>
      </w:tr>
      <w:tr w:rsidR="00C911C7" w:rsidRPr="00C911C7" w14:paraId="5D39A401" w14:textId="77777777" w:rsidTr="00730730">
        <w:tc>
          <w:tcPr>
            <w:tcW w:w="883" w:type="dxa"/>
            <w:tcBorders>
              <w:top w:val="single" w:sz="4" w:space="0" w:color="auto"/>
              <w:left w:val="single" w:sz="4" w:space="0" w:color="auto"/>
              <w:bottom w:val="single" w:sz="4" w:space="0" w:color="auto"/>
              <w:right w:val="single" w:sz="4" w:space="0" w:color="auto"/>
            </w:tcBorders>
          </w:tcPr>
          <w:p w14:paraId="31C93031" w14:textId="77777777" w:rsidR="00C911C7" w:rsidRPr="00C911C7" w:rsidRDefault="00C911C7" w:rsidP="00C911C7">
            <w:pPr>
              <w:numPr>
                <w:ilvl w:val="0"/>
                <w:numId w:val="53"/>
              </w:numPr>
              <w:tabs>
                <w:tab w:val="left" w:pos="0"/>
              </w:tabs>
              <w:suppressAutoHyphens w:val="0"/>
              <w:spacing w:after="120"/>
              <w:rPr>
                <w:rFonts w:ascii="Calibri" w:hAnsi="Calibri" w:cs="Calibri"/>
                <w:sz w:val="20"/>
                <w:szCs w:val="20"/>
                <w:lang w:eastAsia="en-US"/>
              </w:rPr>
            </w:pPr>
          </w:p>
        </w:tc>
        <w:tc>
          <w:tcPr>
            <w:tcW w:w="8898" w:type="dxa"/>
            <w:tcBorders>
              <w:top w:val="single" w:sz="4" w:space="0" w:color="auto"/>
              <w:left w:val="single" w:sz="4" w:space="0" w:color="auto"/>
              <w:bottom w:val="single" w:sz="4" w:space="0" w:color="auto"/>
              <w:right w:val="single" w:sz="4" w:space="0" w:color="auto"/>
            </w:tcBorders>
          </w:tcPr>
          <w:p w14:paraId="0E4A8E16" w14:textId="77777777" w:rsidR="00C911C7" w:rsidRPr="00C911C7" w:rsidRDefault="00C911C7" w:rsidP="00730730">
            <w:pPr>
              <w:tabs>
                <w:tab w:val="left" w:pos="0"/>
              </w:tabs>
              <w:spacing w:after="120"/>
              <w:rPr>
                <w:rFonts w:ascii="Calibri" w:hAnsi="Calibri" w:cs="Calibri"/>
                <w:sz w:val="20"/>
                <w:szCs w:val="20"/>
                <w:lang w:eastAsia="en-US"/>
              </w:rPr>
            </w:pPr>
            <w:r w:rsidRPr="00C911C7">
              <w:rPr>
                <w:rFonts w:ascii="Calibri" w:hAnsi="Calibri" w:cs="Calibri"/>
                <w:sz w:val="20"/>
                <w:szCs w:val="20"/>
              </w:rPr>
              <w:t>Stručno usavršavanje</w:t>
            </w:r>
          </w:p>
        </w:tc>
      </w:tr>
      <w:tr w:rsidR="00C911C7" w:rsidRPr="00C911C7" w14:paraId="76CFAE47" w14:textId="77777777" w:rsidTr="00730730">
        <w:tc>
          <w:tcPr>
            <w:tcW w:w="883" w:type="dxa"/>
            <w:tcBorders>
              <w:top w:val="single" w:sz="4" w:space="0" w:color="auto"/>
              <w:left w:val="single" w:sz="4" w:space="0" w:color="auto"/>
              <w:bottom w:val="single" w:sz="4" w:space="0" w:color="auto"/>
              <w:right w:val="single" w:sz="4" w:space="0" w:color="auto"/>
            </w:tcBorders>
          </w:tcPr>
          <w:p w14:paraId="0755952E" w14:textId="77777777" w:rsidR="00C911C7" w:rsidRPr="00C911C7" w:rsidRDefault="00C911C7" w:rsidP="00C911C7">
            <w:pPr>
              <w:numPr>
                <w:ilvl w:val="0"/>
                <w:numId w:val="53"/>
              </w:numPr>
              <w:tabs>
                <w:tab w:val="left" w:pos="0"/>
              </w:tabs>
              <w:suppressAutoHyphens w:val="0"/>
              <w:spacing w:after="120"/>
              <w:rPr>
                <w:rFonts w:ascii="Calibri" w:hAnsi="Calibri" w:cs="Calibri"/>
                <w:sz w:val="20"/>
                <w:szCs w:val="20"/>
                <w:lang w:eastAsia="en-US"/>
              </w:rPr>
            </w:pPr>
          </w:p>
        </w:tc>
        <w:tc>
          <w:tcPr>
            <w:tcW w:w="8898" w:type="dxa"/>
            <w:tcBorders>
              <w:top w:val="single" w:sz="4" w:space="0" w:color="auto"/>
              <w:left w:val="single" w:sz="4" w:space="0" w:color="auto"/>
              <w:bottom w:val="single" w:sz="4" w:space="0" w:color="auto"/>
              <w:right w:val="single" w:sz="4" w:space="0" w:color="auto"/>
            </w:tcBorders>
          </w:tcPr>
          <w:p w14:paraId="7948BEE1" w14:textId="77777777" w:rsidR="00C911C7" w:rsidRPr="00C911C7" w:rsidRDefault="00C911C7" w:rsidP="00730730">
            <w:pPr>
              <w:tabs>
                <w:tab w:val="left" w:pos="0"/>
              </w:tabs>
              <w:spacing w:after="120"/>
              <w:rPr>
                <w:rFonts w:ascii="Calibri" w:hAnsi="Calibri" w:cs="Calibri"/>
                <w:sz w:val="20"/>
                <w:szCs w:val="20"/>
                <w:lang w:eastAsia="en-US"/>
              </w:rPr>
            </w:pPr>
            <w:r w:rsidRPr="002935E6">
              <w:rPr>
                <w:rFonts w:ascii="Calibri" w:hAnsi="Calibri" w:cs="Calibri"/>
                <w:sz w:val="20"/>
                <w:szCs w:val="20"/>
              </w:rPr>
              <w:t>Poslovi prema zaduženju ravnatelja ustanove nakon završetka nastavne godine (dopunski nastavni rad, popravni ili predmetni ispit odnosno razredni ispit, praktična nastava tijekom ljeta, stručna praksa, stručno usavršavanje i drugi poslovi).</w:t>
            </w:r>
          </w:p>
        </w:tc>
      </w:tr>
    </w:tbl>
    <w:p w14:paraId="607BAFF5" w14:textId="77777777" w:rsidR="00C911C7" w:rsidRDefault="00C911C7" w:rsidP="007B7738">
      <w:pPr>
        <w:suppressAutoHyphens w:val="0"/>
        <w:spacing w:after="160" w:line="259" w:lineRule="auto"/>
      </w:pPr>
    </w:p>
    <w:p w14:paraId="78DEC965" w14:textId="20FB370D" w:rsidR="00401661" w:rsidRPr="004D7DB7" w:rsidRDefault="00401661" w:rsidP="007B7738">
      <w:pPr>
        <w:suppressAutoHyphens w:val="0"/>
        <w:spacing w:after="160" w:line="259" w:lineRule="auto"/>
        <w:rPr>
          <w:rFonts w:asciiTheme="minorHAnsi" w:hAnsiTheme="minorHAnsi" w:cstheme="minorHAnsi"/>
          <w:lang w:eastAsia="en-US"/>
        </w:rPr>
      </w:pPr>
      <w:r w:rsidRPr="004D7DB7">
        <w:br w:type="page"/>
      </w:r>
    </w:p>
    <w:p w14:paraId="23E4A78D" w14:textId="25D5B9D2" w:rsidR="003E698C" w:rsidRPr="004D7DB7" w:rsidRDefault="003E698C" w:rsidP="007B7738">
      <w:pPr>
        <w:pStyle w:val="Naslovdijela"/>
        <w:ind w:left="284" w:right="0"/>
      </w:pPr>
      <w:bookmarkStart w:id="50" w:name="_Toc211235529"/>
      <w:r w:rsidRPr="004D7DB7">
        <w:lastRenderedPageBreak/>
        <w:t>PLAN RADA STRUČNIH TIJELA</w:t>
      </w:r>
      <w:bookmarkEnd w:id="50"/>
    </w:p>
    <w:p w14:paraId="20652A2A" w14:textId="2AB2316C" w:rsidR="77A5C749" w:rsidRPr="004D7DB7" w:rsidRDefault="77A5C749" w:rsidP="007B7738">
      <w:pPr>
        <w:pStyle w:val="Tekst"/>
        <w:ind w:right="0"/>
      </w:pPr>
    </w:p>
    <w:p w14:paraId="111ECF09" w14:textId="6BC3D02B" w:rsidR="002B6D7F" w:rsidRPr="004D7DB7" w:rsidRDefault="002B6D7F" w:rsidP="007B7738">
      <w:pPr>
        <w:pStyle w:val="Podnaslovdijela"/>
        <w:ind w:left="284" w:right="0"/>
      </w:pPr>
      <w:bookmarkStart w:id="51" w:name="_Toc211235530"/>
      <w:r w:rsidRPr="004D7DB7">
        <w:t>Razredna vijeća</w:t>
      </w:r>
      <w:bookmarkEnd w:id="51"/>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2268"/>
        <w:gridCol w:w="1417"/>
      </w:tblGrid>
      <w:tr w:rsidR="003C650B" w:rsidRPr="004D7DB7" w14:paraId="6B03984B" w14:textId="02B6F9FA" w:rsidTr="00401661">
        <w:tc>
          <w:tcPr>
            <w:tcW w:w="6096" w:type="dxa"/>
            <w:tcBorders>
              <w:top w:val="single" w:sz="4" w:space="0" w:color="auto"/>
              <w:left w:val="single" w:sz="4" w:space="0" w:color="auto"/>
              <w:bottom w:val="single" w:sz="4" w:space="0" w:color="auto"/>
              <w:right w:val="single" w:sz="4" w:space="0" w:color="auto"/>
            </w:tcBorders>
          </w:tcPr>
          <w:p w14:paraId="6C92804A" w14:textId="1F3DF1B2"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SADRŽAJ RADA</w:t>
            </w:r>
          </w:p>
        </w:tc>
        <w:tc>
          <w:tcPr>
            <w:tcW w:w="2268" w:type="dxa"/>
            <w:tcBorders>
              <w:top w:val="single" w:sz="4" w:space="0" w:color="auto"/>
              <w:left w:val="single" w:sz="4" w:space="0" w:color="auto"/>
              <w:bottom w:val="single" w:sz="4" w:space="0" w:color="auto"/>
              <w:right w:val="single" w:sz="4" w:space="0" w:color="auto"/>
            </w:tcBorders>
          </w:tcPr>
          <w:p w14:paraId="4B5084CD" w14:textId="3840EBB8"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IZVRŠITELJI</w:t>
            </w:r>
          </w:p>
        </w:tc>
        <w:tc>
          <w:tcPr>
            <w:tcW w:w="1417" w:type="dxa"/>
            <w:tcBorders>
              <w:top w:val="single" w:sz="4" w:space="0" w:color="auto"/>
              <w:left w:val="single" w:sz="4" w:space="0" w:color="auto"/>
              <w:bottom w:val="single" w:sz="4" w:space="0" w:color="auto"/>
              <w:right w:val="single" w:sz="4" w:space="0" w:color="auto"/>
            </w:tcBorders>
          </w:tcPr>
          <w:p w14:paraId="40A0903C" w14:textId="2DD97B1E"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VRIJEME</w:t>
            </w:r>
          </w:p>
        </w:tc>
      </w:tr>
      <w:tr w:rsidR="003C650B" w:rsidRPr="004D7DB7" w14:paraId="567D6280" w14:textId="5DEF37B3" w:rsidTr="00401661">
        <w:tc>
          <w:tcPr>
            <w:tcW w:w="6096" w:type="dxa"/>
            <w:tcBorders>
              <w:top w:val="single" w:sz="4" w:space="0" w:color="auto"/>
              <w:left w:val="single" w:sz="4" w:space="0" w:color="auto"/>
              <w:bottom w:val="single" w:sz="4" w:space="0" w:color="auto"/>
              <w:right w:val="single" w:sz="4" w:space="0" w:color="auto"/>
            </w:tcBorders>
          </w:tcPr>
          <w:p w14:paraId="63A6ACAC"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 xml:space="preserve">Kriteriji vrednovanja </w:t>
            </w:r>
          </w:p>
        </w:tc>
        <w:tc>
          <w:tcPr>
            <w:tcW w:w="2268" w:type="dxa"/>
            <w:tcBorders>
              <w:top w:val="single" w:sz="4" w:space="0" w:color="auto"/>
              <w:left w:val="single" w:sz="4" w:space="0" w:color="auto"/>
              <w:bottom w:val="single" w:sz="4" w:space="0" w:color="auto"/>
              <w:right w:val="single" w:sz="4" w:space="0" w:color="auto"/>
            </w:tcBorders>
          </w:tcPr>
          <w:p w14:paraId="0C3B356E"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Predmetni učitelji</w:t>
            </w:r>
          </w:p>
        </w:tc>
        <w:tc>
          <w:tcPr>
            <w:tcW w:w="1417" w:type="dxa"/>
            <w:tcBorders>
              <w:top w:val="single" w:sz="4" w:space="0" w:color="auto"/>
              <w:left w:val="single" w:sz="4" w:space="0" w:color="auto"/>
              <w:bottom w:val="single" w:sz="4" w:space="0" w:color="auto"/>
              <w:right w:val="single" w:sz="4" w:space="0" w:color="auto"/>
            </w:tcBorders>
          </w:tcPr>
          <w:p w14:paraId="3D38B2E2" w14:textId="48882C5C"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rujan</w:t>
            </w:r>
          </w:p>
        </w:tc>
      </w:tr>
      <w:tr w:rsidR="003C650B" w:rsidRPr="004D7DB7" w14:paraId="497DEAF5" w14:textId="77777777" w:rsidTr="00401661">
        <w:tc>
          <w:tcPr>
            <w:tcW w:w="6096" w:type="dxa"/>
            <w:tcBorders>
              <w:top w:val="single" w:sz="4" w:space="0" w:color="auto"/>
              <w:left w:val="single" w:sz="4" w:space="0" w:color="auto"/>
              <w:bottom w:val="single" w:sz="4" w:space="0" w:color="auto"/>
              <w:right w:val="single" w:sz="4" w:space="0" w:color="auto"/>
            </w:tcBorders>
          </w:tcPr>
          <w:p w14:paraId="261339A5"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Uočavanje problema u savladavanju nastavnih sadržaja, utvrđivanje adekvatnih oblika pomoći učenicima.</w:t>
            </w:r>
          </w:p>
          <w:p w14:paraId="4A97239E"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Psihofizičke sposobnosti učenika 1. - 8. razreda</w:t>
            </w:r>
          </w:p>
        </w:tc>
        <w:tc>
          <w:tcPr>
            <w:tcW w:w="2268" w:type="dxa"/>
            <w:tcBorders>
              <w:top w:val="single" w:sz="4" w:space="0" w:color="auto"/>
              <w:left w:val="single" w:sz="4" w:space="0" w:color="auto"/>
              <w:bottom w:val="single" w:sz="4" w:space="0" w:color="auto"/>
              <w:right w:val="single" w:sz="4" w:space="0" w:color="auto"/>
            </w:tcBorders>
          </w:tcPr>
          <w:p w14:paraId="233E327A"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Učitelji, pedagog</w:t>
            </w:r>
          </w:p>
          <w:p w14:paraId="24233023"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 xml:space="preserve">Prošlogodišnji razrednici </w:t>
            </w:r>
          </w:p>
        </w:tc>
        <w:tc>
          <w:tcPr>
            <w:tcW w:w="1417" w:type="dxa"/>
            <w:tcBorders>
              <w:top w:val="single" w:sz="4" w:space="0" w:color="auto"/>
              <w:left w:val="single" w:sz="4" w:space="0" w:color="auto"/>
              <w:bottom w:val="single" w:sz="4" w:space="0" w:color="auto"/>
              <w:right w:val="single" w:sz="4" w:space="0" w:color="auto"/>
            </w:tcBorders>
          </w:tcPr>
          <w:p w14:paraId="74FA82EE" w14:textId="6E1BD2B4"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Rujan, listopad</w:t>
            </w:r>
          </w:p>
        </w:tc>
      </w:tr>
      <w:tr w:rsidR="003C650B" w:rsidRPr="004D7DB7" w14:paraId="1D3E0478" w14:textId="43334E4F" w:rsidTr="00401661">
        <w:tc>
          <w:tcPr>
            <w:tcW w:w="6096" w:type="dxa"/>
            <w:tcBorders>
              <w:top w:val="single" w:sz="4" w:space="0" w:color="auto"/>
              <w:left w:val="single" w:sz="4" w:space="0" w:color="auto"/>
              <w:bottom w:val="single" w:sz="4" w:space="0" w:color="auto"/>
              <w:right w:val="single" w:sz="4" w:space="0" w:color="auto"/>
            </w:tcBorders>
          </w:tcPr>
          <w:p w14:paraId="4EBB9526"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Uspjeh učenika u učenju i vladanju na kraju 1. polugodišta</w:t>
            </w:r>
          </w:p>
          <w:p w14:paraId="0D55A814"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Moguća akceleracija učenika</w:t>
            </w:r>
          </w:p>
          <w:p w14:paraId="2A1DAF81"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Realizacija nastavnog plana i programa rada</w:t>
            </w:r>
          </w:p>
        </w:tc>
        <w:tc>
          <w:tcPr>
            <w:tcW w:w="2268" w:type="dxa"/>
            <w:tcBorders>
              <w:top w:val="single" w:sz="4" w:space="0" w:color="auto"/>
              <w:left w:val="single" w:sz="4" w:space="0" w:color="auto"/>
              <w:bottom w:val="single" w:sz="4" w:space="0" w:color="auto"/>
              <w:right w:val="single" w:sz="4" w:space="0" w:color="auto"/>
            </w:tcBorders>
          </w:tcPr>
          <w:p w14:paraId="4FE2B018"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Razrednici,</w:t>
            </w:r>
          </w:p>
          <w:p w14:paraId="468A6674"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 xml:space="preserve">Učitelji, </w:t>
            </w:r>
          </w:p>
          <w:p w14:paraId="468952E5"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Pedagog</w:t>
            </w:r>
          </w:p>
        </w:tc>
        <w:tc>
          <w:tcPr>
            <w:tcW w:w="1417" w:type="dxa"/>
            <w:tcBorders>
              <w:top w:val="single" w:sz="4" w:space="0" w:color="auto"/>
              <w:left w:val="single" w:sz="4" w:space="0" w:color="auto"/>
              <w:bottom w:val="single" w:sz="4" w:space="0" w:color="auto"/>
              <w:right w:val="single" w:sz="4" w:space="0" w:color="auto"/>
            </w:tcBorders>
          </w:tcPr>
          <w:p w14:paraId="22500E1C" w14:textId="4E9313DA"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Prosinac, siječanj</w:t>
            </w:r>
          </w:p>
        </w:tc>
      </w:tr>
      <w:tr w:rsidR="003C650B" w:rsidRPr="004D7DB7" w14:paraId="33A9EE08" w14:textId="743A00BD" w:rsidTr="00401661">
        <w:tc>
          <w:tcPr>
            <w:tcW w:w="6096" w:type="dxa"/>
            <w:tcBorders>
              <w:top w:val="single" w:sz="4" w:space="0" w:color="auto"/>
              <w:left w:val="single" w:sz="4" w:space="0" w:color="auto"/>
              <w:bottom w:val="single" w:sz="4" w:space="0" w:color="auto"/>
              <w:right w:val="single" w:sz="4" w:space="0" w:color="auto"/>
            </w:tcBorders>
          </w:tcPr>
          <w:p w14:paraId="3F020DA2" w14:textId="13DF4630"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Učenici s teškoćama u savladavanju nastavnih sadržaja</w:t>
            </w:r>
          </w:p>
          <w:p w14:paraId="4CD1CE9A" w14:textId="3E817283"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Zdravstvena i socijalna zaštita učenika, izvanučionička nastava</w:t>
            </w:r>
          </w:p>
        </w:tc>
        <w:tc>
          <w:tcPr>
            <w:tcW w:w="2268" w:type="dxa"/>
            <w:tcBorders>
              <w:top w:val="single" w:sz="4" w:space="0" w:color="auto"/>
              <w:left w:val="single" w:sz="4" w:space="0" w:color="auto"/>
              <w:bottom w:val="single" w:sz="4" w:space="0" w:color="auto"/>
              <w:right w:val="single" w:sz="4" w:space="0" w:color="auto"/>
            </w:tcBorders>
          </w:tcPr>
          <w:p w14:paraId="27EFC01D"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Učitelji, razrednici, pedagog</w:t>
            </w:r>
          </w:p>
        </w:tc>
        <w:tc>
          <w:tcPr>
            <w:tcW w:w="1417" w:type="dxa"/>
            <w:tcBorders>
              <w:top w:val="single" w:sz="4" w:space="0" w:color="auto"/>
              <w:left w:val="single" w:sz="4" w:space="0" w:color="auto"/>
              <w:bottom w:val="single" w:sz="4" w:space="0" w:color="auto"/>
              <w:right w:val="single" w:sz="4" w:space="0" w:color="auto"/>
            </w:tcBorders>
          </w:tcPr>
          <w:p w14:paraId="703B582E" w14:textId="34C34D8D" w:rsidR="003C650B" w:rsidRPr="004D7DB7" w:rsidRDefault="001F11B1"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O</w:t>
            </w:r>
            <w:r w:rsidR="003C650B" w:rsidRPr="004D7DB7">
              <w:rPr>
                <w:rFonts w:ascii="Calibri" w:hAnsi="Calibri" w:cs="Calibri"/>
                <w:sz w:val="22"/>
                <w:szCs w:val="22"/>
                <w:lang w:val="hr-HR" w:eastAsia="hr-HR"/>
              </w:rPr>
              <w:t>žujak, travanj</w:t>
            </w:r>
          </w:p>
        </w:tc>
      </w:tr>
      <w:tr w:rsidR="003C650B" w:rsidRPr="004D7DB7" w14:paraId="55862AA9" w14:textId="2FB2D0ED" w:rsidTr="00401661">
        <w:tc>
          <w:tcPr>
            <w:tcW w:w="6096" w:type="dxa"/>
            <w:tcBorders>
              <w:top w:val="single" w:sz="4" w:space="0" w:color="auto"/>
              <w:left w:val="single" w:sz="4" w:space="0" w:color="auto"/>
              <w:bottom w:val="single" w:sz="4" w:space="0" w:color="auto"/>
              <w:right w:val="single" w:sz="4" w:space="0" w:color="auto"/>
            </w:tcBorders>
          </w:tcPr>
          <w:p w14:paraId="17E0BC98"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 xml:space="preserve">Uspjeh učenika na kraju nastavne godine, </w:t>
            </w:r>
          </w:p>
          <w:p w14:paraId="23AFCBB7" w14:textId="3FEE690D"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Upućivanje učenika na dopunski rad, razredne i predmetne ispite</w:t>
            </w:r>
          </w:p>
        </w:tc>
        <w:tc>
          <w:tcPr>
            <w:tcW w:w="2268" w:type="dxa"/>
            <w:tcBorders>
              <w:top w:val="single" w:sz="4" w:space="0" w:color="auto"/>
              <w:left w:val="single" w:sz="4" w:space="0" w:color="auto"/>
              <w:bottom w:val="single" w:sz="4" w:space="0" w:color="auto"/>
              <w:right w:val="single" w:sz="4" w:space="0" w:color="auto"/>
            </w:tcBorders>
          </w:tcPr>
          <w:p w14:paraId="35C4AF4F" w14:textId="362F46CD"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Razrednici, pedagog</w:t>
            </w:r>
            <w:r w:rsidR="00401661" w:rsidRPr="004D7DB7">
              <w:rPr>
                <w:rFonts w:ascii="Calibri" w:hAnsi="Calibri" w:cs="Calibri"/>
                <w:sz w:val="22"/>
                <w:szCs w:val="22"/>
                <w:lang w:val="hr-HR" w:eastAsia="hr-HR"/>
              </w:rPr>
              <w:t>,</w:t>
            </w:r>
            <w:r w:rsidRPr="004D7DB7">
              <w:rPr>
                <w:rFonts w:ascii="Calibri" w:hAnsi="Calibri" w:cs="Calibri"/>
                <w:sz w:val="22"/>
                <w:szCs w:val="22"/>
                <w:lang w:val="hr-HR" w:eastAsia="hr-HR"/>
              </w:rPr>
              <w:t xml:space="preserve"> učitelji</w:t>
            </w:r>
          </w:p>
        </w:tc>
        <w:tc>
          <w:tcPr>
            <w:tcW w:w="1417" w:type="dxa"/>
            <w:tcBorders>
              <w:top w:val="single" w:sz="4" w:space="0" w:color="auto"/>
              <w:left w:val="single" w:sz="4" w:space="0" w:color="auto"/>
              <w:bottom w:val="single" w:sz="4" w:space="0" w:color="auto"/>
              <w:right w:val="single" w:sz="4" w:space="0" w:color="auto"/>
            </w:tcBorders>
          </w:tcPr>
          <w:p w14:paraId="7A05E372" w14:textId="67F9988E"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Svibanj, lipanj</w:t>
            </w:r>
          </w:p>
        </w:tc>
      </w:tr>
      <w:tr w:rsidR="003C650B" w:rsidRPr="004D7DB7" w14:paraId="05C6A9DC" w14:textId="4EF373F7" w:rsidTr="00401661">
        <w:tc>
          <w:tcPr>
            <w:tcW w:w="6096" w:type="dxa"/>
            <w:tcBorders>
              <w:top w:val="single" w:sz="4" w:space="0" w:color="auto"/>
              <w:left w:val="single" w:sz="4" w:space="0" w:color="auto"/>
              <w:bottom w:val="single" w:sz="4" w:space="0" w:color="auto"/>
              <w:right w:val="single" w:sz="4" w:space="0" w:color="auto"/>
            </w:tcBorders>
          </w:tcPr>
          <w:p w14:paraId="2EC12287"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Ostale sjednice razrednici će sazivati u skladu s potrebama</w:t>
            </w:r>
          </w:p>
        </w:tc>
        <w:tc>
          <w:tcPr>
            <w:tcW w:w="2268" w:type="dxa"/>
            <w:tcBorders>
              <w:top w:val="single" w:sz="4" w:space="0" w:color="auto"/>
              <w:left w:val="single" w:sz="4" w:space="0" w:color="auto"/>
              <w:bottom w:val="single" w:sz="4" w:space="0" w:color="auto"/>
              <w:right w:val="single" w:sz="4" w:space="0" w:color="auto"/>
            </w:tcBorders>
          </w:tcPr>
          <w:p w14:paraId="425659FA"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Razrednici</w:t>
            </w:r>
          </w:p>
        </w:tc>
        <w:tc>
          <w:tcPr>
            <w:tcW w:w="1417" w:type="dxa"/>
            <w:tcBorders>
              <w:top w:val="single" w:sz="4" w:space="0" w:color="auto"/>
              <w:left w:val="single" w:sz="4" w:space="0" w:color="auto"/>
              <w:bottom w:val="single" w:sz="4" w:space="0" w:color="auto"/>
              <w:right w:val="single" w:sz="4" w:space="0" w:color="auto"/>
            </w:tcBorders>
          </w:tcPr>
          <w:p w14:paraId="6CB4A5C4" w14:textId="1DCF857E"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Tijekom godine</w:t>
            </w:r>
          </w:p>
        </w:tc>
      </w:tr>
    </w:tbl>
    <w:p w14:paraId="77431DC6" w14:textId="77777777" w:rsidR="003C3B5D" w:rsidRPr="004D7DB7" w:rsidRDefault="003C3B5D" w:rsidP="007B7738">
      <w:pPr>
        <w:pStyle w:val="Tekst"/>
        <w:ind w:right="0"/>
      </w:pPr>
    </w:p>
    <w:p w14:paraId="602F68A7" w14:textId="77777777" w:rsidR="00D6255E" w:rsidRPr="004D7DB7" w:rsidRDefault="00D6255E" w:rsidP="007B7738">
      <w:pPr>
        <w:pStyle w:val="Tekst"/>
        <w:ind w:right="0"/>
      </w:pPr>
    </w:p>
    <w:p w14:paraId="5FB35CC9" w14:textId="79761553" w:rsidR="002B6D7F" w:rsidRPr="004D7DB7" w:rsidRDefault="00020DD9" w:rsidP="007B7738">
      <w:pPr>
        <w:pStyle w:val="Podnaslovdijela"/>
        <w:ind w:left="284" w:right="0" w:hanging="284"/>
      </w:pPr>
      <w:bookmarkStart w:id="52" w:name="_Toc211235531"/>
      <w:r w:rsidRPr="004D7DB7">
        <w:t>Učiteljsko vijeće</w:t>
      </w:r>
      <w:bookmarkEnd w:id="52"/>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3336"/>
        <w:gridCol w:w="1200"/>
      </w:tblGrid>
      <w:tr w:rsidR="003C650B" w:rsidRPr="006C412C" w14:paraId="5A9CCF6A" w14:textId="77777777" w:rsidTr="00115DAD">
        <w:tc>
          <w:tcPr>
            <w:tcW w:w="5245" w:type="dxa"/>
            <w:tcBorders>
              <w:top w:val="single" w:sz="4" w:space="0" w:color="auto"/>
              <w:left w:val="single" w:sz="4" w:space="0" w:color="auto"/>
              <w:bottom w:val="single" w:sz="4" w:space="0" w:color="auto"/>
              <w:right w:val="single" w:sz="4" w:space="0" w:color="auto"/>
            </w:tcBorders>
          </w:tcPr>
          <w:p w14:paraId="531C1D59" w14:textId="77777777" w:rsidR="003C650B" w:rsidRPr="006C412C" w:rsidRDefault="003C650B" w:rsidP="007B7738">
            <w:pPr>
              <w:pStyle w:val="BodyText"/>
              <w:tabs>
                <w:tab w:val="clear" w:pos="540"/>
                <w:tab w:val="clear" w:pos="900"/>
                <w:tab w:val="left" w:pos="8160"/>
              </w:tabs>
              <w:rPr>
                <w:rFonts w:ascii="Calibri" w:hAnsi="Calibri" w:cs="Calibri"/>
                <w:sz w:val="22"/>
                <w:szCs w:val="22"/>
                <w:lang w:val="hr-HR" w:eastAsia="hr-HR"/>
              </w:rPr>
            </w:pPr>
            <w:r w:rsidRPr="006C412C">
              <w:rPr>
                <w:rFonts w:ascii="Calibri" w:hAnsi="Calibri" w:cs="Calibri"/>
                <w:sz w:val="22"/>
                <w:szCs w:val="22"/>
                <w:lang w:val="hr-HR" w:eastAsia="hr-HR"/>
              </w:rPr>
              <w:t>SADRŽAJ RADA</w:t>
            </w:r>
          </w:p>
        </w:tc>
        <w:tc>
          <w:tcPr>
            <w:tcW w:w="3336" w:type="dxa"/>
            <w:tcBorders>
              <w:top w:val="single" w:sz="4" w:space="0" w:color="auto"/>
              <w:left w:val="single" w:sz="4" w:space="0" w:color="auto"/>
              <w:bottom w:val="single" w:sz="4" w:space="0" w:color="auto"/>
              <w:right w:val="single" w:sz="4" w:space="0" w:color="auto"/>
            </w:tcBorders>
          </w:tcPr>
          <w:p w14:paraId="789EB5CC" w14:textId="77777777" w:rsidR="003C650B" w:rsidRPr="006C412C" w:rsidRDefault="003C650B" w:rsidP="007B7738">
            <w:pPr>
              <w:pStyle w:val="BodyText"/>
              <w:tabs>
                <w:tab w:val="clear" w:pos="540"/>
                <w:tab w:val="clear" w:pos="900"/>
                <w:tab w:val="left" w:pos="8160"/>
              </w:tabs>
              <w:rPr>
                <w:rFonts w:ascii="Calibri" w:hAnsi="Calibri" w:cs="Calibri"/>
                <w:sz w:val="22"/>
                <w:szCs w:val="22"/>
                <w:lang w:val="hr-HR" w:eastAsia="hr-HR"/>
              </w:rPr>
            </w:pPr>
            <w:r w:rsidRPr="006C412C">
              <w:rPr>
                <w:rFonts w:ascii="Calibri" w:hAnsi="Calibri" w:cs="Calibri"/>
                <w:sz w:val="22"/>
                <w:szCs w:val="22"/>
                <w:lang w:val="hr-HR" w:eastAsia="hr-HR"/>
              </w:rPr>
              <w:t>IZVRŠITELJI</w:t>
            </w:r>
          </w:p>
        </w:tc>
        <w:tc>
          <w:tcPr>
            <w:tcW w:w="1200" w:type="dxa"/>
            <w:tcBorders>
              <w:top w:val="single" w:sz="4" w:space="0" w:color="auto"/>
              <w:left w:val="single" w:sz="4" w:space="0" w:color="auto"/>
              <w:bottom w:val="single" w:sz="4" w:space="0" w:color="auto"/>
              <w:right w:val="single" w:sz="4" w:space="0" w:color="auto"/>
            </w:tcBorders>
          </w:tcPr>
          <w:p w14:paraId="7BB14479" w14:textId="77777777" w:rsidR="003C650B" w:rsidRPr="006C412C" w:rsidRDefault="003C650B" w:rsidP="007B7738">
            <w:pPr>
              <w:pStyle w:val="BodyText"/>
              <w:tabs>
                <w:tab w:val="clear" w:pos="540"/>
                <w:tab w:val="clear" w:pos="900"/>
                <w:tab w:val="left" w:pos="8160"/>
              </w:tabs>
              <w:rPr>
                <w:rFonts w:ascii="Calibri" w:hAnsi="Calibri" w:cs="Calibri"/>
                <w:sz w:val="22"/>
                <w:szCs w:val="22"/>
                <w:lang w:val="hr-HR" w:eastAsia="hr-HR"/>
              </w:rPr>
            </w:pPr>
            <w:r w:rsidRPr="006C412C">
              <w:rPr>
                <w:rFonts w:ascii="Calibri" w:hAnsi="Calibri" w:cs="Calibri"/>
                <w:sz w:val="22"/>
                <w:szCs w:val="22"/>
                <w:lang w:val="hr-HR" w:eastAsia="hr-HR"/>
              </w:rPr>
              <w:t>VRIJEME</w:t>
            </w:r>
          </w:p>
        </w:tc>
      </w:tr>
      <w:tr w:rsidR="003C650B" w:rsidRPr="004D7DB7" w14:paraId="6507EF53" w14:textId="77777777" w:rsidTr="00115DAD">
        <w:tc>
          <w:tcPr>
            <w:tcW w:w="5245" w:type="dxa"/>
            <w:tcBorders>
              <w:top w:val="single" w:sz="4" w:space="0" w:color="auto"/>
              <w:left w:val="single" w:sz="4" w:space="0" w:color="auto"/>
              <w:bottom w:val="single" w:sz="4" w:space="0" w:color="auto"/>
              <w:right w:val="single" w:sz="4" w:space="0" w:color="auto"/>
            </w:tcBorders>
          </w:tcPr>
          <w:p w14:paraId="15ED9DC7" w14:textId="786A3580"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Elementi za izradu Godišnjeg plana i programa rada škole i Školskog kurikuluma - Odluke iz nadležnosti UV</w:t>
            </w:r>
          </w:p>
          <w:p w14:paraId="57CAAA0B" w14:textId="5D85B94F" w:rsidR="006D2A56" w:rsidRPr="003D5BC5" w:rsidRDefault="003C650B" w:rsidP="007B2A60">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Promjene u zakonskoj regulativi</w:t>
            </w:r>
          </w:p>
        </w:tc>
        <w:tc>
          <w:tcPr>
            <w:tcW w:w="3336" w:type="dxa"/>
            <w:tcBorders>
              <w:top w:val="single" w:sz="4" w:space="0" w:color="auto"/>
              <w:left w:val="single" w:sz="4" w:space="0" w:color="auto"/>
              <w:bottom w:val="single" w:sz="4" w:space="0" w:color="auto"/>
              <w:right w:val="single" w:sz="4" w:space="0" w:color="auto"/>
            </w:tcBorders>
          </w:tcPr>
          <w:p w14:paraId="326B3518" w14:textId="77777777" w:rsidR="003C650B" w:rsidRPr="004D7DB7" w:rsidRDefault="003C650B"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Ravnatelj, psiholog</w:t>
            </w:r>
            <w:r w:rsidR="000C705F" w:rsidRPr="004D7DB7">
              <w:rPr>
                <w:rFonts w:asciiTheme="minorHAnsi" w:hAnsiTheme="minorHAnsi" w:cstheme="minorHAnsi"/>
                <w:sz w:val="22"/>
                <w:szCs w:val="22"/>
                <w:lang w:val="hr-HR" w:eastAsia="hr-HR"/>
              </w:rPr>
              <w:t>, p</w:t>
            </w:r>
            <w:r w:rsidRPr="004D7DB7">
              <w:rPr>
                <w:rFonts w:asciiTheme="minorHAnsi" w:hAnsiTheme="minorHAnsi" w:cstheme="minorHAnsi"/>
                <w:sz w:val="22"/>
                <w:szCs w:val="22"/>
                <w:lang w:val="hr-HR" w:eastAsia="hr-HR"/>
              </w:rPr>
              <w:t>edagog</w:t>
            </w:r>
          </w:p>
          <w:p w14:paraId="795FA6BF" w14:textId="7B18CC43" w:rsidR="00A60A9B" w:rsidRPr="004D7DB7" w:rsidRDefault="00A60A9B" w:rsidP="00A60A9B">
            <w:pPr>
              <w:pStyle w:val="BodyText"/>
              <w:tabs>
                <w:tab w:val="clear" w:pos="540"/>
                <w:tab w:val="clear" w:pos="900"/>
                <w:tab w:val="left" w:pos="8160"/>
              </w:tabs>
              <w:rPr>
                <w:rFonts w:asciiTheme="minorHAnsi" w:hAnsiTheme="minorHAnsi" w:cstheme="minorHAnsi"/>
                <w:sz w:val="22"/>
                <w:szCs w:val="22"/>
                <w:lang w:val="hr-HR" w:eastAsia="hr-HR"/>
              </w:rPr>
            </w:pPr>
          </w:p>
        </w:tc>
        <w:tc>
          <w:tcPr>
            <w:tcW w:w="1200" w:type="dxa"/>
            <w:tcBorders>
              <w:top w:val="single" w:sz="4" w:space="0" w:color="auto"/>
              <w:left w:val="single" w:sz="4" w:space="0" w:color="auto"/>
              <w:bottom w:val="single" w:sz="4" w:space="0" w:color="auto"/>
              <w:right w:val="single" w:sz="4" w:space="0" w:color="auto"/>
            </w:tcBorders>
          </w:tcPr>
          <w:p w14:paraId="6BF65AD8" w14:textId="08842B9A"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Kolovoz, rujan</w:t>
            </w:r>
          </w:p>
        </w:tc>
      </w:tr>
      <w:tr w:rsidR="003C650B" w:rsidRPr="004D7DB7" w14:paraId="6CA27684" w14:textId="77777777" w:rsidTr="00115DAD">
        <w:tc>
          <w:tcPr>
            <w:tcW w:w="5245" w:type="dxa"/>
            <w:tcBorders>
              <w:top w:val="single" w:sz="4" w:space="0" w:color="auto"/>
              <w:left w:val="single" w:sz="4" w:space="0" w:color="auto"/>
              <w:bottom w:val="single" w:sz="4" w:space="0" w:color="auto"/>
              <w:right w:val="single" w:sz="4" w:space="0" w:color="auto"/>
            </w:tcBorders>
          </w:tcPr>
          <w:p w14:paraId="5B266CF9" w14:textId="5BD9563D" w:rsidR="000C705F" w:rsidRPr="004D7DB7" w:rsidRDefault="007B2A60" w:rsidP="007B7738">
            <w:pPr>
              <w:rPr>
                <w:rFonts w:ascii="Calibri" w:hAnsi="Calibri" w:cs="Calibri"/>
                <w:sz w:val="22"/>
                <w:szCs w:val="22"/>
              </w:rPr>
            </w:pPr>
            <w:r>
              <w:rPr>
                <w:rFonts w:ascii="Calibri" w:hAnsi="Calibri" w:cs="Calibri"/>
                <w:sz w:val="22"/>
                <w:szCs w:val="22"/>
              </w:rPr>
              <w:t>eMatica, eDnevnik i Informativka</w:t>
            </w:r>
            <w:r w:rsidR="005265C6">
              <w:rPr>
                <w:rFonts w:ascii="Calibri" w:hAnsi="Calibri" w:cs="Calibri"/>
                <w:sz w:val="22"/>
                <w:szCs w:val="22"/>
              </w:rPr>
              <w:t xml:space="preserve"> – novosti u pedagoškoj dokumentaciji</w:t>
            </w:r>
          </w:p>
          <w:p w14:paraId="0086B67B" w14:textId="4CD13E4A" w:rsidR="003C650B" w:rsidRPr="004D7DB7" w:rsidRDefault="00D1667F" w:rsidP="007B7738">
            <w:pPr>
              <w:rPr>
                <w:rFonts w:ascii="Calibri" w:hAnsi="Calibri" w:cs="Calibri"/>
                <w:sz w:val="22"/>
                <w:szCs w:val="22"/>
              </w:rPr>
            </w:pPr>
            <w:r w:rsidRPr="004D7DB7">
              <w:rPr>
                <w:rFonts w:ascii="Calibri" w:hAnsi="Calibri" w:cs="Calibri"/>
                <w:sz w:val="22"/>
                <w:szCs w:val="22"/>
              </w:rPr>
              <w:t xml:space="preserve">Učenici s </w:t>
            </w:r>
            <w:r w:rsidR="00801725">
              <w:rPr>
                <w:rFonts w:ascii="Calibri" w:hAnsi="Calibri" w:cs="Calibri"/>
                <w:sz w:val="22"/>
                <w:szCs w:val="22"/>
              </w:rPr>
              <w:t>teškoćama</w:t>
            </w:r>
          </w:p>
        </w:tc>
        <w:tc>
          <w:tcPr>
            <w:tcW w:w="3336" w:type="dxa"/>
            <w:tcBorders>
              <w:top w:val="single" w:sz="4" w:space="0" w:color="auto"/>
              <w:left w:val="single" w:sz="4" w:space="0" w:color="auto"/>
              <w:bottom w:val="single" w:sz="4" w:space="0" w:color="auto"/>
              <w:right w:val="single" w:sz="4" w:space="0" w:color="auto"/>
            </w:tcBorders>
          </w:tcPr>
          <w:p w14:paraId="3B95F67A" w14:textId="205A0016" w:rsidR="003C650B" w:rsidRPr="004D7DB7" w:rsidRDefault="0012337D" w:rsidP="007B7738">
            <w:pPr>
              <w:pStyle w:val="BodyText"/>
              <w:tabs>
                <w:tab w:val="clear" w:pos="540"/>
                <w:tab w:val="clear" w:pos="900"/>
                <w:tab w:val="left" w:pos="8160"/>
              </w:tabs>
              <w:rPr>
                <w:rFonts w:asciiTheme="minorHAnsi" w:hAnsiTheme="minorHAnsi" w:cstheme="minorHAnsi"/>
                <w:sz w:val="22"/>
                <w:szCs w:val="22"/>
                <w:lang w:val="hr-HR"/>
              </w:rPr>
            </w:pPr>
            <w:r w:rsidRPr="004D7DB7">
              <w:rPr>
                <w:rFonts w:asciiTheme="minorHAnsi" w:hAnsiTheme="minorHAnsi" w:cstheme="minorHAnsi"/>
                <w:sz w:val="22"/>
                <w:szCs w:val="22"/>
                <w:lang w:val="hr-HR"/>
              </w:rPr>
              <w:t>Ravnatelj</w:t>
            </w:r>
          </w:p>
          <w:p w14:paraId="4B134913" w14:textId="4245B61E" w:rsidR="000C705F" w:rsidRPr="004D7DB7" w:rsidRDefault="0012337D"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rPr>
              <w:t>Stručna služba</w:t>
            </w:r>
          </w:p>
        </w:tc>
        <w:tc>
          <w:tcPr>
            <w:tcW w:w="1200" w:type="dxa"/>
            <w:tcBorders>
              <w:top w:val="single" w:sz="4" w:space="0" w:color="auto"/>
              <w:left w:val="single" w:sz="4" w:space="0" w:color="auto"/>
              <w:bottom w:val="single" w:sz="4" w:space="0" w:color="auto"/>
              <w:right w:val="single" w:sz="4" w:space="0" w:color="auto"/>
            </w:tcBorders>
          </w:tcPr>
          <w:p w14:paraId="3DE7472E" w14:textId="5ADCF1F1" w:rsidR="003C650B" w:rsidRPr="004D7DB7" w:rsidRDefault="00F67BAD"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listopad</w:t>
            </w:r>
          </w:p>
        </w:tc>
      </w:tr>
      <w:tr w:rsidR="003E0C86" w:rsidRPr="004D7DB7" w14:paraId="12EEFE40" w14:textId="77777777" w:rsidTr="00115DAD">
        <w:tc>
          <w:tcPr>
            <w:tcW w:w="5245" w:type="dxa"/>
            <w:tcBorders>
              <w:top w:val="single" w:sz="4" w:space="0" w:color="auto"/>
              <w:left w:val="single" w:sz="4" w:space="0" w:color="auto"/>
              <w:bottom w:val="single" w:sz="4" w:space="0" w:color="auto"/>
              <w:right w:val="single" w:sz="4" w:space="0" w:color="auto"/>
            </w:tcBorders>
          </w:tcPr>
          <w:p w14:paraId="2AFD4F50" w14:textId="77777777" w:rsidR="003E0C86" w:rsidRPr="004D7DB7" w:rsidRDefault="00F0328F" w:rsidP="007B7738">
            <w:pPr>
              <w:rPr>
                <w:rFonts w:ascii="Calibri" w:hAnsi="Calibri" w:cs="Calibri"/>
                <w:sz w:val="22"/>
                <w:szCs w:val="22"/>
              </w:rPr>
            </w:pPr>
            <w:r w:rsidRPr="004D7DB7">
              <w:rPr>
                <w:rFonts w:ascii="Calibri" w:hAnsi="Calibri" w:cs="Calibri"/>
                <w:sz w:val="22"/>
                <w:szCs w:val="22"/>
              </w:rPr>
              <w:t>Proslave povodom Sv.Nikole i Božića</w:t>
            </w:r>
          </w:p>
          <w:p w14:paraId="18B4163A" w14:textId="6B30208E" w:rsidR="009C391C" w:rsidRPr="004D7DB7" w:rsidRDefault="009C391C" w:rsidP="007B7738">
            <w:pPr>
              <w:rPr>
                <w:rFonts w:ascii="Calibri" w:hAnsi="Calibri" w:cs="Calibri"/>
                <w:sz w:val="22"/>
                <w:szCs w:val="22"/>
              </w:rPr>
            </w:pPr>
            <w:r w:rsidRPr="004D7DB7">
              <w:rPr>
                <w:rFonts w:ascii="Calibri" w:hAnsi="Calibri" w:cs="Calibri"/>
                <w:sz w:val="22"/>
                <w:szCs w:val="22"/>
              </w:rPr>
              <w:t>Aktualnosti</w:t>
            </w:r>
          </w:p>
        </w:tc>
        <w:tc>
          <w:tcPr>
            <w:tcW w:w="3336" w:type="dxa"/>
            <w:tcBorders>
              <w:top w:val="single" w:sz="4" w:space="0" w:color="auto"/>
              <w:left w:val="single" w:sz="4" w:space="0" w:color="auto"/>
              <w:bottom w:val="single" w:sz="4" w:space="0" w:color="auto"/>
              <w:right w:val="single" w:sz="4" w:space="0" w:color="auto"/>
            </w:tcBorders>
          </w:tcPr>
          <w:p w14:paraId="4FC57A39" w14:textId="4533ABD9" w:rsidR="003E0C86" w:rsidRPr="004D7DB7" w:rsidRDefault="00966234" w:rsidP="007B7738">
            <w:pPr>
              <w:pStyle w:val="BodyText"/>
              <w:tabs>
                <w:tab w:val="clear" w:pos="540"/>
                <w:tab w:val="clear" w:pos="900"/>
                <w:tab w:val="left" w:pos="8160"/>
              </w:tabs>
              <w:rPr>
                <w:rFonts w:asciiTheme="minorHAnsi" w:hAnsiTheme="minorHAnsi" w:cstheme="minorHAnsi"/>
                <w:sz w:val="22"/>
                <w:szCs w:val="22"/>
                <w:lang w:val="hr-HR"/>
              </w:rPr>
            </w:pPr>
            <w:r>
              <w:rPr>
                <w:rFonts w:asciiTheme="minorHAnsi" w:hAnsiTheme="minorHAnsi" w:cstheme="minorHAnsi"/>
                <w:sz w:val="22"/>
                <w:szCs w:val="22"/>
                <w:lang w:val="hr-HR"/>
              </w:rPr>
              <w:t>U</w:t>
            </w:r>
            <w:r w:rsidR="00942373" w:rsidRPr="004D7DB7">
              <w:rPr>
                <w:rFonts w:asciiTheme="minorHAnsi" w:hAnsiTheme="minorHAnsi" w:cstheme="minorHAnsi"/>
                <w:sz w:val="22"/>
                <w:szCs w:val="22"/>
                <w:lang w:val="hr-HR"/>
              </w:rPr>
              <w:t>čitelji</w:t>
            </w:r>
          </w:p>
        </w:tc>
        <w:tc>
          <w:tcPr>
            <w:tcW w:w="1200" w:type="dxa"/>
            <w:tcBorders>
              <w:top w:val="single" w:sz="4" w:space="0" w:color="auto"/>
              <w:left w:val="single" w:sz="4" w:space="0" w:color="auto"/>
              <w:bottom w:val="single" w:sz="4" w:space="0" w:color="auto"/>
              <w:right w:val="single" w:sz="4" w:space="0" w:color="auto"/>
            </w:tcBorders>
          </w:tcPr>
          <w:p w14:paraId="65EEBDAA" w14:textId="638CADB2" w:rsidR="003E0C86" w:rsidRPr="004D7DB7" w:rsidRDefault="00F67BAD"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Studeni, prosinac</w:t>
            </w:r>
          </w:p>
        </w:tc>
      </w:tr>
      <w:tr w:rsidR="003C650B" w:rsidRPr="004D7DB7" w14:paraId="32D47567" w14:textId="77777777" w:rsidTr="00115DAD">
        <w:tc>
          <w:tcPr>
            <w:tcW w:w="5245" w:type="dxa"/>
            <w:tcBorders>
              <w:top w:val="single" w:sz="4" w:space="0" w:color="auto"/>
              <w:left w:val="single" w:sz="4" w:space="0" w:color="auto"/>
              <w:bottom w:val="single" w:sz="4" w:space="0" w:color="auto"/>
              <w:right w:val="single" w:sz="4" w:space="0" w:color="auto"/>
            </w:tcBorders>
          </w:tcPr>
          <w:p w14:paraId="45A43D1C"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Rezultati rada na kraju prvog polugodišta -analiza</w:t>
            </w:r>
          </w:p>
          <w:p w14:paraId="68D5B357"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Organizacija školskih i međuškolskih natjecanja</w:t>
            </w:r>
          </w:p>
        </w:tc>
        <w:tc>
          <w:tcPr>
            <w:tcW w:w="3336" w:type="dxa"/>
            <w:tcBorders>
              <w:top w:val="single" w:sz="4" w:space="0" w:color="auto"/>
              <w:left w:val="single" w:sz="4" w:space="0" w:color="auto"/>
              <w:bottom w:val="single" w:sz="4" w:space="0" w:color="auto"/>
              <w:right w:val="single" w:sz="4" w:space="0" w:color="auto"/>
            </w:tcBorders>
          </w:tcPr>
          <w:p w14:paraId="694DF4B5" w14:textId="77777777" w:rsidR="003C650B" w:rsidRPr="004D7DB7" w:rsidRDefault="003C650B"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Razrednici, učitelji, Stručna služba</w:t>
            </w:r>
          </w:p>
        </w:tc>
        <w:tc>
          <w:tcPr>
            <w:tcW w:w="1200" w:type="dxa"/>
            <w:tcBorders>
              <w:top w:val="single" w:sz="4" w:space="0" w:color="auto"/>
              <w:left w:val="single" w:sz="4" w:space="0" w:color="auto"/>
              <w:bottom w:val="single" w:sz="4" w:space="0" w:color="auto"/>
              <w:right w:val="single" w:sz="4" w:space="0" w:color="auto"/>
            </w:tcBorders>
          </w:tcPr>
          <w:p w14:paraId="6EB1B75E" w14:textId="2D1B1D8F" w:rsidR="003C650B" w:rsidRPr="004D7DB7" w:rsidRDefault="007057FF"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 xml:space="preserve">Prosinac, </w:t>
            </w:r>
            <w:r w:rsidR="003C650B" w:rsidRPr="004D7DB7">
              <w:rPr>
                <w:rFonts w:ascii="Calibri" w:hAnsi="Calibri" w:cs="Calibri"/>
                <w:sz w:val="22"/>
                <w:szCs w:val="22"/>
                <w:lang w:val="hr-HR" w:eastAsia="hr-HR"/>
              </w:rPr>
              <w:t>Siječanj</w:t>
            </w:r>
          </w:p>
        </w:tc>
      </w:tr>
      <w:tr w:rsidR="003C650B" w:rsidRPr="004D7DB7" w14:paraId="740D9BE3" w14:textId="77777777" w:rsidTr="00115DAD">
        <w:tc>
          <w:tcPr>
            <w:tcW w:w="5245" w:type="dxa"/>
            <w:tcBorders>
              <w:top w:val="single" w:sz="4" w:space="0" w:color="auto"/>
              <w:left w:val="single" w:sz="4" w:space="0" w:color="auto"/>
              <w:bottom w:val="single" w:sz="4" w:space="0" w:color="auto"/>
              <w:right w:val="single" w:sz="4" w:space="0" w:color="auto"/>
            </w:tcBorders>
          </w:tcPr>
          <w:p w14:paraId="4CD902F2"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Aktualna problematika</w:t>
            </w:r>
          </w:p>
        </w:tc>
        <w:tc>
          <w:tcPr>
            <w:tcW w:w="3336" w:type="dxa"/>
            <w:tcBorders>
              <w:top w:val="single" w:sz="4" w:space="0" w:color="auto"/>
              <w:left w:val="single" w:sz="4" w:space="0" w:color="auto"/>
              <w:bottom w:val="single" w:sz="4" w:space="0" w:color="auto"/>
              <w:right w:val="single" w:sz="4" w:space="0" w:color="auto"/>
            </w:tcBorders>
          </w:tcPr>
          <w:p w14:paraId="4D8D6BC8" w14:textId="0C050E2E" w:rsidR="003C650B" w:rsidRPr="004D7DB7" w:rsidRDefault="003F6CF9" w:rsidP="00261075">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Ravnatelj</w:t>
            </w:r>
            <w:r w:rsidR="00E22AE1" w:rsidRPr="004D7DB7">
              <w:rPr>
                <w:rFonts w:asciiTheme="minorHAnsi" w:hAnsiTheme="minorHAnsi" w:cstheme="minorHAnsi"/>
                <w:sz w:val="22"/>
                <w:szCs w:val="22"/>
                <w:lang w:val="hr-HR" w:eastAsia="hr-HR"/>
              </w:rPr>
              <w:t>ica</w:t>
            </w:r>
          </w:p>
        </w:tc>
        <w:tc>
          <w:tcPr>
            <w:tcW w:w="1200" w:type="dxa"/>
            <w:tcBorders>
              <w:top w:val="single" w:sz="4" w:space="0" w:color="auto"/>
              <w:left w:val="single" w:sz="4" w:space="0" w:color="auto"/>
              <w:bottom w:val="single" w:sz="4" w:space="0" w:color="auto"/>
              <w:right w:val="single" w:sz="4" w:space="0" w:color="auto"/>
            </w:tcBorders>
          </w:tcPr>
          <w:p w14:paraId="456CA548"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Veljača</w:t>
            </w:r>
          </w:p>
        </w:tc>
      </w:tr>
      <w:tr w:rsidR="003C650B" w:rsidRPr="004D7DB7" w14:paraId="70F6C20F" w14:textId="77777777" w:rsidTr="00115DAD">
        <w:tc>
          <w:tcPr>
            <w:tcW w:w="5245" w:type="dxa"/>
            <w:tcBorders>
              <w:top w:val="single" w:sz="4" w:space="0" w:color="auto"/>
              <w:left w:val="single" w:sz="4" w:space="0" w:color="auto"/>
              <w:bottom w:val="single" w:sz="4" w:space="0" w:color="auto"/>
              <w:right w:val="single" w:sz="4" w:space="0" w:color="auto"/>
            </w:tcBorders>
          </w:tcPr>
          <w:p w14:paraId="5B4CFF12" w14:textId="77777777" w:rsidR="00686A8A" w:rsidRPr="004D7DB7" w:rsidRDefault="00686A8A" w:rsidP="00686A8A">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Organizacija proslave Dana škole</w:t>
            </w:r>
          </w:p>
          <w:p w14:paraId="2877EEFA"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Organizacija izleta i ekskurzija</w:t>
            </w:r>
          </w:p>
        </w:tc>
        <w:tc>
          <w:tcPr>
            <w:tcW w:w="3336" w:type="dxa"/>
            <w:tcBorders>
              <w:top w:val="single" w:sz="4" w:space="0" w:color="auto"/>
              <w:left w:val="single" w:sz="4" w:space="0" w:color="auto"/>
              <w:bottom w:val="single" w:sz="4" w:space="0" w:color="auto"/>
              <w:right w:val="single" w:sz="4" w:space="0" w:color="auto"/>
            </w:tcBorders>
          </w:tcPr>
          <w:p w14:paraId="1C17C59D" w14:textId="34114402" w:rsidR="003C650B" w:rsidRPr="004D7DB7" w:rsidRDefault="00537F3C"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Zaduženi u</w:t>
            </w:r>
            <w:r w:rsidR="003C650B" w:rsidRPr="004D7DB7">
              <w:rPr>
                <w:rFonts w:asciiTheme="minorHAnsi" w:hAnsiTheme="minorHAnsi" w:cstheme="minorHAnsi"/>
                <w:sz w:val="22"/>
                <w:szCs w:val="22"/>
                <w:lang w:val="hr-HR" w:eastAsia="hr-HR"/>
              </w:rPr>
              <w:t>čitelji</w:t>
            </w:r>
          </w:p>
          <w:p w14:paraId="5704D4E0" w14:textId="77777777" w:rsidR="003C650B" w:rsidRPr="004D7DB7" w:rsidRDefault="003C650B"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 xml:space="preserve">Ravnateljica </w:t>
            </w:r>
          </w:p>
        </w:tc>
        <w:tc>
          <w:tcPr>
            <w:tcW w:w="1200" w:type="dxa"/>
            <w:tcBorders>
              <w:top w:val="single" w:sz="4" w:space="0" w:color="auto"/>
              <w:left w:val="single" w:sz="4" w:space="0" w:color="auto"/>
              <w:bottom w:val="single" w:sz="4" w:space="0" w:color="auto"/>
              <w:right w:val="single" w:sz="4" w:space="0" w:color="auto"/>
            </w:tcBorders>
          </w:tcPr>
          <w:p w14:paraId="6F678218"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Ožujak</w:t>
            </w:r>
          </w:p>
        </w:tc>
      </w:tr>
      <w:tr w:rsidR="003C650B" w:rsidRPr="004D7DB7" w14:paraId="4E19DBB9" w14:textId="77777777" w:rsidTr="00115DAD">
        <w:trPr>
          <w:cantSplit/>
          <w:trHeight w:val="170"/>
        </w:trPr>
        <w:tc>
          <w:tcPr>
            <w:tcW w:w="5245" w:type="dxa"/>
            <w:tcBorders>
              <w:top w:val="single" w:sz="4" w:space="0" w:color="auto"/>
              <w:left w:val="single" w:sz="4" w:space="0" w:color="auto"/>
              <w:bottom w:val="single" w:sz="4" w:space="0" w:color="auto"/>
              <w:right w:val="single" w:sz="4" w:space="0" w:color="auto"/>
            </w:tcBorders>
          </w:tcPr>
          <w:p w14:paraId="4F8F1296" w14:textId="2257A501" w:rsidR="003C650B" w:rsidRPr="004D7DB7" w:rsidRDefault="000C705F"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Predavanje i radionica</w:t>
            </w:r>
          </w:p>
          <w:p w14:paraId="3EC8F03D" w14:textId="77777777" w:rsidR="003C650B" w:rsidRPr="004D7DB7" w:rsidRDefault="003C650B" w:rsidP="007B7738">
            <w:pPr>
              <w:pStyle w:val="BodyText"/>
              <w:tabs>
                <w:tab w:val="clear" w:pos="540"/>
                <w:tab w:val="clear" w:pos="900"/>
                <w:tab w:val="left" w:pos="8160"/>
              </w:tabs>
              <w:rPr>
                <w:rFonts w:ascii="Calibri" w:hAnsi="Calibri" w:cs="Calibri"/>
                <w:iCs/>
                <w:color w:val="000000"/>
                <w:sz w:val="28"/>
                <w:szCs w:val="28"/>
                <w:lang w:val="hr-HR"/>
              </w:rPr>
            </w:pPr>
            <w:r w:rsidRPr="004D7DB7">
              <w:rPr>
                <w:rFonts w:ascii="Calibri" w:hAnsi="Calibri" w:cs="Calibri"/>
                <w:sz w:val="22"/>
                <w:szCs w:val="22"/>
                <w:lang w:val="hr-HR"/>
              </w:rPr>
              <w:t>Aktualna problematika</w:t>
            </w:r>
          </w:p>
        </w:tc>
        <w:tc>
          <w:tcPr>
            <w:tcW w:w="3336" w:type="dxa"/>
            <w:tcBorders>
              <w:top w:val="single" w:sz="4" w:space="0" w:color="auto"/>
              <w:left w:val="single" w:sz="4" w:space="0" w:color="auto"/>
              <w:bottom w:val="single" w:sz="4" w:space="0" w:color="auto"/>
              <w:right w:val="single" w:sz="4" w:space="0" w:color="auto"/>
            </w:tcBorders>
          </w:tcPr>
          <w:p w14:paraId="0BCFA20B" w14:textId="77777777" w:rsidR="003C650B" w:rsidRPr="004D7DB7" w:rsidRDefault="00CC4EB8"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Ravnateljica</w:t>
            </w:r>
          </w:p>
          <w:p w14:paraId="3DB535A4" w14:textId="75DDC56A" w:rsidR="00942373" w:rsidRPr="004D7DB7" w:rsidRDefault="00942373"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Stručna služba</w:t>
            </w:r>
          </w:p>
        </w:tc>
        <w:tc>
          <w:tcPr>
            <w:tcW w:w="1200" w:type="dxa"/>
            <w:tcBorders>
              <w:top w:val="single" w:sz="4" w:space="0" w:color="auto"/>
              <w:left w:val="single" w:sz="4" w:space="0" w:color="auto"/>
              <w:bottom w:val="single" w:sz="4" w:space="0" w:color="auto"/>
              <w:right w:val="single" w:sz="4" w:space="0" w:color="auto"/>
            </w:tcBorders>
          </w:tcPr>
          <w:p w14:paraId="6BD7BA7A"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Travanj</w:t>
            </w:r>
          </w:p>
        </w:tc>
      </w:tr>
      <w:tr w:rsidR="003C650B" w:rsidRPr="004D7DB7" w14:paraId="173684B6" w14:textId="77777777" w:rsidTr="00115DAD">
        <w:tc>
          <w:tcPr>
            <w:tcW w:w="5245" w:type="dxa"/>
            <w:tcBorders>
              <w:top w:val="single" w:sz="4" w:space="0" w:color="auto"/>
              <w:left w:val="single" w:sz="4" w:space="0" w:color="auto"/>
              <w:bottom w:val="single" w:sz="4" w:space="0" w:color="auto"/>
              <w:right w:val="single" w:sz="4" w:space="0" w:color="auto"/>
            </w:tcBorders>
          </w:tcPr>
          <w:p w14:paraId="4AD98C35" w14:textId="11997EC5"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Organizacija proslave Dana škole</w:t>
            </w:r>
            <w:r w:rsidR="00EA1DB3" w:rsidRPr="004D7DB7">
              <w:rPr>
                <w:rFonts w:ascii="Calibri" w:hAnsi="Calibri" w:cs="Calibri"/>
                <w:sz w:val="22"/>
                <w:szCs w:val="22"/>
                <w:lang w:val="hr-HR" w:eastAsia="hr-HR"/>
              </w:rPr>
              <w:t xml:space="preserve"> - završno</w:t>
            </w:r>
          </w:p>
          <w:p w14:paraId="16E49D5B"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Aktualna problematika</w:t>
            </w:r>
          </w:p>
        </w:tc>
        <w:tc>
          <w:tcPr>
            <w:tcW w:w="3336" w:type="dxa"/>
            <w:tcBorders>
              <w:top w:val="single" w:sz="4" w:space="0" w:color="auto"/>
              <w:left w:val="single" w:sz="4" w:space="0" w:color="auto"/>
              <w:bottom w:val="single" w:sz="4" w:space="0" w:color="auto"/>
              <w:right w:val="single" w:sz="4" w:space="0" w:color="auto"/>
            </w:tcBorders>
          </w:tcPr>
          <w:p w14:paraId="5B756634" w14:textId="1076DBBE" w:rsidR="003C650B" w:rsidRPr="004D7DB7" w:rsidRDefault="00537F3C"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Zaduženi učitelji</w:t>
            </w:r>
            <w:r w:rsidR="003C650B" w:rsidRPr="004D7DB7">
              <w:rPr>
                <w:rFonts w:asciiTheme="minorHAnsi" w:hAnsiTheme="minorHAnsi" w:cstheme="minorHAnsi"/>
                <w:sz w:val="22"/>
                <w:szCs w:val="22"/>
                <w:lang w:val="hr-HR" w:eastAsia="hr-HR"/>
              </w:rPr>
              <w:t>, ravnatelj</w:t>
            </w:r>
          </w:p>
        </w:tc>
        <w:tc>
          <w:tcPr>
            <w:tcW w:w="1200" w:type="dxa"/>
            <w:tcBorders>
              <w:top w:val="single" w:sz="4" w:space="0" w:color="auto"/>
              <w:left w:val="single" w:sz="4" w:space="0" w:color="auto"/>
              <w:bottom w:val="single" w:sz="4" w:space="0" w:color="auto"/>
              <w:right w:val="single" w:sz="4" w:space="0" w:color="auto"/>
            </w:tcBorders>
          </w:tcPr>
          <w:p w14:paraId="41DEB0EE"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Svibanj</w:t>
            </w:r>
          </w:p>
        </w:tc>
      </w:tr>
      <w:tr w:rsidR="003C650B" w:rsidRPr="004D7DB7" w14:paraId="41645597" w14:textId="77777777" w:rsidTr="00115DAD">
        <w:tc>
          <w:tcPr>
            <w:tcW w:w="5245" w:type="dxa"/>
            <w:tcBorders>
              <w:top w:val="single" w:sz="4" w:space="0" w:color="auto"/>
              <w:left w:val="single" w:sz="4" w:space="0" w:color="auto"/>
              <w:bottom w:val="single" w:sz="4" w:space="0" w:color="auto"/>
              <w:right w:val="single" w:sz="4" w:space="0" w:color="auto"/>
            </w:tcBorders>
          </w:tcPr>
          <w:p w14:paraId="60224C62" w14:textId="538FB44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Organizacija dopunskog rada, razrednih, predmetnih ispita</w:t>
            </w:r>
          </w:p>
          <w:p w14:paraId="1ED94583"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Odluke iz nadležnosti UV</w:t>
            </w:r>
          </w:p>
        </w:tc>
        <w:tc>
          <w:tcPr>
            <w:tcW w:w="3336" w:type="dxa"/>
            <w:tcBorders>
              <w:top w:val="single" w:sz="4" w:space="0" w:color="auto"/>
              <w:left w:val="single" w:sz="4" w:space="0" w:color="auto"/>
              <w:bottom w:val="single" w:sz="4" w:space="0" w:color="auto"/>
              <w:right w:val="single" w:sz="4" w:space="0" w:color="auto"/>
            </w:tcBorders>
          </w:tcPr>
          <w:p w14:paraId="104C7A60" w14:textId="77777777" w:rsidR="003C650B" w:rsidRPr="004D7DB7" w:rsidRDefault="003C650B"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Pedagog, učitelji, ravnatelj</w:t>
            </w:r>
          </w:p>
        </w:tc>
        <w:tc>
          <w:tcPr>
            <w:tcW w:w="1200" w:type="dxa"/>
            <w:tcBorders>
              <w:top w:val="single" w:sz="4" w:space="0" w:color="auto"/>
              <w:left w:val="single" w:sz="4" w:space="0" w:color="auto"/>
              <w:bottom w:val="single" w:sz="4" w:space="0" w:color="auto"/>
              <w:right w:val="single" w:sz="4" w:space="0" w:color="auto"/>
            </w:tcBorders>
          </w:tcPr>
          <w:p w14:paraId="60FF68CC" w14:textId="77777777"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Lipanj</w:t>
            </w:r>
          </w:p>
        </w:tc>
      </w:tr>
      <w:tr w:rsidR="003C650B" w:rsidRPr="004D7DB7" w14:paraId="28A64F71" w14:textId="77777777" w:rsidTr="00115DAD">
        <w:tc>
          <w:tcPr>
            <w:tcW w:w="5245" w:type="dxa"/>
            <w:tcBorders>
              <w:top w:val="single" w:sz="4" w:space="0" w:color="auto"/>
              <w:left w:val="single" w:sz="4" w:space="0" w:color="auto"/>
              <w:bottom w:val="single" w:sz="4" w:space="0" w:color="auto"/>
              <w:right w:val="single" w:sz="4" w:space="0" w:color="auto"/>
            </w:tcBorders>
          </w:tcPr>
          <w:p w14:paraId="12A87694" w14:textId="652644D0"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Izvješće o rezultatima rada na kraju nast</w:t>
            </w:r>
            <w:r w:rsidR="00C66B9F" w:rsidRPr="004D7DB7">
              <w:rPr>
                <w:rFonts w:ascii="Calibri" w:hAnsi="Calibri" w:cs="Calibri"/>
                <w:sz w:val="22"/>
                <w:szCs w:val="22"/>
                <w:lang w:val="hr-HR" w:eastAsia="hr-HR"/>
              </w:rPr>
              <w:t xml:space="preserve">avne </w:t>
            </w:r>
            <w:r w:rsidRPr="004D7DB7">
              <w:rPr>
                <w:rFonts w:ascii="Calibri" w:hAnsi="Calibri" w:cs="Calibri"/>
                <w:sz w:val="22"/>
                <w:szCs w:val="22"/>
                <w:lang w:val="hr-HR" w:eastAsia="hr-HR"/>
              </w:rPr>
              <w:t>godine</w:t>
            </w:r>
          </w:p>
          <w:p w14:paraId="63D9C263" w14:textId="7E5971AB"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Prijedlog broja razrednih odjela i zaduženja učitelja u sljedećoj šk.god.</w:t>
            </w:r>
          </w:p>
          <w:p w14:paraId="33D51EF8" w14:textId="0D0FC0D2" w:rsidR="00F45C7E" w:rsidRPr="004D7DB7" w:rsidRDefault="00F10D2C"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 xml:space="preserve">Predavanje/radionica </w:t>
            </w:r>
          </w:p>
          <w:p w14:paraId="340339C4" w14:textId="57AA7244"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P</w:t>
            </w:r>
            <w:r w:rsidR="001F11B1" w:rsidRPr="004D7DB7">
              <w:rPr>
                <w:rFonts w:ascii="Calibri" w:hAnsi="Calibri" w:cs="Calibri"/>
                <w:sz w:val="22"/>
                <w:szCs w:val="22"/>
                <w:lang w:val="hr-HR" w:eastAsia="hr-HR"/>
              </w:rPr>
              <w:t>laniranje</w:t>
            </w:r>
            <w:r w:rsidRPr="004D7DB7">
              <w:rPr>
                <w:rFonts w:ascii="Calibri" w:hAnsi="Calibri" w:cs="Calibri"/>
                <w:sz w:val="22"/>
                <w:szCs w:val="22"/>
                <w:lang w:val="hr-HR" w:eastAsia="hr-HR"/>
              </w:rPr>
              <w:t xml:space="preserve"> školskog kurikuluma za sljedeću šk. godinu</w:t>
            </w:r>
          </w:p>
          <w:p w14:paraId="7ACBD9F5" w14:textId="4E4FDA89"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Organizacija rada u sljedećoj šk. godini i aktualna zakonska regulativa</w:t>
            </w:r>
          </w:p>
        </w:tc>
        <w:tc>
          <w:tcPr>
            <w:tcW w:w="3336" w:type="dxa"/>
            <w:tcBorders>
              <w:top w:val="single" w:sz="4" w:space="0" w:color="auto"/>
              <w:left w:val="single" w:sz="4" w:space="0" w:color="auto"/>
              <w:bottom w:val="single" w:sz="4" w:space="0" w:color="auto"/>
              <w:right w:val="single" w:sz="4" w:space="0" w:color="auto"/>
            </w:tcBorders>
          </w:tcPr>
          <w:p w14:paraId="4DB33A1E" w14:textId="77777777" w:rsidR="003C650B" w:rsidRPr="004D7DB7" w:rsidRDefault="003C650B"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Pedagog, učitelji, ravnatelj</w:t>
            </w:r>
          </w:p>
          <w:p w14:paraId="1C642E18" w14:textId="77777777" w:rsidR="00F45C7E" w:rsidRPr="004D7DB7" w:rsidRDefault="00F45C7E" w:rsidP="007B7738">
            <w:pPr>
              <w:pStyle w:val="BodyText"/>
              <w:tabs>
                <w:tab w:val="clear" w:pos="540"/>
                <w:tab w:val="clear" w:pos="900"/>
                <w:tab w:val="left" w:pos="8160"/>
              </w:tabs>
              <w:rPr>
                <w:rFonts w:asciiTheme="minorHAnsi" w:hAnsiTheme="minorHAnsi" w:cstheme="minorHAnsi"/>
                <w:sz w:val="22"/>
                <w:szCs w:val="22"/>
                <w:lang w:val="hr-HR" w:eastAsia="hr-HR"/>
              </w:rPr>
            </w:pPr>
          </w:p>
          <w:p w14:paraId="7069ECDD" w14:textId="77777777" w:rsidR="00F45C7E" w:rsidRPr="004D7DB7" w:rsidRDefault="00F45C7E" w:rsidP="007B7738">
            <w:pPr>
              <w:pStyle w:val="BodyText"/>
              <w:tabs>
                <w:tab w:val="clear" w:pos="540"/>
                <w:tab w:val="clear" w:pos="900"/>
                <w:tab w:val="left" w:pos="8160"/>
              </w:tabs>
              <w:rPr>
                <w:rFonts w:asciiTheme="minorHAnsi" w:hAnsiTheme="minorHAnsi" w:cstheme="minorHAnsi"/>
                <w:sz w:val="22"/>
                <w:szCs w:val="22"/>
                <w:lang w:val="hr-HR" w:eastAsia="hr-HR"/>
              </w:rPr>
            </w:pPr>
          </w:p>
          <w:p w14:paraId="79759053" w14:textId="24FBB0D3" w:rsidR="00F45C7E" w:rsidRPr="004D7DB7" w:rsidRDefault="00F45C7E" w:rsidP="007B7738">
            <w:pPr>
              <w:pStyle w:val="BodyText"/>
              <w:tabs>
                <w:tab w:val="clear" w:pos="540"/>
                <w:tab w:val="clear" w:pos="900"/>
                <w:tab w:val="left" w:pos="8160"/>
              </w:tabs>
              <w:rPr>
                <w:rFonts w:asciiTheme="minorHAnsi" w:hAnsiTheme="minorHAnsi" w:cstheme="minorHAnsi"/>
                <w:sz w:val="22"/>
                <w:szCs w:val="22"/>
                <w:lang w:val="hr-HR" w:eastAsia="hr-HR"/>
              </w:rPr>
            </w:pPr>
          </w:p>
        </w:tc>
        <w:tc>
          <w:tcPr>
            <w:tcW w:w="1200" w:type="dxa"/>
            <w:tcBorders>
              <w:top w:val="single" w:sz="4" w:space="0" w:color="auto"/>
              <w:left w:val="single" w:sz="4" w:space="0" w:color="auto"/>
              <w:bottom w:val="single" w:sz="4" w:space="0" w:color="auto"/>
              <w:right w:val="single" w:sz="4" w:space="0" w:color="auto"/>
            </w:tcBorders>
          </w:tcPr>
          <w:p w14:paraId="5154434A" w14:textId="55C1AD2F" w:rsidR="003C650B" w:rsidRPr="004D7DB7" w:rsidRDefault="003C650B"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Lipanj, srpanj</w:t>
            </w:r>
            <w:r w:rsidR="00C66B9F" w:rsidRPr="004D7DB7">
              <w:rPr>
                <w:rFonts w:ascii="Calibri" w:hAnsi="Calibri" w:cs="Calibri"/>
                <w:sz w:val="22"/>
                <w:szCs w:val="22"/>
                <w:lang w:val="hr-HR" w:eastAsia="hr-HR"/>
              </w:rPr>
              <w:t>, kolovoz</w:t>
            </w:r>
          </w:p>
        </w:tc>
      </w:tr>
    </w:tbl>
    <w:p w14:paraId="356A4F02" w14:textId="77777777" w:rsidR="003C3B5D" w:rsidRPr="004D7DB7" w:rsidRDefault="003C3B5D" w:rsidP="007B7738">
      <w:pPr>
        <w:pStyle w:val="Tekst"/>
        <w:ind w:right="0"/>
      </w:pPr>
    </w:p>
    <w:p w14:paraId="421D18EC" w14:textId="6E710083" w:rsidR="003C3B5D" w:rsidRPr="004D7DB7" w:rsidRDefault="0011442E" w:rsidP="007B7738">
      <w:pPr>
        <w:pStyle w:val="Tekst"/>
        <w:ind w:right="0"/>
      </w:pPr>
      <w:r w:rsidRPr="004D7DB7">
        <w:t>Dodatno t</w:t>
      </w:r>
      <w:r w:rsidR="007B04F0" w:rsidRPr="004D7DB7">
        <w:t xml:space="preserve">ijekom godine </w:t>
      </w:r>
      <w:r w:rsidR="00FF57C0" w:rsidRPr="004D7DB7">
        <w:t>U</w:t>
      </w:r>
      <w:r w:rsidR="00E803EE" w:rsidRPr="004D7DB7">
        <w:t xml:space="preserve">čiteljsko vijeće donosi odluke iz nadležnosti poput zamolbe </w:t>
      </w:r>
      <w:r w:rsidR="00AB26DD" w:rsidRPr="004D7DB7">
        <w:t>roditelja vezano uz oslobođenje učenika od nastave TZK ili ispis iz izbornih predm</w:t>
      </w:r>
      <w:r w:rsidR="00CE03E2" w:rsidRPr="004D7DB7">
        <w:t>e</w:t>
      </w:r>
      <w:r w:rsidR="00AB26DD" w:rsidRPr="004D7DB7">
        <w:t xml:space="preserve">ta te </w:t>
      </w:r>
      <w:r w:rsidR="001E5BC4" w:rsidRPr="004D7DB7">
        <w:t>dopuštenje za izostan</w:t>
      </w:r>
      <w:r w:rsidR="00FF57C0" w:rsidRPr="004D7DB7">
        <w:t>a</w:t>
      </w:r>
      <w:r w:rsidR="001E5BC4" w:rsidRPr="004D7DB7">
        <w:t>k s nastave</w:t>
      </w:r>
      <w:r w:rsidR="00FF57C0" w:rsidRPr="004D7DB7">
        <w:t xml:space="preserve"> </w:t>
      </w:r>
      <w:r w:rsidR="00B8775E" w:rsidRPr="004D7DB7">
        <w:t>kao i</w:t>
      </w:r>
      <w:r w:rsidR="00FF57C0" w:rsidRPr="004D7DB7">
        <w:t xml:space="preserve"> iz</w:t>
      </w:r>
      <w:r w:rsidR="00B8775E" w:rsidRPr="004D7DB7">
        <w:t>r</w:t>
      </w:r>
      <w:r w:rsidR="00FF57C0" w:rsidRPr="004D7DB7">
        <w:t>icanje pedagoških mjera.</w:t>
      </w:r>
    </w:p>
    <w:p w14:paraId="65E56BBA" w14:textId="6820A671" w:rsidR="00FF57C0" w:rsidRPr="004D7DB7" w:rsidRDefault="00FF57C0" w:rsidP="007B7738">
      <w:pPr>
        <w:pStyle w:val="Tekst"/>
        <w:ind w:right="0"/>
      </w:pPr>
      <w:r w:rsidRPr="004D7DB7">
        <w:lastRenderedPageBreak/>
        <w:t>Sjednice se održavaju u prosjeku jednom mjesečno</w:t>
      </w:r>
      <w:r w:rsidR="00B534D0" w:rsidRPr="004D7DB7">
        <w:t>, povremeno je teško pronaći termin za sjednice jer se održavaju u večernjim satima</w:t>
      </w:r>
      <w:r w:rsidR="0011442E" w:rsidRPr="004D7DB7">
        <w:t xml:space="preserve"> zbog </w:t>
      </w:r>
      <w:r w:rsidR="00B8775E" w:rsidRPr="004D7DB7">
        <w:t xml:space="preserve">smjena, </w:t>
      </w:r>
      <w:r w:rsidR="0011442E" w:rsidRPr="004D7DB7">
        <w:t>lokacija i učitelja koji su na više škola.</w:t>
      </w:r>
    </w:p>
    <w:p w14:paraId="6305CD96" w14:textId="77777777" w:rsidR="00D6255E" w:rsidRDefault="00D6255E" w:rsidP="007B7738">
      <w:pPr>
        <w:pStyle w:val="Tekst"/>
        <w:ind w:right="0"/>
      </w:pPr>
    </w:p>
    <w:p w14:paraId="0CD7B1C7" w14:textId="77777777" w:rsidR="002A035B" w:rsidRPr="004D7DB7" w:rsidRDefault="002A035B" w:rsidP="007B7738">
      <w:pPr>
        <w:pStyle w:val="Tekst"/>
        <w:ind w:right="0"/>
      </w:pPr>
    </w:p>
    <w:p w14:paraId="747B34DC" w14:textId="378556EC" w:rsidR="00020DD9" w:rsidRPr="004D7DB7" w:rsidRDefault="00020DD9" w:rsidP="007B7738">
      <w:pPr>
        <w:pStyle w:val="Podnaslovdijela"/>
        <w:ind w:left="284" w:right="0" w:hanging="284"/>
      </w:pPr>
      <w:bookmarkStart w:id="53" w:name="_Toc211235532"/>
      <w:r w:rsidRPr="004D7DB7">
        <w:t>Školski odbor</w:t>
      </w:r>
      <w:bookmarkEnd w:id="53"/>
    </w:p>
    <w:tbl>
      <w:tblPr>
        <w:tblW w:w="9923"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505"/>
        <w:gridCol w:w="709"/>
      </w:tblGrid>
      <w:tr w:rsidR="00C66B9F" w:rsidRPr="004D7DB7" w14:paraId="6676A2F5" w14:textId="77777777" w:rsidTr="00C66B9F">
        <w:trPr>
          <w:trHeight w:val="281"/>
        </w:trPr>
        <w:tc>
          <w:tcPr>
            <w:tcW w:w="709" w:type="dxa"/>
            <w:tcBorders>
              <w:top w:val="single" w:sz="4" w:space="0" w:color="auto"/>
              <w:left w:val="single" w:sz="4" w:space="0" w:color="auto"/>
              <w:bottom w:val="single" w:sz="4" w:space="0" w:color="auto"/>
              <w:right w:val="single" w:sz="4" w:space="0" w:color="auto"/>
            </w:tcBorders>
          </w:tcPr>
          <w:p w14:paraId="070CB2D5" w14:textId="77777777" w:rsidR="00C66B9F" w:rsidRPr="004D7DB7" w:rsidRDefault="00C66B9F" w:rsidP="007B7738">
            <w:pPr>
              <w:pStyle w:val="BodyText"/>
              <w:tabs>
                <w:tab w:val="clear" w:pos="540"/>
                <w:tab w:val="clear" w:pos="900"/>
                <w:tab w:val="left" w:pos="8160"/>
              </w:tabs>
              <w:rPr>
                <w:rFonts w:asciiTheme="minorHAnsi" w:hAnsiTheme="minorHAnsi" w:cstheme="minorHAnsi"/>
                <w:b/>
                <w:bCs/>
                <w:sz w:val="22"/>
                <w:szCs w:val="22"/>
                <w:lang w:val="hr-HR" w:eastAsia="hr-HR"/>
              </w:rPr>
            </w:pPr>
            <w:r w:rsidRPr="004D7DB7">
              <w:rPr>
                <w:rFonts w:asciiTheme="minorHAnsi" w:hAnsiTheme="minorHAnsi" w:cstheme="minorHAnsi"/>
                <w:b/>
                <w:bCs/>
                <w:sz w:val="22"/>
                <w:szCs w:val="22"/>
                <w:lang w:val="hr-HR" w:eastAsia="hr-HR"/>
              </w:rPr>
              <w:t>MJ</w:t>
            </w:r>
          </w:p>
        </w:tc>
        <w:tc>
          <w:tcPr>
            <w:tcW w:w="8505" w:type="dxa"/>
            <w:tcBorders>
              <w:top w:val="single" w:sz="4" w:space="0" w:color="auto"/>
              <w:left w:val="single" w:sz="4" w:space="0" w:color="auto"/>
              <w:bottom w:val="single" w:sz="4" w:space="0" w:color="auto"/>
              <w:right w:val="single" w:sz="4" w:space="0" w:color="auto"/>
            </w:tcBorders>
          </w:tcPr>
          <w:p w14:paraId="0D355CA4" w14:textId="77777777" w:rsidR="00C66B9F" w:rsidRPr="004D7DB7" w:rsidRDefault="00C66B9F" w:rsidP="007B7738">
            <w:pPr>
              <w:pStyle w:val="BodyText"/>
              <w:tabs>
                <w:tab w:val="clear" w:pos="540"/>
                <w:tab w:val="clear" w:pos="900"/>
                <w:tab w:val="left" w:pos="8160"/>
              </w:tabs>
              <w:rPr>
                <w:rFonts w:asciiTheme="minorHAnsi" w:hAnsiTheme="minorHAnsi" w:cstheme="minorHAnsi"/>
                <w:b/>
                <w:bCs/>
                <w:sz w:val="22"/>
                <w:szCs w:val="22"/>
                <w:lang w:val="hr-HR" w:eastAsia="hr-HR"/>
              </w:rPr>
            </w:pPr>
            <w:r w:rsidRPr="004D7DB7">
              <w:rPr>
                <w:rFonts w:asciiTheme="minorHAnsi" w:hAnsiTheme="minorHAnsi" w:cstheme="minorHAnsi"/>
                <w:b/>
                <w:bCs/>
                <w:sz w:val="22"/>
                <w:szCs w:val="22"/>
                <w:lang w:val="hr-HR" w:eastAsia="hr-HR"/>
              </w:rPr>
              <w:t xml:space="preserve"> SADRŽAJ RADA</w:t>
            </w:r>
          </w:p>
        </w:tc>
        <w:tc>
          <w:tcPr>
            <w:tcW w:w="709" w:type="dxa"/>
            <w:tcBorders>
              <w:top w:val="single" w:sz="4" w:space="0" w:color="auto"/>
              <w:left w:val="single" w:sz="4" w:space="0" w:color="auto"/>
              <w:bottom w:val="single" w:sz="4" w:space="0" w:color="auto"/>
              <w:right w:val="single" w:sz="4" w:space="0" w:color="auto"/>
            </w:tcBorders>
          </w:tcPr>
          <w:p w14:paraId="532FA916"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Br.</w:t>
            </w:r>
          </w:p>
        </w:tc>
      </w:tr>
      <w:tr w:rsidR="00C66B9F" w:rsidRPr="004D7DB7" w14:paraId="0C691E48" w14:textId="77777777" w:rsidTr="00C66B9F">
        <w:trPr>
          <w:trHeight w:val="170"/>
        </w:trPr>
        <w:tc>
          <w:tcPr>
            <w:tcW w:w="709" w:type="dxa"/>
            <w:tcBorders>
              <w:top w:val="single" w:sz="4" w:space="0" w:color="auto"/>
              <w:left w:val="single" w:sz="4" w:space="0" w:color="auto"/>
              <w:bottom w:val="single" w:sz="4" w:space="0" w:color="auto"/>
              <w:right w:val="single" w:sz="4" w:space="0" w:color="auto"/>
            </w:tcBorders>
          </w:tcPr>
          <w:p w14:paraId="70567568"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IX.</w:t>
            </w:r>
          </w:p>
        </w:tc>
        <w:tc>
          <w:tcPr>
            <w:tcW w:w="8505" w:type="dxa"/>
            <w:tcBorders>
              <w:top w:val="single" w:sz="4" w:space="0" w:color="auto"/>
              <w:left w:val="single" w:sz="4" w:space="0" w:color="auto"/>
              <w:bottom w:val="single" w:sz="4" w:space="0" w:color="auto"/>
              <w:right w:val="single" w:sz="4" w:space="0" w:color="auto"/>
            </w:tcBorders>
          </w:tcPr>
          <w:p w14:paraId="12D28084" w14:textId="2608E3E3" w:rsidR="00DA14CE" w:rsidRPr="004D7DB7" w:rsidRDefault="00DA14CE" w:rsidP="00DA14CE">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Razmatranje izvješća o realizaciji GPIP-a i Školskog kurikul</w:t>
            </w:r>
            <w:r w:rsidR="00B8775E" w:rsidRPr="004D7DB7">
              <w:rPr>
                <w:rFonts w:asciiTheme="minorHAnsi" w:hAnsiTheme="minorHAnsi" w:cstheme="minorHAnsi"/>
                <w:sz w:val="22"/>
                <w:szCs w:val="22"/>
                <w:lang w:val="hr-HR" w:eastAsia="hr-HR"/>
              </w:rPr>
              <w:t>uma</w:t>
            </w:r>
            <w:r w:rsidRPr="004D7DB7">
              <w:rPr>
                <w:rFonts w:asciiTheme="minorHAnsi" w:hAnsiTheme="minorHAnsi" w:cstheme="minorHAnsi"/>
                <w:sz w:val="22"/>
                <w:szCs w:val="22"/>
                <w:lang w:val="hr-HR" w:eastAsia="hr-HR"/>
              </w:rPr>
              <w:t xml:space="preserve"> za 202</w:t>
            </w:r>
            <w:r w:rsidR="008E0397" w:rsidRPr="004D7DB7">
              <w:rPr>
                <w:rFonts w:asciiTheme="minorHAnsi" w:hAnsiTheme="minorHAnsi" w:cstheme="minorHAnsi"/>
                <w:sz w:val="22"/>
                <w:szCs w:val="22"/>
                <w:lang w:val="hr-HR" w:eastAsia="hr-HR"/>
              </w:rPr>
              <w:t>4</w:t>
            </w:r>
            <w:r w:rsidR="00B8775E" w:rsidRPr="004D7DB7">
              <w:rPr>
                <w:rFonts w:asciiTheme="minorHAnsi" w:hAnsiTheme="minorHAnsi" w:cstheme="minorHAnsi"/>
                <w:sz w:val="22"/>
                <w:szCs w:val="22"/>
                <w:lang w:val="hr-HR" w:eastAsia="hr-HR"/>
              </w:rPr>
              <w:t>.</w:t>
            </w:r>
            <w:r w:rsidRPr="004D7DB7">
              <w:rPr>
                <w:rFonts w:asciiTheme="minorHAnsi" w:hAnsiTheme="minorHAnsi" w:cstheme="minorHAnsi"/>
                <w:sz w:val="22"/>
                <w:szCs w:val="22"/>
                <w:lang w:val="hr-HR" w:eastAsia="hr-HR"/>
              </w:rPr>
              <w:t>/202</w:t>
            </w:r>
            <w:r w:rsidR="008E0397" w:rsidRPr="004D7DB7">
              <w:rPr>
                <w:rFonts w:asciiTheme="minorHAnsi" w:hAnsiTheme="minorHAnsi" w:cstheme="minorHAnsi"/>
                <w:sz w:val="22"/>
                <w:szCs w:val="22"/>
                <w:lang w:val="hr-HR" w:eastAsia="hr-HR"/>
              </w:rPr>
              <w:t>5</w:t>
            </w:r>
            <w:r w:rsidRPr="004D7DB7">
              <w:rPr>
                <w:rFonts w:asciiTheme="minorHAnsi" w:hAnsiTheme="minorHAnsi" w:cstheme="minorHAnsi"/>
                <w:sz w:val="22"/>
                <w:szCs w:val="22"/>
                <w:lang w:val="hr-HR" w:eastAsia="hr-HR"/>
              </w:rPr>
              <w:t>.</w:t>
            </w:r>
          </w:p>
          <w:p w14:paraId="33524AB2" w14:textId="5CC0E1B6" w:rsidR="00C66B9F"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Izbor učitelja</w:t>
            </w:r>
            <w:r w:rsidR="00942373" w:rsidRPr="004D7DB7">
              <w:rPr>
                <w:rFonts w:asciiTheme="minorHAnsi" w:hAnsiTheme="minorHAnsi" w:cstheme="minorHAnsi"/>
                <w:sz w:val="22"/>
                <w:szCs w:val="22"/>
                <w:lang w:val="hr-HR" w:eastAsia="hr-HR"/>
              </w:rPr>
              <w:t xml:space="preserve"> i drugih djelatnika</w:t>
            </w:r>
            <w:r w:rsidRPr="004D7DB7">
              <w:rPr>
                <w:rFonts w:asciiTheme="minorHAnsi" w:hAnsiTheme="minorHAnsi" w:cstheme="minorHAnsi"/>
                <w:sz w:val="22"/>
                <w:szCs w:val="22"/>
                <w:lang w:val="hr-HR" w:eastAsia="hr-HR"/>
              </w:rPr>
              <w:t xml:space="preserve"> po natječajima –suglasnosti</w:t>
            </w:r>
            <w:r w:rsidR="00EB5392">
              <w:rPr>
                <w:rFonts w:asciiTheme="minorHAnsi" w:hAnsiTheme="minorHAnsi" w:cstheme="minorHAnsi"/>
                <w:sz w:val="22"/>
                <w:szCs w:val="22"/>
                <w:lang w:val="hr-HR" w:eastAsia="hr-HR"/>
              </w:rPr>
              <w:t xml:space="preserve"> i obavijesti</w:t>
            </w:r>
          </w:p>
          <w:p w14:paraId="0670AEBB" w14:textId="45BE5502" w:rsidR="00EB5392" w:rsidRPr="004D7DB7" w:rsidRDefault="00722CAE" w:rsidP="007B7738">
            <w:pPr>
              <w:pStyle w:val="BodyText"/>
              <w:tabs>
                <w:tab w:val="clear" w:pos="540"/>
                <w:tab w:val="clear" w:pos="900"/>
                <w:tab w:val="left" w:pos="8160"/>
              </w:tabs>
              <w:rPr>
                <w:rFonts w:asciiTheme="minorHAnsi" w:hAnsiTheme="minorHAnsi" w:cstheme="minorHAnsi"/>
                <w:sz w:val="22"/>
                <w:szCs w:val="22"/>
                <w:lang w:val="hr-HR" w:eastAsia="hr-HR"/>
              </w:rPr>
            </w:pPr>
            <w:r>
              <w:rPr>
                <w:rFonts w:asciiTheme="minorHAnsi" w:hAnsiTheme="minorHAnsi" w:cstheme="minorHAnsi"/>
                <w:sz w:val="22"/>
                <w:szCs w:val="22"/>
                <w:lang w:val="hr-HR" w:eastAsia="hr-HR"/>
              </w:rPr>
              <w:t xml:space="preserve">Izmjene školskih propisa </w:t>
            </w:r>
            <w:r w:rsidR="00A51AD7">
              <w:rPr>
                <w:rFonts w:asciiTheme="minorHAnsi" w:hAnsiTheme="minorHAnsi" w:cstheme="minorHAnsi"/>
                <w:sz w:val="22"/>
                <w:szCs w:val="22"/>
                <w:lang w:val="hr-HR" w:eastAsia="hr-HR"/>
              </w:rPr>
              <w:t>–</w:t>
            </w:r>
            <w:r>
              <w:rPr>
                <w:rFonts w:asciiTheme="minorHAnsi" w:hAnsiTheme="minorHAnsi" w:cstheme="minorHAnsi"/>
                <w:sz w:val="22"/>
                <w:szCs w:val="22"/>
                <w:lang w:val="hr-HR" w:eastAsia="hr-HR"/>
              </w:rPr>
              <w:t xml:space="preserve"> </w:t>
            </w:r>
            <w:r w:rsidR="00A51AD7">
              <w:rPr>
                <w:rFonts w:asciiTheme="minorHAnsi" w:hAnsiTheme="minorHAnsi" w:cstheme="minorHAnsi"/>
                <w:sz w:val="22"/>
                <w:szCs w:val="22"/>
                <w:lang w:val="hr-HR" w:eastAsia="hr-HR"/>
              </w:rPr>
              <w:t>Pravilnik o radu, Sistematizacija radnih mjesta</w:t>
            </w:r>
          </w:p>
          <w:p w14:paraId="3FE2FFE8" w14:textId="09468688" w:rsidR="00DA14CE" w:rsidRPr="004D7DB7" w:rsidRDefault="002C1B44"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Najam</w:t>
            </w:r>
            <w:r w:rsidR="00DA14CE" w:rsidRPr="004D7DB7">
              <w:rPr>
                <w:rFonts w:asciiTheme="minorHAnsi" w:hAnsiTheme="minorHAnsi" w:cstheme="minorHAnsi"/>
                <w:sz w:val="22"/>
                <w:szCs w:val="22"/>
                <w:lang w:val="hr-HR" w:eastAsia="hr-HR"/>
              </w:rPr>
              <w:t xml:space="preserve"> školskog prostora</w:t>
            </w:r>
          </w:p>
        </w:tc>
        <w:tc>
          <w:tcPr>
            <w:tcW w:w="709" w:type="dxa"/>
            <w:tcBorders>
              <w:top w:val="single" w:sz="4" w:space="0" w:color="auto"/>
              <w:left w:val="single" w:sz="4" w:space="0" w:color="auto"/>
              <w:bottom w:val="single" w:sz="4" w:space="0" w:color="auto"/>
              <w:right w:val="single" w:sz="4" w:space="0" w:color="auto"/>
            </w:tcBorders>
          </w:tcPr>
          <w:p w14:paraId="02803B21"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1</w:t>
            </w:r>
          </w:p>
        </w:tc>
      </w:tr>
      <w:tr w:rsidR="00C66B9F" w:rsidRPr="004D7DB7" w14:paraId="50AD3EC7" w14:textId="77777777" w:rsidTr="00C66B9F">
        <w:trPr>
          <w:trHeight w:val="794"/>
        </w:trPr>
        <w:tc>
          <w:tcPr>
            <w:tcW w:w="709" w:type="dxa"/>
            <w:tcBorders>
              <w:top w:val="single" w:sz="4" w:space="0" w:color="auto"/>
              <w:left w:val="single" w:sz="4" w:space="0" w:color="auto"/>
              <w:bottom w:val="single" w:sz="4" w:space="0" w:color="auto"/>
              <w:right w:val="single" w:sz="4" w:space="0" w:color="auto"/>
            </w:tcBorders>
          </w:tcPr>
          <w:p w14:paraId="37BB79F7"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 xml:space="preserve">X. </w:t>
            </w:r>
          </w:p>
        </w:tc>
        <w:tc>
          <w:tcPr>
            <w:tcW w:w="8505" w:type="dxa"/>
            <w:tcBorders>
              <w:top w:val="single" w:sz="4" w:space="0" w:color="auto"/>
              <w:left w:val="single" w:sz="4" w:space="0" w:color="auto"/>
              <w:bottom w:val="single" w:sz="4" w:space="0" w:color="auto"/>
              <w:right w:val="single" w:sz="4" w:space="0" w:color="auto"/>
            </w:tcBorders>
          </w:tcPr>
          <w:p w14:paraId="51CBC0C5" w14:textId="63A211EE"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Donošenje školskog kurikuluma za školsku godinu 202</w:t>
            </w:r>
            <w:r w:rsidR="00A51AD7">
              <w:rPr>
                <w:rFonts w:asciiTheme="minorHAnsi" w:hAnsiTheme="minorHAnsi" w:cstheme="minorHAnsi"/>
                <w:sz w:val="22"/>
                <w:szCs w:val="22"/>
                <w:lang w:val="hr-HR" w:eastAsia="hr-HR"/>
              </w:rPr>
              <w:t>5</w:t>
            </w:r>
            <w:r w:rsidRPr="004D7DB7">
              <w:rPr>
                <w:rFonts w:asciiTheme="minorHAnsi" w:hAnsiTheme="minorHAnsi" w:cstheme="minorHAnsi"/>
                <w:sz w:val="22"/>
                <w:szCs w:val="22"/>
                <w:lang w:val="hr-HR" w:eastAsia="hr-HR"/>
              </w:rPr>
              <w:t>./202</w:t>
            </w:r>
            <w:r w:rsidR="00A51AD7">
              <w:rPr>
                <w:rFonts w:asciiTheme="minorHAnsi" w:hAnsiTheme="minorHAnsi" w:cstheme="minorHAnsi"/>
                <w:sz w:val="22"/>
                <w:szCs w:val="22"/>
                <w:lang w:val="hr-HR" w:eastAsia="hr-HR"/>
              </w:rPr>
              <w:t>6</w:t>
            </w:r>
            <w:r w:rsidRPr="004D7DB7">
              <w:rPr>
                <w:rFonts w:asciiTheme="minorHAnsi" w:hAnsiTheme="minorHAnsi" w:cstheme="minorHAnsi"/>
                <w:sz w:val="22"/>
                <w:szCs w:val="22"/>
                <w:lang w:val="hr-HR" w:eastAsia="hr-HR"/>
              </w:rPr>
              <w:t>.</w:t>
            </w:r>
          </w:p>
          <w:p w14:paraId="10AF3570" w14:textId="4A928D25"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Donošenje Godišnjeg plana i programa rada škole za školsku godinu 202</w:t>
            </w:r>
            <w:r w:rsidR="00A51AD7">
              <w:rPr>
                <w:rFonts w:asciiTheme="minorHAnsi" w:hAnsiTheme="minorHAnsi" w:cstheme="minorHAnsi"/>
                <w:sz w:val="22"/>
                <w:szCs w:val="22"/>
                <w:lang w:val="hr-HR" w:eastAsia="hr-HR"/>
              </w:rPr>
              <w:t>5</w:t>
            </w:r>
            <w:r w:rsidRPr="004D7DB7">
              <w:rPr>
                <w:rFonts w:asciiTheme="minorHAnsi" w:hAnsiTheme="minorHAnsi" w:cstheme="minorHAnsi"/>
                <w:sz w:val="22"/>
                <w:szCs w:val="22"/>
                <w:lang w:val="hr-HR" w:eastAsia="hr-HR"/>
              </w:rPr>
              <w:t>./202</w:t>
            </w:r>
            <w:r w:rsidR="00A51AD7">
              <w:rPr>
                <w:rFonts w:asciiTheme="minorHAnsi" w:hAnsiTheme="minorHAnsi" w:cstheme="minorHAnsi"/>
                <w:sz w:val="22"/>
                <w:szCs w:val="22"/>
                <w:lang w:val="hr-HR" w:eastAsia="hr-HR"/>
              </w:rPr>
              <w:t>6</w:t>
            </w:r>
            <w:r w:rsidRPr="004D7DB7">
              <w:rPr>
                <w:rFonts w:asciiTheme="minorHAnsi" w:hAnsiTheme="minorHAnsi" w:cstheme="minorHAnsi"/>
                <w:sz w:val="22"/>
                <w:szCs w:val="22"/>
                <w:lang w:val="hr-HR" w:eastAsia="hr-HR"/>
              </w:rPr>
              <w:t>.</w:t>
            </w:r>
          </w:p>
          <w:p w14:paraId="067E3440" w14:textId="71E027EF"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 xml:space="preserve">Izbor učitelja </w:t>
            </w:r>
            <w:r w:rsidR="00945739" w:rsidRPr="004D7DB7">
              <w:rPr>
                <w:rFonts w:asciiTheme="minorHAnsi" w:hAnsiTheme="minorHAnsi" w:cstheme="minorHAnsi"/>
                <w:sz w:val="22"/>
                <w:szCs w:val="22"/>
                <w:lang w:val="hr-HR" w:eastAsia="hr-HR"/>
              </w:rPr>
              <w:t xml:space="preserve">i drugih djelatnika </w:t>
            </w:r>
            <w:r w:rsidRPr="004D7DB7">
              <w:rPr>
                <w:rFonts w:asciiTheme="minorHAnsi" w:hAnsiTheme="minorHAnsi" w:cstheme="minorHAnsi"/>
                <w:sz w:val="22"/>
                <w:szCs w:val="22"/>
                <w:lang w:val="hr-HR" w:eastAsia="hr-HR"/>
              </w:rPr>
              <w:t>po natječajima –suglasnosti</w:t>
            </w:r>
          </w:p>
        </w:tc>
        <w:tc>
          <w:tcPr>
            <w:tcW w:w="709" w:type="dxa"/>
            <w:tcBorders>
              <w:top w:val="single" w:sz="4" w:space="0" w:color="auto"/>
              <w:left w:val="single" w:sz="4" w:space="0" w:color="auto"/>
              <w:bottom w:val="single" w:sz="4" w:space="0" w:color="auto"/>
              <w:right w:val="single" w:sz="4" w:space="0" w:color="auto"/>
            </w:tcBorders>
          </w:tcPr>
          <w:p w14:paraId="32A72117"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2</w:t>
            </w:r>
          </w:p>
        </w:tc>
      </w:tr>
      <w:tr w:rsidR="00C66B9F" w:rsidRPr="004D7DB7" w14:paraId="62ED78A8" w14:textId="77777777" w:rsidTr="001915ED">
        <w:trPr>
          <w:trHeight w:val="499"/>
        </w:trPr>
        <w:tc>
          <w:tcPr>
            <w:tcW w:w="709" w:type="dxa"/>
            <w:tcBorders>
              <w:top w:val="single" w:sz="4" w:space="0" w:color="auto"/>
              <w:left w:val="single" w:sz="4" w:space="0" w:color="auto"/>
              <w:bottom w:val="single" w:sz="4" w:space="0" w:color="auto"/>
              <w:right w:val="single" w:sz="4" w:space="0" w:color="auto"/>
            </w:tcBorders>
          </w:tcPr>
          <w:p w14:paraId="214E46D0"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 xml:space="preserve">XI. </w:t>
            </w:r>
          </w:p>
        </w:tc>
        <w:tc>
          <w:tcPr>
            <w:tcW w:w="8505" w:type="dxa"/>
            <w:tcBorders>
              <w:top w:val="single" w:sz="4" w:space="0" w:color="auto"/>
              <w:left w:val="single" w:sz="4" w:space="0" w:color="auto"/>
              <w:bottom w:val="single" w:sz="4" w:space="0" w:color="auto"/>
              <w:right w:val="single" w:sz="4" w:space="0" w:color="auto"/>
            </w:tcBorders>
          </w:tcPr>
          <w:p w14:paraId="52FF7054" w14:textId="0D79C209"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 xml:space="preserve">Izbor učitelja </w:t>
            </w:r>
            <w:r w:rsidR="00945739" w:rsidRPr="004D7DB7">
              <w:rPr>
                <w:rFonts w:asciiTheme="minorHAnsi" w:hAnsiTheme="minorHAnsi" w:cstheme="minorHAnsi"/>
                <w:sz w:val="22"/>
                <w:szCs w:val="22"/>
                <w:lang w:val="hr-HR" w:eastAsia="hr-HR"/>
              </w:rPr>
              <w:t xml:space="preserve">i drugih djelatnika </w:t>
            </w:r>
            <w:r w:rsidRPr="004D7DB7">
              <w:rPr>
                <w:rFonts w:asciiTheme="minorHAnsi" w:hAnsiTheme="minorHAnsi" w:cstheme="minorHAnsi"/>
                <w:sz w:val="22"/>
                <w:szCs w:val="22"/>
                <w:lang w:val="hr-HR" w:eastAsia="hr-HR"/>
              </w:rPr>
              <w:t>po natječajima –suglasnosti, po potrebi</w:t>
            </w:r>
          </w:p>
          <w:p w14:paraId="0C2B3E3B"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Normativna djelatnost škole</w:t>
            </w:r>
          </w:p>
        </w:tc>
        <w:tc>
          <w:tcPr>
            <w:tcW w:w="709" w:type="dxa"/>
            <w:tcBorders>
              <w:top w:val="single" w:sz="4" w:space="0" w:color="auto"/>
              <w:left w:val="single" w:sz="4" w:space="0" w:color="auto"/>
              <w:bottom w:val="single" w:sz="4" w:space="0" w:color="auto"/>
              <w:right w:val="single" w:sz="4" w:space="0" w:color="auto"/>
            </w:tcBorders>
          </w:tcPr>
          <w:p w14:paraId="71FF1C4C"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1</w:t>
            </w:r>
          </w:p>
        </w:tc>
      </w:tr>
      <w:tr w:rsidR="00C66B9F" w:rsidRPr="004D7DB7" w14:paraId="7417B08D" w14:textId="77777777" w:rsidTr="00C66B9F">
        <w:trPr>
          <w:trHeight w:val="590"/>
        </w:trPr>
        <w:tc>
          <w:tcPr>
            <w:tcW w:w="709" w:type="dxa"/>
            <w:tcBorders>
              <w:top w:val="single" w:sz="4" w:space="0" w:color="auto"/>
              <w:left w:val="single" w:sz="4" w:space="0" w:color="auto"/>
              <w:bottom w:val="single" w:sz="4" w:space="0" w:color="auto"/>
              <w:right w:val="single" w:sz="4" w:space="0" w:color="auto"/>
            </w:tcBorders>
          </w:tcPr>
          <w:p w14:paraId="4B3AB858"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XII</w:t>
            </w:r>
          </w:p>
        </w:tc>
        <w:tc>
          <w:tcPr>
            <w:tcW w:w="8505" w:type="dxa"/>
            <w:tcBorders>
              <w:top w:val="single" w:sz="4" w:space="0" w:color="auto"/>
              <w:left w:val="single" w:sz="4" w:space="0" w:color="auto"/>
              <w:bottom w:val="single" w:sz="4" w:space="0" w:color="auto"/>
              <w:right w:val="single" w:sz="4" w:space="0" w:color="auto"/>
            </w:tcBorders>
          </w:tcPr>
          <w:p w14:paraId="26BEF6B7" w14:textId="76B05BF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Ažuriranje, tj. usklađivanje akata škole sa izmjenama zakona, po potrebi</w:t>
            </w:r>
          </w:p>
          <w:p w14:paraId="070B8FCB"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Aktualna tematika radnih odnosa, po potrebi</w:t>
            </w:r>
          </w:p>
          <w:p w14:paraId="2219C538" w14:textId="06383EB5"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Donošenje proračuna za 202</w:t>
            </w:r>
            <w:r w:rsidR="001915ED" w:rsidRPr="004D7DB7">
              <w:rPr>
                <w:rFonts w:asciiTheme="minorHAnsi" w:hAnsiTheme="minorHAnsi" w:cstheme="minorHAnsi"/>
                <w:sz w:val="22"/>
                <w:szCs w:val="22"/>
                <w:lang w:val="hr-HR" w:eastAsia="hr-HR"/>
              </w:rPr>
              <w:t>5</w:t>
            </w:r>
            <w:r w:rsidRPr="004D7DB7">
              <w:rPr>
                <w:rFonts w:asciiTheme="minorHAnsi" w:hAnsiTheme="minorHAnsi" w:cstheme="minorHAnsi"/>
                <w:sz w:val="22"/>
                <w:szCs w:val="22"/>
                <w:lang w:val="hr-HR" w:eastAsia="hr-HR"/>
              </w:rPr>
              <w:t xml:space="preserve">. godinu </w:t>
            </w:r>
          </w:p>
          <w:p w14:paraId="51AFA9A5"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Plan nabave prema financijskom planu</w:t>
            </w:r>
          </w:p>
        </w:tc>
        <w:tc>
          <w:tcPr>
            <w:tcW w:w="709" w:type="dxa"/>
            <w:tcBorders>
              <w:top w:val="single" w:sz="4" w:space="0" w:color="auto"/>
              <w:left w:val="single" w:sz="4" w:space="0" w:color="auto"/>
              <w:bottom w:val="single" w:sz="4" w:space="0" w:color="auto"/>
              <w:right w:val="single" w:sz="4" w:space="0" w:color="auto"/>
            </w:tcBorders>
          </w:tcPr>
          <w:p w14:paraId="5B0BF089"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1</w:t>
            </w:r>
          </w:p>
        </w:tc>
      </w:tr>
      <w:tr w:rsidR="00C66B9F" w:rsidRPr="004D7DB7" w14:paraId="57171FC1" w14:textId="77777777" w:rsidTr="00C66B9F">
        <w:trPr>
          <w:cantSplit/>
          <w:trHeight w:val="680"/>
        </w:trPr>
        <w:tc>
          <w:tcPr>
            <w:tcW w:w="709" w:type="dxa"/>
            <w:tcBorders>
              <w:top w:val="single" w:sz="4" w:space="0" w:color="auto"/>
              <w:left w:val="single" w:sz="4" w:space="0" w:color="auto"/>
              <w:bottom w:val="single" w:sz="4" w:space="0" w:color="auto"/>
              <w:right w:val="single" w:sz="4" w:space="0" w:color="auto"/>
            </w:tcBorders>
          </w:tcPr>
          <w:p w14:paraId="4BDD09EF" w14:textId="3C72278C"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I.</w:t>
            </w:r>
          </w:p>
        </w:tc>
        <w:tc>
          <w:tcPr>
            <w:tcW w:w="8505" w:type="dxa"/>
            <w:tcBorders>
              <w:top w:val="single" w:sz="4" w:space="0" w:color="auto"/>
              <w:left w:val="single" w:sz="4" w:space="0" w:color="auto"/>
              <w:bottom w:val="single" w:sz="4" w:space="0" w:color="auto"/>
              <w:right w:val="single" w:sz="4" w:space="0" w:color="auto"/>
            </w:tcBorders>
          </w:tcPr>
          <w:p w14:paraId="79D2E146" w14:textId="18BAF26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 xml:space="preserve">Izbor učitelja </w:t>
            </w:r>
            <w:r w:rsidR="00FF6A19" w:rsidRPr="004D7DB7">
              <w:rPr>
                <w:rFonts w:asciiTheme="minorHAnsi" w:hAnsiTheme="minorHAnsi" w:cstheme="minorHAnsi"/>
                <w:sz w:val="22"/>
                <w:szCs w:val="22"/>
                <w:lang w:val="hr-HR" w:eastAsia="hr-HR"/>
              </w:rPr>
              <w:t xml:space="preserve">i drugih djelatnika </w:t>
            </w:r>
            <w:r w:rsidRPr="004D7DB7">
              <w:rPr>
                <w:rFonts w:asciiTheme="minorHAnsi" w:hAnsiTheme="minorHAnsi" w:cstheme="minorHAnsi"/>
                <w:sz w:val="22"/>
                <w:szCs w:val="22"/>
                <w:lang w:val="hr-HR" w:eastAsia="hr-HR"/>
              </w:rPr>
              <w:t>po natječajima –suglasnosti</w:t>
            </w:r>
          </w:p>
          <w:p w14:paraId="2A193743" w14:textId="306BB878"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Financijski izvještaj proračuna škole za 202</w:t>
            </w:r>
            <w:r w:rsidR="00162AF7">
              <w:rPr>
                <w:rFonts w:asciiTheme="minorHAnsi" w:hAnsiTheme="minorHAnsi" w:cstheme="minorHAnsi"/>
                <w:sz w:val="22"/>
                <w:szCs w:val="22"/>
                <w:lang w:val="hr-HR" w:eastAsia="hr-HR"/>
              </w:rPr>
              <w:t>5</w:t>
            </w:r>
            <w:r w:rsidRPr="004D7DB7">
              <w:rPr>
                <w:rFonts w:asciiTheme="minorHAnsi" w:hAnsiTheme="minorHAnsi" w:cstheme="minorHAnsi"/>
                <w:sz w:val="22"/>
                <w:szCs w:val="22"/>
                <w:lang w:val="hr-HR" w:eastAsia="hr-HR"/>
              </w:rPr>
              <w:t>. godinu /završni račun/</w:t>
            </w:r>
          </w:p>
          <w:p w14:paraId="2469D07F" w14:textId="6E0C53CC" w:rsidR="00C66B9F" w:rsidRPr="004D7DB7" w:rsidRDefault="007F4AFA"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 xml:space="preserve">Analiza </w:t>
            </w:r>
            <w:r w:rsidR="00C66B9F" w:rsidRPr="004D7DB7">
              <w:rPr>
                <w:rFonts w:asciiTheme="minorHAnsi" w:hAnsiTheme="minorHAnsi" w:cstheme="minorHAnsi"/>
                <w:sz w:val="22"/>
                <w:szCs w:val="22"/>
                <w:lang w:val="hr-HR" w:eastAsia="hr-HR"/>
              </w:rPr>
              <w:t xml:space="preserve">rada </w:t>
            </w:r>
            <w:r w:rsidRPr="004D7DB7">
              <w:rPr>
                <w:rFonts w:asciiTheme="minorHAnsi" w:hAnsiTheme="minorHAnsi" w:cstheme="minorHAnsi"/>
                <w:sz w:val="22"/>
                <w:szCs w:val="22"/>
                <w:lang w:val="hr-HR" w:eastAsia="hr-HR"/>
              </w:rPr>
              <w:t xml:space="preserve">i stanje sigurnosti </w:t>
            </w:r>
            <w:r w:rsidR="00C66B9F" w:rsidRPr="004D7DB7">
              <w:rPr>
                <w:rFonts w:asciiTheme="minorHAnsi" w:hAnsiTheme="minorHAnsi" w:cstheme="minorHAnsi"/>
                <w:sz w:val="22"/>
                <w:szCs w:val="22"/>
                <w:lang w:val="hr-HR" w:eastAsia="hr-HR"/>
              </w:rPr>
              <w:t>na kraju I. obrazovnog razdoblja</w:t>
            </w:r>
          </w:p>
          <w:p w14:paraId="0A7052BC"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Aktualna problematika</w:t>
            </w:r>
          </w:p>
        </w:tc>
        <w:tc>
          <w:tcPr>
            <w:tcW w:w="709" w:type="dxa"/>
            <w:tcBorders>
              <w:top w:val="single" w:sz="4" w:space="0" w:color="auto"/>
              <w:left w:val="single" w:sz="4" w:space="0" w:color="auto"/>
              <w:bottom w:val="single" w:sz="4" w:space="0" w:color="auto"/>
              <w:right w:val="single" w:sz="4" w:space="0" w:color="auto"/>
            </w:tcBorders>
          </w:tcPr>
          <w:p w14:paraId="1222AB6D"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1</w:t>
            </w:r>
          </w:p>
        </w:tc>
      </w:tr>
      <w:tr w:rsidR="00C66B9F" w:rsidRPr="004D7DB7" w14:paraId="2ACCFFFB" w14:textId="77777777" w:rsidTr="00C66B9F">
        <w:trPr>
          <w:cantSplit/>
          <w:trHeight w:val="397"/>
        </w:trPr>
        <w:tc>
          <w:tcPr>
            <w:tcW w:w="709" w:type="dxa"/>
            <w:tcBorders>
              <w:top w:val="single" w:sz="4" w:space="0" w:color="auto"/>
              <w:left w:val="single" w:sz="4" w:space="0" w:color="auto"/>
              <w:bottom w:val="single" w:sz="4" w:space="0" w:color="auto"/>
              <w:right w:val="single" w:sz="4" w:space="0" w:color="auto"/>
            </w:tcBorders>
          </w:tcPr>
          <w:p w14:paraId="2D2A20EE" w14:textId="0263F4C3"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III.</w:t>
            </w:r>
          </w:p>
        </w:tc>
        <w:tc>
          <w:tcPr>
            <w:tcW w:w="8505" w:type="dxa"/>
            <w:tcBorders>
              <w:top w:val="single" w:sz="4" w:space="0" w:color="auto"/>
              <w:left w:val="single" w:sz="4" w:space="0" w:color="auto"/>
              <w:bottom w:val="single" w:sz="4" w:space="0" w:color="auto"/>
              <w:right w:val="single" w:sz="4" w:space="0" w:color="auto"/>
            </w:tcBorders>
          </w:tcPr>
          <w:p w14:paraId="443E20EE" w14:textId="756200DE"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 xml:space="preserve">Izbor učitelja </w:t>
            </w:r>
            <w:r w:rsidR="00AC3969" w:rsidRPr="004D7DB7">
              <w:rPr>
                <w:rFonts w:asciiTheme="minorHAnsi" w:hAnsiTheme="minorHAnsi" w:cstheme="minorHAnsi"/>
                <w:sz w:val="22"/>
                <w:szCs w:val="22"/>
                <w:lang w:val="hr-HR" w:eastAsia="hr-HR"/>
              </w:rPr>
              <w:t xml:space="preserve">i drugih djelatnika </w:t>
            </w:r>
            <w:r w:rsidRPr="004D7DB7">
              <w:rPr>
                <w:rFonts w:asciiTheme="minorHAnsi" w:hAnsiTheme="minorHAnsi" w:cstheme="minorHAnsi"/>
                <w:sz w:val="22"/>
                <w:szCs w:val="22"/>
                <w:lang w:val="hr-HR" w:eastAsia="hr-HR"/>
              </w:rPr>
              <w:t xml:space="preserve">po natječajima –suglasnosti, po potrebi </w:t>
            </w:r>
          </w:p>
          <w:p w14:paraId="1E821577"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Aktualna problematika</w:t>
            </w:r>
          </w:p>
        </w:tc>
        <w:tc>
          <w:tcPr>
            <w:tcW w:w="709" w:type="dxa"/>
            <w:tcBorders>
              <w:top w:val="single" w:sz="4" w:space="0" w:color="auto"/>
              <w:left w:val="single" w:sz="4" w:space="0" w:color="auto"/>
              <w:bottom w:val="single" w:sz="4" w:space="0" w:color="auto"/>
              <w:right w:val="single" w:sz="4" w:space="0" w:color="auto"/>
            </w:tcBorders>
          </w:tcPr>
          <w:p w14:paraId="7F7E493F"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1</w:t>
            </w:r>
          </w:p>
        </w:tc>
      </w:tr>
      <w:tr w:rsidR="00C66B9F" w:rsidRPr="004D7DB7" w14:paraId="065E403F" w14:textId="77777777" w:rsidTr="00C66B9F">
        <w:trPr>
          <w:trHeight w:val="309"/>
        </w:trPr>
        <w:tc>
          <w:tcPr>
            <w:tcW w:w="709" w:type="dxa"/>
            <w:tcBorders>
              <w:top w:val="single" w:sz="4" w:space="0" w:color="auto"/>
              <w:left w:val="single" w:sz="4" w:space="0" w:color="auto"/>
              <w:bottom w:val="single" w:sz="4" w:space="0" w:color="auto"/>
              <w:right w:val="single" w:sz="4" w:space="0" w:color="auto"/>
            </w:tcBorders>
          </w:tcPr>
          <w:p w14:paraId="15851109" w14:textId="4FB19A95"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V.</w:t>
            </w:r>
          </w:p>
        </w:tc>
        <w:tc>
          <w:tcPr>
            <w:tcW w:w="8505" w:type="dxa"/>
            <w:tcBorders>
              <w:top w:val="single" w:sz="4" w:space="0" w:color="auto"/>
              <w:left w:val="single" w:sz="4" w:space="0" w:color="auto"/>
              <w:bottom w:val="single" w:sz="4" w:space="0" w:color="auto"/>
              <w:right w:val="single" w:sz="4" w:space="0" w:color="auto"/>
            </w:tcBorders>
          </w:tcPr>
          <w:p w14:paraId="2CEB395F" w14:textId="4BC838B6"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Stanje zaštite na radu, Radni odnosi</w:t>
            </w:r>
          </w:p>
          <w:p w14:paraId="5704C6B4"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Proslava Dana škole</w:t>
            </w:r>
          </w:p>
          <w:p w14:paraId="77D20350" w14:textId="7B5E3EB6"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Normativna djelatnost škole</w:t>
            </w:r>
          </w:p>
        </w:tc>
        <w:tc>
          <w:tcPr>
            <w:tcW w:w="709" w:type="dxa"/>
            <w:tcBorders>
              <w:top w:val="single" w:sz="4" w:space="0" w:color="auto"/>
              <w:left w:val="single" w:sz="4" w:space="0" w:color="auto"/>
              <w:bottom w:val="single" w:sz="4" w:space="0" w:color="auto"/>
              <w:right w:val="single" w:sz="4" w:space="0" w:color="auto"/>
            </w:tcBorders>
          </w:tcPr>
          <w:p w14:paraId="4ED617DC"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1</w:t>
            </w:r>
          </w:p>
        </w:tc>
      </w:tr>
      <w:tr w:rsidR="00C66B9F" w:rsidRPr="004D7DB7" w14:paraId="75C8DF51" w14:textId="77777777" w:rsidTr="00C66B9F">
        <w:trPr>
          <w:trHeight w:val="454"/>
        </w:trPr>
        <w:tc>
          <w:tcPr>
            <w:tcW w:w="709" w:type="dxa"/>
            <w:tcBorders>
              <w:top w:val="single" w:sz="4" w:space="0" w:color="auto"/>
              <w:left w:val="single" w:sz="4" w:space="0" w:color="auto"/>
              <w:bottom w:val="single" w:sz="4" w:space="0" w:color="auto"/>
              <w:right w:val="single" w:sz="4" w:space="0" w:color="auto"/>
            </w:tcBorders>
          </w:tcPr>
          <w:p w14:paraId="68D364E3" w14:textId="6B841361"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VI</w:t>
            </w:r>
            <w:r w:rsidR="00A25AC0" w:rsidRPr="004D7DB7">
              <w:rPr>
                <w:rFonts w:asciiTheme="minorHAnsi" w:hAnsiTheme="minorHAnsi" w:cstheme="minorHAnsi"/>
                <w:sz w:val="22"/>
                <w:szCs w:val="22"/>
                <w:lang w:val="hr-HR" w:eastAsia="hr-HR"/>
              </w:rPr>
              <w:t>.</w:t>
            </w:r>
          </w:p>
        </w:tc>
        <w:tc>
          <w:tcPr>
            <w:tcW w:w="8505" w:type="dxa"/>
            <w:tcBorders>
              <w:top w:val="single" w:sz="4" w:space="0" w:color="auto"/>
              <w:left w:val="single" w:sz="4" w:space="0" w:color="auto"/>
              <w:bottom w:val="single" w:sz="4" w:space="0" w:color="auto"/>
              <w:right w:val="single" w:sz="4" w:space="0" w:color="auto"/>
            </w:tcBorders>
          </w:tcPr>
          <w:p w14:paraId="10D2348E"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Normativna djelatnost škole</w:t>
            </w:r>
          </w:p>
          <w:p w14:paraId="6B36E820" w14:textId="65510002"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Plan razrednih odjela u sljedećoj šk</w:t>
            </w:r>
            <w:r w:rsidR="00AA2CC9" w:rsidRPr="004D7DB7">
              <w:rPr>
                <w:rFonts w:asciiTheme="minorHAnsi" w:hAnsiTheme="minorHAnsi" w:cstheme="minorHAnsi"/>
                <w:sz w:val="22"/>
                <w:szCs w:val="22"/>
                <w:lang w:val="hr-HR" w:eastAsia="hr-HR"/>
              </w:rPr>
              <w:t>olskoj</w:t>
            </w:r>
            <w:r w:rsidRPr="004D7DB7">
              <w:rPr>
                <w:rFonts w:asciiTheme="minorHAnsi" w:hAnsiTheme="minorHAnsi" w:cstheme="minorHAnsi"/>
                <w:sz w:val="22"/>
                <w:szCs w:val="22"/>
                <w:lang w:val="hr-HR" w:eastAsia="hr-HR"/>
              </w:rPr>
              <w:t xml:space="preserve"> godini.</w:t>
            </w:r>
          </w:p>
          <w:p w14:paraId="34740AD6"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 xml:space="preserve">Eventualne žalbe roditelja, radnika i sl. </w:t>
            </w:r>
          </w:p>
        </w:tc>
        <w:tc>
          <w:tcPr>
            <w:tcW w:w="709" w:type="dxa"/>
            <w:tcBorders>
              <w:top w:val="single" w:sz="4" w:space="0" w:color="auto"/>
              <w:left w:val="single" w:sz="4" w:space="0" w:color="auto"/>
              <w:bottom w:val="single" w:sz="4" w:space="0" w:color="auto"/>
              <w:right w:val="single" w:sz="4" w:space="0" w:color="auto"/>
            </w:tcBorders>
          </w:tcPr>
          <w:p w14:paraId="62D08D48"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1</w:t>
            </w:r>
          </w:p>
        </w:tc>
      </w:tr>
      <w:tr w:rsidR="00C66B9F" w:rsidRPr="004D7DB7" w14:paraId="269C3B62" w14:textId="77777777" w:rsidTr="00D30A84">
        <w:trPr>
          <w:trHeight w:val="569"/>
        </w:trPr>
        <w:tc>
          <w:tcPr>
            <w:tcW w:w="709" w:type="dxa"/>
            <w:tcBorders>
              <w:top w:val="single" w:sz="4" w:space="0" w:color="auto"/>
              <w:left w:val="single" w:sz="4" w:space="0" w:color="auto"/>
              <w:bottom w:val="single" w:sz="4" w:space="0" w:color="auto"/>
              <w:right w:val="single" w:sz="4" w:space="0" w:color="auto"/>
            </w:tcBorders>
          </w:tcPr>
          <w:p w14:paraId="362C104D" w14:textId="44E86B7F"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VII</w:t>
            </w:r>
            <w:r w:rsidR="00A25AC0" w:rsidRPr="004D7DB7">
              <w:rPr>
                <w:rFonts w:asciiTheme="minorHAnsi" w:hAnsiTheme="minorHAnsi" w:cstheme="minorHAnsi"/>
                <w:sz w:val="22"/>
                <w:szCs w:val="22"/>
                <w:lang w:val="hr-HR" w:eastAsia="hr-HR"/>
              </w:rPr>
              <w:t>.</w:t>
            </w:r>
          </w:p>
        </w:tc>
        <w:tc>
          <w:tcPr>
            <w:tcW w:w="8505" w:type="dxa"/>
            <w:tcBorders>
              <w:top w:val="single" w:sz="4" w:space="0" w:color="auto"/>
              <w:left w:val="single" w:sz="4" w:space="0" w:color="auto"/>
              <w:bottom w:val="single" w:sz="4" w:space="0" w:color="auto"/>
              <w:right w:val="single" w:sz="4" w:space="0" w:color="auto"/>
            </w:tcBorders>
          </w:tcPr>
          <w:p w14:paraId="537A26C6" w14:textId="661C9985"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Polugodišnji financijski izvještaj proračuna škole za 202</w:t>
            </w:r>
            <w:r w:rsidR="00C767AF">
              <w:rPr>
                <w:rFonts w:asciiTheme="minorHAnsi" w:hAnsiTheme="minorHAnsi" w:cstheme="minorHAnsi"/>
                <w:sz w:val="22"/>
                <w:szCs w:val="22"/>
                <w:lang w:val="hr-HR" w:eastAsia="hr-HR"/>
              </w:rPr>
              <w:t>5</w:t>
            </w:r>
            <w:r w:rsidRPr="004D7DB7">
              <w:rPr>
                <w:rFonts w:asciiTheme="minorHAnsi" w:hAnsiTheme="minorHAnsi" w:cstheme="minorHAnsi"/>
                <w:sz w:val="22"/>
                <w:szCs w:val="22"/>
                <w:lang w:val="hr-HR" w:eastAsia="hr-HR"/>
              </w:rPr>
              <w:t xml:space="preserve">. godinu </w:t>
            </w:r>
          </w:p>
          <w:p w14:paraId="102E5ABE"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Eventualne žalbe roditelja, radnika i sl.</w:t>
            </w:r>
          </w:p>
        </w:tc>
        <w:tc>
          <w:tcPr>
            <w:tcW w:w="709" w:type="dxa"/>
            <w:tcBorders>
              <w:top w:val="single" w:sz="4" w:space="0" w:color="auto"/>
              <w:left w:val="single" w:sz="4" w:space="0" w:color="auto"/>
              <w:bottom w:val="single" w:sz="4" w:space="0" w:color="auto"/>
              <w:right w:val="single" w:sz="4" w:space="0" w:color="auto"/>
            </w:tcBorders>
          </w:tcPr>
          <w:p w14:paraId="5D5BD236"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1</w:t>
            </w:r>
          </w:p>
        </w:tc>
      </w:tr>
      <w:tr w:rsidR="00C66B9F" w:rsidRPr="004D7DB7" w14:paraId="1C4C14DA" w14:textId="77777777" w:rsidTr="00C66B9F">
        <w:trPr>
          <w:trHeight w:val="506"/>
        </w:trPr>
        <w:tc>
          <w:tcPr>
            <w:tcW w:w="709" w:type="dxa"/>
            <w:tcBorders>
              <w:top w:val="single" w:sz="4" w:space="0" w:color="auto"/>
              <w:left w:val="single" w:sz="4" w:space="0" w:color="auto"/>
              <w:bottom w:val="single" w:sz="4" w:space="0" w:color="auto"/>
              <w:right w:val="single" w:sz="4" w:space="0" w:color="auto"/>
            </w:tcBorders>
          </w:tcPr>
          <w:p w14:paraId="529EE94E" w14:textId="77777777"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p>
        </w:tc>
        <w:tc>
          <w:tcPr>
            <w:tcW w:w="8505" w:type="dxa"/>
            <w:tcBorders>
              <w:top w:val="single" w:sz="4" w:space="0" w:color="auto"/>
              <w:left w:val="single" w:sz="4" w:space="0" w:color="auto"/>
              <w:bottom w:val="single" w:sz="4" w:space="0" w:color="auto"/>
              <w:right w:val="single" w:sz="4" w:space="0" w:color="auto"/>
            </w:tcBorders>
          </w:tcPr>
          <w:p w14:paraId="356932D9" w14:textId="192FC840" w:rsidR="00C66B9F" w:rsidRPr="004D7DB7" w:rsidRDefault="00C66B9F" w:rsidP="007B7738">
            <w:pPr>
              <w:pStyle w:val="BodyText"/>
              <w:tabs>
                <w:tab w:val="clear" w:pos="540"/>
                <w:tab w:val="clear" w:pos="900"/>
                <w:tab w:val="left" w:pos="8160"/>
              </w:tabs>
              <w:rPr>
                <w:rFonts w:asciiTheme="minorHAnsi" w:hAnsiTheme="minorHAnsi" w:cstheme="minorHAnsi"/>
                <w:sz w:val="22"/>
                <w:szCs w:val="22"/>
                <w:lang w:val="hr-HR" w:eastAsia="hr-HR"/>
              </w:rPr>
            </w:pPr>
            <w:r w:rsidRPr="004D7DB7">
              <w:rPr>
                <w:rFonts w:asciiTheme="minorHAnsi" w:hAnsiTheme="minorHAnsi" w:cstheme="minorHAnsi"/>
                <w:sz w:val="22"/>
                <w:szCs w:val="22"/>
                <w:lang w:val="hr-HR" w:eastAsia="hr-HR"/>
              </w:rPr>
              <w:t>UKUPNO SJEDNICA – ostalo po potrebi, vjerojatno veći broj sjednica zbog davanja suglasnosti na zapošljavanje djelatnika</w:t>
            </w:r>
          </w:p>
        </w:tc>
        <w:tc>
          <w:tcPr>
            <w:tcW w:w="709" w:type="dxa"/>
            <w:tcBorders>
              <w:top w:val="single" w:sz="4" w:space="0" w:color="auto"/>
              <w:left w:val="single" w:sz="4" w:space="0" w:color="auto"/>
              <w:bottom w:val="single" w:sz="4" w:space="0" w:color="auto"/>
              <w:right w:val="single" w:sz="4" w:space="0" w:color="auto"/>
            </w:tcBorders>
          </w:tcPr>
          <w:p w14:paraId="1FD07CAF" w14:textId="77777777" w:rsidR="00C66B9F" w:rsidRPr="004D7DB7" w:rsidRDefault="00C66B9F" w:rsidP="007B7738">
            <w:pPr>
              <w:pStyle w:val="BodyText"/>
              <w:tabs>
                <w:tab w:val="clear" w:pos="540"/>
                <w:tab w:val="clear" w:pos="900"/>
                <w:tab w:val="left" w:pos="8160"/>
              </w:tabs>
              <w:rPr>
                <w:rFonts w:asciiTheme="minorHAnsi" w:hAnsiTheme="minorHAnsi" w:cstheme="minorHAnsi"/>
                <w:b/>
                <w:bCs/>
                <w:sz w:val="22"/>
                <w:szCs w:val="22"/>
                <w:lang w:val="hr-HR" w:eastAsia="hr-HR"/>
              </w:rPr>
            </w:pPr>
            <w:r w:rsidRPr="004D7DB7">
              <w:rPr>
                <w:rFonts w:asciiTheme="minorHAnsi" w:hAnsiTheme="minorHAnsi" w:cstheme="minorHAnsi"/>
                <w:b/>
                <w:bCs/>
                <w:sz w:val="22"/>
                <w:szCs w:val="22"/>
                <w:lang w:val="hr-HR" w:eastAsia="hr-HR"/>
              </w:rPr>
              <w:t>10</w:t>
            </w:r>
          </w:p>
        </w:tc>
      </w:tr>
    </w:tbl>
    <w:p w14:paraId="3EC5F374" w14:textId="23AB19F1" w:rsidR="003C3B5D" w:rsidRPr="004D7DB7" w:rsidRDefault="003C3B5D" w:rsidP="007B7738">
      <w:pPr>
        <w:pStyle w:val="Tekst"/>
        <w:ind w:right="0"/>
      </w:pPr>
    </w:p>
    <w:p w14:paraId="760EF516" w14:textId="314B326E" w:rsidR="008557E4" w:rsidRDefault="008557E4" w:rsidP="007B7738">
      <w:pPr>
        <w:pStyle w:val="Tekst"/>
        <w:ind w:right="0"/>
      </w:pPr>
      <w:r w:rsidRPr="004D7DB7">
        <w:t>Podaci o članovima školskog odbora</w:t>
      </w:r>
      <w:r w:rsidR="002A035B">
        <w:t>:</w:t>
      </w:r>
    </w:p>
    <w:p w14:paraId="5562CD46" w14:textId="77777777" w:rsidR="002A035B" w:rsidRPr="004D7DB7" w:rsidRDefault="002A035B" w:rsidP="007B7738">
      <w:pPr>
        <w:pStyle w:val="Tekst"/>
        <w:ind w:right="0"/>
      </w:pPr>
    </w:p>
    <w:tbl>
      <w:tblPr>
        <w:tblW w:w="97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894"/>
        <w:gridCol w:w="3573"/>
      </w:tblGrid>
      <w:tr w:rsidR="008557E4" w:rsidRPr="004D7DB7" w14:paraId="4B4BA00A" w14:textId="77777777" w:rsidTr="008557E4">
        <w:trPr>
          <w:trHeight w:val="323"/>
        </w:trPr>
        <w:tc>
          <w:tcPr>
            <w:tcW w:w="3261" w:type="dxa"/>
            <w:tcBorders>
              <w:top w:val="single" w:sz="4" w:space="0" w:color="auto"/>
              <w:left w:val="single" w:sz="4" w:space="0" w:color="auto"/>
              <w:bottom w:val="single" w:sz="4" w:space="0" w:color="auto"/>
              <w:right w:val="single" w:sz="4" w:space="0" w:color="auto"/>
            </w:tcBorders>
          </w:tcPr>
          <w:p w14:paraId="0D50E330" w14:textId="77777777" w:rsidR="008557E4" w:rsidRPr="004D7DB7" w:rsidRDefault="008557E4" w:rsidP="00220104">
            <w:pPr>
              <w:pStyle w:val="BodyText"/>
              <w:tabs>
                <w:tab w:val="clear" w:pos="540"/>
                <w:tab w:val="clear" w:pos="900"/>
                <w:tab w:val="left" w:pos="8160"/>
              </w:tabs>
              <w:rPr>
                <w:rFonts w:ascii="Calibri" w:hAnsi="Calibri" w:cs="Calibri"/>
                <w:b/>
                <w:bCs/>
                <w:sz w:val="24"/>
                <w:lang w:val="hr-HR" w:eastAsia="hr-HR"/>
              </w:rPr>
            </w:pPr>
            <w:r w:rsidRPr="004D7DB7">
              <w:rPr>
                <w:rFonts w:ascii="Calibri" w:hAnsi="Calibri" w:cs="Calibri"/>
                <w:b/>
                <w:bCs/>
                <w:sz w:val="24"/>
                <w:lang w:val="hr-HR" w:eastAsia="hr-HR"/>
              </w:rPr>
              <w:t>IME I PREZIME</w:t>
            </w:r>
          </w:p>
        </w:tc>
        <w:tc>
          <w:tcPr>
            <w:tcW w:w="2894" w:type="dxa"/>
            <w:tcBorders>
              <w:top w:val="single" w:sz="4" w:space="0" w:color="auto"/>
              <w:left w:val="single" w:sz="4" w:space="0" w:color="auto"/>
              <w:bottom w:val="single" w:sz="4" w:space="0" w:color="auto"/>
              <w:right w:val="single" w:sz="4" w:space="0" w:color="auto"/>
            </w:tcBorders>
          </w:tcPr>
          <w:p w14:paraId="732866A0" w14:textId="21697889" w:rsidR="008557E4" w:rsidRPr="004D7DB7" w:rsidRDefault="008557E4" w:rsidP="00220104">
            <w:pPr>
              <w:pStyle w:val="BodyText"/>
              <w:tabs>
                <w:tab w:val="clear" w:pos="540"/>
                <w:tab w:val="clear" w:pos="900"/>
                <w:tab w:val="left" w:pos="8160"/>
              </w:tabs>
              <w:rPr>
                <w:rFonts w:ascii="Calibri" w:hAnsi="Calibri" w:cs="Calibri"/>
                <w:b/>
                <w:bCs/>
                <w:sz w:val="24"/>
                <w:lang w:val="hr-HR" w:eastAsia="hr-HR"/>
              </w:rPr>
            </w:pPr>
            <w:r w:rsidRPr="004D7DB7">
              <w:rPr>
                <w:rFonts w:ascii="Calibri" w:hAnsi="Calibri" w:cs="Calibri"/>
                <w:b/>
                <w:bCs/>
                <w:sz w:val="24"/>
                <w:lang w:val="hr-HR" w:eastAsia="hr-HR"/>
              </w:rPr>
              <w:t>Struka</w:t>
            </w:r>
          </w:p>
        </w:tc>
        <w:tc>
          <w:tcPr>
            <w:tcW w:w="3573" w:type="dxa"/>
            <w:tcBorders>
              <w:top w:val="single" w:sz="4" w:space="0" w:color="auto"/>
              <w:left w:val="single" w:sz="4" w:space="0" w:color="auto"/>
              <w:bottom w:val="single" w:sz="4" w:space="0" w:color="auto"/>
              <w:right w:val="single" w:sz="4" w:space="0" w:color="auto"/>
            </w:tcBorders>
          </w:tcPr>
          <w:p w14:paraId="6FF5FF2F" w14:textId="77777777" w:rsidR="008557E4" w:rsidRPr="004D7DB7" w:rsidRDefault="008557E4" w:rsidP="00220104">
            <w:pPr>
              <w:pStyle w:val="BodyText"/>
              <w:tabs>
                <w:tab w:val="clear" w:pos="540"/>
                <w:tab w:val="clear" w:pos="900"/>
                <w:tab w:val="left" w:pos="8160"/>
              </w:tabs>
              <w:rPr>
                <w:rFonts w:ascii="Calibri" w:hAnsi="Calibri" w:cs="Calibri"/>
                <w:b/>
                <w:bCs/>
                <w:sz w:val="24"/>
                <w:lang w:val="hr-HR" w:eastAsia="hr-HR"/>
              </w:rPr>
            </w:pPr>
            <w:r w:rsidRPr="004D7DB7">
              <w:rPr>
                <w:rFonts w:ascii="Calibri" w:hAnsi="Calibri" w:cs="Calibri"/>
                <w:b/>
                <w:bCs/>
                <w:sz w:val="24"/>
                <w:lang w:val="hr-HR" w:eastAsia="hr-HR"/>
              </w:rPr>
              <w:t>Predstavnik</w:t>
            </w:r>
          </w:p>
        </w:tc>
      </w:tr>
      <w:tr w:rsidR="008557E4" w:rsidRPr="004D7DB7" w14:paraId="3255A2D2" w14:textId="77777777" w:rsidTr="008557E4">
        <w:trPr>
          <w:trHeight w:val="323"/>
        </w:trPr>
        <w:tc>
          <w:tcPr>
            <w:tcW w:w="3261" w:type="dxa"/>
            <w:tcBorders>
              <w:top w:val="single" w:sz="4" w:space="0" w:color="auto"/>
              <w:left w:val="single" w:sz="4" w:space="0" w:color="auto"/>
              <w:bottom w:val="single" w:sz="4" w:space="0" w:color="auto"/>
              <w:right w:val="single" w:sz="4" w:space="0" w:color="auto"/>
            </w:tcBorders>
          </w:tcPr>
          <w:p w14:paraId="0C21C072" w14:textId="3A22087B" w:rsidR="008557E4" w:rsidRPr="004D7DB7" w:rsidRDefault="00EE157F" w:rsidP="00220104">
            <w:pPr>
              <w:pStyle w:val="BodyText"/>
              <w:tabs>
                <w:tab w:val="clear" w:pos="540"/>
                <w:tab w:val="clear" w:pos="900"/>
                <w:tab w:val="left" w:pos="8160"/>
              </w:tabs>
              <w:rPr>
                <w:rFonts w:ascii="Calibri" w:hAnsi="Calibri" w:cs="Calibri"/>
                <w:bCs/>
                <w:sz w:val="24"/>
                <w:lang w:val="hr-HR" w:eastAsia="hr-HR"/>
              </w:rPr>
            </w:pPr>
            <w:r>
              <w:rPr>
                <w:rFonts w:ascii="Calibri" w:hAnsi="Calibri" w:cs="Calibri"/>
                <w:bCs/>
                <w:sz w:val="24"/>
                <w:lang w:val="hr-HR" w:eastAsia="hr-HR"/>
              </w:rPr>
              <w:t>Valentina Bukal</w:t>
            </w:r>
          </w:p>
        </w:tc>
        <w:tc>
          <w:tcPr>
            <w:tcW w:w="2894" w:type="dxa"/>
            <w:tcBorders>
              <w:top w:val="single" w:sz="4" w:space="0" w:color="auto"/>
              <w:left w:val="single" w:sz="4" w:space="0" w:color="auto"/>
              <w:bottom w:val="single" w:sz="4" w:space="0" w:color="auto"/>
              <w:right w:val="single" w:sz="4" w:space="0" w:color="auto"/>
            </w:tcBorders>
          </w:tcPr>
          <w:p w14:paraId="05E098B4" w14:textId="39FFA23B" w:rsidR="008557E4" w:rsidRPr="004D7DB7" w:rsidRDefault="008557E4" w:rsidP="00220104">
            <w:pPr>
              <w:pStyle w:val="BodyText"/>
              <w:tabs>
                <w:tab w:val="clear" w:pos="540"/>
                <w:tab w:val="clear" w:pos="900"/>
                <w:tab w:val="left" w:pos="8160"/>
              </w:tabs>
              <w:rPr>
                <w:rFonts w:ascii="Calibri" w:hAnsi="Calibri" w:cs="Calibri"/>
                <w:bCs/>
                <w:sz w:val="24"/>
                <w:lang w:val="hr-HR" w:eastAsia="hr-HR"/>
              </w:rPr>
            </w:pPr>
            <w:r w:rsidRPr="004D7DB7">
              <w:rPr>
                <w:rFonts w:ascii="Calibri" w:hAnsi="Calibri" w:cs="Calibri"/>
                <w:color w:val="333333"/>
                <w:sz w:val="24"/>
                <w:lang w:val="hr-HR" w:eastAsia="hr-HR"/>
              </w:rPr>
              <w:t>Prof.</w:t>
            </w:r>
          </w:p>
        </w:tc>
        <w:tc>
          <w:tcPr>
            <w:tcW w:w="3573" w:type="dxa"/>
            <w:tcBorders>
              <w:top w:val="single" w:sz="4" w:space="0" w:color="auto"/>
              <w:left w:val="single" w:sz="4" w:space="0" w:color="auto"/>
              <w:bottom w:val="single" w:sz="4" w:space="0" w:color="auto"/>
              <w:right w:val="single" w:sz="4" w:space="0" w:color="auto"/>
            </w:tcBorders>
          </w:tcPr>
          <w:p w14:paraId="144EE937" w14:textId="6DBE37BA" w:rsidR="008557E4" w:rsidRPr="004D7DB7" w:rsidRDefault="008557E4" w:rsidP="00220104">
            <w:pPr>
              <w:pStyle w:val="BodyText"/>
              <w:tabs>
                <w:tab w:val="clear" w:pos="540"/>
                <w:tab w:val="clear" w:pos="900"/>
                <w:tab w:val="left" w:pos="8160"/>
              </w:tabs>
              <w:rPr>
                <w:rFonts w:ascii="Calibri" w:hAnsi="Calibri" w:cs="Calibri"/>
                <w:bCs/>
                <w:sz w:val="24"/>
                <w:lang w:val="hr-HR" w:eastAsia="hr-HR"/>
              </w:rPr>
            </w:pPr>
            <w:r w:rsidRPr="004D7DB7">
              <w:rPr>
                <w:rFonts w:ascii="Calibri" w:hAnsi="Calibri" w:cs="Calibri"/>
                <w:bCs/>
                <w:sz w:val="24"/>
                <w:lang w:val="hr-HR" w:eastAsia="hr-HR"/>
              </w:rPr>
              <w:t>Predstavnik roditelja</w:t>
            </w:r>
          </w:p>
        </w:tc>
      </w:tr>
      <w:tr w:rsidR="008557E4" w:rsidRPr="004D7DB7" w14:paraId="73854AE2" w14:textId="77777777" w:rsidTr="008557E4">
        <w:trPr>
          <w:trHeight w:val="323"/>
        </w:trPr>
        <w:tc>
          <w:tcPr>
            <w:tcW w:w="3261" w:type="dxa"/>
            <w:tcBorders>
              <w:top w:val="single" w:sz="4" w:space="0" w:color="auto"/>
              <w:left w:val="single" w:sz="4" w:space="0" w:color="auto"/>
              <w:bottom w:val="single" w:sz="4" w:space="0" w:color="auto"/>
              <w:right w:val="single" w:sz="4" w:space="0" w:color="auto"/>
            </w:tcBorders>
          </w:tcPr>
          <w:p w14:paraId="28C94FB3" w14:textId="098D7200" w:rsidR="008557E4" w:rsidRPr="004D7DB7" w:rsidRDefault="00EE157F" w:rsidP="00220104">
            <w:pPr>
              <w:pStyle w:val="BodyText"/>
              <w:tabs>
                <w:tab w:val="clear" w:pos="540"/>
                <w:tab w:val="clear" w:pos="900"/>
                <w:tab w:val="left" w:pos="8160"/>
              </w:tabs>
              <w:rPr>
                <w:rFonts w:ascii="Calibri" w:hAnsi="Calibri" w:cs="Calibri"/>
                <w:bCs/>
                <w:sz w:val="24"/>
                <w:lang w:val="hr-HR" w:eastAsia="hr-HR"/>
              </w:rPr>
            </w:pPr>
            <w:r>
              <w:rPr>
                <w:rFonts w:ascii="Calibri" w:hAnsi="Calibri" w:cs="Calibri"/>
                <w:color w:val="333333"/>
                <w:sz w:val="24"/>
                <w:lang w:val="hr-HR" w:eastAsia="hr-HR"/>
              </w:rPr>
              <w:t>Ljiljana Bukal</w:t>
            </w:r>
          </w:p>
        </w:tc>
        <w:tc>
          <w:tcPr>
            <w:tcW w:w="2894" w:type="dxa"/>
            <w:tcBorders>
              <w:top w:val="single" w:sz="4" w:space="0" w:color="auto"/>
              <w:left w:val="single" w:sz="4" w:space="0" w:color="auto"/>
              <w:bottom w:val="single" w:sz="4" w:space="0" w:color="auto"/>
              <w:right w:val="single" w:sz="4" w:space="0" w:color="auto"/>
            </w:tcBorders>
          </w:tcPr>
          <w:p w14:paraId="4E034557" w14:textId="3247BEB0" w:rsidR="008557E4" w:rsidRPr="004D7DB7" w:rsidRDefault="008557E4" w:rsidP="00220104">
            <w:pPr>
              <w:pStyle w:val="BodyText"/>
              <w:tabs>
                <w:tab w:val="clear" w:pos="540"/>
                <w:tab w:val="clear" w:pos="900"/>
                <w:tab w:val="left" w:pos="8160"/>
              </w:tabs>
              <w:rPr>
                <w:rFonts w:ascii="Calibri" w:hAnsi="Calibri" w:cs="Calibri"/>
                <w:bCs/>
                <w:sz w:val="24"/>
                <w:lang w:val="hr-HR" w:eastAsia="hr-HR"/>
              </w:rPr>
            </w:pPr>
            <w:r w:rsidRPr="004D7DB7">
              <w:rPr>
                <w:rFonts w:ascii="Calibri" w:hAnsi="Calibri" w:cs="Calibri"/>
                <w:bCs/>
                <w:sz w:val="24"/>
                <w:lang w:val="hr-HR" w:eastAsia="hr-HR"/>
              </w:rPr>
              <w:t>Prof.</w:t>
            </w:r>
          </w:p>
        </w:tc>
        <w:tc>
          <w:tcPr>
            <w:tcW w:w="3573" w:type="dxa"/>
            <w:tcBorders>
              <w:top w:val="single" w:sz="4" w:space="0" w:color="auto"/>
              <w:left w:val="single" w:sz="4" w:space="0" w:color="auto"/>
              <w:bottom w:val="single" w:sz="4" w:space="0" w:color="auto"/>
              <w:right w:val="single" w:sz="4" w:space="0" w:color="auto"/>
            </w:tcBorders>
          </w:tcPr>
          <w:p w14:paraId="6E880719" w14:textId="77777777" w:rsidR="008557E4" w:rsidRPr="004D7DB7" w:rsidRDefault="008557E4" w:rsidP="00220104">
            <w:pPr>
              <w:pStyle w:val="BodyText"/>
              <w:tabs>
                <w:tab w:val="clear" w:pos="540"/>
                <w:tab w:val="clear" w:pos="900"/>
                <w:tab w:val="left" w:pos="8160"/>
              </w:tabs>
              <w:rPr>
                <w:rFonts w:ascii="Calibri" w:hAnsi="Calibri" w:cs="Calibri"/>
                <w:bCs/>
                <w:sz w:val="24"/>
                <w:lang w:val="hr-HR" w:eastAsia="hr-HR"/>
              </w:rPr>
            </w:pPr>
            <w:r w:rsidRPr="004D7DB7">
              <w:rPr>
                <w:rFonts w:ascii="Calibri" w:hAnsi="Calibri" w:cs="Calibri"/>
                <w:bCs/>
                <w:sz w:val="24"/>
                <w:lang w:val="hr-HR" w:eastAsia="hr-HR"/>
              </w:rPr>
              <w:t>Predstavnik Učiteljskog vijeća</w:t>
            </w:r>
          </w:p>
        </w:tc>
      </w:tr>
      <w:tr w:rsidR="008557E4" w:rsidRPr="004D7DB7" w14:paraId="060C956A" w14:textId="77777777" w:rsidTr="008557E4">
        <w:trPr>
          <w:trHeight w:val="323"/>
        </w:trPr>
        <w:tc>
          <w:tcPr>
            <w:tcW w:w="3261" w:type="dxa"/>
            <w:tcBorders>
              <w:top w:val="single" w:sz="4" w:space="0" w:color="auto"/>
              <w:left w:val="single" w:sz="4" w:space="0" w:color="auto"/>
              <w:bottom w:val="single" w:sz="4" w:space="0" w:color="auto"/>
              <w:right w:val="single" w:sz="4" w:space="0" w:color="auto"/>
            </w:tcBorders>
          </w:tcPr>
          <w:p w14:paraId="3D00F443" w14:textId="04846A94" w:rsidR="008557E4" w:rsidRPr="004D7DB7" w:rsidRDefault="00EE157F" w:rsidP="00220104">
            <w:pPr>
              <w:pStyle w:val="BodyText"/>
              <w:tabs>
                <w:tab w:val="clear" w:pos="540"/>
                <w:tab w:val="clear" w:pos="900"/>
                <w:tab w:val="left" w:pos="8160"/>
              </w:tabs>
              <w:rPr>
                <w:rFonts w:ascii="Calibri" w:hAnsi="Calibri" w:cs="Calibri"/>
                <w:sz w:val="24"/>
                <w:lang w:val="hr-HR" w:eastAsia="hr-HR"/>
              </w:rPr>
            </w:pPr>
            <w:r>
              <w:rPr>
                <w:rFonts w:ascii="Calibri" w:hAnsi="Calibri" w:cs="Calibri"/>
                <w:sz w:val="24"/>
                <w:lang w:val="hr-HR" w:eastAsia="hr-HR"/>
              </w:rPr>
              <w:t>Ana Poljak Vuger</w:t>
            </w:r>
          </w:p>
        </w:tc>
        <w:tc>
          <w:tcPr>
            <w:tcW w:w="2894" w:type="dxa"/>
            <w:tcBorders>
              <w:top w:val="single" w:sz="4" w:space="0" w:color="auto"/>
              <w:left w:val="single" w:sz="4" w:space="0" w:color="auto"/>
              <w:bottom w:val="single" w:sz="4" w:space="0" w:color="auto"/>
              <w:right w:val="single" w:sz="4" w:space="0" w:color="auto"/>
            </w:tcBorders>
          </w:tcPr>
          <w:p w14:paraId="68A78268" w14:textId="54CEF94A" w:rsidR="008557E4" w:rsidRPr="004D7DB7" w:rsidRDefault="008557E4" w:rsidP="00220104">
            <w:pPr>
              <w:pStyle w:val="BodyText"/>
              <w:tabs>
                <w:tab w:val="clear" w:pos="540"/>
                <w:tab w:val="clear" w:pos="900"/>
                <w:tab w:val="left" w:pos="8160"/>
              </w:tabs>
              <w:rPr>
                <w:rFonts w:ascii="Calibri" w:hAnsi="Calibri" w:cs="Calibri"/>
                <w:bCs/>
                <w:sz w:val="24"/>
                <w:lang w:val="hr-HR" w:eastAsia="hr-HR"/>
              </w:rPr>
            </w:pPr>
            <w:r w:rsidRPr="004D7DB7">
              <w:rPr>
                <w:rFonts w:ascii="Calibri" w:hAnsi="Calibri" w:cs="Calibri"/>
                <w:color w:val="333333"/>
                <w:sz w:val="24"/>
                <w:lang w:val="hr-HR" w:eastAsia="hr-HR"/>
              </w:rPr>
              <w:t>Prof.</w:t>
            </w:r>
          </w:p>
        </w:tc>
        <w:tc>
          <w:tcPr>
            <w:tcW w:w="3573" w:type="dxa"/>
            <w:tcBorders>
              <w:top w:val="single" w:sz="4" w:space="0" w:color="auto"/>
              <w:left w:val="single" w:sz="4" w:space="0" w:color="auto"/>
              <w:bottom w:val="single" w:sz="4" w:space="0" w:color="auto"/>
              <w:right w:val="single" w:sz="4" w:space="0" w:color="auto"/>
            </w:tcBorders>
          </w:tcPr>
          <w:p w14:paraId="7D42C856" w14:textId="77777777" w:rsidR="008557E4" w:rsidRPr="004D7DB7" w:rsidRDefault="008557E4" w:rsidP="00220104">
            <w:pPr>
              <w:pStyle w:val="BodyText"/>
              <w:tabs>
                <w:tab w:val="clear" w:pos="540"/>
                <w:tab w:val="clear" w:pos="900"/>
                <w:tab w:val="left" w:pos="8160"/>
              </w:tabs>
              <w:rPr>
                <w:rFonts w:ascii="Calibri" w:hAnsi="Calibri" w:cs="Calibri"/>
                <w:bCs/>
                <w:sz w:val="24"/>
                <w:lang w:val="hr-HR" w:eastAsia="hr-HR"/>
              </w:rPr>
            </w:pPr>
            <w:r w:rsidRPr="004D7DB7">
              <w:rPr>
                <w:rFonts w:ascii="Calibri" w:hAnsi="Calibri" w:cs="Calibri"/>
                <w:bCs/>
                <w:sz w:val="24"/>
                <w:lang w:val="hr-HR" w:eastAsia="hr-HR"/>
              </w:rPr>
              <w:t>Predstavnik Učiteljskog vijeća</w:t>
            </w:r>
          </w:p>
        </w:tc>
      </w:tr>
      <w:tr w:rsidR="008557E4" w:rsidRPr="004D7DB7" w14:paraId="03FD881B" w14:textId="77777777" w:rsidTr="008557E4">
        <w:trPr>
          <w:trHeight w:val="323"/>
        </w:trPr>
        <w:tc>
          <w:tcPr>
            <w:tcW w:w="3261" w:type="dxa"/>
            <w:tcBorders>
              <w:top w:val="single" w:sz="4" w:space="0" w:color="auto"/>
              <w:left w:val="single" w:sz="4" w:space="0" w:color="auto"/>
              <w:bottom w:val="single" w:sz="4" w:space="0" w:color="auto"/>
              <w:right w:val="single" w:sz="4" w:space="0" w:color="auto"/>
            </w:tcBorders>
          </w:tcPr>
          <w:p w14:paraId="674436D6" w14:textId="4A476DDE" w:rsidR="008557E4" w:rsidRPr="004D7DB7" w:rsidRDefault="00EE157F" w:rsidP="00220104">
            <w:pPr>
              <w:pStyle w:val="BodyText"/>
              <w:tabs>
                <w:tab w:val="clear" w:pos="540"/>
                <w:tab w:val="clear" w:pos="900"/>
                <w:tab w:val="left" w:pos="8160"/>
              </w:tabs>
              <w:rPr>
                <w:rFonts w:ascii="Calibri" w:hAnsi="Calibri" w:cs="Calibri"/>
                <w:bCs/>
                <w:sz w:val="24"/>
                <w:lang w:val="hr-HR" w:eastAsia="hr-HR"/>
              </w:rPr>
            </w:pPr>
            <w:r>
              <w:rPr>
                <w:rFonts w:ascii="Calibri" w:hAnsi="Calibri" w:cs="Calibri"/>
                <w:color w:val="333333"/>
                <w:sz w:val="24"/>
                <w:lang w:val="hr-HR" w:eastAsia="hr-HR"/>
              </w:rPr>
              <w:t>Andrea Koren</w:t>
            </w:r>
          </w:p>
        </w:tc>
        <w:tc>
          <w:tcPr>
            <w:tcW w:w="2894" w:type="dxa"/>
            <w:tcBorders>
              <w:top w:val="single" w:sz="4" w:space="0" w:color="auto"/>
              <w:left w:val="single" w:sz="4" w:space="0" w:color="auto"/>
              <w:bottom w:val="single" w:sz="4" w:space="0" w:color="auto"/>
              <w:right w:val="single" w:sz="4" w:space="0" w:color="auto"/>
            </w:tcBorders>
          </w:tcPr>
          <w:p w14:paraId="3EF8AFCC" w14:textId="77777777" w:rsidR="008557E4" w:rsidRPr="004D7DB7" w:rsidRDefault="008557E4" w:rsidP="00220104">
            <w:pPr>
              <w:pStyle w:val="BodyText"/>
              <w:tabs>
                <w:tab w:val="clear" w:pos="540"/>
                <w:tab w:val="clear" w:pos="900"/>
                <w:tab w:val="left" w:pos="8160"/>
              </w:tabs>
              <w:rPr>
                <w:rFonts w:ascii="Calibri" w:hAnsi="Calibri" w:cs="Calibri"/>
                <w:bCs/>
                <w:sz w:val="24"/>
                <w:lang w:val="hr-HR" w:eastAsia="hr-HR"/>
              </w:rPr>
            </w:pPr>
            <w:r w:rsidRPr="004D7DB7">
              <w:rPr>
                <w:rFonts w:ascii="Calibri" w:hAnsi="Calibri" w:cs="Calibri"/>
                <w:color w:val="333333"/>
                <w:sz w:val="24"/>
                <w:lang w:val="hr-HR" w:eastAsia="hr-HR"/>
              </w:rPr>
              <w:t>Učiteljica RN</w:t>
            </w:r>
          </w:p>
        </w:tc>
        <w:tc>
          <w:tcPr>
            <w:tcW w:w="3573" w:type="dxa"/>
            <w:tcBorders>
              <w:top w:val="single" w:sz="4" w:space="0" w:color="auto"/>
              <w:left w:val="single" w:sz="4" w:space="0" w:color="auto"/>
              <w:bottom w:val="single" w:sz="4" w:space="0" w:color="auto"/>
              <w:right w:val="single" w:sz="4" w:space="0" w:color="auto"/>
            </w:tcBorders>
          </w:tcPr>
          <w:p w14:paraId="657CE8D8" w14:textId="6F8E8E3A" w:rsidR="008557E4" w:rsidRPr="004D7DB7" w:rsidRDefault="008557E4" w:rsidP="00220104">
            <w:pPr>
              <w:pStyle w:val="BodyText"/>
              <w:tabs>
                <w:tab w:val="clear" w:pos="540"/>
                <w:tab w:val="clear" w:pos="900"/>
                <w:tab w:val="left" w:pos="8160"/>
              </w:tabs>
              <w:rPr>
                <w:rFonts w:ascii="Calibri" w:hAnsi="Calibri" w:cs="Calibri"/>
                <w:bCs/>
                <w:sz w:val="24"/>
                <w:lang w:val="hr-HR" w:eastAsia="hr-HR"/>
              </w:rPr>
            </w:pPr>
            <w:r w:rsidRPr="004D7DB7">
              <w:rPr>
                <w:rFonts w:ascii="Calibri" w:hAnsi="Calibri" w:cs="Calibri"/>
                <w:bCs/>
                <w:sz w:val="24"/>
                <w:lang w:val="hr-HR" w:eastAsia="hr-HR"/>
              </w:rPr>
              <w:t>Predstavnik radnika škole</w:t>
            </w:r>
          </w:p>
        </w:tc>
      </w:tr>
    </w:tbl>
    <w:p w14:paraId="4CE4CF2A" w14:textId="6641E347" w:rsidR="008557E4" w:rsidRPr="004D7DB7" w:rsidRDefault="008557E4" w:rsidP="007B7738">
      <w:pPr>
        <w:pStyle w:val="Tekst"/>
        <w:ind w:right="0"/>
      </w:pPr>
    </w:p>
    <w:p w14:paraId="08B90DE3" w14:textId="37E61F11" w:rsidR="008557E4" w:rsidRPr="004D7DB7" w:rsidRDefault="008557E4" w:rsidP="007B7738">
      <w:pPr>
        <w:pStyle w:val="Tekst"/>
        <w:ind w:right="0"/>
      </w:pPr>
      <w:r w:rsidRPr="004D7DB7">
        <w:t xml:space="preserve">Predsjednik školskog odbora: </w:t>
      </w:r>
      <w:r w:rsidR="00EE157F">
        <w:t>Andrea Koren, mag.iur.</w:t>
      </w:r>
    </w:p>
    <w:p w14:paraId="1151B437" w14:textId="52394A40" w:rsidR="008557E4" w:rsidRPr="004D7DB7" w:rsidRDefault="008557E4" w:rsidP="007B7738">
      <w:pPr>
        <w:pStyle w:val="Tekst"/>
        <w:ind w:right="0"/>
      </w:pPr>
      <w:r w:rsidRPr="004D7DB7">
        <w:t xml:space="preserve">Zamjenica predsjednika: </w:t>
      </w:r>
      <w:r w:rsidR="00EE157F">
        <w:t>Ljiljana Bukal</w:t>
      </w:r>
      <w:r w:rsidRPr="004D7DB7">
        <w:t xml:space="preserve">, </w:t>
      </w:r>
      <w:r w:rsidR="00EE157F">
        <w:t>dipl.uč.</w:t>
      </w:r>
    </w:p>
    <w:p w14:paraId="28ECF4E1" w14:textId="2C982C0E" w:rsidR="008557E4" w:rsidRDefault="008B5229" w:rsidP="002A035B">
      <w:pPr>
        <w:pStyle w:val="Tekst"/>
        <w:ind w:right="0"/>
      </w:pPr>
      <w:r>
        <w:t xml:space="preserve">Osnivač još nije </w:t>
      </w:r>
      <w:r w:rsidR="006752CE">
        <w:t xml:space="preserve">postavio nove članove iz svojih redova, tako da Školski odbor trenutno djeluje u </w:t>
      </w:r>
      <w:r w:rsidR="00781781">
        <w:t>„krnjem“ sastavu.</w:t>
      </w:r>
    </w:p>
    <w:p w14:paraId="017B1096" w14:textId="77777777" w:rsidR="008B5229" w:rsidRDefault="008B5229" w:rsidP="002A035B">
      <w:pPr>
        <w:pStyle w:val="Tekst"/>
        <w:ind w:right="0"/>
      </w:pPr>
    </w:p>
    <w:p w14:paraId="1C790811" w14:textId="77777777" w:rsidR="002A035B" w:rsidRPr="004D7DB7" w:rsidRDefault="002A035B" w:rsidP="002A035B">
      <w:pPr>
        <w:pStyle w:val="Tekst"/>
        <w:ind w:right="0"/>
      </w:pPr>
    </w:p>
    <w:p w14:paraId="0B0A2123" w14:textId="18653CDD" w:rsidR="00020DD9" w:rsidRPr="004D7DB7" w:rsidRDefault="00020DD9" w:rsidP="007B7738">
      <w:pPr>
        <w:pStyle w:val="Podnaslovdijela"/>
        <w:ind w:left="284" w:right="0" w:hanging="284"/>
      </w:pPr>
      <w:bookmarkStart w:id="54" w:name="_Toc211235533"/>
      <w:r w:rsidRPr="004D7DB7">
        <w:lastRenderedPageBreak/>
        <w:t>Vijeće roditelja</w:t>
      </w:r>
      <w:bookmarkEnd w:id="54"/>
    </w:p>
    <w:p w14:paraId="7C7D8E94" w14:textId="53E8D27F" w:rsidR="008557E4" w:rsidRPr="004D7DB7" w:rsidRDefault="008557E4" w:rsidP="008557E4">
      <w:pPr>
        <w:pStyle w:val="Tekst"/>
      </w:pPr>
      <w:r w:rsidRPr="004D7DB7">
        <w:t>Vijeće roditelja se sastaje najmanje dva puta godišnje, zbog konstituiranja Vijeća te odabira predsjednika i zamjenika kao i davanja mišljenja prij</w:t>
      </w:r>
      <w:r w:rsidR="000B16BA" w:rsidRPr="004D7DB7">
        <w:t>e donošenja Godišnjeg plana i programa rada škole i Školskog kurikuluma</w:t>
      </w:r>
      <w:r w:rsidR="00E61759" w:rsidRPr="004D7DB7">
        <w:t xml:space="preserve"> te za potvrđivanje izvješća </w:t>
      </w:r>
      <w:r w:rsidR="009E76FC" w:rsidRPr="004D7DB7">
        <w:t>realizacije istih</w:t>
      </w:r>
      <w:r w:rsidR="000B16BA" w:rsidRPr="004D7DB7">
        <w:t>.</w:t>
      </w:r>
      <w:r w:rsidR="00765FF0" w:rsidRPr="004D7DB7">
        <w:t xml:space="preserve"> Međutim</w:t>
      </w:r>
      <w:r w:rsidR="00965798">
        <w:t>,</w:t>
      </w:r>
      <w:r w:rsidR="00765FF0" w:rsidRPr="004D7DB7">
        <w:t xml:space="preserve"> može </w:t>
      </w:r>
      <w:r w:rsidR="00965798">
        <w:t xml:space="preserve">se </w:t>
      </w:r>
      <w:r w:rsidR="00765FF0" w:rsidRPr="004D7DB7">
        <w:t xml:space="preserve">sastajati </w:t>
      </w:r>
      <w:r w:rsidR="00E61759" w:rsidRPr="004D7DB7">
        <w:t>i češće</w:t>
      </w:r>
      <w:r w:rsidR="00965798">
        <w:t xml:space="preserve"> ovisno o aktualnim pitanjima</w:t>
      </w:r>
      <w:r w:rsidR="009B00BC" w:rsidRPr="004D7DB7">
        <w:t>.</w:t>
      </w:r>
    </w:p>
    <w:p w14:paraId="5638F995" w14:textId="77777777" w:rsidR="009B00BC" w:rsidRPr="004D7DB7" w:rsidRDefault="009B00BC" w:rsidP="008557E4">
      <w:pPr>
        <w:pStyle w:val="Tekst"/>
      </w:pPr>
    </w:p>
    <w:tbl>
      <w:tblPr>
        <w:tblW w:w="9923"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3"/>
        <w:gridCol w:w="8221"/>
        <w:gridCol w:w="709"/>
      </w:tblGrid>
      <w:tr w:rsidR="0048162A" w:rsidRPr="004D7DB7" w14:paraId="737E3C67" w14:textId="77777777" w:rsidTr="0048162A">
        <w:tc>
          <w:tcPr>
            <w:tcW w:w="993" w:type="dxa"/>
            <w:tcBorders>
              <w:top w:val="single" w:sz="4" w:space="0" w:color="auto"/>
              <w:left w:val="single" w:sz="4" w:space="0" w:color="auto"/>
              <w:bottom w:val="single" w:sz="4" w:space="0" w:color="auto"/>
              <w:right w:val="single" w:sz="4" w:space="0" w:color="auto"/>
            </w:tcBorders>
            <w:hideMark/>
          </w:tcPr>
          <w:p w14:paraId="2F5A3DC6" w14:textId="4FDD3BE2" w:rsidR="0048162A" w:rsidRPr="004D7DB7" w:rsidRDefault="0048162A" w:rsidP="007B7738">
            <w:pPr>
              <w:pStyle w:val="BodyText"/>
              <w:tabs>
                <w:tab w:val="clear" w:pos="540"/>
                <w:tab w:val="clear" w:pos="900"/>
                <w:tab w:val="left" w:pos="8160"/>
              </w:tabs>
              <w:rPr>
                <w:rFonts w:ascii="Calibri" w:hAnsi="Calibri" w:cs="Calibri"/>
                <w:b/>
                <w:bCs/>
                <w:sz w:val="24"/>
                <w:lang w:val="hr-HR"/>
              </w:rPr>
            </w:pPr>
            <w:r w:rsidRPr="004D7DB7">
              <w:rPr>
                <w:rFonts w:asciiTheme="minorHAnsi" w:hAnsiTheme="minorHAnsi" w:cstheme="minorHAnsi"/>
                <w:b/>
                <w:bCs/>
                <w:sz w:val="24"/>
                <w:lang w:val="hr-HR" w:eastAsia="hr-HR"/>
              </w:rPr>
              <w:t>MJ</w:t>
            </w:r>
          </w:p>
        </w:tc>
        <w:tc>
          <w:tcPr>
            <w:tcW w:w="8221" w:type="dxa"/>
            <w:tcBorders>
              <w:top w:val="single" w:sz="4" w:space="0" w:color="auto"/>
              <w:left w:val="single" w:sz="4" w:space="0" w:color="auto"/>
              <w:bottom w:val="single" w:sz="4" w:space="0" w:color="auto"/>
              <w:right w:val="single" w:sz="4" w:space="0" w:color="auto"/>
            </w:tcBorders>
            <w:hideMark/>
          </w:tcPr>
          <w:p w14:paraId="3400A3E8" w14:textId="5BBFBFEA" w:rsidR="0048162A" w:rsidRPr="004D7DB7" w:rsidRDefault="0048162A" w:rsidP="007B7738">
            <w:pPr>
              <w:pStyle w:val="BodyText"/>
              <w:tabs>
                <w:tab w:val="clear" w:pos="540"/>
                <w:tab w:val="clear" w:pos="900"/>
                <w:tab w:val="left" w:pos="8160"/>
              </w:tabs>
              <w:rPr>
                <w:rFonts w:ascii="Calibri" w:hAnsi="Calibri" w:cs="Calibri"/>
                <w:b/>
                <w:bCs/>
                <w:sz w:val="24"/>
                <w:lang w:val="hr-HR"/>
              </w:rPr>
            </w:pPr>
            <w:r w:rsidRPr="004D7DB7">
              <w:rPr>
                <w:rFonts w:asciiTheme="minorHAnsi" w:hAnsiTheme="minorHAnsi" w:cstheme="minorHAnsi"/>
                <w:b/>
                <w:bCs/>
                <w:sz w:val="24"/>
                <w:lang w:val="hr-HR" w:eastAsia="hr-HR"/>
              </w:rPr>
              <w:t>SADRŽAJ RADA</w:t>
            </w:r>
          </w:p>
        </w:tc>
        <w:tc>
          <w:tcPr>
            <w:tcW w:w="709" w:type="dxa"/>
            <w:tcBorders>
              <w:top w:val="single" w:sz="4" w:space="0" w:color="auto"/>
              <w:left w:val="single" w:sz="4" w:space="0" w:color="auto"/>
              <w:bottom w:val="single" w:sz="4" w:space="0" w:color="auto"/>
              <w:right w:val="single" w:sz="4" w:space="0" w:color="auto"/>
            </w:tcBorders>
            <w:hideMark/>
          </w:tcPr>
          <w:p w14:paraId="179CBFFE" w14:textId="3B703C22" w:rsidR="0048162A" w:rsidRPr="004D7DB7" w:rsidRDefault="0048162A" w:rsidP="007B7738">
            <w:pPr>
              <w:pStyle w:val="BodyText"/>
              <w:tabs>
                <w:tab w:val="clear" w:pos="540"/>
                <w:tab w:val="clear" w:pos="900"/>
                <w:tab w:val="left" w:pos="8160"/>
              </w:tabs>
              <w:rPr>
                <w:rFonts w:ascii="Calibri" w:hAnsi="Calibri" w:cs="Calibri"/>
                <w:b/>
                <w:bCs/>
                <w:sz w:val="24"/>
                <w:lang w:val="hr-HR"/>
              </w:rPr>
            </w:pPr>
            <w:r w:rsidRPr="004D7DB7">
              <w:rPr>
                <w:rFonts w:asciiTheme="minorHAnsi" w:hAnsiTheme="minorHAnsi" w:cstheme="minorHAnsi"/>
                <w:sz w:val="24"/>
                <w:lang w:val="hr-HR" w:eastAsia="hr-HR"/>
              </w:rPr>
              <w:t>Br.</w:t>
            </w:r>
          </w:p>
        </w:tc>
      </w:tr>
      <w:tr w:rsidR="0048162A" w:rsidRPr="004D7DB7" w14:paraId="35C74EE7" w14:textId="77777777" w:rsidTr="0048162A">
        <w:tc>
          <w:tcPr>
            <w:tcW w:w="993" w:type="dxa"/>
            <w:tcBorders>
              <w:top w:val="single" w:sz="4" w:space="0" w:color="auto"/>
              <w:left w:val="single" w:sz="4" w:space="0" w:color="auto"/>
              <w:bottom w:val="single" w:sz="4" w:space="0" w:color="auto"/>
              <w:right w:val="single" w:sz="4" w:space="0" w:color="auto"/>
            </w:tcBorders>
            <w:hideMark/>
          </w:tcPr>
          <w:p w14:paraId="4CE0200C" w14:textId="5941E0B3" w:rsidR="0048162A" w:rsidRPr="004D7DB7" w:rsidRDefault="0048162A"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IX.</w:t>
            </w:r>
          </w:p>
        </w:tc>
        <w:tc>
          <w:tcPr>
            <w:tcW w:w="8221" w:type="dxa"/>
            <w:tcBorders>
              <w:top w:val="single" w:sz="4" w:space="0" w:color="auto"/>
              <w:left w:val="single" w:sz="4" w:space="0" w:color="auto"/>
              <w:bottom w:val="single" w:sz="4" w:space="0" w:color="auto"/>
              <w:right w:val="single" w:sz="4" w:space="0" w:color="auto"/>
            </w:tcBorders>
            <w:hideMark/>
          </w:tcPr>
          <w:p w14:paraId="4D3A441A" w14:textId="3BDE175B" w:rsidR="0048162A" w:rsidRPr="004D7DB7" w:rsidRDefault="0048162A"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Izvješće o realizaciji ŠK. kurikuluma i GPiP-a za šk. god. 202</w:t>
            </w:r>
            <w:r w:rsidR="00965798">
              <w:rPr>
                <w:rFonts w:ascii="Calibri" w:hAnsi="Calibri" w:cs="Calibri"/>
                <w:sz w:val="24"/>
                <w:lang w:val="hr-HR"/>
              </w:rPr>
              <w:t>4</w:t>
            </w:r>
            <w:r w:rsidRPr="004D7DB7">
              <w:rPr>
                <w:rFonts w:ascii="Calibri" w:hAnsi="Calibri" w:cs="Calibri"/>
                <w:sz w:val="24"/>
                <w:lang w:val="hr-HR"/>
              </w:rPr>
              <w:t>./202</w:t>
            </w:r>
            <w:r w:rsidR="00965798">
              <w:rPr>
                <w:rFonts w:ascii="Calibri" w:hAnsi="Calibri" w:cs="Calibri"/>
                <w:sz w:val="24"/>
                <w:lang w:val="hr-HR"/>
              </w:rPr>
              <w:t>5</w:t>
            </w:r>
            <w:r w:rsidRPr="004D7DB7">
              <w:rPr>
                <w:rFonts w:ascii="Calibri" w:hAnsi="Calibri" w:cs="Calibri"/>
                <w:sz w:val="24"/>
                <w:lang w:val="hr-HR"/>
              </w:rPr>
              <w:t>.</w:t>
            </w:r>
          </w:p>
          <w:p w14:paraId="4F5367D2" w14:textId="097C05E6" w:rsidR="0048162A" w:rsidRPr="004D7DB7" w:rsidRDefault="0048162A"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Šk. Kurikulum i GPiP rada u školskoj godini 202</w:t>
            </w:r>
            <w:r w:rsidR="00965798">
              <w:rPr>
                <w:rFonts w:ascii="Calibri" w:hAnsi="Calibri" w:cs="Calibri"/>
                <w:sz w:val="24"/>
                <w:lang w:val="hr-HR"/>
              </w:rPr>
              <w:t>5</w:t>
            </w:r>
            <w:r w:rsidRPr="004D7DB7">
              <w:rPr>
                <w:rFonts w:ascii="Calibri" w:hAnsi="Calibri" w:cs="Calibri"/>
                <w:sz w:val="24"/>
                <w:lang w:val="hr-HR"/>
              </w:rPr>
              <w:t>./</w:t>
            </w:r>
            <w:r w:rsidR="00343B48" w:rsidRPr="004D7DB7">
              <w:rPr>
                <w:rFonts w:ascii="Calibri" w:hAnsi="Calibri" w:cs="Calibri"/>
                <w:sz w:val="24"/>
                <w:lang w:val="hr-HR"/>
              </w:rPr>
              <w:t>20</w:t>
            </w:r>
            <w:r w:rsidRPr="004D7DB7">
              <w:rPr>
                <w:rFonts w:ascii="Calibri" w:hAnsi="Calibri" w:cs="Calibri"/>
                <w:sz w:val="24"/>
                <w:lang w:val="hr-HR"/>
              </w:rPr>
              <w:t>2</w:t>
            </w:r>
            <w:r w:rsidR="00965798">
              <w:rPr>
                <w:rFonts w:ascii="Calibri" w:hAnsi="Calibri" w:cs="Calibri"/>
                <w:sz w:val="24"/>
                <w:lang w:val="hr-HR"/>
              </w:rPr>
              <w:t>6</w:t>
            </w:r>
            <w:r w:rsidRPr="004D7DB7">
              <w:rPr>
                <w:rFonts w:ascii="Calibri" w:hAnsi="Calibri" w:cs="Calibri"/>
                <w:sz w:val="24"/>
                <w:lang w:val="hr-HR"/>
              </w:rPr>
              <w:t>. – mišljenje Vijeća</w:t>
            </w:r>
          </w:p>
          <w:p w14:paraId="42D8ACEB" w14:textId="77777777" w:rsidR="0048162A" w:rsidRPr="004D7DB7" w:rsidRDefault="0048162A"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Izbor predsjednika i zamjenika Vijeća roditelja</w:t>
            </w:r>
          </w:p>
        </w:tc>
        <w:tc>
          <w:tcPr>
            <w:tcW w:w="709" w:type="dxa"/>
            <w:tcBorders>
              <w:top w:val="single" w:sz="4" w:space="0" w:color="auto"/>
              <w:left w:val="single" w:sz="4" w:space="0" w:color="auto"/>
              <w:bottom w:val="single" w:sz="4" w:space="0" w:color="auto"/>
              <w:right w:val="single" w:sz="4" w:space="0" w:color="auto"/>
            </w:tcBorders>
          </w:tcPr>
          <w:p w14:paraId="665714D6" w14:textId="4842B6E9" w:rsidR="0048162A" w:rsidRPr="004D7DB7" w:rsidRDefault="0048162A"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1</w:t>
            </w:r>
          </w:p>
        </w:tc>
      </w:tr>
      <w:tr w:rsidR="0048162A" w:rsidRPr="004D7DB7" w14:paraId="6D169D9C" w14:textId="77777777" w:rsidTr="0048162A">
        <w:tc>
          <w:tcPr>
            <w:tcW w:w="993" w:type="dxa"/>
            <w:tcBorders>
              <w:top w:val="single" w:sz="4" w:space="0" w:color="auto"/>
              <w:left w:val="single" w:sz="4" w:space="0" w:color="auto"/>
              <w:bottom w:val="single" w:sz="4" w:space="0" w:color="auto"/>
              <w:right w:val="single" w:sz="4" w:space="0" w:color="auto"/>
            </w:tcBorders>
          </w:tcPr>
          <w:p w14:paraId="3BCCD25D" w14:textId="766E42F7" w:rsidR="0048162A" w:rsidRPr="004D7DB7" w:rsidRDefault="0048162A"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XI.</w:t>
            </w:r>
          </w:p>
        </w:tc>
        <w:tc>
          <w:tcPr>
            <w:tcW w:w="8221" w:type="dxa"/>
            <w:tcBorders>
              <w:top w:val="single" w:sz="4" w:space="0" w:color="auto"/>
              <w:left w:val="single" w:sz="4" w:space="0" w:color="auto"/>
              <w:bottom w:val="single" w:sz="4" w:space="0" w:color="auto"/>
              <w:right w:val="single" w:sz="4" w:space="0" w:color="auto"/>
            </w:tcBorders>
          </w:tcPr>
          <w:p w14:paraId="3BAF1D24" w14:textId="09AF5F48" w:rsidR="0048162A" w:rsidRPr="004D7DB7" w:rsidRDefault="0048162A"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 xml:space="preserve">Prijedlog poboljšanja uvjeta </w:t>
            </w:r>
            <w:r w:rsidR="00965798">
              <w:rPr>
                <w:rFonts w:ascii="Calibri" w:hAnsi="Calibri" w:cs="Calibri"/>
                <w:sz w:val="24"/>
                <w:lang w:val="hr-HR"/>
              </w:rPr>
              <w:t>rada</w:t>
            </w:r>
          </w:p>
        </w:tc>
        <w:tc>
          <w:tcPr>
            <w:tcW w:w="709" w:type="dxa"/>
            <w:tcBorders>
              <w:top w:val="single" w:sz="4" w:space="0" w:color="auto"/>
              <w:left w:val="single" w:sz="4" w:space="0" w:color="auto"/>
              <w:bottom w:val="single" w:sz="4" w:space="0" w:color="auto"/>
              <w:right w:val="single" w:sz="4" w:space="0" w:color="auto"/>
            </w:tcBorders>
          </w:tcPr>
          <w:p w14:paraId="47FDC25F" w14:textId="636C8E25" w:rsidR="0048162A" w:rsidRPr="004D7DB7" w:rsidRDefault="0048162A"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1</w:t>
            </w:r>
          </w:p>
        </w:tc>
      </w:tr>
      <w:tr w:rsidR="0048162A" w:rsidRPr="004D7DB7" w14:paraId="29ABE73A" w14:textId="77777777" w:rsidTr="0048162A">
        <w:tc>
          <w:tcPr>
            <w:tcW w:w="993" w:type="dxa"/>
            <w:tcBorders>
              <w:top w:val="single" w:sz="4" w:space="0" w:color="auto"/>
              <w:left w:val="single" w:sz="4" w:space="0" w:color="auto"/>
              <w:bottom w:val="single" w:sz="4" w:space="0" w:color="auto"/>
              <w:right w:val="single" w:sz="4" w:space="0" w:color="auto"/>
            </w:tcBorders>
            <w:hideMark/>
          </w:tcPr>
          <w:p w14:paraId="50F3ACD6" w14:textId="2552D099" w:rsidR="0048162A" w:rsidRPr="004D7DB7" w:rsidRDefault="0048162A"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I.</w:t>
            </w:r>
          </w:p>
        </w:tc>
        <w:tc>
          <w:tcPr>
            <w:tcW w:w="8221" w:type="dxa"/>
            <w:tcBorders>
              <w:top w:val="single" w:sz="4" w:space="0" w:color="auto"/>
              <w:left w:val="single" w:sz="4" w:space="0" w:color="auto"/>
              <w:bottom w:val="single" w:sz="4" w:space="0" w:color="auto"/>
              <w:right w:val="single" w:sz="4" w:space="0" w:color="auto"/>
            </w:tcBorders>
            <w:hideMark/>
          </w:tcPr>
          <w:p w14:paraId="2F3A7E5C" w14:textId="7FB3C12E" w:rsidR="0048162A" w:rsidRPr="004D7DB7" w:rsidRDefault="0020596E"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Analiza</w:t>
            </w:r>
            <w:r w:rsidR="0048162A" w:rsidRPr="004D7DB7">
              <w:rPr>
                <w:rFonts w:ascii="Calibri" w:hAnsi="Calibri" w:cs="Calibri"/>
                <w:sz w:val="24"/>
                <w:lang w:val="hr-HR"/>
              </w:rPr>
              <w:t xml:space="preserve"> rada </w:t>
            </w:r>
            <w:r w:rsidRPr="004D7DB7">
              <w:rPr>
                <w:rFonts w:ascii="Calibri" w:hAnsi="Calibri" w:cs="Calibri"/>
                <w:sz w:val="24"/>
                <w:lang w:val="hr-HR"/>
              </w:rPr>
              <w:t xml:space="preserve">i stanja sigurnosti </w:t>
            </w:r>
            <w:r w:rsidR="0048162A" w:rsidRPr="004D7DB7">
              <w:rPr>
                <w:rFonts w:ascii="Calibri" w:hAnsi="Calibri" w:cs="Calibri"/>
                <w:sz w:val="24"/>
                <w:lang w:val="hr-HR"/>
              </w:rPr>
              <w:t>na polugodištu</w:t>
            </w:r>
          </w:p>
          <w:p w14:paraId="720E697C" w14:textId="77777777" w:rsidR="0048162A" w:rsidRPr="004D7DB7" w:rsidRDefault="0048162A"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Razmatranje pritužbi roditelja na izvršenje odgojno obrazovnog rada</w:t>
            </w:r>
          </w:p>
        </w:tc>
        <w:tc>
          <w:tcPr>
            <w:tcW w:w="709" w:type="dxa"/>
            <w:tcBorders>
              <w:top w:val="single" w:sz="4" w:space="0" w:color="auto"/>
              <w:left w:val="single" w:sz="4" w:space="0" w:color="auto"/>
              <w:bottom w:val="single" w:sz="4" w:space="0" w:color="auto"/>
              <w:right w:val="single" w:sz="4" w:space="0" w:color="auto"/>
            </w:tcBorders>
            <w:hideMark/>
          </w:tcPr>
          <w:p w14:paraId="2DF1A0A0" w14:textId="77777777" w:rsidR="0048162A" w:rsidRPr="004D7DB7" w:rsidRDefault="0048162A"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1</w:t>
            </w:r>
          </w:p>
        </w:tc>
      </w:tr>
      <w:tr w:rsidR="0048162A" w:rsidRPr="004D7DB7" w14:paraId="7E60D231" w14:textId="77777777" w:rsidTr="0048162A">
        <w:tc>
          <w:tcPr>
            <w:tcW w:w="993" w:type="dxa"/>
            <w:tcBorders>
              <w:top w:val="single" w:sz="4" w:space="0" w:color="auto"/>
              <w:left w:val="single" w:sz="4" w:space="0" w:color="auto"/>
              <w:bottom w:val="single" w:sz="4" w:space="0" w:color="auto"/>
              <w:right w:val="single" w:sz="4" w:space="0" w:color="auto"/>
            </w:tcBorders>
          </w:tcPr>
          <w:p w14:paraId="2C94139F" w14:textId="2B3DFBAB" w:rsidR="0048162A" w:rsidRPr="004D7DB7" w:rsidRDefault="0048162A"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IV.</w:t>
            </w:r>
          </w:p>
        </w:tc>
        <w:tc>
          <w:tcPr>
            <w:tcW w:w="8221" w:type="dxa"/>
            <w:tcBorders>
              <w:top w:val="single" w:sz="4" w:space="0" w:color="auto"/>
              <w:left w:val="single" w:sz="4" w:space="0" w:color="auto"/>
              <w:bottom w:val="single" w:sz="4" w:space="0" w:color="auto"/>
              <w:right w:val="single" w:sz="4" w:space="0" w:color="auto"/>
            </w:tcBorders>
          </w:tcPr>
          <w:p w14:paraId="47C192F4" w14:textId="4F78450D" w:rsidR="0048162A" w:rsidRPr="004D7DB7" w:rsidRDefault="0048162A"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Sudjelovanje Vijeća u samovrednovanju škole</w:t>
            </w:r>
          </w:p>
        </w:tc>
        <w:tc>
          <w:tcPr>
            <w:tcW w:w="709" w:type="dxa"/>
            <w:tcBorders>
              <w:top w:val="single" w:sz="4" w:space="0" w:color="auto"/>
              <w:left w:val="single" w:sz="4" w:space="0" w:color="auto"/>
              <w:bottom w:val="single" w:sz="4" w:space="0" w:color="auto"/>
              <w:right w:val="single" w:sz="4" w:space="0" w:color="auto"/>
            </w:tcBorders>
          </w:tcPr>
          <w:p w14:paraId="682F6C76" w14:textId="7A707696" w:rsidR="0048162A" w:rsidRPr="004D7DB7" w:rsidRDefault="006C2A91"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1</w:t>
            </w:r>
          </w:p>
        </w:tc>
      </w:tr>
      <w:tr w:rsidR="0048162A" w:rsidRPr="004D7DB7" w14:paraId="2DAFC6A7" w14:textId="77777777" w:rsidTr="0048162A">
        <w:tc>
          <w:tcPr>
            <w:tcW w:w="993" w:type="dxa"/>
            <w:tcBorders>
              <w:top w:val="single" w:sz="4" w:space="0" w:color="auto"/>
              <w:left w:val="single" w:sz="4" w:space="0" w:color="auto"/>
              <w:bottom w:val="single" w:sz="4" w:space="0" w:color="auto"/>
              <w:right w:val="single" w:sz="4" w:space="0" w:color="auto"/>
            </w:tcBorders>
            <w:hideMark/>
          </w:tcPr>
          <w:p w14:paraId="42D27263" w14:textId="61E410A9" w:rsidR="0048162A" w:rsidRPr="004D7DB7" w:rsidRDefault="0048162A"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VII.</w:t>
            </w:r>
            <w:r w:rsidR="00697B7C" w:rsidRPr="004D7DB7">
              <w:rPr>
                <w:rFonts w:ascii="Calibri" w:hAnsi="Calibri" w:cs="Calibri"/>
                <w:sz w:val="24"/>
                <w:lang w:val="hr-HR"/>
              </w:rPr>
              <w:t>, VIII.</w:t>
            </w:r>
          </w:p>
        </w:tc>
        <w:tc>
          <w:tcPr>
            <w:tcW w:w="8221" w:type="dxa"/>
            <w:tcBorders>
              <w:top w:val="single" w:sz="4" w:space="0" w:color="auto"/>
              <w:left w:val="single" w:sz="4" w:space="0" w:color="auto"/>
              <w:bottom w:val="single" w:sz="4" w:space="0" w:color="auto"/>
              <w:right w:val="single" w:sz="4" w:space="0" w:color="auto"/>
            </w:tcBorders>
            <w:hideMark/>
          </w:tcPr>
          <w:p w14:paraId="1E7B2366" w14:textId="67AE616F" w:rsidR="0048162A" w:rsidRPr="004D7DB7" w:rsidRDefault="0048162A"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Izvješće o rezultatima rada škole na kraju nastavne 202</w:t>
            </w:r>
            <w:r w:rsidR="00965798">
              <w:rPr>
                <w:rFonts w:ascii="Calibri" w:hAnsi="Calibri" w:cs="Calibri"/>
                <w:sz w:val="24"/>
                <w:lang w:val="hr-HR"/>
              </w:rPr>
              <w:t>5</w:t>
            </w:r>
            <w:r w:rsidRPr="004D7DB7">
              <w:rPr>
                <w:rFonts w:ascii="Calibri" w:hAnsi="Calibri" w:cs="Calibri"/>
                <w:sz w:val="24"/>
                <w:lang w:val="hr-HR"/>
              </w:rPr>
              <w:t>./2</w:t>
            </w:r>
            <w:r w:rsidR="00697B7C" w:rsidRPr="004D7DB7">
              <w:rPr>
                <w:rFonts w:ascii="Calibri" w:hAnsi="Calibri" w:cs="Calibri"/>
                <w:sz w:val="24"/>
                <w:lang w:val="hr-HR"/>
              </w:rPr>
              <w:t>02</w:t>
            </w:r>
            <w:r w:rsidR="00965798">
              <w:rPr>
                <w:rFonts w:ascii="Calibri" w:hAnsi="Calibri" w:cs="Calibri"/>
                <w:sz w:val="24"/>
                <w:lang w:val="hr-HR"/>
              </w:rPr>
              <w:t>6</w:t>
            </w:r>
            <w:r w:rsidRPr="004D7DB7">
              <w:rPr>
                <w:rFonts w:ascii="Calibri" w:hAnsi="Calibri" w:cs="Calibri"/>
                <w:sz w:val="24"/>
                <w:lang w:val="hr-HR"/>
              </w:rPr>
              <w:t xml:space="preserve">. godine </w:t>
            </w:r>
          </w:p>
          <w:p w14:paraId="7509B4F3" w14:textId="37A303D1" w:rsidR="0048162A" w:rsidRPr="004D7DB7" w:rsidRDefault="0048162A"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Prijedlozi za poboljšanje rada u sljedećoj školskoj 202</w:t>
            </w:r>
            <w:r w:rsidR="00965798">
              <w:rPr>
                <w:rFonts w:ascii="Calibri" w:hAnsi="Calibri" w:cs="Calibri"/>
                <w:sz w:val="24"/>
                <w:lang w:val="hr-HR"/>
              </w:rPr>
              <w:t>6</w:t>
            </w:r>
            <w:r w:rsidRPr="004D7DB7">
              <w:rPr>
                <w:rFonts w:ascii="Calibri" w:hAnsi="Calibri" w:cs="Calibri"/>
                <w:sz w:val="24"/>
                <w:lang w:val="hr-HR"/>
              </w:rPr>
              <w:t>./</w:t>
            </w:r>
            <w:r w:rsidR="00697B7C" w:rsidRPr="004D7DB7">
              <w:rPr>
                <w:rFonts w:ascii="Calibri" w:hAnsi="Calibri" w:cs="Calibri"/>
                <w:sz w:val="24"/>
                <w:lang w:val="hr-HR"/>
              </w:rPr>
              <w:t>20</w:t>
            </w:r>
            <w:r w:rsidRPr="004D7DB7">
              <w:rPr>
                <w:rFonts w:ascii="Calibri" w:hAnsi="Calibri" w:cs="Calibri"/>
                <w:sz w:val="24"/>
                <w:lang w:val="hr-HR"/>
              </w:rPr>
              <w:t>2</w:t>
            </w:r>
            <w:r w:rsidR="00965798">
              <w:rPr>
                <w:rFonts w:ascii="Calibri" w:hAnsi="Calibri" w:cs="Calibri"/>
                <w:sz w:val="24"/>
                <w:lang w:val="hr-HR"/>
              </w:rPr>
              <w:t>7</w:t>
            </w:r>
            <w:r w:rsidRPr="004D7DB7">
              <w:rPr>
                <w:rFonts w:ascii="Calibri" w:hAnsi="Calibri" w:cs="Calibri"/>
                <w:sz w:val="24"/>
                <w:lang w:val="hr-HR"/>
              </w:rPr>
              <w:t>. godini</w:t>
            </w:r>
          </w:p>
        </w:tc>
        <w:tc>
          <w:tcPr>
            <w:tcW w:w="709" w:type="dxa"/>
            <w:tcBorders>
              <w:top w:val="single" w:sz="4" w:space="0" w:color="auto"/>
              <w:left w:val="single" w:sz="4" w:space="0" w:color="auto"/>
              <w:bottom w:val="single" w:sz="4" w:space="0" w:color="auto"/>
              <w:right w:val="single" w:sz="4" w:space="0" w:color="auto"/>
            </w:tcBorders>
            <w:hideMark/>
          </w:tcPr>
          <w:p w14:paraId="106FD7A0" w14:textId="77777777" w:rsidR="0048162A" w:rsidRPr="004D7DB7" w:rsidRDefault="0048162A"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1</w:t>
            </w:r>
          </w:p>
        </w:tc>
      </w:tr>
      <w:tr w:rsidR="0048162A" w:rsidRPr="004D7DB7" w14:paraId="4A772AFB" w14:textId="77777777" w:rsidTr="0048162A">
        <w:tc>
          <w:tcPr>
            <w:tcW w:w="993" w:type="dxa"/>
            <w:tcBorders>
              <w:top w:val="single" w:sz="4" w:space="0" w:color="auto"/>
              <w:left w:val="single" w:sz="4" w:space="0" w:color="auto"/>
              <w:bottom w:val="single" w:sz="4" w:space="0" w:color="auto"/>
              <w:right w:val="single" w:sz="4" w:space="0" w:color="auto"/>
            </w:tcBorders>
          </w:tcPr>
          <w:p w14:paraId="4B64D0FB" w14:textId="77777777" w:rsidR="0048162A" w:rsidRPr="004D7DB7" w:rsidRDefault="0048162A" w:rsidP="007B7738">
            <w:pPr>
              <w:pStyle w:val="BodyText"/>
              <w:tabs>
                <w:tab w:val="clear" w:pos="540"/>
                <w:tab w:val="clear" w:pos="900"/>
                <w:tab w:val="left" w:pos="8160"/>
              </w:tabs>
              <w:rPr>
                <w:rFonts w:ascii="Calibri" w:hAnsi="Calibri" w:cs="Calibri"/>
                <w:b/>
                <w:bCs/>
                <w:sz w:val="24"/>
                <w:lang w:val="hr-HR"/>
              </w:rPr>
            </w:pPr>
          </w:p>
        </w:tc>
        <w:tc>
          <w:tcPr>
            <w:tcW w:w="8221" w:type="dxa"/>
            <w:tcBorders>
              <w:top w:val="single" w:sz="4" w:space="0" w:color="auto"/>
              <w:left w:val="single" w:sz="4" w:space="0" w:color="auto"/>
              <w:bottom w:val="single" w:sz="4" w:space="0" w:color="auto"/>
              <w:right w:val="single" w:sz="4" w:space="0" w:color="auto"/>
            </w:tcBorders>
            <w:hideMark/>
          </w:tcPr>
          <w:p w14:paraId="75B1FEA1" w14:textId="77777777" w:rsidR="0048162A" w:rsidRPr="004D7DB7" w:rsidRDefault="0048162A" w:rsidP="007B7738">
            <w:pPr>
              <w:pStyle w:val="BodyText"/>
              <w:tabs>
                <w:tab w:val="clear" w:pos="540"/>
                <w:tab w:val="clear" w:pos="900"/>
                <w:tab w:val="left" w:pos="8160"/>
              </w:tabs>
              <w:rPr>
                <w:rFonts w:ascii="Calibri" w:hAnsi="Calibri" w:cs="Calibri"/>
                <w:b/>
                <w:bCs/>
                <w:sz w:val="24"/>
                <w:lang w:val="hr-HR"/>
              </w:rPr>
            </w:pPr>
            <w:r w:rsidRPr="004D7DB7">
              <w:rPr>
                <w:rFonts w:ascii="Calibri" w:hAnsi="Calibri" w:cs="Calibri"/>
                <w:b/>
                <w:bCs/>
                <w:sz w:val="24"/>
                <w:lang w:val="hr-HR"/>
              </w:rPr>
              <w:t>Ukupno</w:t>
            </w:r>
          </w:p>
        </w:tc>
        <w:tc>
          <w:tcPr>
            <w:tcW w:w="709" w:type="dxa"/>
            <w:tcBorders>
              <w:top w:val="single" w:sz="4" w:space="0" w:color="auto"/>
              <w:left w:val="single" w:sz="4" w:space="0" w:color="auto"/>
              <w:bottom w:val="single" w:sz="4" w:space="0" w:color="auto"/>
              <w:right w:val="single" w:sz="4" w:space="0" w:color="auto"/>
            </w:tcBorders>
            <w:hideMark/>
          </w:tcPr>
          <w:p w14:paraId="48825156" w14:textId="50DB646F" w:rsidR="0048162A" w:rsidRPr="004D7DB7" w:rsidRDefault="005E0E82" w:rsidP="007B7738">
            <w:pPr>
              <w:pStyle w:val="BodyText"/>
              <w:tabs>
                <w:tab w:val="clear" w:pos="540"/>
                <w:tab w:val="clear" w:pos="900"/>
                <w:tab w:val="left" w:pos="8160"/>
              </w:tabs>
              <w:rPr>
                <w:rFonts w:ascii="Calibri" w:hAnsi="Calibri" w:cs="Calibri"/>
                <w:bCs/>
                <w:sz w:val="24"/>
                <w:lang w:val="hr-HR"/>
              </w:rPr>
            </w:pPr>
            <w:r w:rsidRPr="004D7DB7">
              <w:rPr>
                <w:rFonts w:ascii="Calibri" w:hAnsi="Calibri" w:cs="Calibri"/>
                <w:bCs/>
                <w:sz w:val="24"/>
                <w:lang w:val="hr-HR"/>
              </w:rPr>
              <w:t>5</w:t>
            </w:r>
          </w:p>
        </w:tc>
      </w:tr>
    </w:tbl>
    <w:p w14:paraId="074644EC" w14:textId="77777777" w:rsidR="003C3B5D" w:rsidRPr="004D7DB7" w:rsidRDefault="003C3B5D" w:rsidP="007B7738">
      <w:pPr>
        <w:pStyle w:val="Tekst"/>
        <w:ind w:right="0"/>
      </w:pPr>
    </w:p>
    <w:p w14:paraId="230E4558" w14:textId="4EB22087" w:rsidR="003C3B5D" w:rsidRPr="004D7DB7" w:rsidRDefault="0048162A" w:rsidP="007B7738">
      <w:pPr>
        <w:pStyle w:val="Tekst"/>
        <w:ind w:right="0"/>
      </w:pPr>
      <w:r w:rsidRPr="004D7DB7">
        <w:t>Preds</w:t>
      </w:r>
      <w:r w:rsidR="00401661" w:rsidRPr="004D7DB7">
        <w:t>jednik</w:t>
      </w:r>
      <w:r w:rsidRPr="004D7DB7">
        <w:t xml:space="preserve"> Vijeća roditelja: </w:t>
      </w:r>
      <w:r w:rsidR="003F2AFF">
        <w:t xml:space="preserve">Ivan Rezo, predstavnik roditelja </w:t>
      </w:r>
      <w:r w:rsidR="00965798">
        <w:t>6</w:t>
      </w:r>
      <w:r w:rsidR="003F2AFF">
        <w:t>.r iz Adamovca</w:t>
      </w:r>
    </w:p>
    <w:p w14:paraId="3999C3EC" w14:textId="1C60C5BF" w:rsidR="0048162A" w:rsidRPr="004D7DB7" w:rsidRDefault="0048162A" w:rsidP="007B7738">
      <w:pPr>
        <w:pStyle w:val="Tekst"/>
        <w:ind w:right="0"/>
      </w:pPr>
      <w:r w:rsidRPr="004D7DB7">
        <w:t>Zamjenik preds</w:t>
      </w:r>
      <w:r w:rsidR="00401661" w:rsidRPr="004D7DB7">
        <w:t>jed</w:t>
      </w:r>
      <w:r w:rsidRPr="004D7DB7">
        <w:t>nika</w:t>
      </w:r>
      <w:r w:rsidR="00F90FF2" w:rsidRPr="004D7DB7">
        <w:t xml:space="preserve"> roditelja: </w:t>
      </w:r>
      <w:r w:rsidR="000060BD">
        <w:t>Valentina Bukal</w:t>
      </w:r>
      <w:r w:rsidR="002A1FB2">
        <w:t xml:space="preserve">, predstavnica roditelja </w:t>
      </w:r>
      <w:r w:rsidR="000060BD">
        <w:t>7</w:t>
      </w:r>
      <w:r w:rsidR="002A1FB2">
        <w:t>.a iz Soblinca</w:t>
      </w:r>
    </w:p>
    <w:p w14:paraId="0E9B20DD" w14:textId="70487308" w:rsidR="001F11B1" w:rsidRPr="004D7DB7" w:rsidRDefault="001F11B1" w:rsidP="007B7738">
      <w:pPr>
        <w:pStyle w:val="Tekst"/>
        <w:ind w:right="0"/>
      </w:pPr>
    </w:p>
    <w:p w14:paraId="2671F551" w14:textId="77777777" w:rsidR="001F11B1" w:rsidRPr="004D7DB7" w:rsidRDefault="001F11B1" w:rsidP="007B7738">
      <w:pPr>
        <w:pStyle w:val="Tekst"/>
        <w:ind w:right="0"/>
      </w:pPr>
    </w:p>
    <w:p w14:paraId="1ABE9B24" w14:textId="190EF0FF" w:rsidR="00020DD9" w:rsidRPr="004D7DB7" w:rsidRDefault="00020DD9" w:rsidP="007B7738">
      <w:pPr>
        <w:pStyle w:val="Podnaslovdijela"/>
        <w:ind w:left="284" w:right="0" w:hanging="284"/>
      </w:pPr>
      <w:bookmarkStart w:id="55" w:name="_Toc211235534"/>
      <w:r w:rsidRPr="004D7DB7">
        <w:t>Vijeće učenika</w:t>
      </w:r>
      <w:bookmarkEnd w:id="55"/>
    </w:p>
    <w:p w14:paraId="239E87CA" w14:textId="70F6D035" w:rsidR="008557E4" w:rsidRPr="004D7DB7" w:rsidRDefault="005163AD" w:rsidP="008557E4">
      <w:pPr>
        <w:pStyle w:val="Tekst"/>
      </w:pPr>
      <w:r w:rsidRPr="004D7DB7">
        <w:t xml:space="preserve">Sastanke Vijeća učenika će sazivati po potrebi </w:t>
      </w:r>
      <w:r w:rsidR="006A2648" w:rsidRPr="004D7DB7">
        <w:t xml:space="preserve">školska pedagoginja Dragica Vidaković Jurčević. </w:t>
      </w:r>
      <w:r w:rsidR="006A4F7C" w:rsidRPr="004D7DB7">
        <w:t>Zbog dislociranosti objekata postoje određene poteškoće u organizaciji sastanka Vijeća</w:t>
      </w:r>
      <w:r w:rsidR="00372715" w:rsidRPr="004D7DB7">
        <w:t>.</w:t>
      </w:r>
    </w:p>
    <w:p w14:paraId="372640EB" w14:textId="77777777" w:rsidR="005163AD" w:rsidRPr="004D7DB7" w:rsidRDefault="005163AD" w:rsidP="008557E4">
      <w:pPr>
        <w:pStyle w:val="Tekst"/>
      </w:pPr>
    </w:p>
    <w:tbl>
      <w:tblPr>
        <w:tblW w:w="9923"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0"/>
        <w:gridCol w:w="8044"/>
        <w:gridCol w:w="709"/>
      </w:tblGrid>
      <w:tr w:rsidR="00F90FF2" w:rsidRPr="004D7DB7" w14:paraId="30F57376" w14:textId="77777777" w:rsidTr="00F90FF2">
        <w:tc>
          <w:tcPr>
            <w:tcW w:w="1170" w:type="dxa"/>
            <w:tcBorders>
              <w:top w:val="single" w:sz="4" w:space="0" w:color="auto"/>
              <w:left w:val="single" w:sz="4" w:space="0" w:color="auto"/>
              <w:bottom w:val="single" w:sz="4" w:space="0" w:color="auto"/>
              <w:right w:val="single" w:sz="4" w:space="0" w:color="auto"/>
            </w:tcBorders>
            <w:hideMark/>
          </w:tcPr>
          <w:p w14:paraId="5881AD84" w14:textId="5C4BD33E" w:rsidR="00F90FF2" w:rsidRPr="004D7DB7" w:rsidRDefault="00F90FF2" w:rsidP="007B7738">
            <w:pPr>
              <w:tabs>
                <w:tab w:val="left" w:pos="8160"/>
              </w:tabs>
              <w:rPr>
                <w:rFonts w:ascii="Calibri" w:hAnsi="Calibri" w:cs="Calibri"/>
                <w:b/>
                <w:bCs/>
              </w:rPr>
            </w:pPr>
            <w:r w:rsidRPr="004D7DB7">
              <w:rPr>
                <w:rFonts w:asciiTheme="minorHAnsi" w:hAnsiTheme="minorHAnsi" w:cstheme="minorHAnsi"/>
                <w:b/>
                <w:bCs/>
                <w:lang w:eastAsia="hr-HR"/>
              </w:rPr>
              <w:t>MJ</w:t>
            </w:r>
          </w:p>
        </w:tc>
        <w:tc>
          <w:tcPr>
            <w:tcW w:w="8044" w:type="dxa"/>
            <w:tcBorders>
              <w:top w:val="single" w:sz="4" w:space="0" w:color="auto"/>
              <w:left w:val="single" w:sz="4" w:space="0" w:color="auto"/>
              <w:bottom w:val="single" w:sz="4" w:space="0" w:color="auto"/>
              <w:right w:val="single" w:sz="4" w:space="0" w:color="auto"/>
            </w:tcBorders>
            <w:hideMark/>
          </w:tcPr>
          <w:p w14:paraId="01EA8C7B" w14:textId="1DD2BDAC" w:rsidR="00F90FF2" w:rsidRPr="004D7DB7" w:rsidRDefault="00F90FF2" w:rsidP="007B7738">
            <w:pPr>
              <w:tabs>
                <w:tab w:val="left" w:pos="8160"/>
              </w:tabs>
              <w:rPr>
                <w:rFonts w:ascii="Calibri" w:hAnsi="Calibri" w:cs="Calibri"/>
                <w:b/>
                <w:bCs/>
              </w:rPr>
            </w:pPr>
            <w:r w:rsidRPr="004D7DB7">
              <w:rPr>
                <w:rFonts w:asciiTheme="minorHAnsi" w:hAnsiTheme="minorHAnsi" w:cstheme="minorHAnsi"/>
                <w:b/>
                <w:bCs/>
                <w:lang w:eastAsia="hr-HR"/>
              </w:rPr>
              <w:t>SADRŽAJ RADA</w:t>
            </w:r>
          </w:p>
        </w:tc>
        <w:tc>
          <w:tcPr>
            <w:tcW w:w="709" w:type="dxa"/>
            <w:tcBorders>
              <w:top w:val="single" w:sz="4" w:space="0" w:color="auto"/>
              <w:left w:val="single" w:sz="4" w:space="0" w:color="auto"/>
              <w:bottom w:val="single" w:sz="4" w:space="0" w:color="auto"/>
              <w:right w:val="single" w:sz="4" w:space="0" w:color="auto"/>
            </w:tcBorders>
            <w:hideMark/>
          </w:tcPr>
          <w:p w14:paraId="1E1BF0E6" w14:textId="31A822F6" w:rsidR="00F90FF2" w:rsidRPr="004D7DB7" w:rsidRDefault="00F90FF2" w:rsidP="007B7738">
            <w:pPr>
              <w:tabs>
                <w:tab w:val="left" w:pos="8160"/>
              </w:tabs>
              <w:rPr>
                <w:rFonts w:ascii="Calibri" w:hAnsi="Calibri" w:cs="Calibri"/>
                <w:b/>
                <w:bCs/>
              </w:rPr>
            </w:pPr>
            <w:r w:rsidRPr="004D7DB7">
              <w:rPr>
                <w:rFonts w:asciiTheme="minorHAnsi" w:hAnsiTheme="minorHAnsi" w:cstheme="minorHAnsi"/>
                <w:lang w:eastAsia="hr-HR"/>
              </w:rPr>
              <w:t>Br.</w:t>
            </w:r>
          </w:p>
        </w:tc>
      </w:tr>
      <w:tr w:rsidR="00F90FF2" w:rsidRPr="004D7DB7" w14:paraId="6BAC7D41" w14:textId="77777777" w:rsidTr="00F90FF2">
        <w:tc>
          <w:tcPr>
            <w:tcW w:w="1170" w:type="dxa"/>
            <w:tcBorders>
              <w:top w:val="single" w:sz="4" w:space="0" w:color="auto"/>
              <w:left w:val="single" w:sz="4" w:space="0" w:color="auto"/>
              <w:bottom w:val="single" w:sz="4" w:space="0" w:color="auto"/>
              <w:right w:val="single" w:sz="4" w:space="0" w:color="auto"/>
            </w:tcBorders>
            <w:hideMark/>
          </w:tcPr>
          <w:p w14:paraId="535B406C" w14:textId="7D89AC21" w:rsidR="00F90FF2" w:rsidRPr="004D7DB7" w:rsidRDefault="00F90FF2" w:rsidP="007B7738">
            <w:pPr>
              <w:tabs>
                <w:tab w:val="left" w:pos="8160"/>
              </w:tabs>
              <w:rPr>
                <w:rFonts w:ascii="Calibri" w:hAnsi="Calibri" w:cs="Calibri"/>
              </w:rPr>
            </w:pPr>
            <w:r w:rsidRPr="004D7DB7">
              <w:rPr>
                <w:rFonts w:ascii="Calibri" w:hAnsi="Calibri" w:cs="Calibri"/>
              </w:rPr>
              <w:t>X.</w:t>
            </w:r>
          </w:p>
        </w:tc>
        <w:tc>
          <w:tcPr>
            <w:tcW w:w="8044" w:type="dxa"/>
            <w:tcBorders>
              <w:top w:val="single" w:sz="4" w:space="0" w:color="auto"/>
              <w:left w:val="single" w:sz="4" w:space="0" w:color="auto"/>
              <w:bottom w:val="single" w:sz="4" w:space="0" w:color="auto"/>
              <w:right w:val="single" w:sz="4" w:space="0" w:color="auto"/>
            </w:tcBorders>
            <w:hideMark/>
          </w:tcPr>
          <w:p w14:paraId="6EC33ECE" w14:textId="77777777" w:rsidR="00F90FF2" w:rsidRPr="004D7DB7" w:rsidRDefault="00F90FF2" w:rsidP="007B7738">
            <w:pPr>
              <w:tabs>
                <w:tab w:val="left" w:pos="8160"/>
              </w:tabs>
              <w:rPr>
                <w:rFonts w:ascii="Calibri" w:hAnsi="Calibri" w:cs="Calibri"/>
              </w:rPr>
            </w:pPr>
            <w:r w:rsidRPr="004D7DB7">
              <w:rPr>
                <w:rFonts w:ascii="Calibri" w:hAnsi="Calibri" w:cs="Calibri"/>
              </w:rPr>
              <w:t>Izbor predsjednika i zamjenika Vijeća učenika</w:t>
            </w:r>
          </w:p>
          <w:p w14:paraId="6BE97510" w14:textId="5C0C2B3B" w:rsidR="00F90FF2" w:rsidRPr="004D7DB7" w:rsidRDefault="00F90FF2" w:rsidP="007B7738">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Šk. Kurikulum i GPiP rada u školskoj godini 202</w:t>
            </w:r>
            <w:r w:rsidR="000060BD">
              <w:rPr>
                <w:rFonts w:ascii="Calibri" w:hAnsi="Calibri" w:cs="Calibri"/>
                <w:sz w:val="24"/>
                <w:lang w:val="hr-HR"/>
              </w:rPr>
              <w:t>5</w:t>
            </w:r>
            <w:r w:rsidRPr="004D7DB7">
              <w:rPr>
                <w:rFonts w:ascii="Calibri" w:hAnsi="Calibri" w:cs="Calibri"/>
                <w:sz w:val="24"/>
                <w:lang w:val="hr-HR"/>
              </w:rPr>
              <w:t>./2</w:t>
            </w:r>
            <w:r w:rsidR="000060BD">
              <w:rPr>
                <w:rFonts w:ascii="Calibri" w:hAnsi="Calibri" w:cs="Calibri"/>
                <w:sz w:val="24"/>
                <w:lang w:val="hr-HR"/>
              </w:rPr>
              <w:t>6</w:t>
            </w:r>
            <w:r w:rsidRPr="004D7DB7">
              <w:rPr>
                <w:rFonts w:ascii="Calibri" w:hAnsi="Calibri" w:cs="Calibri"/>
                <w:sz w:val="24"/>
                <w:lang w:val="hr-HR"/>
              </w:rPr>
              <w:t>. S naglaskom na prijedlog izvanučioničke nastave, izvanastavnih aktivnosti i projekata – mišljenje Vijeća</w:t>
            </w:r>
          </w:p>
        </w:tc>
        <w:tc>
          <w:tcPr>
            <w:tcW w:w="709" w:type="dxa"/>
            <w:tcBorders>
              <w:top w:val="single" w:sz="4" w:space="0" w:color="auto"/>
              <w:left w:val="single" w:sz="4" w:space="0" w:color="auto"/>
              <w:bottom w:val="single" w:sz="4" w:space="0" w:color="auto"/>
              <w:right w:val="single" w:sz="4" w:space="0" w:color="auto"/>
            </w:tcBorders>
          </w:tcPr>
          <w:p w14:paraId="144D11B1" w14:textId="1A520EE3" w:rsidR="00F90FF2" w:rsidRPr="004D7DB7" w:rsidRDefault="00F90FF2" w:rsidP="007B7738">
            <w:pPr>
              <w:tabs>
                <w:tab w:val="left" w:pos="8160"/>
              </w:tabs>
              <w:rPr>
                <w:rFonts w:ascii="Calibri" w:hAnsi="Calibri" w:cs="Calibri"/>
              </w:rPr>
            </w:pPr>
            <w:r w:rsidRPr="004D7DB7">
              <w:rPr>
                <w:rFonts w:ascii="Calibri" w:hAnsi="Calibri" w:cs="Calibri"/>
              </w:rPr>
              <w:t>1</w:t>
            </w:r>
          </w:p>
        </w:tc>
      </w:tr>
      <w:tr w:rsidR="00F90FF2" w:rsidRPr="004D7DB7" w14:paraId="01211AD0" w14:textId="77777777" w:rsidTr="00F90FF2">
        <w:tc>
          <w:tcPr>
            <w:tcW w:w="1170" w:type="dxa"/>
            <w:tcBorders>
              <w:top w:val="single" w:sz="4" w:space="0" w:color="auto"/>
              <w:left w:val="single" w:sz="4" w:space="0" w:color="auto"/>
              <w:bottom w:val="single" w:sz="4" w:space="0" w:color="auto"/>
              <w:right w:val="single" w:sz="4" w:space="0" w:color="auto"/>
            </w:tcBorders>
          </w:tcPr>
          <w:p w14:paraId="2733CD01" w14:textId="14E0DF61" w:rsidR="00F90FF2" w:rsidRPr="004D7DB7" w:rsidRDefault="00F90FF2" w:rsidP="007B7738">
            <w:pPr>
              <w:tabs>
                <w:tab w:val="left" w:pos="8160"/>
              </w:tabs>
              <w:rPr>
                <w:rFonts w:ascii="Calibri" w:hAnsi="Calibri" w:cs="Calibri"/>
              </w:rPr>
            </w:pPr>
            <w:r w:rsidRPr="004D7DB7">
              <w:rPr>
                <w:rFonts w:ascii="Calibri" w:hAnsi="Calibri" w:cs="Calibri"/>
              </w:rPr>
              <w:t>X</w:t>
            </w:r>
            <w:r w:rsidR="000060BD">
              <w:rPr>
                <w:rFonts w:ascii="Calibri" w:hAnsi="Calibri" w:cs="Calibri"/>
              </w:rPr>
              <w:t>I</w:t>
            </w:r>
            <w:r w:rsidRPr="004D7DB7">
              <w:rPr>
                <w:rFonts w:ascii="Calibri" w:hAnsi="Calibri" w:cs="Calibri"/>
              </w:rPr>
              <w:t>.</w:t>
            </w:r>
          </w:p>
        </w:tc>
        <w:tc>
          <w:tcPr>
            <w:tcW w:w="8044" w:type="dxa"/>
            <w:tcBorders>
              <w:top w:val="single" w:sz="4" w:space="0" w:color="auto"/>
              <w:left w:val="single" w:sz="4" w:space="0" w:color="auto"/>
              <w:bottom w:val="single" w:sz="4" w:space="0" w:color="auto"/>
              <w:right w:val="single" w:sz="4" w:space="0" w:color="auto"/>
            </w:tcBorders>
          </w:tcPr>
          <w:p w14:paraId="094C583D" w14:textId="50DEF81A" w:rsidR="00F90FF2" w:rsidRPr="004D7DB7" w:rsidRDefault="00F90FF2" w:rsidP="007B7738">
            <w:pPr>
              <w:tabs>
                <w:tab w:val="left" w:pos="8160"/>
              </w:tabs>
              <w:rPr>
                <w:rFonts w:ascii="Calibri" w:hAnsi="Calibri" w:cs="Calibri"/>
              </w:rPr>
            </w:pPr>
            <w:r w:rsidRPr="004D7DB7">
              <w:rPr>
                <w:rFonts w:ascii="Calibri" w:hAnsi="Calibri" w:cs="Calibri"/>
              </w:rPr>
              <w:t>Organizacija rada škole u školskoj godini 202</w:t>
            </w:r>
            <w:r w:rsidR="000060BD">
              <w:rPr>
                <w:rFonts w:ascii="Calibri" w:hAnsi="Calibri" w:cs="Calibri"/>
              </w:rPr>
              <w:t>5</w:t>
            </w:r>
            <w:r w:rsidRPr="004D7DB7">
              <w:rPr>
                <w:rFonts w:ascii="Calibri" w:hAnsi="Calibri" w:cs="Calibri"/>
              </w:rPr>
              <w:t>./2</w:t>
            </w:r>
            <w:r w:rsidR="000060BD">
              <w:rPr>
                <w:rFonts w:ascii="Calibri" w:hAnsi="Calibri" w:cs="Calibri"/>
              </w:rPr>
              <w:t>6</w:t>
            </w:r>
            <w:r w:rsidRPr="004D7DB7">
              <w:rPr>
                <w:rFonts w:ascii="Calibri" w:hAnsi="Calibri" w:cs="Calibri"/>
              </w:rPr>
              <w:t>. - primjedbe</w:t>
            </w:r>
          </w:p>
        </w:tc>
        <w:tc>
          <w:tcPr>
            <w:tcW w:w="709" w:type="dxa"/>
            <w:tcBorders>
              <w:top w:val="single" w:sz="4" w:space="0" w:color="auto"/>
              <w:left w:val="single" w:sz="4" w:space="0" w:color="auto"/>
              <w:bottom w:val="single" w:sz="4" w:space="0" w:color="auto"/>
              <w:right w:val="single" w:sz="4" w:space="0" w:color="auto"/>
            </w:tcBorders>
          </w:tcPr>
          <w:p w14:paraId="50E1CA77" w14:textId="35A0F1FE" w:rsidR="00F90FF2" w:rsidRPr="004D7DB7" w:rsidRDefault="006C2A91" w:rsidP="007B7738">
            <w:pPr>
              <w:tabs>
                <w:tab w:val="left" w:pos="8160"/>
              </w:tabs>
              <w:rPr>
                <w:rFonts w:ascii="Calibri" w:hAnsi="Calibri" w:cs="Calibri"/>
              </w:rPr>
            </w:pPr>
            <w:r w:rsidRPr="004D7DB7">
              <w:rPr>
                <w:rFonts w:ascii="Calibri" w:hAnsi="Calibri" w:cs="Calibri"/>
              </w:rPr>
              <w:t>1</w:t>
            </w:r>
          </w:p>
        </w:tc>
      </w:tr>
      <w:tr w:rsidR="00F90FF2" w:rsidRPr="004D7DB7" w14:paraId="6AD77ECA" w14:textId="77777777" w:rsidTr="00F90FF2">
        <w:tc>
          <w:tcPr>
            <w:tcW w:w="1170" w:type="dxa"/>
            <w:tcBorders>
              <w:top w:val="single" w:sz="4" w:space="0" w:color="auto"/>
              <w:left w:val="single" w:sz="4" w:space="0" w:color="auto"/>
              <w:bottom w:val="single" w:sz="4" w:space="0" w:color="auto"/>
              <w:right w:val="single" w:sz="4" w:space="0" w:color="auto"/>
            </w:tcBorders>
            <w:hideMark/>
          </w:tcPr>
          <w:p w14:paraId="534E0B2B" w14:textId="269265C8" w:rsidR="00F90FF2" w:rsidRPr="004D7DB7" w:rsidRDefault="00F90FF2" w:rsidP="007B7738">
            <w:pPr>
              <w:tabs>
                <w:tab w:val="left" w:pos="8160"/>
              </w:tabs>
              <w:rPr>
                <w:rFonts w:ascii="Calibri" w:hAnsi="Calibri" w:cs="Calibri"/>
              </w:rPr>
            </w:pPr>
            <w:r w:rsidRPr="004D7DB7">
              <w:rPr>
                <w:rFonts w:ascii="Calibri" w:hAnsi="Calibri" w:cs="Calibri"/>
              </w:rPr>
              <w:t>IV.</w:t>
            </w:r>
          </w:p>
        </w:tc>
        <w:tc>
          <w:tcPr>
            <w:tcW w:w="8044" w:type="dxa"/>
            <w:tcBorders>
              <w:top w:val="single" w:sz="4" w:space="0" w:color="auto"/>
              <w:left w:val="single" w:sz="4" w:space="0" w:color="auto"/>
              <w:bottom w:val="single" w:sz="4" w:space="0" w:color="auto"/>
              <w:right w:val="single" w:sz="4" w:space="0" w:color="auto"/>
            </w:tcBorders>
            <w:hideMark/>
          </w:tcPr>
          <w:p w14:paraId="740F4177" w14:textId="77777777" w:rsidR="00F90FF2" w:rsidRPr="004D7DB7" w:rsidRDefault="00F90FF2" w:rsidP="007B7738">
            <w:pPr>
              <w:tabs>
                <w:tab w:val="left" w:pos="8160"/>
              </w:tabs>
              <w:rPr>
                <w:rFonts w:ascii="Calibri" w:hAnsi="Calibri" w:cs="Calibri"/>
              </w:rPr>
            </w:pPr>
            <w:r w:rsidRPr="004D7DB7">
              <w:rPr>
                <w:rFonts w:ascii="Calibri" w:hAnsi="Calibri" w:cs="Calibri"/>
              </w:rPr>
              <w:t>Rasprava o prijedlozima učenika, učitelja, mjere za poboljšanje rada škole</w:t>
            </w:r>
          </w:p>
        </w:tc>
        <w:tc>
          <w:tcPr>
            <w:tcW w:w="709" w:type="dxa"/>
            <w:tcBorders>
              <w:top w:val="single" w:sz="4" w:space="0" w:color="auto"/>
              <w:left w:val="single" w:sz="4" w:space="0" w:color="auto"/>
              <w:bottom w:val="single" w:sz="4" w:space="0" w:color="auto"/>
              <w:right w:val="single" w:sz="4" w:space="0" w:color="auto"/>
            </w:tcBorders>
            <w:hideMark/>
          </w:tcPr>
          <w:p w14:paraId="084F7210" w14:textId="77777777" w:rsidR="00F90FF2" w:rsidRPr="004D7DB7" w:rsidRDefault="00F90FF2" w:rsidP="007B7738">
            <w:pPr>
              <w:tabs>
                <w:tab w:val="left" w:pos="8160"/>
              </w:tabs>
              <w:rPr>
                <w:rFonts w:ascii="Calibri" w:hAnsi="Calibri" w:cs="Calibri"/>
              </w:rPr>
            </w:pPr>
            <w:r w:rsidRPr="004D7DB7">
              <w:rPr>
                <w:rFonts w:ascii="Calibri" w:hAnsi="Calibri" w:cs="Calibri"/>
              </w:rPr>
              <w:t>1</w:t>
            </w:r>
          </w:p>
        </w:tc>
      </w:tr>
      <w:tr w:rsidR="00F90FF2" w:rsidRPr="004D7DB7" w14:paraId="5D339DC1" w14:textId="77777777" w:rsidTr="00F90FF2">
        <w:tc>
          <w:tcPr>
            <w:tcW w:w="1170" w:type="dxa"/>
            <w:tcBorders>
              <w:top w:val="single" w:sz="4" w:space="0" w:color="auto"/>
              <w:left w:val="single" w:sz="4" w:space="0" w:color="auto"/>
              <w:bottom w:val="single" w:sz="4" w:space="0" w:color="auto"/>
              <w:right w:val="single" w:sz="4" w:space="0" w:color="auto"/>
            </w:tcBorders>
          </w:tcPr>
          <w:p w14:paraId="68280750" w14:textId="77777777" w:rsidR="00F90FF2" w:rsidRPr="004D7DB7" w:rsidRDefault="00F90FF2" w:rsidP="007B7738">
            <w:pPr>
              <w:tabs>
                <w:tab w:val="left" w:pos="8160"/>
              </w:tabs>
              <w:rPr>
                <w:rFonts w:ascii="Calibri" w:hAnsi="Calibri" w:cs="Calibri"/>
                <w:b/>
                <w:bCs/>
              </w:rPr>
            </w:pPr>
          </w:p>
        </w:tc>
        <w:tc>
          <w:tcPr>
            <w:tcW w:w="8044" w:type="dxa"/>
            <w:tcBorders>
              <w:top w:val="single" w:sz="4" w:space="0" w:color="auto"/>
              <w:left w:val="single" w:sz="4" w:space="0" w:color="auto"/>
              <w:bottom w:val="single" w:sz="4" w:space="0" w:color="auto"/>
              <w:right w:val="single" w:sz="4" w:space="0" w:color="auto"/>
            </w:tcBorders>
            <w:hideMark/>
          </w:tcPr>
          <w:p w14:paraId="62AD72AF" w14:textId="06DDF392" w:rsidR="00F90FF2" w:rsidRPr="004D7DB7" w:rsidRDefault="00F90FF2" w:rsidP="007B7738">
            <w:pPr>
              <w:tabs>
                <w:tab w:val="left" w:pos="8160"/>
              </w:tabs>
              <w:rPr>
                <w:rFonts w:ascii="Calibri" w:hAnsi="Calibri" w:cs="Calibri"/>
                <w:bCs/>
              </w:rPr>
            </w:pPr>
            <w:r w:rsidRPr="004D7DB7">
              <w:rPr>
                <w:rFonts w:ascii="Calibri" w:hAnsi="Calibri" w:cs="Calibri"/>
                <w:bCs/>
              </w:rPr>
              <w:t>Ostale sjednice prema prijedlogu učenika, učitelja ili stručnih suradnika</w:t>
            </w:r>
          </w:p>
        </w:tc>
        <w:tc>
          <w:tcPr>
            <w:tcW w:w="709" w:type="dxa"/>
            <w:tcBorders>
              <w:top w:val="single" w:sz="4" w:space="0" w:color="auto"/>
              <w:left w:val="single" w:sz="4" w:space="0" w:color="auto"/>
              <w:bottom w:val="single" w:sz="4" w:space="0" w:color="auto"/>
              <w:right w:val="single" w:sz="4" w:space="0" w:color="auto"/>
            </w:tcBorders>
            <w:hideMark/>
          </w:tcPr>
          <w:p w14:paraId="33158F9F" w14:textId="77777777" w:rsidR="00F90FF2" w:rsidRPr="004D7DB7" w:rsidRDefault="00F90FF2" w:rsidP="007B7738">
            <w:pPr>
              <w:tabs>
                <w:tab w:val="left" w:pos="8160"/>
              </w:tabs>
              <w:rPr>
                <w:rFonts w:ascii="Calibri" w:hAnsi="Calibri" w:cs="Calibri"/>
                <w:bCs/>
              </w:rPr>
            </w:pPr>
            <w:r w:rsidRPr="004D7DB7">
              <w:rPr>
                <w:rFonts w:ascii="Calibri" w:hAnsi="Calibri" w:cs="Calibri"/>
                <w:bCs/>
              </w:rPr>
              <w:t>1</w:t>
            </w:r>
          </w:p>
        </w:tc>
      </w:tr>
      <w:tr w:rsidR="006A2648" w:rsidRPr="004D7DB7" w14:paraId="477D2886" w14:textId="77777777" w:rsidTr="00F90FF2">
        <w:tc>
          <w:tcPr>
            <w:tcW w:w="1170" w:type="dxa"/>
            <w:tcBorders>
              <w:top w:val="single" w:sz="4" w:space="0" w:color="auto"/>
              <w:left w:val="single" w:sz="4" w:space="0" w:color="auto"/>
              <w:bottom w:val="single" w:sz="4" w:space="0" w:color="auto"/>
              <w:right w:val="single" w:sz="4" w:space="0" w:color="auto"/>
            </w:tcBorders>
          </w:tcPr>
          <w:p w14:paraId="0D50EF04" w14:textId="77777777" w:rsidR="006A2648" w:rsidRPr="004D7DB7" w:rsidRDefault="006A2648" w:rsidP="007B7738">
            <w:pPr>
              <w:tabs>
                <w:tab w:val="left" w:pos="8160"/>
              </w:tabs>
              <w:rPr>
                <w:rFonts w:ascii="Calibri" w:hAnsi="Calibri" w:cs="Calibri"/>
                <w:b/>
                <w:bCs/>
              </w:rPr>
            </w:pPr>
          </w:p>
        </w:tc>
        <w:tc>
          <w:tcPr>
            <w:tcW w:w="8044" w:type="dxa"/>
            <w:tcBorders>
              <w:top w:val="single" w:sz="4" w:space="0" w:color="auto"/>
              <w:left w:val="single" w:sz="4" w:space="0" w:color="auto"/>
              <w:bottom w:val="single" w:sz="4" w:space="0" w:color="auto"/>
              <w:right w:val="single" w:sz="4" w:space="0" w:color="auto"/>
            </w:tcBorders>
          </w:tcPr>
          <w:p w14:paraId="74EE2013" w14:textId="479BB79B" w:rsidR="006A2648" w:rsidRPr="004D7DB7" w:rsidRDefault="006A2648" w:rsidP="007B7738">
            <w:pPr>
              <w:tabs>
                <w:tab w:val="left" w:pos="8160"/>
              </w:tabs>
              <w:rPr>
                <w:rFonts w:ascii="Calibri" w:hAnsi="Calibri" w:cs="Calibri"/>
                <w:bCs/>
              </w:rPr>
            </w:pPr>
            <w:r w:rsidRPr="004D7DB7">
              <w:rPr>
                <w:rFonts w:ascii="Calibri" w:hAnsi="Calibri" w:cs="Calibri"/>
                <w:bCs/>
              </w:rPr>
              <w:t>Ukupno</w:t>
            </w:r>
          </w:p>
        </w:tc>
        <w:tc>
          <w:tcPr>
            <w:tcW w:w="709" w:type="dxa"/>
            <w:tcBorders>
              <w:top w:val="single" w:sz="4" w:space="0" w:color="auto"/>
              <w:left w:val="single" w:sz="4" w:space="0" w:color="auto"/>
              <w:bottom w:val="single" w:sz="4" w:space="0" w:color="auto"/>
              <w:right w:val="single" w:sz="4" w:space="0" w:color="auto"/>
            </w:tcBorders>
          </w:tcPr>
          <w:p w14:paraId="6E517EDF" w14:textId="3BDF94FE" w:rsidR="006A2648" w:rsidRPr="004D7DB7" w:rsidRDefault="006A2648" w:rsidP="007B7738">
            <w:pPr>
              <w:tabs>
                <w:tab w:val="left" w:pos="8160"/>
              </w:tabs>
              <w:rPr>
                <w:rFonts w:ascii="Calibri" w:hAnsi="Calibri" w:cs="Calibri"/>
                <w:bCs/>
              </w:rPr>
            </w:pPr>
            <w:r w:rsidRPr="004D7DB7">
              <w:rPr>
                <w:rFonts w:ascii="Calibri" w:hAnsi="Calibri" w:cs="Calibri"/>
                <w:bCs/>
              </w:rPr>
              <w:t>4</w:t>
            </w:r>
          </w:p>
        </w:tc>
      </w:tr>
    </w:tbl>
    <w:p w14:paraId="2468C712" w14:textId="4EBC051B" w:rsidR="002B6D7F" w:rsidRPr="004D7DB7" w:rsidRDefault="002B6D7F" w:rsidP="007B7738">
      <w:pPr>
        <w:pStyle w:val="Tekst"/>
        <w:ind w:right="0"/>
      </w:pPr>
    </w:p>
    <w:p w14:paraId="1E1CC676" w14:textId="0FDEC6C1" w:rsidR="00401661" w:rsidRPr="004D7DB7" w:rsidRDefault="00401661" w:rsidP="007B7738">
      <w:pPr>
        <w:pStyle w:val="Tekst"/>
        <w:ind w:right="0"/>
      </w:pPr>
      <w:r w:rsidRPr="004D7DB7">
        <w:t xml:space="preserve">Predsjednik Vijeća učenika: </w:t>
      </w:r>
      <w:r w:rsidR="000060BD">
        <w:t>Pet</w:t>
      </w:r>
      <w:r w:rsidR="000C0E61">
        <w:t>a</w:t>
      </w:r>
      <w:r w:rsidR="000060BD">
        <w:t>r Herjavić</w:t>
      </w:r>
      <w:r w:rsidR="005A1A16">
        <w:t>, predstavnik 8.</w:t>
      </w:r>
      <w:r w:rsidR="000060BD">
        <w:t>a</w:t>
      </w:r>
      <w:r w:rsidR="005A1A16">
        <w:t xml:space="preserve"> razrednog odjela</w:t>
      </w:r>
    </w:p>
    <w:p w14:paraId="0A67EBE7" w14:textId="1276A9EE" w:rsidR="00401661" w:rsidRPr="004D7DB7" w:rsidRDefault="00401661" w:rsidP="007B7738">
      <w:pPr>
        <w:pStyle w:val="Tekst"/>
        <w:ind w:right="0"/>
      </w:pPr>
      <w:r w:rsidRPr="004D7DB7">
        <w:t>Zamjenik predsjednika:</w:t>
      </w:r>
      <w:r w:rsidR="00992A05">
        <w:t xml:space="preserve"> Leon Milinović</w:t>
      </w:r>
      <w:r w:rsidR="00F03AA1">
        <w:t>, predstavnik 7.</w:t>
      </w:r>
      <w:r w:rsidR="00992A05">
        <w:t>a</w:t>
      </w:r>
      <w:r w:rsidR="00F03AA1">
        <w:t xml:space="preserve"> razrednog odjela</w:t>
      </w:r>
    </w:p>
    <w:p w14:paraId="0CF30A47" w14:textId="550F1F2E" w:rsidR="003C650B" w:rsidRPr="004D7DB7" w:rsidRDefault="003C650B" w:rsidP="007B7738">
      <w:pPr>
        <w:suppressAutoHyphens w:val="0"/>
        <w:spacing w:after="160" w:line="259" w:lineRule="auto"/>
        <w:rPr>
          <w:rFonts w:asciiTheme="minorHAnsi" w:hAnsiTheme="minorHAnsi" w:cstheme="minorHAnsi"/>
          <w:lang w:eastAsia="en-US"/>
        </w:rPr>
      </w:pPr>
      <w:r w:rsidRPr="004D7DB7">
        <w:br w:type="page"/>
      </w:r>
    </w:p>
    <w:p w14:paraId="78D5667D" w14:textId="3CD5FEA4" w:rsidR="003E698C" w:rsidRPr="004D7DB7" w:rsidRDefault="003E698C" w:rsidP="007B7738">
      <w:pPr>
        <w:pStyle w:val="Naslovdijela"/>
        <w:ind w:left="284" w:right="0"/>
      </w:pPr>
      <w:bookmarkStart w:id="56" w:name="_Toc211235535"/>
      <w:r w:rsidRPr="004D7DB7">
        <w:lastRenderedPageBreak/>
        <w:t>PLAN STRUČNOG OSPOSOBLJAVANJA I USAVRŠAVANJA</w:t>
      </w:r>
      <w:bookmarkEnd w:id="56"/>
    </w:p>
    <w:p w14:paraId="2B9EFBE3" w14:textId="77777777" w:rsidR="001F11B1" w:rsidRPr="004D7DB7" w:rsidRDefault="001F11B1" w:rsidP="007B7738">
      <w:pPr>
        <w:pStyle w:val="BodyText"/>
        <w:tabs>
          <w:tab w:val="clear" w:pos="540"/>
          <w:tab w:val="clear" w:pos="900"/>
          <w:tab w:val="left" w:pos="8160"/>
        </w:tabs>
        <w:ind w:left="6"/>
        <w:rPr>
          <w:rFonts w:ascii="Calibri" w:hAnsi="Calibri" w:cs="Calibri"/>
          <w:sz w:val="24"/>
          <w:lang w:val="hr-HR"/>
        </w:rPr>
      </w:pPr>
    </w:p>
    <w:p w14:paraId="4649DB36" w14:textId="32135B36" w:rsidR="003C3B5D" w:rsidRPr="004D7DB7" w:rsidRDefault="00575DEB" w:rsidP="007B7738">
      <w:pPr>
        <w:pStyle w:val="BodyText"/>
        <w:tabs>
          <w:tab w:val="clear" w:pos="540"/>
          <w:tab w:val="clear" w:pos="900"/>
          <w:tab w:val="left" w:pos="8160"/>
        </w:tabs>
        <w:ind w:left="6"/>
        <w:rPr>
          <w:rFonts w:ascii="Calibri" w:hAnsi="Calibri" w:cs="Calibri"/>
          <w:sz w:val="24"/>
          <w:lang w:val="hr-HR"/>
        </w:rPr>
      </w:pPr>
      <w:r w:rsidRPr="004D7DB7">
        <w:rPr>
          <w:rFonts w:ascii="Calibri" w:hAnsi="Calibri" w:cs="Calibri"/>
          <w:sz w:val="24"/>
          <w:lang w:val="hr-HR"/>
        </w:rPr>
        <w:t>Dužnost svakog odgojno-obrazovnog djelatnika je i</w:t>
      </w:r>
      <w:r w:rsidR="003C3B5D" w:rsidRPr="004D7DB7">
        <w:rPr>
          <w:rFonts w:ascii="Calibri" w:hAnsi="Calibri" w:cs="Calibri"/>
          <w:sz w:val="24"/>
          <w:lang w:val="hr-HR"/>
        </w:rPr>
        <w:t>ndividualno permanentno usavršavanje</w:t>
      </w:r>
      <w:r w:rsidRPr="004D7DB7">
        <w:rPr>
          <w:rFonts w:ascii="Calibri" w:hAnsi="Calibri" w:cs="Calibri"/>
          <w:sz w:val="24"/>
          <w:lang w:val="hr-HR"/>
        </w:rPr>
        <w:t>.</w:t>
      </w:r>
    </w:p>
    <w:p w14:paraId="6681031A" w14:textId="1BC45B97" w:rsidR="00575DEB" w:rsidRPr="004D7DB7" w:rsidRDefault="00575DEB" w:rsidP="007B7738">
      <w:pPr>
        <w:pStyle w:val="BodyText"/>
        <w:tabs>
          <w:tab w:val="clear" w:pos="540"/>
          <w:tab w:val="clear" w:pos="900"/>
          <w:tab w:val="left" w:pos="8160"/>
        </w:tabs>
        <w:ind w:left="6"/>
        <w:rPr>
          <w:rFonts w:ascii="Calibri" w:hAnsi="Calibri" w:cs="Calibri"/>
          <w:sz w:val="24"/>
          <w:lang w:val="hr-HR"/>
        </w:rPr>
      </w:pPr>
      <w:r w:rsidRPr="004D7DB7">
        <w:rPr>
          <w:rFonts w:ascii="Calibri" w:hAnsi="Calibri" w:cs="Calibri"/>
          <w:sz w:val="24"/>
          <w:lang w:val="hr-HR"/>
        </w:rPr>
        <w:t>U to, osim područja struke i metodike, pripadaju i sadržaji pedagoško-psihološke naobrazbe. U današnje vrijeme mnoge izdavačke kuće imaju mnoštvo tema tog područja te učitelji imaju veliki izbor. Osim toga dosta predavanja se održava pomoću virtualnih platformi pa učitelji mogu jednostavnije sudjelovati u svojem izboru.</w:t>
      </w:r>
    </w:p>
    <w:p w14:paraId="56FA7D8E" w14:textId="37A74321" w:rsidR="009B732A" w:rsidRPr="004D7DB7" w:rsidRDefault="009B732A" w:rsidP="007B7738">
      <w:pPr>
        <w:pStyle w:val="BodyText"/>
        <w:tabs>
          <w:tab w:val="clear" w:pos="540"/>
          <w:tab w:val="clear" w:pos="900"/>
          <w:tab w:val="left" w:pos="8160"/>
        </w:tabs>
        <w:ind w:left="6"/>
        <w:rPr>
          <w:rFonts w:ascii="Calibri" w:hAnsi="Calibri" w:cs="Calibri"/>
          <w:sz w:val="24"/>
          <w:lang w:val="hr-HR"/>
        </w:rPr>
      </w:pPr>
      <w:r w:rsidRPr="004D7DB7">
        <w:rPr>
          <w:rFonts w:ascii="Calibri" w:hAnsi="Calibri" w:cs="Calibri"/>
          <w:sz w:val="24"/>
          <w:lang w:val="hr-HR"/>
        </w:rPr>
        <w:t>Osim toga učitelji se usavršavaju i kroz razne projekte, poput eŠkole, eTwinning platforme ili Erasmus+.</w:t>
      </w:r>
    </w:p>
    <w:p w14:paraId="45CF2DAC" w14:textId="3D2457E8" w:rsidR="00BB06FE" w:rsidRPr="004D7DB7" w:rsidRDefault="00BB06FE" w:rsidP="007B7738">
      <w:pPr>
        <w:pStyle w:val="BodyText"/>
        <w:tabs>
          <w:tab w:val="clear" w:pos="540"/>
          <w:tab w:val="clear" w:pos="900"/>
          <w:tab w:val="left" w:pos="8160"/>
        </w:tabs>
        <w:ind w:left="6"/>
        <w:rPr>
          <w:rFonts w:ascii="Calibri" w:hAnsi="Calibri" w:cs="Calibri"/>
          <w:sz w:val="24"/>
          <w:lang w:val="hr-HR"/>
        </w:rPr>
      </w:pPr>
      <w:r w:rsidRPr="004D7DB7">
        <w:rPr>
          <w:rFonts w:ascii="Calibri" w:hAnsi="Calibri" w:cs="Calibri"/>
          <w:sz w:val="24"/>
          <w:lang w:val="hr-HR"/>
        </w:rPr>
        <w:t xml:space="preserve">Osim odgojno-obrazovnih djelatnika </w:t>
      </w:r>
      <w:r w:rsidR="00D04027" w:rsidRPr="004D7DB7">
        <w:rPr>
          <w:rFonts w:ascii="Calibri" w:hAnsi="Calibri" w:cs="Calibri"/>
          <w:sz w:val="24"/>
          <w:lang w:val="hr-HR"/>
        </w:rPr>
        <w:t xml:space="preserve">i drugi djelatnici su dužni redovito se stručno usavršavati. Tako ravnatelj ima </w:t>
      </w:r>
      <w:r w:rsidR="000401CA" w:rsidRPr="004D7DB7">
        <w:rPr>
          <w:rFonts w:ascii="Calibri" w:hAnsi="Calibri" w:cs="Calibri"/>
          <w:sz w:val="24"/>
          <w:lang w:val="hr-HR"/>
        </w:rPr>
        <w:t xml:space="preserve">stručna usavršavanja organizirana od strane HUROŠ-a, tajnici </w:t>
      </w:r>
      <w:r w:rsidR="00616DED" w:rsidRPr="004D7DB7">
        <w:rPr>
          <w:rFonts w:ascii="Calibri" w:hAnsi="Calibri" w:cs="Calibri"/>
          <w:sz w:val="24"/>
          <w:lang w:val="hr-HR"/>
        </w:rPr>
        <w:t xml:space="preserve">i računovođe </w:t>
      </w:r>
      <w:r w:rsidR="000401CA" w:rsidRPr="004D7DB7">
        <w:rPr>
          <w:rFonts w:ascii="Calibri" w:hAnsi="Calibri" w:cs="Calibri"/>
          <w:sz w:val="24"/>
          <w:lang w:val="hr-HR"/>
        </w:rPr>
        <w:t>UTIRUŠ</w:t>
      </w:r>
      <w:r w:rsidR="00616DED" w:rsidRPr="004D7DB7">
        <w:rPr>
          <w:rFonts w:ascii="Calibri" w:hAnsi="Calibri" w:cs="Calibri"/>
          <w:sz w:val="24"/>
          <w:lang w:val="hr-HR"/>
        </w:rPr>
        <w:t xml:space="preserve"> i</w:t>
      </w:r>
      <w:r w:rsidR="000401CA" w:rsidRPr="004D7DB7">
        <w:rPr>
          <w:rFonts w:ascii="Calibri" w:hAnsi="Calibri" w:cs="Calibri"/>
          <w:sz w:val="24"/>
          <w:lang w:val="hr-HR"/>
        </w:rPr>
        <w:t xml:space="preserve"> HZOŠ</w:t>
      </w:r>
      <w:r w:rsidR="00616DED" w:rsidRPr="004D7DB7">
        <w:rPr>
          <w:rFonts w:ascii="Calibri" w:hAnsi="Calibri" w:cs="Calibri"/>
          <w:sz w:val="24"/>
          <w:lang w:val="hr-HR"/>
        </w:rPr>
        <w:t>, ali i Poslovni edukator</w:t>
      </w:r>
      <w:r w:rsidR="00A14019" w:rsidRPr="004D7DB7">
        <w:rPr>
          <w:rFonts w:ascii="Calibri" w:hAnsi="Calibri" w:cs="Calibri"/>
          <w:sz w:val="24"/>
          <w:lang w:val="hr-HR"/>
        </w:rPr>
        <w:t xml:space="preserve"> te brojne tvrtke koje nude </w:t>
      </w:r>
      <w:r w:rsidR="00067C02" w:rsidRPr="004D7DB7">
        <w:rPr>
          <w:rFonts w:ascii="Calibri" w:hAnsi="Calibri" w:cs="Calibri"/>
          <w:sz w:val="24"/>
          <w:lang w:val="hr-HR"/>
        </w:rPr>
        <w:t>edukacije iz područja prava i financija.</w:t>
      </w:r>
      <w:r w:rsidR="00632A49" w:rsidRPr="004D7DB7">
        <w:rPr>
          <w:rFonts w:ascii="Calibri" w:hAnsi="Calibri" w:cs="Calibri"/>
          <w:sz w:val="24"/>
          <w:lang w:val="hr-HR"/>
        </w:rPr>
        <w:t xml:space="preserve"> Zbog stalnih izmjena u zakonskoj regulativi i </w:t>
      </w:r>
      <w:r w:rsidR="00365AA8" w:rsidRPr="004D7DB7">
        <w:rPr>
          <w:rFonts w:ascii="Calibri" w:hAnsi="Calibri" w:cs="Calibri"/>
          <w:sz w:val="24"/>
          <w:lang w:val="hr-HR"/>
        </w:rPr>
        <w:t xml:space="preserve">mogućnosti tumačenja </w:t>
      </w:r>
      <w:r w:rsidR="003C7753" w:rsidRPr="004D7DB7">
        <w:rPr>
          <w:rFonts w:ascii="Calibri" w:hAnsi="Calibri" w:cs="Calibri"/>
          <w:sz w:val="24"/>
          <w:lang w:val="hr-HR"/>
        </w:rPr>
        <w:t xml:space="preserve">brojnih propisa </w:t>
      </w:r>
      <w:r w:rsidR="00365AA8" w:rsidRPr="004D7DB7">
        <w:rPr>
          <w:rFonts w:ascii="Calibri" w:hAnsi="Calibri" w:cs="Calibri"/>
          <w:sz w:val="24"/>
          <w:lang w:val="hr-HR"/>
        </w:rPr>
        <w:t xml:space="preserve">izuzetno je bitno da se ravnatelj, tajnik i računovođa </w:t>
      </w:r>
      <w:r w:rsidR="003C7753" w:rsidRPr="004D7DB7">
        <w:rPr>
          <w:rFonts w:ascii="Calibri" w:hAnsi="Calibri" w:cs="Calibri"/>
          <w:sz w:val="24"/>
          <w:lang w:val="hr-HR"/>
        </w:rPr>
        <w:t>redovito stručno usavršavaju. Ravnatelj je dužan pohađati stručno usavršavanje za ravnatelje u prvom mandatu kako bi išao u korak s</w:t>
      </w:r>
      <w:r w:rsidR="002742AD" w:rsidRPr="004D7DB7">
        <w:rPr>
          <w:rFonts w:ascii="Calibri" w:hAnsi="Calibri" w:cs="Calibri"/>
          <w:sz w:val="24"/>
          <w:lang w:val="hr-HR"/>
        </w:rPr>
        <w:t>a zahtjevima posla rukovoditelja ustanove.</w:t>
      </w:r>
      <w:r w:rsidR="00DB1A3F" w:rsidRPr="004D7DB7">
        <w:rPr>
          <w:rFonts w:ascii="Calibri" w:hAnsi="Calibri" w:cs="Calibri"/>
          <w:sz w:val="24"/>
          <w:lang w:val="hr-HR"/>
        </w:rPr>
        <w:t xml:space="preserve"> </w:t>
      </w:r>
      <w:r w:rsidR="00361E9A" w:rsidRPr="004D7DB7">
        <w:rPr>
          <w:rFonts w:ascii="Calibri" w:hAnsi="Calibri" w:cs="Calibri"/>
          <w:sz w:val="24"/>
          <w:lang w:val="hr-HR"/>
        </w:rPr>
        <w:t xml:space="preserve">Sva stručna usavršavanja će se odvijati prema pozivu </w:t>
      </w:r>
      <w:r w:rsidR="00F15958" w:rsidRPr="004D7DB7">
        <w:rPr>
          <w:rFonts w:ascii="Calibri" w:hAnsi="Calibri" w:cs="Calibri"/>
          <w:sz w:val="24"/>
          <w:lang w:val="hr-HR"/>
        </w:rPr>
        <w:t>i ovisno o aktualnosti tema, ali vjerojatno tijekom listopada, studenog, veljače</w:t>
      </w:r>
      <w:r w:rsidR="00695242" w:rsidRPr="004D7DB7">
        <w:rPr>
          <w:rFonts w:ascii="Calibri" w:hAnsi="Calibri" w:cs="Calibri"/>
          <w:sz w:val="24"/>
          <w:lang w:val="hr-HR"/>
        </w:rPr>
        <w:t>,</w:t>
      </w:r>
      <w:r w:rsidR="00F15958" w:rsidRPr="004D7DB7">
        <w:rPr>
          <w:rFonts w:ascii="Calibri" w:hAnsi="Calibri" w:cs="Calibri"/>
          <w:sz w:val="24"/>
          <w:lang w:val="hr-HR"/>
        </w:rPr>
        <w:t xml:space="preserve"> ožujka</w:t>
      </w:r>
      <w:r w:rsidR="00695242" w:rsidRPr="004D7DB7">
        <w:rPr>
          <w:rFonts w:ascii="Calibri" w:hAnsi="Calibri" w:cs="Calibri"/>
          <w:sz w:val="24"/>
          <w:lang w:val="hr-HR"/>
        </w:rPr>
        <w:t xml:space="preserve"> i svibnja.</w:t>
      </w:r>
    </w:p>
    <w:p w14:paraId="046BBFFD" w14:textId="05E66D41" w:rsidR="00BC0B5D" w:rsidRPr="004D7DB7" w:rsidRDefault="00BC0B5D" w:rsidP="007B7738">
      <w:pPr>
        <w:pStyle w:val="BodyText"/>
        <w:tabs>
          <w:tab w:val="clear" w:pos="540"/>
          <w:tab w:val="clear" w:pos="900"/>
          <w:tab w:val="left" w:pos="8160"/>
        </w:tabs>
        <w:ind w:left="6"/>
        <w:rPr>
          <w:rFonts w:ascii="Calibri" w:hAnsi="Calibri" w:cs="Calibri"/>
          <w:sz w:val="24"/>
          <w:lang w:val="hr-HR"/>
        </w:rPr>
      </w:pPr>
      <w:r w:rsidRPr="004D7DB7">
        <w:rPr>
          <w:rFonts w:ascii="Calibri" w:hAnsi="Calibri" w:cs="Calibri"/>
          <w:sz w:val="24"/>
          <w:lang w:val="hr-HR"/>
        </w:rPr>
        <w:t xml:space="preserve">Također </w:t>
      </w:r>
      <w:r w:rsidR="001135D4" w:rsidRPr="004D7DB7">
        <w:rPr>
          <w:rFonts w:ascii="Calibri" w:hAnsi="Calibri" w:cs="Calibri"/>
          <w:sz w:val="24"/>
          <w:lang w:val="hr-HR"/>
        </w:rPr>
        <w:t xml:space="preserve">treba napraviti reviziju osposobljenosti djelatnika </w:t>
      </w:r>
      <w:r w:rsidR="007A18C0" w:rsidRPr="004D7DB7">
        <w:rPr>
          <w:rFonts w:ascii="Calibri" w:hAnsi="Calibri" w:cs="Calibri"/>
          <w:sz w:val="24"/>
          <w:lang w:val="hr-HR"/>
        </w:rPr>
        <w:t>vezano za Rad na siguran način te u dogovoru sa tvrtkom koja vodi Zaštitu na radu i Povjerenikom za zaštitu na radu</w:t>
      </w:r>
      <w:r w:rsidR="00AB1D67" w:rsidRPr="004D7DB7">
        <w:rPr>
          <w:rFonts w:ascii="Calibri" w:hAnsi="Calibri" w:cs="Calibri"/>
          <w:sz w:val="24"/>
          <w:lang w:val="hr-HR"/>
        </w:rPr>
        <w:t xml:space="preserve"> da se napravi obuka.</w:t>
      </w:r>
    </w:p>
    <w:p w14:paraId="5B676DFD" w14:textId="0C14614A" w:rsidR="00270DC7" w:rsidRPr="004D7DB7" w:rsidRDefault="008911CA" w:rsidP="007B7738">
      <w:pPr>
        <w:pStyle w:val="BodyText"/>
        <w:tabs>
          <w:tab w:val="clear" w:pos="540"/>
          <w:tab w:val="clear" w:pos="900"/>
          <w:tab w:val="left" w:pos="8160"/>
        </w:tabs>
        <w:ind w:left="6"/>
        <w:rPr>
          <w:rFonts w:ascii="Calibri" w:hAnsi="Calibri" w:cs="Calibri"/>
          <w:sz w:val="24"/>
          <w:lang w:val="hr-HR"/>
        </w:rPr>
      </w:pPr>
      <w:r w:rsidRPr="004D7DB7">
        <w:rPr>
          <w:rFonts w:ascii="Calibri" w:hAnsi="Calibri" w:cs="Calibri"/>
          <w:sz w:val="24"/>
          <w:lang w:val="hr-HR"/>
        </w:rPr>
        <w:t xml:space="preserve">Udruga Korak po korak nudi brojne programe vezano za </w:t>
      </w:r>
      <w:r w:rsidR="00382D77" w:rsidRPr="004D7DB7">
        <w:rPr>
          <w:rFonts w:ascii="Calibri" w:hAnsi="Calibri" w:cs="Calibri"/>
          <w:sz w:val="24"/>
          <w:lang w:val="hr-HR"/>
        </w:rPr>
        <w:t>Prevenciju nasilničkog i ovisničkog p</w:t>
      </w:r>
      <w:r w:rsidR="00023A87" w:rsidRPr="004D7DB7">
        <w:rPr>
          <w:rFonts w:ascii="Calibri" w:hAnsi="Calibri" w:cs="Calibri"/>
          <w:sz w:val="24"/>
          <w:lang w:val="hr-HR"/>
        </w:rPr>
        <w:t xml:space="preserve">onašanja. </w:t>
      </w:r>
      <w:r w:rsidR="00270DC7" w:rsidRPr="004D7DB7">
        <w:rPr>
          <w:rFonts w:ascii="Calibri" w:hAnsi="Calibri" w:cs="Calibri"/>
          <w:sz w:val="24"/>
          <w:lang w:val="hr-HR"/>
        </w:rPr>
        <w:t xml:space="preserve">Dogovoreno je da se </w:t>
      </w:r>
      <w:r w:rsidR="00EB0717" w:rsidRPr="004D7DB7">
        <w:rPr>
          <w:rFonts w:ascii="Calibri" w:hAnsi="Calibri" w:cs="Calibri"/>
          <w:sz w:val="24"/>
          <w:lang w:val="hr-HR"/>
        </w:rPr>
        <w:t>edukacijska rehabilitatorica Tea Babić zajedno sa psihologinjom Anom Karažijom educira u CAP programima kako bi radionice mogle provoditi u školi za potrebe naših učenika.</w:t>
      </w:r>
    </w:p>
    <w:p w14:paraId="31300735" w14:textId="77777777" w:rsidR="003C3B5D" w:rsidRPr="004D7DB7" w:rsidRDefault="003C3B5D" w:rsidP="007B7738">
      <w:pPr>
        <w:pStyle w:val="Tekst"/>
        <w:ind w:right="0"/>
      </w:pPr>
    </w:p>
    <w:p w14:paraId="6533F7A2" w14:textId="77777777" w:rsidR="004A223B" w:rsidRPr="004D7DB7" w:rsidRDefault="004A223B" w:rsidP="007B7738">
      <w:pPr>
        <w:pStyle w:val="Tekst"/>
        <w:ind w:right="0"/>
      </w:pPr>
    </w:p>
    <w:p w14:paraId="42C24AF1" w14:textId="2954E945" w:rsidR="003C3B5D" w:rsidRPr="004D7DB7" w:rsidRDefault="003C3B5D" w:rsidP="004A4ADD">
      <w:pPr>
        <w:pStyle w:val="Podnaslovdijela"/>
        <w:ind w:left="284" w:right="0" w:hanging="284"/>
      </w:pPr>
      <w:bookmarkStart w:id="57" w:name="_Toc211235536"/>
      <w:r w:rsidRPr="004D7DB7">
        <w:t>Pripravnici</w:t>
      </w:r>
      <w:bookmarkEnd w:id="57"/>
    </w:p>
    <w:p w14:paraId="39DE1ECD" w14:textId="77777777" w:rsidR="00055529" w:rsidRPr="004D7DB7" w:rsidRDefault="00055529" w:rsidP="007B7738">
      <w:pPr>
        <w:pStyle w:val="Tekst"/>
        <w:ind w:right="0"/>
      </w:pPr>
    </w:p>
    <w:p w14:paraId="3985D42F" w14:textId="6649D786" w:rsidR="003C3B5D" w:rsidRPr="004D7DB7" w:rsidRDefault="003C650B" w:rsidP="007B7738">
      <w:pPr>
        <w:pStyle w:val="Tekst"/>
        <w:ind w:right="0"/>
      </w:pPr>
      <w:r w:rsidRPr="004D7DB7">
        <w:t>Učitelji pripravnici su dužni prisustvovati svim oblicima stručnog usavršavanja na školskoj i županijskoj razini i dodatno još stručnim skupovima za pripravnike u organizaciji AZOO.</w:t>
      </w:r>
    </w:p>
    <w:p w14:paraId="3B89B040" w14:textId="77777777" w:rsidR="00055529" w:rsidRPr="004D7DB7" w:rsidRDefault="00055529" w:rsidP="007B7738">
      <w:pPr>
        <w:pStyle w:val="Tekst"/>
        <w:ind w:right="0"/>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194"/>
        <w:gridCol w:w="3453"/>
        <w:gridCol w:w="2291"/>
      </w:tblGrid>
      <w:tr w:rsidR="00E9615F" w:rsidRPr="004D7DB7" w14:paraId="581FBF57" w14:textId="77777777" w:rsidTr="00055529">
        <w:tc>
          <w:tcPr>
            <w:tcW w:w="1701" w:type="dxa"/>
            <w:tcBorders>
              <w:top w:val="single" w:sz="4" w:space="0" w:color="auto"/>
              <w:left w:val="single" w:sz="4" w:space="0" w:color="auto"/>
              <w:bottom w:val="single" w:sz="4" w:space="0" w:color="auto"/>
              <w:right w:val="single" w:sz="4" w:space="0" w:color="auto"/>
            </w:tcBorders>
          </w:tcPr>
          <w:p w14:paraId="0C33BE88" w14:textId="77777777" w:rsidR="00E9615F" w:rsidRPr="004D7DB7" w:rsidRDefault="00E9615F" w:rsidP="007B7738">
            <w:pPr>
              <w:pStyle w:val="BodyText"/>
              <w:tabs>
                <w:tab w:val="clear" w:pos="540"/>
                <w:tab w:val="clear" w:pos="900"/>
                <w:tab w:val="left" w:pos="8160"/>
              </w:tabs>
              <w:rPr>
                <w:rFonts w:ascii="Calibri" w:hAnsi="Calibri" w:cs="Calibri"/>
                <w:sz w:val="24"/>
                <w:szCs w:val="28"/>
                <w:lang w:val="hr-HR" w:eastAsia="hr-HR"/>
              </w:rPr>
            </w:pPr>
            <w:r w:rsidRPr="004D7DB7">
              <w:rPr>
                <w:rFonts w:ascii="Calibri" w:hAnsi="Calibri" w:cs="Calibri"/>
                <w:sz w:val="24"/>
                <w:szCs w:val="28"/>
                <w:lang w:val="hr-HR" w:eastAsia="hr-HR"/>
              </w:rPr>
              <w:t>IME I PREZIME</w:t>
            </w:r>
          </w:p>
        </w:tc>
        <w:tc>
          <w:tcPr>
            <w:tcW w:w="2194" w:type="dxa"/>
            <w:tcBorders>
              <w:top w:val="single" w:sz="4" w:space="0" w:color="auto"/>
              <w:left w:val="single" w:sz="4" w:space="0" w:color="auto"/>
              <w:bottom w:val="single" w:sz="4" w:space="0" w:color="auto"/>
              <w:right w:val="single" w:sz="4" w:space="0" w:color="auto"/>
            </w:tcBorders>
          </w:tcPr>
          <w:p w14:paraId="38210E12" w14:textId="77777777" w:rsidR="00E9615F" w:rsidRPr="004D7DB7" w:rsidRDefault="00E9615F" w:rsidP="007B7738">
            <w:pPr>
              <w:pStyle w:val="BodyText"/>
              <w:tabs>
                <w:tab w:val="clear" w:pos="540"/>
                <w:tab w:val="clear" w:pos="900"/>
                <w:tab w:val="left" w:pos="8160"/>
              </w:tabs>
              <w:rPr>
                <w:rFonts w:ascii="Calibri" w:hAnsi="Calibri" w:cs="Calibri"/>
                <w:sz w:val="24"/>
                <w:szCs w:val="28"/>
                <w:lang w:val="hr-HR" w:eastAsia="hr-HR"/>
              </w:rPr>
            </w:pPr>
            <w:r w:rsidRPr="004D7DB7">
              <w:rPr>
                <w:rFonts w:ascii="Calibri" w:hAnsi="Calibri" w:cs="Calibri"/>
                <w:sz w:val="24"/>
                <w:szCs w:val="28"/>
                <w:lang w:val="hr-HR" w:eastAsia="hr-HR"/>
              </w:rPr>
              <w:t>STRUKA</w:t>
            </w:r>
          </w:p>
        </w:tc>
        <w:tc>
          <w:tcPr>
            <w:tcW w:w="3453" w:type="dxa"/>
            <w:tcBorders>
              <w:top w:val="single" w:sz="4" w:space="0" w:color="auto"/>
              <w:left w:val="single" w:sz="4" w:space="0" w:color="auto"/>
              <w:bottom w:val="single" w:sz="4" w:space="0" w:color="auto"/>
              <w:right w:val="single" w:sz="4" w:space="0" w:color="auto"/>
            </w:tcBorders>
          </w:tcPr>
          <w:p w14:paraId="672597E3" w14:textId="77777777" w:rsidR="00E9615F" w:rsidRPr="004D7DB7" w:rsidRDefault="00E9615F" w:rsidP="007B7738">
            <w:pPr>
              <w:pStyle w:val="BodyText"/>
              <w:tabs>
                <w:tab w:val="clear" w:pos="540"/>
                <w:tab w:val="clear" w:pos="900"/>
                <w:tab w:val="left" w:pos="8160"/>
              </w:tabs>
              <w:rPr>
                <w:rFonts w:ascii="Calibri" w:hAnsi="Calibri" w:cs="Calibri"/>
                <w:sz w:val="24"/>
                <w:szCs w:val="28"/>
                <w:lang w:val="hr-HR" w:eastAsia="hr-HR"/>
              </w:rPr>
            </w:pPr>
            <w:r w:rsidRPr="004D7DB7">
              <w:rPr>
                <w:rFonts w:ascii="Calibri" w:hAnsi="Calibri" w:cs="Calibri"/>
                <w:sz w:val="24"/>
                <w:szCs w:val="28"/>
                <w:lang w:val="hr-HR" w:eastAsia="hr-HR"/>
              </w:rPr>
              <w:t>MENTOR</w:t>
            </w:r>
          </w:p>
        </w:tc>
        <w:tc>
          <w:tcPr>
            <w:tcW w:w="2291" w:type="dxa"/>
            <w:tcBorders>
              <w:top w:val="single" w:sz="4" w:space="0" w:color="auto"/>
              <w:left w:val="single" w:sz="4" w:space="0" w:color="auto"/>
              <w:bottom w:val="single" w:sz="4" w:space="0" w:color="auto"/>
              <w:right w:val="single" w:sz="4" w:space="0" w:color="auto"/>
            </w:tcBorders>
          </w:tcPr>
          <w:p w14:paraId="2840C704" w14:textId="77777777" w:rsidR="00E9615F" w:rsidRPr="004D7DB7" w:rsidRDefault="00E9615F" w:rsidP="007B7738">
            <w:pPr>
              <w:pStyle w:val="BodyText"/>
              <w:tabs>
                <w:tab w:val="clear" w:pos="540"/>
                <w:tab w:val="clear" w:pos="900"/>
                <w:tab w:val="left" w:pos="8160"/>
              </w:tabs>
              <w:rPr>
                <w:rFonts w:ascii="Calibri" w:hAnsi="Calibri" w:cs="Calibri"/>
                <w:sz w:val="24"/>
                <w:szCs w:val="28"/>
                <w:lang w:val="hr-HR" w:eastAsia="hr-HR"/>
              </w:rPr>
            </w:pPr>
            <w:r w:rsidRPr="004D7DB7">
              <w:rPr>
                <w:rFonts w:ascii="Calibri" w:hAnsi="Calibri" w:cs="Calibri"/>
                <w:sz w:val="24"/>
                <w:szCs w:val="28"/>
                <w:lang w:val="hr-HR" w:eastAsia="hr-HR"/>
              </w:rPr>
              <w:t>NAPOMENA</w:t>
            </w:r>
          </w:p>
        </w:tc>
      </w:tr>
      <w:tr w:rsidR="00E9615F" w:rsidRPr="004D7DB7" w14:paraId="08918762" w14:textId="77777777" w:rsidTr="00055529">
        <w:tc>
          <w:tcPr>
            <w:tcW w:w="1701" w:type="dxa"/>
            <w:tcBorders>
              <w:top w:val="single" w:sz="4" w:space="0" w:color="auto"/>
              <w:left w:val="single" w:sz="4" w:space="0" w:color="auto"/>
              <w:bottom w:val="single" w:sz="4" w:space="0" w:color="auto"/>
              <w:right w:val="single" w:sz="4" w:space="0" w:color="auto"/>
            </w:tcBorders>
          </w:tcPr>
          <w:p w14:paraId="04DB1609" w14:textId="382A5079" w:rsidR="00E9615F" w:rsidRPr="004D7DB7" w:rsidRDefault="00992B18" w:rsidP="007B7738">
            <w:pPr>
              <w:pStyle w:val="BodyText"/>
              <w:tabs>
                <w:tab w:val="clear" w:pos="540"/>
                <w:tab w:val="clear" w:pos="900"/>
                <w:tab w:val="left" w:pos="8160"/>
              </w:tabs>
              <w:rPr>
                <w:rFonts w:ascii="Calibri" w:hAnsi="Calibri" w:cs="Calibri"/>
                <w:sz w:val="22"/>
                <w:szCs w:val="22"/>
                <w:lang w:val="hr-HR" w:eastAsia="hr-HR"/>
              </w:rPr>
            </w:pPr>
            <w:r>
              <w:rPr>
                <w:rFonts w:ascii="Calibri" w:hAnsi="Calibri" w:cs="Calibri"/>
                <w:sz w:val="22"/>
                <w:szCs w:val="22"/>
                <w:lang w:val="hr-HR" w:eastAsia="hr-HR"/>
              </w:rPr>
              <w:t>Mateo Odorjan</w:t>
            </w:r>
          </w:p>
        </w:tc>
        <w:tc>
          <w:tcPr>
            <w:tcW w:w="2194" w:type="dxa"/>
            <w:tcBorders>
              <w:top w:val="single" w:sz="4" w:space="0" w:color="auto"/>
              <w:left w:val="single" w:sz="4" w:space="0" w:color="auto"/>
              <w:bottom w:val="single" w:sz="4" w:space="0" w:color="auto"/>
              <w:right w:val="single" w:sz="4" w:space="0" w:color="auto"/>
            </w:tcBorders>
          </w:tcPr>
          <w:p w14:paraId="63E909FE" w14:textId="37B8A985" w:rsidR="00E9615F" w:rsidRPr="004D7DB7" w:rsidRDefault="00CB7881"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Mag.prim.educ</w:t>
            </w:r>
            <w:r w:rsidR="00715FE8" w:rsidRPr="004D7DB7">
              <w:rPr>
                <w:rFonts w:ascii="Calibri" w:hAnsi="Calibri" w:cs="Calibri"/>
                <w:sz w:val="22"/>
                <w:szCs w:val="22"/>
                <w:lang w:val="hr-HR" w:eastAsia="hr-HR"/>
              </w:rPr>
              <w:t xml:space="preserve"> + INF</w:t>
            </w:r>
          </w:p>
        </w:tc>
        <w:tc>
          <w:tcPr>
            <w:tcW w:w="3453" w:type="dxa"/>
            <w:tcBorders>
              <w:top w:val="single" w:sz="4" w:space="0" w:color="auto"/>
              <w:left w:val="single" w:sz="4" w:space="0" w:color="auto"/>
              <w:bottom w:val="single" w:sz="4" w:space="0" w:color="auto"/>
              <w:right w:val="single" w:sz="4" w:space="0" w:color="auto"/>
            </w:tcBorders>
          </w:tcPr>
          <w:p w14:paraId="7E315459" w14:textId="4047C9C6" w:rsidR="00E9615F" w:rsidRPr="004D7DB7" w:rsidRDefault="00992B18" w:rsidP="007B7738">
            <w:pPr>
              <w:pStyle w:val="BodyText"/>
              <w:tabs>
                <w:tab w:val="clear" w:pos="540"/>
                <w:tab w:val="clear" w:pos="900"/>
                <w:tab w:val="left" w:pos="8160"/>
              </w:tabs>
              <w:rPr>
                <w:rFonts w:ascii="Calibri" w:hAnsi="Calibri" w:cs="Calibri"/>
                <w:sz w:val="22"/>
                <w:szCs w:val="22"/>
                <w:lang w:val="hr-HR" w:eastAsia="hr-HR"/>
              </w:rPr>
            </w:pPr>
            <w:r>
              <w:rPr>
                <w:rFonts w:ascii="Calibri" w:hAnsi="Calibri" w:cs="Calibri"/>
                <w:sz w:val="22"/>
                <w:szCs w:val="22"/>
                <w:lang w:val="hr-HR" w:eastAsia="hr-HR"/>
              </w:rPr>
              <w:t>Kristina Herceg</w:t>
            </w:r>
            <w:r w:rsidR="00FE33C6" w:rsidRPr="004D7DB7">
              <w:rPr>
                <w:rFonts w:ascii="Calibri" w:hAnsi="Calibri" w:cs="Calibri"/>
                <w:sz w:val="22"/>
                <w:szCs w:val="22"/>
                <w:lang w:val="hr-HR" w:eastAsia="hr-HR"/>
              </w:rPr>
              <w:t xml:space="preserve">, </w:t>
            </w:r>
            <w:r>
              <w:rPr>
                <w:rFonts w:ascii="Calibri" w:hAnsi="Calibri" w:cs="Calibri"/>
                <w:sz w:val="22"/>
                <w:szCs w:val="22"/>
                <w:lang w:val="hr-HR" w:eastAsia="hr-HR"/>
              </w:rPr>
              <w:t>mag.prim.educ.</w:t>
            </w:r>
          </w:p>
        </w:tc>
        <w:tc>
          <w:tcPr>
            <w:tcW w:w="2291" w:type="dxa"/>
            <w:tcBorders>
              <w:top w:val="single" w:sz="4" w:space="0" w:color="auto"/>
              <w:left w:val="single" w:sz="4" w:space="0" w:color="auto"/>
              <w:bottom w:val="single" w:sz="4" w:space="0" w:color="auto"/>
              <w:right w:val="single" w:sz="4" w:space="0" w:color="auto"/>
            </w:tcBorders>
          </w:tcPr>
          <w:p w14:paraId="457DDCEF" w14:textId="3E89F1CC" w:rsidR="00E9615F" w:rsidRPr="004D7DB7" w:rsidRDefault="00E9615F" w:rsidP="007B7738">
            <w:pPr>
              <w:pStyle w:val="BodyText"/>
              <w:tabs>
                <w:tab w:val="clear" w:pos="540"/>
                <w:tab w:val="clear" w:pos="900"/>
                <w:tab w:val="left" w:pos="8160"/>
              </w:tabs>
              <w:rPr>
                <w:rFonts w:ascii="Calibri" w:hAnsi="Calibri" w:cs="Calibri"/>
                <w:sz w:val="22"/>
                <w:szCs w:val="22"/>
                <w:lang w:val="hr-HR" w:eastAsia="hr-HR"/>
              </w:rPr>
            </w:pPr>
          </w:p>
        </w:tc>
      </w:tr>
      <w:tr w:rsidR="00E9615F" w:rsidRPr="004D7DB7" w14:paraId="12FCD252" w14:textId="77777777" w:rsidTr="00055529">
        <w:tc>
          <w:tcPr>
            <w:tcW w:w="1701" w:type="dxa"/>
            <w:tcBorders>
              <w:top w:val="single" w:sz="4" w:space="0" w:color="auto"/>
              <w:left w:val="single" w:sz="4" w:space="0" w:color="auto"/>
              <w:bottom w:val="single" w:sz="4" w:space="0" w:color="auto"/>
              <w:right w:val="single" w:sz="4" w:space="0" w:color="auto"/>
            </w:tcBorders>
          </w:tcPr>
          <w:p w14:paraId="54B52E5F" w14:textId="1976597D" w:rsidR="00E9615F" w:rsidRPr="004D7DB7" w:rsidRDefault="0070408A"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 xml:space="preserve">Marija </w:t>
            </w:r>
            <w:r w:rsidR="00992B18">
              <w:rPr>
                <w:rFonts w:ascii="Calibri" w:hAnsi="Calibri" w:cs="Calibri"/>
                <w:sz w:val="22"/>
                <w:szCs w:val="22"/>
                <w:lang w:val="hr-HR" w:eastAsia="hr-HR"/>
              </w:rPr>
              <w:t>Rod</w:t>
            </w:r>
            <w:r w:rsidRPr="004D7DB7">
              <w:rPr>
                <w:rFonts w:ascii="Calibri" w:hAnsi="Calibri" w:cs="Calibri"/>
                <w:sz w:val="22"/>
                <w:szCs w:val="22"/>
                <w:lang w:val="hr-HR" w:eastAsia="hr-HR"/>
              </w:rPr>
              <w:t>ić</w:t>
            </w:r>
          </w:p>
        </w:tc>
        <w:tc>
          <w:tcPr>
            <w:tcW w:w="2194" w:type="dxa"/>
            <w:tcBorders>
              <w:top w:val="single" w:sz="4" w:space="0" w:color="auto"/>
              <w:left w:val="single" w:sz="4" w:space="0" w:color="auto"/>
              <w:bottom w:val="single" w:sz="4" w:space="0" w:color="auto"/>
              <w:right w:val="single" w:sz="4" w:space="0" w:color="auto"/>
            </w:tcBorders>
          </w:tcPr>
          <w:p w14:paraId="45C0DB7C" w14:textId="3490C532" w:rsidR="00E9615F" w:rsidRPr="004D7DB7" w:rsidRDefault="0070408A"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Univ.mag.psych.</w:t>
            </w:r>
          </w:p>
        </w:tc>
        <w:tc>
          <w:tcPr>
            <w:tcW w:w="3453" w:type="dxa"/>
            <w:tcBorders>
              <w:top w:val="single" w:sz="4" w:space="0" w:color="auto"/>
              <w:left w:val="single" w:sz="4" w:space="0" w:color="auto"/>
              <w:bottom w:val="single" w:sz="4" w:space="0" w:color="auto"/>
              <w:right w:val="single" w:sz="4" w:space="0" w:color="auto"/>
            </w:tcBorders>
          </w:tcPr>
          <w:p w14:paraId="12B1103F" w14:textId="0220CB66" w:rsidR="00E9615F" w:rsidRPr="004D7DB7" w:rsidRDefault="00992B18" w:rsidP="007B7738">
            <w:pPr>
              <w:pStyle w:val="BodyText"/>
              <w:tabs>
                <w:tab w:val="clear" w:pos="540"/>
                <w:tab w:val="clear" w:pos="900"/>
                <w:tab w:val="left" w:pos="8160"/>
              </w:tabs>
              <w:rPr>
                <w:rFonts w:ascii="Calibri" w:hAnsi="Calibri" w:cs="Calibri"/>
                <w:sz w:val="22"/>
                <w:szCs w:val="22"/>
                <w:lang w:val="hr-HR" w:eastAsia="hr-HR"/>
              </w:rPr>
            </w:pPr>
            <w:r>
              <w:rPr>
                <w:rFonts w:ascii="Calibri" w:hAnsi="Calibri" w:cs="Calibri"/>
                <w:sz w:val="22"/>
                <w:szCs w:val="22"/>
                <w:lang w:val="hr-HR" w:eastAsia="hr-HR"/>
              </w:rPr>
              <w:t>Valentin</w:t>
            </w:r>
            <w:r w:rsidR="009D5EB2">
              <w:rPr>
                <w:rFonts w:ascii="Calibri" w:hAnsi="Calibri" w:cs="Calibri"/>
                <w:sz w:val="22"/>
                <w:szCs w:val="22"/>
                <w:lang w:val="hr-HR" w:eastAsia="hr-HR"/>
              </w:rPr>
              <w:t>a</w:t>
            </w:r>
            <w:r>
              <w:rPr>
                <w:rFonts w:ascii="Calibri" w:hAnsi="Calibri" w:cs="Calibri"/>
                <w:sz w:val="22"/>
                <w:szCs w:val="22"/>
                <w:lang w:val="hr-HR" w:eastAsia="hr-HR"/>
              </w:rPr>
              <w:t xml:space="preserve"> Gunjina</w:t>
            </w:r>
          </w:p>
        </w:tc>
        <w:tc>
          <w:tcPr>
            <w:tcW w:w="2291" w:type="dxa"/>
            <w:tcBorders>
              <w:top w:val="single" w:sz="4" w:space="0" w:color="auto"/>
              <w:left w:val="single" w:sz="4" w:space="0" w:color="auto"/>
              <w:bottom w:val="single" w:sz="4" w:space="0" w:color="auto"/>
              <w:right w:val="single" w:sz="4" w:space="0" w:color="auto"/>
            </w:tcBorders>
          </w:tcPr>
          <w:p w14:paraId="2DC8FF74" w14:textId="228B10B4" w:rsidR="00E9615F" w:rsidRPr="004D7DB7" w:rsidRDefault="00417EFC" w:rsidP="007B7738">
            <w:pPr>
              <w:pStyle w:val="BodyText"/>
              <w:tabs>
                <w:tab w:val="clear" w:pos="540"/>
                <w:tab w:val="clear" w:pos="900"/>
                <w:tab w:val="left" w:pos="8160"/>
              </w:tabs>
              <w:rPr>
                <w:rFonts w:ascii="Calibri" w:hAnsi="Calibri" w:cs="Calibri"/>
                <w:sz w:val="22"/>
                <w:szCs w:val="22"/>
                <w:lang w:val="hr-HR" w:eastAsia="hr-HR"/>
              </w:rPr>
            </w:pPr>
            <w:r w:rsidRPr="004D7DB7">
              <w:rPr>
                <w:rFonts w:ascii="Calibri" w:hAnsi="Calibri" w:cs="Calibri"/>
                <w:sz w:val="22"/>
                <w:szCs w:val="22"/>
                <w:lang w:val="hr-HR" w:eastAsia="hr-HR"/>
              </w:rPr>
              <w:t xml:space="preserve">OŠ </w:t>
            </w:r>
            <w:r w:rsidR="00992B18">
              <w:rPr>
                <w:rFonts w:ascii="Calibri" w:hAnsi="Calibri" w:cs="Calibri"/>
                <w:sz w:val="22"/>
                <w:szCs w:val="22"/>
                <w:lang w:val="hr-HR" w:eastAsia="hr-HR"/>
              </w:rPr>
              <w:t>Ivana Cankara</w:t>
            </w:r>
          </w:p>
        </w:tc>
      </w:tr>
      <w:tr w:rsidR="004C3106" w:rsidRPr="004D7DB7" w14:paraId="16A6756B" w14:textId="77777777" w:rsidTr="00055529">
        <w:tc>
          <w:tcPr>
            <w:tcW w:w="1701" w:type="dxa"/>
            <w:tcBorders>
              <w:top w:val="single" w:sz="4" w:space="0" w:color="auto"/>
              <w:left w:val="single" w:sz="4" w:space="0" w:color="auto"/>
              <w:bottom w:val="single" w:sz="4" w:space="0" w:color="auto"/>
              <w:right w:val="single" w:sz="4" w:space="0" w:color="auto"/>
            </w:tcBorders>
          </w:tcPr>
          <w:p w14:paraId="39CD6A46" w14:textId="6D9D69DC" w:rsidR="004C3106" w:rsidRPr="004D7DB7" w:rsidRDefault="004C3106" w:rsidP="007B7738">
            <w:pPr>
              <w:pStyle w:val="BodyText"/>
              <w:tabs>
                <w:tab w:val="clear" w:pos="540"/>
                <w:tab w:val="clear" w:pos="900"/>
                <w:tab w:val="left" w:pos="8160"/>
              </w:tabs>
              <w:rPr>
                <w:rFonts w:ascii="Calibri" w:hAnsi="Calibri" w:cs="Calibri"/>
                <w:sz w:val="22"/>
                <w:szCs w:val="22"/>
                <w:lang w:val="hr-HR" w:eastAsia="hr-HR"/>
              </w:rPr>
            </w:pPr>
            <w:r>
              <w:rPr>
                <w:rFonts w:ascii="Calibri" w:hAnsi="Calibri" w:cs="Calibri"/>
                <w:sz w:val="22"/>
                <w:szCs w:val="22"/>
                <w:lang w:val="hr-HR" w:eastAsia="hr-HR"/>
              </w:rPr>
              <w:t xml:space="preserve">Marina </w:t>
            </w:r>
            <w:r w:rsidR="00961222">
              <w:rPr>
                <w:rFonts w:ascii="Calibri" w:hAnsi="Calibri" w:cs="Calibri"/>
                <w:sz w:val="22"/>
                <w:szCs w:val="22"/>
                <w:lang w:val="hr-HR" w:eastAsia="hr-HR"/>
              </w:rPr>
              <w:t>I</w:t>
            </w:r>
            <w:r>
              <w:rPr>
                <w:rFonts w:ascii="Calibri" w:hAnsi="Calibri" w:cs="Calibri"/>
                <w:sz w:val="22"/>
                <w:szCs w:val="22"/>
                <w:lang w:val="hr-HR" w:eastAsia="hr-HR"/>
              </w:rPr>
              <w:t>vančić</w:t>
            </w:r>
          </w:p>
        </w:tc>
        <w:tc>
          <w:tcPr>
            <w:tcW w:w="2194" w:type="dxa"/>
            <w:tcBorders>
              <w:top w:val="single" w:sz="4" w:space="0" w:color="auto"/>
              <w:left w:val="single" w:sz="4" w:space="0" w:color="auto"/>
              <w:bottom w:val="single" w:sz="4" w:space="0" w:color="auto"/>
              <w:right w:val="single" w:sz="4" w:space="0" w:color="auto"/>
            </w:tcBorders>
          </w:tcPr>
          <w:p w14:paraId="1872E077" w14:textId="4B1F06B0" w:rsidR="004C3106" w:rsidRPr="004D7DB7" w:rsidRDefault="004C3106" w:rsidP="007B7738">
            <w:pPr>
              <w:pStyle w:val="BodyText"/>
              <w:tabs>
                <w:tab w:val="clear" w:pos="540"/>
                <w:tab w:val="clear" w:pos="900"/>
                <w:tab w:val="left" w:pos="8160"/>
              </w:tabs>
              <w:rPr>
                <w:rFonts w:ascii="Calibri" w:hAnsi="Calibri" w:cs="Calibri"/>
                <w:sz w:val="22"/>
                <w:szCs w:val="22"/>
                <w:lang w:val="hr-HR" w:eastAsia="hr-HR"/>
              </w:rPr>
            </w:pPr>
            <w:r>
              <w:rPr>
                <w:rFonts w:ascii="Calibri" w:hAnsi="Calibri" w:cs="Calibri"/>
                <w:sz w:val="22"/>
                <w:szCs w:val="22"/>
                <w:lang w:val="hr-HR" w:eastAsia="hr-HR"/>
              </w:rPr>
              <w:t>Mag.prim.educ.</w:t>
            </w:r>
          </w:p>
        </w:tc>
        <w:tc>
          <w:tcPr>
            <w:tcW w:w="3453" w:type="dxa"/>
            <w:tcBorders>
              <w:top w:val="single" w:sz="4" w:space="0" w:color="auto"/>
              <w:left w:val="single" w:sz="4" w:space="0" w:color="auto"/>
              <w:bottom w:val="single" w:sz="4" w:space="0" w:color="auto"/>
              <w:right w:val="single" w:sz="4" w:space="0" w:color="auto"/>
            </w:tcBorders>
          </w:tcPr>
          <w:p w14:paraId="0A19F154" w14:textId="61198610" w:rsidR="004C3106" w:rsidRPr="004D7DB7" w:rsidRDefault="00961222" w:rsidP="007B7738">
            <w:pPr>
              <w:pStyle w:val="BodyText"/>
              <w:tabs>
                <w:tab w:val="clear" w:pos="540"/>
                <w:tab w:val="clear" w:pos="900"/>
                <w:tab w:val="left" w:pos="8160"/>
              </w:tabs>
              <w:rPr>
                <w:rFonts w:ascii="Calibri" w:hAnsi="Calibri" w:cs="Calibri"/>
                <w:sz w:val="22"/>
                <w:szCs w:val="22"/>
                <w:lang w:val="hr-HR" w:eastAsia="hr-HR"/>
              </w:rPr>
            </w:pPr>
            <w:r>
              <w:rPr>
                <w:rFonts w:ascii="Calibri" w:hAnsi="Calibri" w:cs="Calibri"/>
                <w:sz w:val="22"/>
                <w:szCs w:val="22"/>
                <w:lang w:val="hr-HR" w:eastAsia="hr-HR"/>
              </w:rPr>
              <w:t>Nediljka Anić</w:t>
            </w:r>
          </w:p>
        </w:tc>
        <w:tc>
          <w:tcPr>
            <w:tcW w:w="2291" w:type="dxa"/>
            <w:tcBorders>
              <w:top w:val="single" w:sz="4" w:space="0" w:color="auto"/>
              <w:left w:val="single" w:sz="4" w:space="0" w:color="auto"/>
              <w:bottom w:val="single" w:sz="4" w:space="0" w:color="auto"/>
              <w:right w:val="single" w:sz="4" w:space="0" w:color="auto"/>
            </w:tcBorders>
          </w:tcPr>
          <w:p w14:paraId="204BCA8E" w14:textId="1DEE4BB4" w:rsidR="004C3106" w:rsidRPr="004D7DB7" w:rsidRDefault="00992B18" w:rsidP="007B7738">
            <w:pPr>
              <w:pStyle w:val="BodyText"/>
              <w:tabs>
                <w:tab w:val="clear" w:pos="540"/>
                <w:tab w:val="clear" w:pos="900"/>
                <w:tab w:val="left" w:pos="8160"/>
              </w:tabs>
              <w:rPr>
                <w:rFonts w:ascii="Calibri" w:hAnsi="Calibri" w:cs="Calibri"/>
                <w:sz w:val="22"/>
                <w:szCs w:val="22"/>
                <w:lang w:val="hr-HR" w:eastAsia="hr-HR"/>
              </w:rPr>
            </w:pPr>
            <w:r>
              <w:rPr>
                <w:rFonts w:ascii="Calibri" w:hAnsi="Calibri" w:cs="Calibri"/>
                <w:sz w:val="22"/>
                <w:szCs w:val="22"/>
                <w:lang w:val="hr-HR" w:eastAsia="hr-HR"/>
              </w:rPr>
              <w:t xml:space="preserve">Pauzirano zbog </w:t>
            </w:r>
            <w:r w:rsidR="005265C6">
              <w:rPr>
                <w:rFonts w:ascii="Calibri" w:hAnsi="Calibri" w:cs="Calibri"/>
                <w:sz w:val="22"/>
                <w:szCs w:val="22"/>
                <w:lang w:val="hr-HR" w:eastAsia="hr-HR"/>
              </w:rPr>
              <w:t>rodiljnog dopusta</w:t>
            </w:r>
          </w:p>
        </w:tc>
      </w:tr>
    </w:tbl>
    <w:p w14:paraId="4A81948B" w14:textId="77777777" w:rsidR="00E9615F" w:rsidRPr="004D7DB7" w:rsidRDefault="00E9615F" w:rsidP="007B7738">
      <w:pPr>
        <w:pStyle w:val="Tekst"/>
        <w:ind w:right="0"/>
      </w:pPr>
    </w:p>
    <w:p w14:paraId="57C51FB1" w14:textId="77777777" w:rsidR="004A223B" w:rsidRPr="004D7DB7" w:rsidRDefault="004A223B" w:rsidP="007B7738">
      <w:pPr>
        <w:pStyle w:val="Tekst"/>
        <w:ind w:right="0"/>
      </w:pPr>
    </w:p>
    <w:p w14:paraId="2928FA4F" w14:textId="6F4BBE72" w:rsidR="003C3B5D" w:rsidRPr="004D7DB7" w:rsidRDefault="003C3B5D" w:rsidP="004A4ADD">
      <w:pPr>
        <w:pStyle w:val="Podnaslovdijela"/>
        <w:ind w:left="284" w:right="0" w:hanging="284"/>
      </w:pPr>
      <w:bookmarkStart w:id="58" w:name="_Toc211235537"/>
      <w:r w:rsidRPr="004D7DB7">
        <w:t>Stručn</w:t>
      </w:r>
      <w:r w:rsidR="00575DEB" w:rsidRPr="004D7DB7">
        <w:t>a vijeća</w:t>
      </w:r>
      <w:r w:rsidR="00E9615F" w:rsidRPr="004D7DB7">
        <w:t>/aktivi</w:t>
      </w:r>
      <w:bookmarkEnd w:id="58"/>
    </w:p>
    <w:p w14:paraId="0813A794" w14:textId="5CD413B0" w:rsidR="00575DEB" w:rsidRPr="004D7DB7" w:rsidRDefault="00575DEB" w:rsidP="007B7738">
      <w:pPr>
        <w:pStyle w:val="BodyText"/>
        <w:tabs>
          <w:tab w:val="clear" w:pos="540"/>
          <w:tab w:val="clear" w:pos="900"/>
          <w:tab w:val="left" w:pos="8160"/>
        </w:tabs>
        <w:ind w:left="6"/>
        <w:rPr>
          <w:rFonts w:ascii="Calibri" w:hAnsi="Calibri" w:cs="Calibri"/>
          <w:sz w:val="24"/>
          <w:lang w:val="hr-HR"/>
        </w:rPr>
      </w:pPr>
      <w:r w:rsidRPr="004D7DB7">
        <w:rPr>
          <w:rFonts w:ascii="Calibri" w:hAnsi="Calibri" w:cs="Calibri"/>
          <w:sz w:val="24"/>
          <w:lang w:val="hr-HR"/>
        </w:rPr>
        <w:t>Stručni aktivi učitelja razredne i predmetne nastave u školi odvijaju se 3-4 puta godišnje.</w:t>
      </w:r>
    </w:p>
    <w:p w14:paraId="5AE24F20" w14:textId="6D3D4AF2" w:rsidR="00575DEB" w:rsidRPr="004D7DB7" w:rsidRDefault="00575DEB" w:rsidP="007B7738">
      <w:pPr>
        <w:pStyle w:val="BodyText"/>
        <w:tabs>
          <w:tab w:val="clear" w:pos="540"/>
          <w:tab w:val="clear" w:pos="900"/>
          <w:tab w:val="left" w:pos="8160"/>
        </w:tabs>
        <w:ind w:left="6"/>
        <w:rPr>
          <w:rFonts w:ascii="Calibri" w:hAnsi="Calibri" w:cs="Calibri"/>
          <w:sz w:val="24"/>
          <w:lang w:val="hr-HR"/>
        </w:rPr>
      </w:pPr>
      <w:r w:rsidRPr="004D7DB7">
        <w:rPr>
          <w:rFonts w:ascii="Calibri" w:hAnsi="Calibri" w:cs="Calibri"/>
          <w:sz w:val="24"/>
          <w:lang w:val="hr-HR"/>
        </w:rPr>
        <w:t xml:space="preserve">U rujnu </w:t>
      </w:r>
      <w:r w:rsidR="009B732A" w:rsidRPr="004D7DB7">
        <w:rPr>
          <w:rFonts w:ascii="Calibri" w:hAnsi="Calibri" w:cs="Calibri"/>
          <w:sz w:val="24"/>
          <w:lang w:val="hr-HR"/>
        </w:rPr>
        <w:t xml:space="preserve">je </w:t>
      </w:r>
      <w:r w:rsidRPr="004D7DB7">
        <w:rPr>
          <w:rFonts w:ascii="Calibri" w:hAnsi="Calibri" w:cs="Calibri"/>
          <w:sz w:val="24"/>
          <w:lang w:val="hr-HR"/>
        </w:rPr>
        <w:t>dogovor o kriterijima vrednovanja.</w:t>
      </w:r>
    </w:p>
    <w:p w14:paraId="19ECDF8C" w14:textId="2C3B5BAA" w:rsidR="00575DEB" w:rsidRPr="004D7DB7" w:rsidRDefault="00575DEB" w:rsidP="007B7738">
      <w:pPr>
        <w:pStyle w:val="BodyText"/>
        <w:tabs>
          <w:tab w:val="clear" w:pos="540"/>
          <w:tab w:val="clear" w:pos="900"/>
          <w:tab w:val="left" w:pos="8160"/>
        </w:tabs>
        <w:ind w:left="6"/>
        <w:rPr>
          <w:rFonts w:ascii="Calibri" w:hAnsi="Calibri" w:cs="Calibri"/>
          <w:sz w:val="24"/>
          <w:lang w:val="hr-HR"/>
        </w:rPr>
      </w:pPr>
      <w:r w:rsidRPr="004D7DB7">
        <w:rPr>
          <w:rFonts w:ascii="Calibri" w:hAnsi="Calibri" w:cs="Calibri"/>
          <w:sz w:val="24"/>
          <w:lang w:val="hr-HR"/>
        </w:rPr>
        <w:t>U prosincu analiza obrazovnog stanja i usporedba postignuća razrednih odjela i generacija.</w:t>
      </w:r>
    </w:p>
    <w:p w14:paraId="7C384273" w14:textId="78DC9FA3" w:rsidR="00575DEB" w:rsidRPr="004D7DB7" w:rsidRDefault="00575DEB" w:rsidP="007B7738">
      <w:pPr>
        <w:pStyle w:val="BodyText"/>
        <w:tabs>
          <w:tab w:val="clear" w:pos="540"/>
          <w:tab w:val="clear" w:pos="900"/>
          <w:tab w:val="left" w:pos="8160"/>
        </w:tabs>
        <w:ind w:left="6"/>
        <w:rPr>
          <w:rFonts w:ascii="Calibri" w:hAnsi="Calibri" w:cs="Calibri"/>
          <w:sz w:val="24"/>
          <w:lang w:val="hr-HR"/>
        </w:rPr>
      </w:pPr>
      <w:r w:rsidRPr="004D7DB7">
        <w:rPr>
          <w:rFonts w:ascii="Calibri" w:hAnsi="Calibri" w:cs="Calibri"/>
          <w:sz w:val="24"/>
          <w:lang w:val="hr-HR"/>
        </w:rPr>
        <w:t>U siječnju/veljači dogovor i sudjelovanje u natjecanjima i smotrama.</w:t>
      </w:r>
    </w:p>
    <w:p w14:paraId="42E53B82" w14:textId="63710A64" w:rsidR="00575DEB" w:rsidRPr="004D7DB7" w:rsidRDefault="00575DEB" w:rsidP="007B7738">
      <w:pPr>
        <w:pStyle w:val="BodyText"/>
        <w:tabs>
          <w:tab w:val="clear" w:pos="540"/>
          <w:tab w:val="clear" w:pos="900"/>
          <w:tab w:val="left" w:pos="8160"/>
        </w:tabs>
        <w:ind w:left="6"/>
        <w:rPr>
          <w:rFonts w:ascii="Calibri" w:hAnsi="Calibri" w:cs="Calibri"/>
          <w:sz w:val="24"/>
          <w:lang w:val="hr-HR"/>
        </w:rPr>
      </w:pPr>
      <w:r w:rsidRPr="004D7DB7">
        <w:rPr>
          <w:rFonts w:ascii="Calibri" w:hAnsi="Calibri" w:cs="Calibri"/>
          <w:sz w:val="24"/>
          <w:lang w:val="hr-HR"/>
        </w:rPr>
        <w:t>U lipnju analiza razine postignutih ishoda pojedinih nastavnih predmeta te izbor udžbeničke literature.</w:t>
      </w:r>
    </w:p>
    <w:p w14:paraId="02A88E80" w14:textId="2943B1FC" w:rsidR="009B732A" w:rsidRPr="004D7DB7" w:rsidRDefault="009B732A" w:rsidP="007B7738">
      <w:pPr>
        <w:pStyle w:val="BodyText"/>
        <w:tabs>
          <w:tab w:val="clear" w:pos="540"/>
          <w:tab w:val="clear" w:pos="900"/>
          <w:tab w:val="left" w:pos="8160"/>
        </w:tabs>
        <w:ind w:left="6"/>
        <w:rPr>
          <w:rFonts w:ascii="Calibri" w:hAnsi="Calibri" w:cs="Calibri"/>
          <w:sz w:val="24"/>
          <w:lang w:val="hr-HR"/>
        </w:rPr>
      </w:pPr>
      <w:r w:rsidRPr="004D7DB7">
        <w:rPr>
          <w:rFonts w:ascii="Calibri" w:hAnsi="Calibri" w:cs="Calibri"/>
          <w:sz w:val="24"/>
          <w:lang w:val="hr-HR"/>
        </w:rPr>
        <w:t>Na stručnim aktivima učitelji također izmjenjuju informacije i znanja sa stručnih skupova koje su pohađali.</w:t>
      </w:r>
    </w:p>
    <w:p w14:paraId="50AAC2FB" w14:textId="2D3EC3CD" w:rsidR="00AB1D67" w:rsidRPr="004D7DB7" w:rsidRDefault="00E9615F" w:rsidP="00BB06FE">
      <w:pPr>
        <w:pStyle w:val="BodyText"/>
        <w:tabs>
          <w:tab w:val="clear" w:pos="540"/>
          <w:tab w:val="clear" w:pos="900"/>
          <w:tab w:val="left" w:pos="8160"/>
        </w:tabs>
        <w:ind w:left="6"/>
        <w:rPr>
          <w:rFonts w:ascii="Calibri" w:hAnsi="Calibri" w:cs="Calibri"/>
          <w:color w:val="0000FF"/>
          <w:sz w:val="24"/>
          <w:u w:val="single"/>
          <w:lang w:val="hr-HR"/>
        </w:rPr>
      </w:pPr>
      <w:r w:rsidRPr="004D7DB7">
        <w:rPr>
          <w:rFonts w:ascii="Calibri" w:hAnsi="Calibri" w:cs="Calibri"/>
          <w:sz w:val="24"/>
          <w:lang w:val="hr-HR"/>
        </w:rPr>
        <w:lastRenderedPageBreak/>
        <w:t>Agencija za odgoj i obrazovanje kao i Ministarstvo znanosti i obrazovanja objavljuju plan stručnog usavršavanja za županijskoj i državnoj razini</w:t>
      </w:r>
      <w:r w:rsidR="001F11B1" w:rsidRPr="004D7DB7">
        <w:rPr>
          <w:rFonts w:ascii="Calibri" w:hAnsi="Calibri" w:cs="Calibri"/>
          <w:sz w:val="24"/>
          <w:lang w:val="hr-HR"/>
        </w:rPr>
        <w:t xml:space="preserve"> koji je vidljiv na stranicama</w:t>
      </w:r>
      <w:r w:rsidR="009B732A" w:rsidRPr="004D7DB7">
        <w:rPr>
          <w:rFonts w:ascii="Calibri" w:hAnsi="Calibri" w:cs="Calibri"/>
          <w:sz w:val="24"/>
          <w:lang w:val="hr-HR"/>
        </w:rPr>
        <w:t xml:space="preserve"> </w:t>
      </w:r>
      <w:hyperlink r:id="rId15" w:history="1">
        <w:r w:rsidR="009B732A" w:rsidRPr="004D7DB7">
          <w:rPr>
            <w:rStyle w:val="Hyperlink"/>
            <w:rFonts w:ascii="Calibri" w:hAnsi="Calibri" w:cs="Calibri"/>
            <w:sz w:val="24"/>
            <w:lang w:val="hr-HR"/>
          </w:rPr>
          <w:t>https://www.azoo.hr/profesionalni-razvoj/katalog-strucnih-skupova/</w:t>
        </w:r>
      </w:hyperlink>
      <w:r w:rsidR="009B732A" w:rsidRPr="004D7DB7">
        <w:rPr>
          <w:rFonts w:ascii="Calibri" w:hAnsi="Calibri" w:cs="Calibri"/>
          <w:sz w:val="24"/>
          <w:lang w:val="hr-HR"/>
        </w:rPr>
        <w:t xml:space="preserve"> ili </w:t>
      </w:r>
      <w:hyperlink r:id="rId16" w:history="1">
        <w:r w:rsidR="009B732A" w:rsidRPr="004D7DB7">
          <w:rPr>
            <w:rStyle w:val="Hyperlink"/>
            <w:rFonts w:ascii="Calibri" w:hAnsi="Calibri" w:cs="Calibri"/>
            <w:sz w:val="24"/>
            <w:lang w:val="hr-HR"/>
          </w:rPr>
          <w:t>http://ettaedu.azoo.hr/</w:t>
        </w:r>
      </w:hyperlink>
    </w:p>
    <w:p w14:paraId="506A5EC9" w14:textId="558F3AD2" w:rsidR="00E9615F" w:rsidRPr="004D7DB7" w:rsidRDefault="00E9615F" w:rsidP="009B732A">
      <w:pPr>
        <w:pStyle w:val="BodyText"/>
        <w:tabs>
          <w:tab w:val="clear" w:pos="540"/>
          <w:tab w:val="clear" w:pos="900"/>
          <w:tab w:val="left" w:pos="8160"/>
        </w:tabs>
        <w:rPr>
          <w:rFonts w:ascii="Calibri" w:hAnsi="Calibri" w:cs="Calibri"/>
          <w:sz w:val="24"/>
          <w:lang w:val="hr-HR"/>
        </w:rPr>
      </w:pPr>
      <w:r w:rsidRPr="004D7DB7">
        <w:rPr>
          <w:rFonts w:ascii="Calibri" w:hAnsi="Calibri" w:cs="Calibri"/>
          <w:sz w:val="24"/>
          <w:lang w:val="hr-HR"/>
        </w:rPr>
        <w:t>Odgojno-obrazovni djelatnici su dužni barem 3 puta godišnje prisustvovati takvom obliku stručnog usavršavanja</w:t>
      </w:r>
      <w:r w:rsidR="001F11B1" w:rsidRPr="004D7DB7">
        <w:rPr>
          <w:rFonts w:ascii="Calibri" w:hAnsi="Calibri" w:cs="Calibri"/>
          <w:sz w:val="24"/>
          <w:lang w:val="hr-HR"/>
        </w:rPr>
        <w:t xml:space="preserve"> i </w:t>
      </w:r>
      <w:r w:rsidR="002A7E9B" w:rsidRPr="004D7DB7">
        <w:rPr>
          <w:rFonts w:ascii="Calibri" w:hAnsi="Calibri" w:cs="Calibri"/>
          <w:sz w:val="24"/>
          <w:lang w:val="hr-HR"/>
        </w:rPr>
        <w:t>b</w:t>
      </w:r>
      <w:r w:rsidR="001F11B1" w:rsidRPr="004D7DB7">
        <w:rPr>
          <w:rFonts w:ascii="Calibri" w:hAnsi="Calibri" w:cs="Calibri"/>
          <w:sz w:val="24"/>
          <w:lang w:val="hr-HR"/>
        </w:rPr>
        <w:t>arem jednom u dvije godine sudjelovati na skupu državne razine.</w:t>
      </w:r>
      <w:r w:rsidR="002A7E9B" w:rsidRPr="004D7DB7">
        <w:rPr>
          <w:rFonts w:ascii="Calibri" w:hAnsi="Calibri" w:cs="Calibri"/>
          <w:sz w:val="24"/>
          <w:lang w:val="hr-HR"/>
        </w:rPr>
        <w:t xml:space="preserve"> Iako u financijskom planu </w:t>
      </w:r>
      <w:r w:rsidR="00C774DD" w:rsidRPr="004D7DB7">
        <w:rPr>
          <w:rFonts w:ascii="Calibri" w:hAnsi="Calibri" w:cs="Calibri"/>
          <w:sz w:val="24"/>
          <w:lang w:val="hr-HR"/>
        </w:rPr>
        <w:t xml:space="preserve">nemamo dovoljno velik iznos za sva stručna usavršavanja, trudimo se </w:t>
      </w:r>
      <w:r w:rsidR="004144D4" w:rsidRPr="004D7DB7">
        <w:rPr>
          <w:rFonts w:ascii="Calibri" w:hAnsi="Calibri" w:cs="Calibri"/>
          <w:sz w:val="24"/>
          <w:lang w:val="hr-HR"/>
        </w:rPr>
        <w:t>omogućiti djelatnicima stručna usavršavanja prema njihovim potrebama.</w:t>
      </w:r>
    </w:p>
    <w:p w14:paraId="639C618E" w14:textId="77777777" w:rsidR="00575DEB" w:rsidRPr="004D7DB7" w:rsidRDefault="00575DEB" w:rsidP="007B7738">
      <w:pPr>
        <w:pStyle w:val="Tekst"/>
        <w:ind w:right="0"/>
      </w:pPr>
    </w:p>
    <w:p w14:paraId="27A3FAD5" w14:textId="07985EF8" w:rsidR="00020DD9" w:rsidRPr="004D7DB7" w:rsidRDefault="009B732A" w:rsidP="007B7738">
      <w:pPr>
        <w:pStyle w:val="Tekst"/>
        <w:ind w:right="0"/>
      </w:pPr>
      <w:r w:rsidRPr="004D7DB7">
        <w:t>Stručna usavršavanja na Učiteljskom vijeću su vidljiva u planu rada Učiteljskog vijeća.</w:t>
      </w:r>
    </w:p>
    <w:p w14:paraId="52642DFC" w14:textId="7149150D" w:rsidR="001333DA" w:rsidRPr="004D7DB7" w:rsidRDefault="001333DA" w:rsidP="007B7738">
      <w:pPr>
        <w:suppressAutoHyphens w:val="0"/>
        <w:spacing w:after="160" w:line="259" w:lineRule="auto"/>
        <w:rPr>
          <w:rFonts w:asciiTheme="minorHAnsi" w:hAnsiTheme="minorHAnsi" w:cstheme="minorHAnsi"/>
          <w:lang w:eastAsia="en-US"/>
        </w:rPr>
      </w:pPr>
      <w:r w:rsidRPr="004D7DB7">
        <w:br w:type="page"/>
      </w:r>
    </w:p>
    <w:p w14:paraId="7896B61D" w14:textId="046AFF9A" w:rsidR="003E698C" w:rsidRPr="004D7DB7" w:rsidRDefault="003E698C" w:rsidP="007B7738">
      <w:pPr>
        <w:pStyle w:val="Naslovdijela"/>
        <w:ind w:left="284" w:right="0"/>
      </w:pPr>
      <w:bookmarkStart w:id="59" w:name="_Toc211235538"/>
      <w:r w:rsidRPr="004D7DB7">
        <w:lastRenderedPageBreak/>
        <w:t xml:space="preserve">PODACI O OSTALIM </w:t>
      </w:r>
      <w:r w:rsidR="008D363F" w:rsidRPr="004D7DB7">
        <w:t xml:space="preserve">AKTIVNOSTIMA U FUNKCIJI ODGOJNO-OBRAZOVNOG </w:t>
      </w:r>
      <w:r w:rsidR="00F53D28" w:rsidRPr="004D7DB7">
        <w:t>RADA I POSLOVANJA ŠKOLSKE USTANOVE</w:t>
      </w:r>
      <w:bookmarkEnd w:id="59"/>
    </w:p>
    <w:p w14:paraId="50D78588" w14:textId="77777777" w:rsidR="00A7443E" w:rsidRPr="004D7DB7" w:rsidRDefault="00A7443E" w:rsidP="00A7443E">
      <w:pPr>
        <w:pStyle w:val="Naslovdijela"/>
        <w:numPr>
          <w:ilvl w:val="0"/>
          <w:numId w:val="0"/>
        </w:numPr>
        <w:ind w:left="284" w:right="0"/>
      </w:pPr>
    </w:p>
    <w:p w14:paraId="13EA7404" w14:textId="7C3147A2" w:rsidR="00020DD9" w:rsidRPr="004D7DB7" w:rsidRDefault="00020DD9" w:rsidP="004A4ADD">
      <w:pPr>
        <w:pStyle w:val="Podnaslovdijela"/>
        <w:ind w:left="284" w:right="0" w:hanging="284"/>
      </w:pPr>
      <w:bookmarkStart w:id="60" w:name="_Toc211235539"/>
      <w:r w:rsidRPr="004D7DB7">
        <w:t xml:space="preserve">Plan </w:t>
      </w:r>
      <w:r w:rsidR="000F675A" w:rsidRPr="004D7DB7">
        <w:t>zdravstveno-socijalne zaštite učenika</w:t>
      </w:r>
      <w:bookmarkEnd w:id="60"/>
    </w:p>
    <w:p w14:paraId="124719AF" w14:textId="77777777" w:rsidR="00A7443E" w:rsidRPr="004D7DB7" w:rsidRDefault="00A7443E" w:rsidP="00A7443E">
      <w:pPr>
        <w:pStyle w:val="Podnaslovdijela"/>
        <w:numPr>
          <w:ilvl w:val="0"/>
          <w:numId w:val="0"/>
        </w:numPr>
        <w:ind w:left="284" w:right="0"/>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7"/>
        <w:gridCol w:w="2381"/>
        <w:gridCol w:w="1730"/>
      </w:tblGrid>
      <w:tr w:rsidR="00D0671C" w:rsidRPr="004D7DB7" w14:paraId="586FC11D"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4C764982" w14:textId="277DE2D8" w:rsidR="00D0671C" w:rsidRPr="004D7DB7" w:rsidRDefault="00D0671C" w:rsidP="005B2C92">
            <w:pPr>
              <w:pStyle w:val="BodyText"/>
              <w:tabs>
                <w:tab w:val="clear" w:pos="540"/>
                <w:tab w:val="clear" w:pos="900"/>
                <w:tab w:val="left" w:pos="9060"/>
              </w:tabs>
              <w:rPr>
                <w:rFonts w:ascii="Calibri" w:hAnsi="Calibri" w:cs="Calibri"/>
                <w:b/>
                <w:bCs/>
                <w:sz w:val="24"/>
                <w:lang w:val="hr-HR"/>
              </w:rPr>
            </w:pPr>
            <w:r w:rsidRPr="004D7DB7">
              <w:rPr>
                <w:rFonts w:ascii="Calibri" w:hAnsi="Calibri" w:cs="Calibri"/>
                <w:b/>
                <w:bCs/>
                <w:sz w:val="24"/>
                <w:lang w:val="hr-HR"/>
              </w:rPr>
              <w:t>SADRŽAJ RADA</w:t>
            </w:r>
          </w:p>
        </w:tc>
        <w:tc>
          <w:tcPr>
            <w:tcW w:w="2381" w:type="dxa"/>
            <w:tcBorders>
              <w:top w:val="single" w:sz="4" w:space="0" w:color="auto"/>
              <w:left w:val="single" w:sz="4" w:space="0" w:color="auto"/>
              <w:bottom w:val="single" w:sz="4" w:space="0" w:color="auto"/>
              <w:right w:val="single" w:sz="4" w:space="0" w:color="auto"/>
            </w:tcBorders>
            <w:hideMark/>
          </w:tcPr>
          <w:p w14:paraId="70EECF46" w14:textId="77777777" w:rsidR="00D0671C" w:rsidRPr="004D7DB7" w:rsidRDefault="00D0671C" w:rsidP="005B2C92">
            <w:pPr>
              <w:pStyle w:val="BodyText"/>
              <w:tabs>
                <w:tab w:val="clear" w:pos="540"/>
                <w:tab w:val="clear" w:pos="900"/>
                <w:tab w:val="left" w:pos="9060"/>
              </w:tabs>
              <w:rPr>
                <w:rFonts w:ascii="Calibri" w:hAnsi="Calibri" w:cs="Calibri"/>
                <w:b/>
                <w:bCs/>
                <w:sz w:val="24"/>
                <w:lang w:val="hr-HR"/>
              </w:rPr>
            </w:pPr>
            <w:r w:rsidRPr="004D7DB7">
              <w:rPr>
                <w:rFonts w:ascii="Calibri" w:hAnsi="Calibri" w:cs="Calibri"/>
                <w:b/>
                <w:bCs/>
                <w:sz w:val="24"/>
                <w:lang w:val="hr-HR"/>
              </w:rPr>
              <w:t xml:space="preserve">IZVRŠITELJI </w:t>
            </w:r>
          </w:p>
        </w:tc>
        <w:tc>
          <w:tcPr>
            <w:tcW w:w="1730" w:type="dxa"/>
            <w:tcBorders>
              <w:top w:val="single" w:sz="4" w:space="0" w:color="auto"/>
              <w:left w:val="single" w:sz="4" w:space="0" w:color="auto"/>
              <w:bottom w:val="single" w:sz="4" w:space="0" w:color="auto"/>
              <w:right w:val="single" w:sz="4" w:space="0" w:color="auto"/>
            </w:tcBorders>
            <w:hideMark/>
          </w:tcPr>
          <w:p w14:paraId="1492A279" w14:textId="77777777" w:rsidR="00D0671C" w:rsidRPr="004D7DB7" w:rsidRDefault="00D0671C" w:rsidP="005B2C92">
            <w:pPr>
              <w:pStyle w:val="BodyText"/>
              <w:tabs>
                <w:tab w:val="clear" w:pos="540"/>
                <w:tab w:val="clear" w:pos="900"/>
                <w:tab w:val="left" w:pos="9060"/>
              </w:tabs>
              <w:rPr>
                <w:rFonts w:ascii="Calibri" w:hAnsi="Calibri" w:cs="Calibri"/>
                <w:b/>
                <w:bCs/>
                <w:sz w:val="24"/>
                <w:lang w:val="hr-HR"/>
              </w:rPr>
            </w:pPr>
            <w:r w:rsidRPr="004D7DB7">
              <w:rPr>
                <w:rFonts w:ascii="Calibri" w:hAnsi="Calibri" w:cs="Calibri"/>
                <w:b/>
                <w:bCs/>
                <w:sz w:val="24"/>
                <w:lang w:val="hr-HR"/>
              </w:rPr>
              <w:t>VRIJEME</w:t>
            </w:r>
          </w:p>
        </w:tc>
      </w:tr>
      <w:tr w:rsidR="00D0671C" w:rsidRPr="004D7DB7" w14:paraId="6CBEBC66"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52506879" w14:textId="3223C016"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Uključivanje učenika socijalnih kategorija u prehranu</w:t>
            </w:r>
          </w:p>
        </w:tc>
        <w:tc>
          <w:tcPr>
            <w:tcW w:w="2381" w:type="dxa"/>
            <w:tcBorders>
              <w:top w:val="single" w:sz="4" w:space="0" w:color="auto"/>
              <w:left w:val="single" w:sz="4" w:space="0" w:color="auto"/>
              <w:bottom w:val="single" w:sz="4" w:space="0" w:color="auto"/>
              <w:right w:val="single" w:sz="4" w:space="0" w:color="auto"/>
            </w:tcBorders>
            <w:hideMark/>
          </w:tcPr>
          <w:p w14:paraId="71C4DC38"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Razrednici</w:t>
            </w:r>
          </w:p>
        </w:tc>
        <w:tc>
          <w:tcPr>
            <w:tcW w:w="1730" w:type="dxa"/>
            <w:tcBorders>
              <w:top w:val="single" w:sz="4" w:space="0" w:color="auto"/>
              <w:left w:val="single" w:sz="4" w:space="0" w:color="auto"/>
              <w:bottom w:val="single" w:sz="4" w:space="0" w:color="auto"/>
              <w:right w:val="single" w:sz="4" w:space="0" w:color="auto"/>
            </w:tcBorders>
            <w:hideMark/>
          </w:tcPr>
          <w:p w14:paraId="2841509F"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Rujan</w:t>
            </w:r>
          </w:p>
        </w:tc>
      </w:tr>
      <w:tr w:rsidR="00D0671C" w:rsidRPr="004D7DB7" w14:paraId="09184D2D"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6C4E90AF"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Prihvat novih učenika i davanje odgovarajuće pomoći</w:t>
            </w:r>
          </w:p>
        </w:tc>
        <w:tc>
          <w:tcPr>
            <w:tcW w:w="2381" w:type="dxa"/>
            <w:tcBorders>
              <w:top w:val="single" w:sz="4" w:space="0" w:color="auto"/>
              <w:left w:val="single" w:sz="4" w:space="0" w:color="auto"/>
              <w:bottom w:val="single" w:sz="4" w:space="0" w:color="auto"/>
              <w:right w:val="single" w:sz="4" w:space="0" w:color="auto"/>
            </w:tcBorders>
            <w:hideMark/>
          </w:tcPr>
          <w:p w14:paraId="1D117EB1"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Razrednici, pedagog</w:t>
            </w:r>
          </w:p>
        </w:tc>
        <w:tc>
          <w:tcPr>
            <w:tcW w:w="1730" w:type="dxa"/>
            <w:tcBorders>
              <w:top w:val="single" w:sz="4" w:space="0" w:color="auto"/>
              <w:left w:val="single" w:sz="4" w:space="0" w:color="auto"/>
              <w:bottom w:val="single" w:sz="4" w:space="0" w:color="auto"/>
              <w:right w:val="single" w:sz="4" w:space="0" w:color="auto"/>
            </w:tcBorders>
            <w:hideMark/>
          </w:tcPr>
          <w:p w14:paraId="4335FC2E"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Rujan</w:t>
            </w:r>
          </w:p>
        </w:tc>
      </w:tr>
      <w:tr w:rsidR="00D0671C" w:rsidRPr="004D7DB7" w14:paraId="0B4558BB"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0455705F"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Prikupljanje podataka o socijalnom statusu učenika</w:t>
            </w:r>
          </w:p>
        </w:tc>
        <w:tc>
          <w:tcPr>
            <w:tcW w:w="2381" w:type="dxa"/>
            <w:tcBorders>
              <w:top w:val="single" w:sz="4" w:space="0" w:color="auto"/>
              <w:left w:val="single" w:sz="4" w:space="0" w:color="auto"/>
              <w:bottom w:val="single" w:sz="4" w:space="0" w:color="auto"/>
              <w:right w:val="single" w:sz="4" w:space="0" w:color="auto"/>
            </w:tcBorders>
            <w:hideMark/>
          </w:tcPr>
          <w:p w14:paraId="5CC4A8C1"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Razrednici, pedagog</w:t>
            </w:r>
          </w:p>
        </w:tc>
        <w:tc>
          <w:tcPr>
            <w:tcW w:w="1730" w:type="dxa"/>
            <w:tcBorders>
              <w:top w:val="single" w:sz="4" w:space="0" w:color="auto"/>
              <w:left w:val="single" w:sz="4" w:space="0" w:color="auto"/>
              <w:bottom w:val="single" w:sz="4" w:space="0" w:color="auto"/>
              <w:right w:val="single" w:sz="4" w:space="0" w:color="auto"/>
            </w:tcBorders>
            <w:hideMark/>
          </w:tcPr>
          <w:p w14:paraId="7F8ACF73"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Rujan</w:t>
            </w:r>
          </w:p>
        </w:tc>
      </w:tr>
      <w:tr w:rsidR="00D0671C" w:rsidRPr="004D7DB7" w14:paraId="7E8F6A2B"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7E69AB69"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Organizacija osiguranja učenika</w:t>
            </w:r>
          </w:p>
        </w:tc>
        <w:tc>
          <w:tcPr>
            <w:tcW w:w="2381" w:type="dxa"/>
            <w:tcBorders>
              <w:top w:val="single" w:sz="4" w:space="0" w:color="auto"/>
              <w:left w:val="single" w:sz="4" w:space="0" w:color="auto"/>
              <w:bottom w:val="single" w:sz="4" w:space="0" w:color="auto"/>
              <w:right w:val="single" w:sz="4" w:space="0" w:color="auto"/>
            </w:tcBorders>
            <w:hideMark/>
          </w:tcPr>
          <w:p w14:paraId="36E1E52A"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Ravnatelj, razrednici</w:t>
            </w:r>
          </w:p>
        </w:tc>
        <w:tc>
          <w:tcPr>
            <w:tcW w:w="1730" w:type="dxa"/>
            <w:tcBorders>
              <w:top w:val="single" w:sz="4" w:space="0" w:color="auto"/>
              <w:left w:val="single" w:sz="4" w:space="0" w:color="auto"/>
              <w:bottom w:val="single" w:sz="4" w:space="0" w:color="auto"/>
              <w:right w:val="single" w:sz="4" w:space="0" w:color="auto"/>
            </w:tcBorders>
            <w:hideMark/>
          </w:tcPr>
          <w:p w14:paraId="13214637"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Rujan</w:t>
            </w:r>
          </w:p>
        </w:tc>
      </w:tr>
      <w:tr w:rsidR="00D0671C" w:rsidRPr="004D7DB7" w14:paraId="660807DF"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5EE8EAAE"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Provođenje humanitarnih akcija</w:t>
            </w:r>
          </w:p>
        </w:tc>
        <w:tc>
          <w:tcPr>
            <w:tcW w:w="2381" w:type="dxa"/>
            <w:tcBorders>
              <w:top w:val="single" w:sz="4" w:space="0" w:color="auto"/>
              <w:left w:val="single" w:sz="4" w:space="0" w:color="auto"/>
              <w:bottom w:val="single" w:sz="4" w:space="0" w:color="auto"/>
              <w:right w:val="single" w:sz="4" w:space="0" w:color="auto"/>
            </w:tcBorders>
            <w:hideMark/>
          </w:tcPr>
          <w:p w14:paraId="2880072E"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Zaduženi učitelj</w:t>
            </w:r>
          </w:p>
        </w:tc>
        <w:tc>
          <w:tcPr>
            <w:tcW w:w="1730" w:type="dxa"/>
            <w:tcBorders>
              <w:top w:val="single" w:sz="4" w:space="0" w:color="auto"/>
              <w:left w:val="single" w:sz="4" w:space="0" w:color="auto"/>
              <w:bottom w:val="single" w:sz="4" w:space="0" w:color="auto"/>
              <w:right w:val="single" w:sz="4" w:space="0" w:color="auto"/>
            </w:tcBorders>
            <w:hideMark/>
          </w:tcPr>
          <w:p w14:paraId="52A02DC0"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10. i 5. mj.</w:t>
            </w:r>
          </w:p>
        </w:tc>
      </w:tr>
      <w:tr w:rsidR="00242833" w:rsidRPr="004D7DB7" w14:paraId="1BB711A2"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5D22F025" w14:textId="77777777"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Briga o redovitom cijepljenju učenika</w:t>
            </w:r>
          </w:p>
          <w:p w14:paraId="20639821" w14:textId="04031F37"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a) cijepljenje učenika 1. (POLIO,MPR)</w:t>
            </w:r>
          </w:p>
          <w:p w14:paraId="27CFF7EA" w14:textId="426F5E50"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 xml:space="preserve">b) cijepljenje učenika </w:t>
            </w:r>
            <w:r>
              <w:rPr>
                <w:rFonts w:ascii="Calibri" w:hAnsi="Calibri" w:cs="Calibri"/>
                <w:sz w:val="24"/>
                <w:lang w:val="hr-HR"/>
              </w:rPr>
              <w:t>4</w:t>
            </w:r>
            <w:r w:rsidRPr="004D7DB7">
              <w:rPr>
                <w:rFonts w:ascii="Calibri" w:hAnsi="Calibri" w:cs="Calibri"/>
                <w:sz w:val="24"/>
                <w:lang w:val="hr-HR"/>
              </w:rPr>
              <w:t>.</w:t>
            </w:r>
            <w:r>
              <w:rPr>
                <w:rFonts w:ascii="Calibri" w:hAnsi="Calibri" w:cs="Calibri"/>
                <w:sz w:val="24"/>
                <w:lang w:val="hr-HR"/>
              </w:rPr>
              <w:t>i8.r</w:t>
            </w:r>
            <w:r w:rsidRPr="004D7DB7">
              <w:rPr>
                <w:rFonts w:ascii="Calibri" w:hAnsi="Calibri" w:cs="Calibri"/>
                <w:sz w:val="24"/>
                <w:lang w:val="hr-HR"/>
              </w:rPr>
              <w:t xml:space="preserve"> razreda (</w:t>
            </w:r>
            <w:r>
              <w:rPr>
                <w:rFonts w:ascii="Calibri" w:hAnsi="Calibri" w:cs="Calibri"/>
                <w:sz w:val="24"/>
                <w:lang w:val="hr-HR"/>
              </w:rPr>
              <w:t>DI-TE-PER</w:t>
            </w:r>
            <w:r w:rsidRPr="004D7DB7">
              <w:rPr>
                <w:rFonts w:ascii="Calibri" w:hAnsi="Calibri" w:cs="Calibri"/>
                <w:sz w:val="24"/>
                <w:lang w:val="hr-HR"/>
              </w:rPr>
              <w:t>)</w:t>
            </w:r>
          </w:p>
          <w:p w14:paraId="4C5227C6" w14:textId="77777777" w:rsidR="00242833"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c) cijepljenje učenika 6. razreda (hepatitis B, tri doze)</w:t>
            </w:r>
          </w:p>
          <w:p w14:paraId="7066A23F" w14:textId="628686AD" w:rsidR="00242833" w:rsidRPr="004D7DB7" w:rsidRDefault="00242833" w:rsidP="00242833">
            <w:pPr>
              <w:pStyle w:val="BodyText"/>
              <w:tabs>
                <w:tab w:val="clear" w:pos="540"/>
                <w:tab w:val="clear" w:pos="900"/>
                <w:tab w:val="left" w:pos="9060"/>
              </w:tabs>
              <w:rPr>
                <w:rFonts w:ascii="Calibri" w:hAnsi="Calibri" w:cs="Calibri"/>
                <w:sz w:val="24"/>
                <w:lang w:val="hr-HR"/>
              </w:rPr>
            </w:pPr>
            <w:r>
              <w:rPr>
                <w:rFonts w:ascii="Calibri" w:hAnsi="Calibri" w:cs="Calibri"/>
                <w:sz w:val="24"/>
                <w:lang w:val="hr-HR"/>
              </w:rPr>
              <w:t>d) HPV – preporučeno 5.-8.r</w:t>
            </w:r>
          </w:p>
        </w:tc>
        <w:tc>
          <w:tcPr>
            <w:tcW w:w="2381" w:type="dxa"/>
            <w:tcBorders>
              <w:top w:val="single" w:sz="4" w:space="0" w:color="auto"/>
              <w:left w:val="single" w:sz="4" w:space="0" w:color="auto"/>
              <w:bottom w:val="single" w:sz="4" w:space="0" w:color="auto"/>
              <w:right w:val="single" w:sz="4" w:space="0" w:color="auto"/>
            </w:tcBorders>
            <w:hideMark/>
          </w:tcPr>
          <w:p w14:paraId="2C6B4DB7" w14:textId="77777777"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 xml:space="preserve">Školski liječnik, </w:t>
            </w:r>
          </w:p>
          <w:p w14:paraId="2B911EA7" w14:textId="77777777"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 xml:space="preserve">Pedagog, </w:t>
            </w:r>
          </w:p>
          <w:p w14:paraId="7951B6D8" w14:textId="77777777"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Razrednici</w:t>
            </w:r>
          </w:p>
        </w:tc>
        <w:tc>
          <w:tcPr>
            <w:tcW w:w="1730" w:type="dxa"/>
            <w:tcBorders>
              <w:top w:val="single" w:sz="4" w:space="0" w:color="auto"/>
              <w:left w:val="single" w:sz="4" w:space="0" w:color="auto"/>
              <w:bottom w:val="single" w:sz="4" w:space="0" w:color="auto"/>
              <w:right w:val="single" w:sz="4" w:space="0" w:color="auto"/>
            </w:tcBorders>
            <w:hideMark/>
          </w:tcPr>
          <w:p w14:paraId="1418EFE0" w14:textId="2A7F5B19"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Tijekom g.</w:t>
            </w:r>
          </w:p>
        </w:tc>
      </w:tr>
      <w:tr w:rsidR="00242833" w:rsidRPr="004D7DB7" w14:paraId="502A25BD"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592C429A" w14:textId="72D0671F"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Kontrolni pregledi (skreeninzi) učenika</w:t>
            </w:r>
          </w:p>
          <w:p w14:paraId="1203E41E" w14:textId="64F90376"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a) Poremećaja sluha ,7. razred</w:t>
            </w:r>
          </w:p>
          <w:p w14:paraId="3A530207" w14:textId="0E084D9B"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b) Poremećaji vida, 3. razred</w:t>
            </w:r>
          </w:p>
          <w:p w14:paraId="1D81AA0D" w14:textId="6F95F505"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c) Deformacija kralježnice, 6. razred</w:t>
            </w:r>
          </w:p>
        </w:tc>
        <w:tc>
          <w:tcPr>
            <w:tcW w:w="2381" w:type="dxa"/>
            <w:tcBorders>
              <w:top w:val="single" w:sz="4" w:space="0" w:color="auto"/>
              <w:left w:val="single" w:sz="4" w:space="0" w:color="auto"/>
              <w:bottom w:val="single" w:sz="4" w:space="0" w:color="auto"/>
              <w:right w:val="single" w:sz="4" w:space="0" w:color="auto"/>
            </w:tcBorders>
            <w:hideMark/>
          </w:tcPr>
          <w:p w14:paraId="12657098" w14:textId="77777777"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 xml:space="preserve">Školski liječnik, </w:t>
            </w:r>
          </w:p>
          <w:p w14:paraId="589D2FB7" w14:textId="77777777"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 xml:space="preserve">Pedagog, </w:t>
            </w:r>
          </w:p>
          <w:p w14:paraId="213C57AC" w14:textId="77777777"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Razrednici</w:t>
            </w:r>
          </w:p>
        </w:tc>
        <w:tc>
          <w:tcPr>
            <w:tcW w:w="1730" w:type="dxa"/>
            <w:tcBorders>
              <w:top w:val="single" w:sz="4" w:space="0" w:color="auto"/>
              <w:left w:val="single" w:sz="4" w:space="0" w:color="auto"/>
              <w:bottom w:val="single" w:sz="4" w:space="0" w:color="auto"/>
              <w:right w:val="single" w:sz="4" w:space="0" w:color="auto"/>
            </w:tcBorders>
            <w:hideMark/>
          </w:tcPr>
          <w:p w14:paraId="40491EAA" w14:textId="6358BA45"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Tijekom g.</w:t>
            </w:r>
          </w:p>
        </w:tc>
      </w:tr>
      <w:tr w:rsidR="00242833" w:rsidRPr="004D7DB7" w14:paraId="4E393539"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7BF6B686" w14:textId="2C277865"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 xml:space="preserve">Zdravstveni odgoj i promicanje zdravlja, predavanja </w:t>
            </w:r>
            <w:r>
              <w:rPr>
                <w:rFonts w:ascii="Calibri" w:hAnsi="Calibri" w:cs="Calibri"/>
                <w:sz w:val="24"/>
                <w:lang w:val="hr-HR"/>
              </w:rPr>
              <w:t xml:space="preserve">i radionice </w:t>
            </w:r>
            <w:r w:rsidRPr="004D7DB7">
              <w:rPr>
                <w:rFonts w:ascii="Calibri" w:hAnsi="Calibri" w:cs="Calibri"/>
                <w:sz w:val="24"/>
                <w:lang w:val="hr-HR"/>
              </w:rPr>
              <w:t>za učenike i roditelje:</w:t>
            </w:r>
          </w:p>
          <w:p w14:paraId="34D64614" w14:textId="36717CBF" w:rsidR="00242833" w:rsidRDefault="00242833" w:rsidP="00242833">
            <w:pPr>
              <w:pStyle w:val="BodyText"/>
              <w:tabs>
                <w:tab w:val="clear" w:pos="540"/>
                <w:tab w:val="clear" w:pos="900"/>
                <w:tab w:val="left" w:pos="9060"/>
              </w:tabs>
              <w:rPr>
                <w:rFonts w:ascii="Calibri" w:hAnsi="Calibri" w:cs="Calibri"/>
                <w:sz w:val="24"/>
                <w:lang w:val="hr-HR"/>
              </w:rPr>
            </w:pPr>
            <w:r>
              <w:rPr>
                <w:rFonts w:ascii="Calibri" w:hAnsi="Calibri" w:cs="Calibri"/>
                <w:sz w:val="24"/>
                <w:lang w:val="hr-HR"/>
              </w:rPr>
              <w:t>Higijena usne šupljine – predavanje za 1.r</w:t>
            </w:r>
          </w:p>
          <w:p w14:paraId="60947694" w14:textId="77777777" w:rsidR="00242833" w:rsidRDefault="00242833" w:rsidP="00242833">
            <w:pPr>
              <w:pStyle w:val="BodyText"/>
              <w:tabs>
                <w:tab w:val="clear" w:pos="540"/>
                <w:tab w:val="clear" w:pos="900"/>
                <w:tab w:val="left" w:pos="9060"/>
              </w:tabs>
              <w:rPr>
                <w:rFonts w:ascii="Calibri" w:hAnsi="Calibri" w:cs="Calibri"/>
                <w:sz w:val="24"/>
                <w:lang w:val="hr-HR"/>
              </w:rPr>
            </w:pPr>
            <w:r>
              <w:rPr>
                <w:rFonts w:ascii="Calibri" w:hAnsi="Calibri" w:cs="Calibri"/>
                <w:sz w:val="24"/>
                <w:lang w:val="hr-HR"/>
              </w:rPr>
              <w:t>Prehrana – radionica za 3.r</w:t>
            </w:r>
          </w:p>
          <w:p w14:paraId="42C51DFA" w14:textId="151EFB1E"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Pubertet i ovisnosti –za 5. razrede</w:t>
            </w:r>
          </w:p>
        </w:tc>
        <w:tc>
          <w:tcPr>
            <w:tcW w:w="2381" w:type="dxa"/>
            <w:tcBorders>
              <w:top w:val="single" w:sz="4" w:space="0" w:color="auto"/>
              <w:left w:val="single" w:sz="4" w:space="0" w:color="auto"/>
              <w:bottom w:val="single" w:sz="4" w:space="0" w:color="auto"/>
              <w:right w:val="single" w:sz="4" w:space="0" w:color="auto"/>
            </w:tcBorders>
            <w:hideMark/>
          </w:tcPr>
          <w:p w14:paraId="1F1BDDDC" w14:textId="77777777"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 xml:space="preserve">Školski liječnik, </w:t>
            </w:r>
          </w:p>
          <w:p w14:paraId="0B1AF2D4" w14:textId="14E8B2EE"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Pedagog, psiholog,</w:t>
            </w:r>
          </w:p>
          <w:p w14:paraId="23E26172" w14:textId="77777777"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 xml:space="preserve">Razrednici, </w:t>
            </w:r>
          </w:p>
        </w:tc>
        <w:tc>
          <w:tcPr>
            <w:tcW w:w="1730" w:type="dxa"/>
            <w:tcBorders>
              <w:top w:val="single" w:sz="4" w:space="0" w:color="auto"/>
              <w:left w:val="single" w:sz="4" w:space="0" w:color="auto"/>
              <w:bottom w:val="single" w:sz="4" w:space="0" w:color="auto"/>
              <w:right w:val="single" w:sz="4" w:space="0" w:color="auto"/>
            </w:tcBorders>
            <w:hideMark/>
          </w:tcPr>
          <w:p w14:paraId="0F731D56" w14:textId="77B08733"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Tijekom g.</w:t>
            </w:r>
          </w:p>
        </w:tc>
      </w:tr>
      <w:tr w:rsidR="00D0671C" w:rsidRPr="004D7DB7" w14:paraId="7A0BAED1"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03BBA267"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Stomatološki pregledi</w:t>
            </w:r>
          </w:p>
        </w:tc>
        <w:tc>
          <w:tcPr>
            <w:tcW w:w="2381" w:type="dxa"/>
            <w:tcBorders>
              <w:top w:val="single" w:sz="4" w:space="0" w:color="auto"/>
              <w:left w:val="single" w:sz="4" w:space="0" w:color="auto"/>
              <w:bottom w:val="single" w:sz="4" w:space="0" w:color="auto"/>
              <w:right w:val="single" w:sz="4" w:space="0" w:color="auto"/>
            </w:tcBorders>
          </w:tcPr>
          <w:p w14:paraId="505202F6"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p>
        </w:tc>
        <w:tc>
          <w:tcPr>
            <w:tcW w:w="1730" w:type="dxa"/>
            <w:tcBorders>
              <w:top w:val="single" w:sz="4" w:space="0" w:color="auto"/>
              <w:left w:val="single" w:sz="4" w:space="0" w:color="auto"/>
              <w:bottom w:val="single" w:sz="4" w:space="0" w:color="auto"/>
              <w:right w:val="single" w:sz="4" w:space="0" w:color="auto"/>
            </w:tcBorders>
            <w:hideMark/>
          </w:tcPr>
          <w:p w14:paraId="75488463"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Tijekom g.</w:t>
            </w:r>
          </w:p>
        </w:tc>
      </w:tr>
      <w:tr w:rsidR="00D0671C" w:rsidRPr="004D7DB7" w14:paraId="66B7A16A"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2D3E74A6"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Sistematski pregledi učenika 1.,5. i 8. razreda</w:t>
            </w:r>
          </w:p>
        </w:tc>
        <w:tc>
          <w:tcPr>
            <w:tcW w:w="2381" w:type="dxa"/>
            <w:tcBorders>
              <w:top w:val="single" w:sz="4" w:space="0" w:color="auto"/>
              <w:left w:val="single" w:sz="4" w:space="0" w:color="auto"/>
              <w:bottom w:val="single" w:sz="4" w:space="0" w:color="auto"/>
              <w:right w:val="single" w:sz="4" w:space="0" w:color="auto"/>
            </w:tcBorders>
            <w:hideMark/>
          </w:tcPr>
          <w:p w14:paraId="500DCD5C"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Školski liječnik</w:t>
            </w:r>
          </w:p>
        </w:tc>
        <w:tc>
          <w:tcPr>
            <w:tcW w:w="1730" w:type="dxa"/>
            <w:tcBorders>
              <w:top w:val="single" w:sz="4" w:space="0" w:color="auto"/>
              <w:left w:val="single" w:sz="4" w:space="0" w:color="auto"/>
              <w:bottom w:val="single" w:sz="4" w:space="0" w:color="auto"/>
              <w:right w:val="single" w:sz="4" w:space="0" w:color="auto"/>
            </w:tcBorders>
            <w:hideMark/>
          </w:tcPr>
          <w:p w14:paraId="3C8C2015" w14:textId="7DCA97FB"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Tijekom g.</w:t>
            </w:r>
          </w:p>
        </w:tc>
      </w:tr>
      <w:tr w:rsidR="00D0671C" w:rsidRPr="004D7DB7" w14:paraId="74BCA742"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2DB84CE8" w14:textId="4D6DEFEE"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 xml:space="preserve">Nastava plivanja za učenike 2. </w:t>
            </w:r>
            <w:r w:rsidR="00672700" w:rsidRPr="004D7DB7">
              <w:rPr>
                <w:rFonts w:ascii="Calibri" w:hAnsi="Calibri" w:cs="Calibri"/>
                <w:sz w:val="24"/>
                <w:lang w:val="hr-HR"/>
              </w:rPr>
              <w:t xml:space="preserve">I </w:t>
            </w:r>
            <w:r w:rsidRPr="004D7DB7">
              <w:rPr>
                <w:rFonts w:ascii="Calibri" w:hAnsi="Calibri" w:cs="Calibri"/>
                <w:sz w:val="24"/>
                <w:lang w:val="hr-HR"/>
              </w:rPr>
              <w:t>3. razreda</w:t>
            </w:r>
          </w:p>
        </w:tc>
        <w:tc>
          <w:tcPr>
            <w:tcW w:w="2381" w:type="dxa"/>
            <w:tcBorders>
              <w:top w:val="single" w:sz="4" w:space="0" w:color="auto"/>
              <w:left w:val="single" w:sz="4" w:space="0" w:color="auto"/>
              <w:bottom w:val="single" w:sz="4" w:space="0" w:color="auto"/>
              <w:right w:val="single" w:sz="4" w:space="0" w:color="auto"/>
            </w:tcBorders>
            <w:hideMark/>
          </w:tcPr>
          <w:p w14:paraId="126B1B41"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 xml:space="preserve">Razrednici </w:t>
            </w:r>
          </w:p>
        </w:tc>
        <w:tc>
          <w:tcPr>
            <w:tcW w:w="1730" w:type="dxa"/>
            <w:tcBorders>
              <w:top w:val="single" w:sz="4" w:space="0" w:color="auto"/>
              <w:left w:val="single" w:sz="4" w:space="0" w:color="auto"/>
              <w:bottom w:val="single" w:sz="4" w:space="0" w:color="auto"/>
              <w:right w:val="single" w:sz="4" w:space="0" w:color="auto"/>
            </w:tcBorders>
            <w:hideMark/>
          </w:tcPr>
          <w:p w14:paraId="32013E38"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Tijekom g.</w:t>
            </w:r>
          </w:p>
        </w:tc>
      </w:tr>
      <w:tr w:rsidR="00D0671C" w:rsidRPr="004D7DB7" w14:paraId="683AA5A2"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046982AB"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 xml:space="preserve">Jednodnevni i višednevni izleti </w:t>
            </w:r>
          </w:p>
        </w:tc>
        <w:tc>
          <w:tcPr>
            <w:tcW w:w="2381" w:type="dxa"/>
            <w:tcBorders>
              <w:top w:val="single" w:sz="4" w:space="0" w:color="auto"/>
              <w:left w:val="single" w:sz="4" w:space="0" w:color="auto"/>
              <w:bottom w:val="single" w:sz="4" w:space="0" w:color="auto"/>
              <w:right w:val="single" w:sz="4" w:space="0" w:color="auto"/>
            </w:tcBorders>
            <w:hideMark/>
          </w:tcPr>
          <w:p w14:paraId="5EC69EFB"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Razrednici</w:t>
            </w:r>
          </w:p>
        </w:tc>
        <w:tc>
          <w:tcPr>
            <w:tcW w:w="1730" w:type="dxa"/>
            <w:tcBorders>
              <w:top w:val="single" w:sz="4" w:space="0" w:color="auto"/>
              <w:left w:val="single" w:sz="4" w:space="0" w:color="auto"/>
              <w:bottom w:val="single" w:sz="4" w:space="0" w:color="auto"/>
              <w:right w:val="single" w:sz="4" w:space="0" w:color="auto"/>
            </w:tcBorders>
            <w:hideMark/>
          </w:tcPr>
          <w:p w14:paraId="04CDDA41"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10.,5. i 6.mj.</w:t>
            </w:r>
          </w:p>
        </w:tc>
      </w:tr>
      <w:tr w:rsidR="00242833" w:rsidRPr="004D7DB7" w14:paraId="65C42ABE"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2CF136A2" w14:textId="58E5A2B3"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Suradnja sa školskim dispanzerom i Centrom za socijalnu skrb i poduzimanje mjera za otklanjanje uzroka i posljedica socijalnih problema i negativnih pojava kod učenika</w:t>
            </w:r>
          </w:p>
        </w:tc>
        <w:tc>
          <w:tcPr>
            <w:tcW w:w="2381" w:type="dxa"/>
            <w:tcBorders>
              <w:top w:val="single" w:sz="4" w:space="0" w:color="auto"/>
              <w:left w:val="single" w:sz="4" w:space="0" w:color="auto"/>
              <w:bottom w:val="single" w:sz="4" w:space="0" w:color="auto"/>
              <w:right w:val="single" w:sz="4" w:space="0" w:color="auto"/>
            </w:tcBorders>
            <w:hideMark/>
          </w:tcPr>
          <w:p w14:paraId="3CC9A537" w14:textId="7C9F8F1B"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Pedagog, razrednici</w:t>
            </w:r>
          </w:p>
          <w:p w14:paraId="1ED409F2" w14:textId="77777777"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ravnatelj, psiholog</w:t>
            </w:r>
          </w:p>
        </w:tc>
        <w:tc>
          <w:tcPr>
            <w:tcW w:w="1730" w:type="dxa"/>
            <w:tcBorders>
              <w:top w:val="single" w:sz="4" w:space="0" w:color="auto"/>
              <w:left w:val="single" w:sz="4" w:space="0" w:color="auto"/>
              <w:bottom w:val="single" w:sz="4" w:space="0" w:color="auto"/>
              <w:right w:val="single" w:sz="4" w:space="0" w:color="auto"/>
            </w:tcBorders>
            <w:hideMark/>
          </w:tcPr>
          <w:p w14:paraId="39A0B81E" w14:textId="405EEB83"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Tijekom g.</w:t>
            </w:r>
          </w:p>
        </w:tc>
      </w:tr>
      <w:tr w:rsidR="00D0671C" w:rsidRPr="004D7DB7" w14:paraId="40F8D67B"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31A89EAE"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Briga o prehrani učenika</w:t>
            </w:r>
          </w:p>
        </w:tc>
        <w:tc>
          <w:tcPr>
            <w:tcW w:w="2381" w:type="dxa"/>
            <w:tcBorders>
              <w:top w:val="single" w:sz="4" w:space="0" w:color="auto"/>
              <w:left w:val="single" w:sz="4" w:space="0" w:color="auto"/>
              <w:bottom w:val="single" w:sz="4" w:space="0" w:color="auto"/>
              <w:right w:val="single" w:sz="4" w:space="0" w:color="auto"/>
            </w:tcBorders>
            <w:hideMark/>
          </w:tcPr>
          <w:p w14:paraId="2CDC4304"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Razrednici, ravnatelj</w:t>
            </w:r>
          </w:p>
        </w:tc>
        <w:tc>
          <w:tcPr>
            <w:tcW w:w="1730" w:type="dxa"/>
            <w:tcBorders>
              <w:top w:val="single" w:sz="4" w:space="0" w:color="auto"/>
              <w:left w:val="single" w:sz="4" w:space="0" w:color="auto"/>
              <w:bottom w:val="single" w:sz="4" w:space="0" w:color="auto"/>
              <w:right w:val="single" w:sz="4" w:space="0" w:color="auto"/>
            </w:tcBorders>
            <w:hideMark/>
          </w:tcPr>
          <w:p w14:paraId="1903C713"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Tijekom g.</w:t>
            </w:r>
          </w:p>
        </w:tc>
      </w:tr>
      <w:tr w:rsidR="00D0671C" w:rsidRPr="004D7DB7" w14:paraId="2F3A1376"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2548F777"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Briga o održavanju čistoće i estetskog izgleda škole</w:t>
            </w:r>
          </w:p>
        </w:tc>
        <w:tc>
          <w:tcPr>
            <w:tcW w:w="2381" w:type="dxa"/>
            <w:tcBorders>
              <w:top w:val="single" w:sz="4" w:space="0" w:color="auto"/>
              <w:left w:val="single" w:sz="4" w:space="0" w:color="auto"/>
              <w:bottom w:val="single" w:sz="4" w:space="0" w:color="auto"/>
              <w:right w:val="single" w:sz="4" w:space="0" w:color="auto"/>
            </w:tcBorders>
            <w:hideMark/>
          </w:tcPr>
          <w:p w14:paraId="7B4A4E58"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Svi zaposleni</w:t>
            </w:r>
          </w:p>
        </w:tc>
        <w:tc>
          <w:tcPr>
            <w:tcW w:w="1730" w:type="dxa"/>
            <w:tcBorders>
              <w:top w:val="single" w:sz="4" w:space="0" w:color="auto"/>
              <w:left w:val="single" w:sz="4" w:space="0" w:color="auto"/>
              <w:bottom w:val="single" w:sz="4" w:space="0" w:color="auto"/>
              <w:right w:val="single" w:sz="4" w:space="0" w:color="auto"/>
            </w:tcBorders>
            <w:hideMark/>
          </w:tcPr>
          <w:p w14:paraId="6CAC760F" w14:textId="2C3EBC4D"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Tijekom g.</w:t>
            </w:r>
          </w:p>
        </w:tc>
      </w:tr>
      <w:tr w:rsidR="00D0671C" w:rsidRPr="004D7DB7" w14:paraId="62BF58B4" w14:textId="77777777" w:rsidTr="00B4121B">
        <w:tc>
          <w:tcPr>
            <w:tcW w:w="5737" w:type="dxa"/>
            <w:tcBorders>
              <w:top w:val="single" w:sz="4" w:space="0" w:color="auto"/>
              <w:left w:val="single" w:sz="4" w:space="0" w:color="auto"/>
              <w:bottom w:val="single" w:sz="4" w:space="0" w:color="auto"/>
              <w:right w:val="single" w:sz="4" w:space="0" w:color="auto"/>
            </w:tcBorders>
          </w:tcPr>
          <w:p w14:paraId="62097300" w14:textId="0CA2CBDD"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Predavanja iz prometne kulture za učenike 1. r.</w:t>
            </w:r>
          </w:p>
        </w:tc>
        <w:tc>
          <w:tcPr>
            <w:tcW w:w="2381" w:type="dxa"/>
            <w:tcBorders>
              <w:top w:val="single" w:sz="4" w:space="0" w:color="auto"/>
              <w:left w:val="single" w:sz="4" w:space="0" w:color="auto"/>
              <w:bottom w:val="single" w:sz="4" w:space="0" w:color="auto"/>
              <w:right w:val="single" w:sz="4" w:space="0" w:color="auto"/>
            </w:tcBorders>
            <w:hideMark/>
          </w:tcPr>
          <w:p w14:paraId="1BDB162E" w14:textId="7A2AE71E" w:rsidR="00D0671C" w:rsidRPr="004D7DB7" w:rsidRDefault="00D0671C" w:rsidP="00790529">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MUP</w:t>
            </w:r>
            <w:r w:rsidR="00790529" w:rsidRPr="004D7DB7">
              <w:rPr>
                <w:rFonts w:ascii="Calibri" w:hAnsi="Calibri" w:cs="Calibri"/>
                <w:sz w:val="24"/>
                <w:lang w:val="hr-HR"/>
              </w:rPr>
              <w:t xml:space="preserve">, </w:t>
            </w:r>
            <w:r w:rsidRPr="004D7DB7">
              <w:rPr>
                <w:rFonts w:ascii="Calibri" w:hAnsi="Calibri" w:cs="Calibri"/>
                <w:sz w:val="24"/>
                <w:lang w:val="hr-HR"/>
              </w:rPr>
              <w:t xml:space="preserve">Razrednici </w:t>
            </w:r>
          </w:p>
        </w:tc>
        <w:tc>
          <w:tcPr>
            <w:tcW w:w="1730" w:type="dxa"/>
            <w:tcBorders>
              <w:top w:val="single" w:sz="4" w:space="0" w:color="auto"/>
              <w:left w:val="single" w:sz="4" w:space="0" w:color="auto"/>
              <w:bottom w:val="single" w:sz="4" w:space="0" w:color="auto"/>
              <w:right w:val="single" w:sz="4" w:space="0" w:color="auto"/>
            </w:tcBorders>
            <w:hideMark/>
          </w:tcPr>
          <w:p w14:paraId="3EEE9B0F"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9 mj.</w:t>
            </w:r>
          </w:p>
        </w:tc>
      </w:tr>
      <w:tr w:rsidR="00D0671C" w:rsidRPr="004D7DB7" w14:paraId="7D1F3C5B"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61BACB74" w14:textId="5C73837F"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Provođenje mjera za suzbijanje zaraznih bolesti</w:t>
            </w:r>
          </w:p>
        </w:tc>
        <w:tc>
          <w:tcPr>
            <w:tcW w:w="2381" w:type="dxa"/>
            <w:tcBorders>
              <w:top w:val="single" w:sz="4" w:space="0" w:color="auto"/>
              <w:left w:val="single" w:sz="4" w:space="0" w:color="auto"/>
              <w:bottom w:val="single" w:sz="4" w:space="0" w:color="auto"/>
              <w:right w:val="single" w:sz="4" w:space="0" w:color="auto"/>
            </w:tcBorders>
            <w:hideMark/>
          </w:tcPr>
          <w:p w14:paraId="561C07B7"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Svi zaposleni</w:t>
            </w:r>
          </w:p>
        </w:tc>
        <w:tc>
          <w:tcPr>
            <w:tcW w:w="1730" w:type="dxa"/>
            <w:tcBorders>
              <w:top w:val="single" w:sz="4" w:space="0" w:color="auto"/>
              <w:left w:val="single" w:sz="4" w:space="0" w:color="auto"/>
              <w:bottom w:val="single" w:sz="4" w:space="0" w:color="auto"/>
              <w:right w:val="single" w:sz="4" w:space="0" w:color="auto"/>
            </w:tcBorders>
            <w:hideMark/>
          </w:tcPr>
          <w:p w14:paraId="0C60EAE0"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 xml:space="preserve">Tijekom g. </w:t>
            </w:r>
          </w:p>
        </w:tc>
      </w:tr>
      <w:tr w:rsidR="00D0671C" w:rsidRPr="004D7DB7" w14:paraId="5135E8F2"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325B7CF9"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Kontrola hrane i vode za piće od ovlaštenih ustanova</w:t>
            </w:r>
          </w:p>
        </w:tc>
        <w:tc>
          <w:tcPr>
            <w:tcW w:w="2381" w:type="dxa"/>
            <w:tcBorders>
              <w:top w:val="single" w:sz="4" w:space="0" w:color="auto"/>
              <w:left w:val="single" w:sz="4" w:space="0" w:color="auto"/>
              <w:bottom w:val="single" w:sz="4" w:space="0" w:color="auto"/>
              <w:right w:val="single" w:sz="4" w:space="0" w:color="auto"/>
            </w:tcBorders>
            <w:hideMark/>
          </w:tcPr>
          <w:p w14:paraId="7AD6377E"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Tajnica</w:t>
            </w:r>
          </w:p>
        </w:tc>
        <w:tc>
          <w:tcPr>
            <w:tcW w:w="1730" w:type="dxa"/>
            <w:tcBorders>
              <w:top w:val="single" w:sz="4" w:space="0" w:color="auto"/>
              <w:left w:val="single" w:sz="4" w:space="0" w:color="auto"/>
              <w:bottom w:val="single" w:sz="4" w:space="0" w:color="auto"/>
              <w:right w:val="single" w:sz="4" w:space="0" w:color="auto"/>
            </w:tcBorders>
            <w:hideMark/>
          </w:tcPr>
          <w:p w14:paraId="071BD137"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 xml:space="preserve">Tijekom g. </w:t>
            </w:r>
          </w:p>
        </w:tc>
      </w:tr>
      <w:tr w:rsidR="00D0671C" w:rsidRPr="004D7DB7" w14:paraId="3AE5C6E1"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1C366E13"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Tečaj prve pomoći za učenike VII. razreda</w:t>
            </w:r>
          </w:p>
        </w:tc>
        <w:tc>
          <w:tcPr>
            <w:tcW w:w="2381" w:type="dxa"/>
            <w:tcBorders>
              <w:top w:val="single" w:sz="4" w:space="0" w:color="auto"/>
              <w:left w:val="single" w:sz="4" w:space="0" w:color="auto"/>
              <w:bottom w:val="single" w:sz="4" w:space="0" w:color="auto"/>
              <w:right w:val="single" w:sz="4" w:space="0" w:color="auto"/>
            </w:tcBorders>
            <w:hideMark/>
          </w:tcPr>
          <w:p w14:paraId="6F29806D"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Zaduženi učitelj</w:t>
            </w:r>
          </w:p>
        </w:tc>
        <w:tc>
          <w:tcPr>
            <w:tcW w:w="1730" w:type="dxa"/>
            <w:tcBorders>
              <w:top w:val="single" w:sz="4" w:space="0" w:color="auto"/>
              <w:left w:val="single" w:sz="4" w:space="0" w:color="auto"/>
              <w:bottom w:val="single" w:sz="4" w:space="0" w:color="auto"/>
              <w:right w:val="single" w:sz="4" w:space="0" w:color="auto"/>
            </w:tcBorders>
            <w:hideMark/>
          </w:tcPr>
          <w:p w14:paraId="2630D846"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 xml:space="preserve">Proljeće </w:t>
            </w:r>
          </w:p>
        </w:tc>
      </w:tr>
      <w:tr w:rsidR="00242833" w:rsidRPr="004D7DB7" w14:paraId="617C3E5C"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1C0B6A3A" w14:textId="77777777"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Utvrđivanje primjerenih oblika školovanja za učenike s poteškoćama u učenju i ponašanju</w:t>
            </w:r>
          </w:p>
        </w:tc>
        <w:tc>
          <w:tcPr>
            <w:tcW w:w="2381" w:type="dxa"/>
            <w:tcBorders>
              <w:top w:val="single" w:sz="4" w:space="0" w:color="auto"/>
              <w:left w:val="single" w:sz="4" w:space="0" w:color="auto"/>
              <w:bottom w:val="single" w:sz="4" w:space="0" w:color="auto"/>
              <w:right w:val="single" w:sz="4" w:space="0" w:color="auto"/>
            </w:tcBorders>
            <w:hideMark/>
          </w:tcPr>
          <w:p w14:paraId="7CF6E74B" w14:textId="77777777"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Pedagog, komisije, psiholog</w:t>
            </w:r>
          </w:p>
        </w:tc>
        <w:tc>
          <w:tcPr>
            <w:tcW w:w="1730" w:type="dxa"/>
            <w:tcBorders>
              <w:top w:val="single" w:sz="4" w:space="0" w:color="auto"/>
              <w:left w:val="single" w:sz="4" w:space="0" w:color="auto"/>
              <w:bottom w:val="single" w:sz="4" w:space="0" w:color="auto"/>
              <w:right w:val="single" w:sz="4" w:space="0" w:color="auto"/>
            </w:tcBorders>
            <w:hideMark/>
          </w:tcPr>
          <w:p w14:paraId="49190FB4" w14:textId="4DBB8C9B"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Tijekom g.</w:t>
            </w:r>
          </w:p>
        </w:tc>
      </w:tr>
      <w:tr w:rsidR="00D0671C" w:rsidRPr="004D7DB7" w14:paraId="6BF30C32"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767144AF" w14:textId="0CF531C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 xml:space="preserve">Akcija </w:t>
            </w:r>
            <w:r w:rsidR="00B03B27" w:rsidRPr="004D7DB7">
              <w:rPr>
                <w:rFonts w:ascii="Calibri" w:hAnsi="Calibri" w:cs="Calibri"/>
                <w:sz w:val="24"/>
                <w:lang w:val="hr-HR"/>
              </w:rPr>
              <w:t>„</w:t>
            </w:r>
            <w:r w:rsidRPr="004D7DB7">
              <w:rPr>
                <w:rFonts w:ascii="Calibri" w:hAnsi="Calibri" w:cs="Calibri"/>
                <w:sz w:val="24"/>
                <w:lang w:val="hr-HR"/>
              </w:rPr>
              <w:t>Djeca , prijatelji u prometu</w:t>
            </w:r>
            <w:r w:rsidR="00B03B27" w:rsidRPr="004D7DB7">
              <w:rPr>
                <w:rFonts w:ascii="Calibri" w:hAnsi="Calibri" w:cs="Calibri"/>
                <w:sz w:val="24"/>
                <w:lang w:val="hr-HR"/>
              </w:rPr>
              <w:t>“</w:t>
            </w:r>
          </w:p>
        </w:tc>
        <w:tc>
          <w:tcPr>
            <w:tcW w:w="2381" w:type="dxa"/>
            <w:tcBorders>
              <w:top w:val="single" w:sz="4" w:space="0" w:color="auto"/>
              <w:left w:val="single" w:sz="4" w:space="0" w:color="auto"/>
              <w:bottom w:val="single" w:sz="4" w:space="0" w:color="auto"/>
              <w:right w:val="single" w:sz="4" w:space="0" w:color="auto"/>
            </w:tcBorders>
            <w:hideMark/>
          </w:tcPr>
          <w:p w14:paraId="7264D1AD"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MUP, Sesvete</w:t>
            </w:r>
          </w:p>
        </w:tc>
        <w:tc>
          <w:tcPr>
            <w:tcW w:w="1730" w:type="dxa"/>
            <w:tcBorders>
              <w:top w:val="single" w:sz="4" w:space="0" w:color="auto"/>
              <w:left w:val="single" w:sz="4" w:space="0" w:color="auto"/>
              <w:bottom w:val="single" w:sz="4" w:space="0" w:color="auto"/>
              <w:right w:val="single" w:sz="4" w:space="0" w:color="auto"/>
            </w:tcBorders>
            <w:hideMark/>
          </w:tcPr>
          <w:p w14:paraId="20CCCD77"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9. mj.</w:t>
            </w:r>
          </w:p>
        </w:tc>
      </w:tr>
      <w:tr w:rsidR="00D0671C" w:rsidRPr="004D7DB7" w14:paraId="0D0B21E9"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6627BC51"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Obilježavanje međunarodnih dana u svrhu prevencije bolesti.</w:t>
            </w:r>
          </w:p>
        </w:tc>
        <w:tc>
          <w:tcPr>
            <w:tcW w:w="2381" w:type="dxa"/>
            <w:tcBorders>
              <w:top w:val="single" w:sz="4" w:space="0" w:color="auto"/>
              <w:left w:val="single" w:sz="4" w:space="0" w:color="auto"/>
              <w:bottom w:val="single" w:sz="4" w:space="0" w:color="auto"/>
              <w:right w:val="single" w:sz="4" w:space="0" w:color="auto"/>
            </w:tcBorders>
            <w:hideMark/>
          </w:tcPr>
          <w:p w14:paraId="1D706DD5"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Učitelj biologije</w:t>
            </w:r>
          </w:p>
        </w:tc>
        <w:tc>
          <w:tcPr>
            <w:tcW w:w="1730" w:type="dxa"/>
            <w:tcBorders>
              <w:top w:val="single" w:sz="4" w:space="0" w:color="auto"/>
              <w:left w:val="single" w:sz="4" w:space="0" w:color="auto"/>
              <w:bottom w:val="single" w:sz="4" w:space="0" w:color="auto"/>
              <w:right w:val="single" w:sz="4" w:space="0" w:color="auto"/>
            </w:tcBorders>
            <w:hideMark/>
          </w:tcPr>
          <w:p w14:paraId="7D324843"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Travanj</w:t>
            </w:r>
          </w:p>
        </w:tc>
      </w:tr>
      <w:tr w:rsidR="00D0671C" w:rsidRPr="004D7DB7" w14:paraId="2A800B77"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7F20ACF3"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Dan borbe protiv AIDS-a i prevencija</w:t>
            </w:r>
          </w:p>
        </w:tc>
        <w:tc>
          <w:tcPr>
            <w:tcW w:w="2381" w:type="dxa"/>
            <w:tcBorders>
              <w:top w:val="single" w:sz="4" w:space="0" w:color="auto"/>
              <w:left w:val="single" w:sz="4" w:space="0" w:color="auto"/>
              <w:bottom w:val="single" w:sz="4" w:space="0" w:color="auto"/>
              <w:right w:val="single" w:sz="4" w:space="0" w:color="auto"/>
            </w:tcBorders>
            <w:hideMark/>
          </w:tcPr>
          <w:p w14:paraId="2397E728" w14:textId="2871575C" w:rsidR="00D0671C" w:rsidRPr="004D7DB7" w:rsidRDefault="00D349F2"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Učitelji bio</w:t>
            </w:r>
            <w:r w:rsidR="00D0671C" w:rsidRPr="004D7DB7">
              <w:rPr>
                <w:rFonts w:ascii="Calibri" w:hAnsi="Calibri" w:cs="Calibri"/>
                <w:sz w:val="24"/>
                <w:lang w:val="hr-HR"/>
              </w:rPr>
              <w:t xml:space="preserve"> i šk.liječnik</w:t>
            </w:r>
          </w:p>
        </w:tc>
        <w:tc>
          <w:tcPr>
            <w:tcW w:w="1730" w:type="dxa"/>
            <w:tcBorders>
              <w:top w:val="single" w:sz="4" w:space="0" w:color="auto"/>
              <w:left w:val="single" w:sz="4" w:space="0" w:color="auto"/>
              <w:bottom w:val="single" w:sz="4" w:space="0" w:color="auto"/>
              <w:right w:val="single" w:sz="4" w:space="0" w:color="auto"/>
            </w:tcBorders>
            <w:hideMark/>
          </w:tcPr>
          <w:p w14:paraId="158BAD32"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Prosinac</w:t>
            </w:r>
          </w:p>
        </w:tc>
      </w:tr>
      <w:tr w:rsidR="00D0671C" w:rsidRPr="004D7DB7" w14:paraId="268E3BA6"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0D44A5D5" w14:textId="1A870DA4"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 xml:space="preserve">Projekt </w:t>
            </w:r>
            <w:r w:rsidR="00B03B27" w:rsidRPr="004D7DB7">
              <w:rPr>
                <w:rFonts w:ascii="Calibri" w:hAnsi="Calibri" w:cs="Calibri"/>
                <w:sz w:val="24"/>
                <w:lang w:val="hr-HR"/>
              </w:rPr>
              <w:t>„</w:t>
            </w:r>
            <w:r w:rsidRPr="004D7DB7">
              <w:rPr>
                <w:rFonts w:ascii="Calibri" w:hAnsi="Calibri" w:cs="Calibri"/>
                <w:sz w:val="24"/>
                <w:lang w:val="hr-HR"/>
              </w:rPr>
              <w:t>Znam, mogu, hoću</w:t>
            </w:r>
            <w:r w:rsidR="00B03B27" w:rsidRPr="004D7DB7">
              <w:rPr>
                <w:rFonts w:ascii="Calibri" w:hAnsi="Calibri" w:cs="Calibri"/>
                <w:sz w:val="24"/>
                <w:lang w:val="hr-HR"/>
              </w:rPr>
              <w:t>“</w:t>
            </w:r>
          </w:p>
        </w:tc>
        <w:tc>
          <w:tcPr>
            <w:tcW w:w="2381" w:type="dxa"/>
            <w:tcBorders>
              <w:top w:val="single" w:sz="4" w:space="0" w:color="auto"/>
              <w:left w:val="single" w:sz="4" w:space="0" w:color="auto"/>
              <w:bottom w:val="single" w:sz="4" w:space="0" w:color="auto"/>
              <w:right w:val="single" w:sz="4" w:space="0" w:color="auto"/>
            </w:tcBorders>
            <w:hideMark/>
          </w:tcPr>
          <w:p w14:paraId="1D9A8870"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Razrednici, pedagog</w:t>
            </w:r>
          </w:p>
        </w:tc>
        <w:tc>
          <w:tcPr>
            <w:tcW w:w="1730" w:type="dxa"/>
            <w:tcBorders>
              <w:top w:val="single" w:sz="4" w:space="0" w:color="auto"/>
              <w:left w:val="single" w:sz="4" w:space="0" w:color="auto"/>
              <w:bottom w:val="single" w:sz="4" w:space="0" w:color="auto"/>
              <w:right w:val="single" w:sz="4" w:space="0" w:color="auto"/>
            </w:tcBorders>
            <w:hideMark/>
          </w:tcPr>
          <w:p w14:paraId="4C710309" w14:textId="788BF4E4"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Tijekom g.</w:t>
            </w:r>
          </w:p>
        </w:tc>
      </w:tr>
      <w:tr w:rsidR="00242833" w:rsidRPr="004D7DB7" w14:paraId="05C1C10E"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7372AFFB" w14:textId="404976C5"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lastRenderedPageBreak/>
              <w:t xml:space="preserve">Jednodnevni i višednevni izleti, posjete izvanučionička nastava </w:t>
            </w:r>
          </w:p>
        </w:tc>
        <w:tc>
          <w:tcPr>
            <w:tcW w:w="2381" w:type="dxa"/>
            <w:tcBorders>
              <w:top w:val="single" w:sz="4" w:space="0" w:color="auto"/>
              <w:left w:val="single" w:sz="4" w:space="0" w:color="auto"/>
              <w:bottom w:val="single" w:sz="4" w:space="0" w:color="auto"/>
              <w:right w:val="single" w:sz="4" w:space="0" w:color="auto"/>
            </w:tcBorders>
            <w:hideMark/>
          </w:tcPr>
          <w:p w14:paraId="11D6272C" w14:textId="77777777"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Razrednici, učitelji</w:t>
            </w:r>
          </w:p>
        </w:tc>
        <w:tc>
          <w:tcPr>
            <w:tcW w:w="1730" w:type="dxa"/>
            <w:tcBorders>
              <w:top w:val="single" w:sz="4" w:space="0" w:color="auto"/>
              <w:left w:val="single" w:sz="4" w:space="0" w:color="auto"/>
              <w:bottom w:val="single" w:sz="4" w:space="0" w:color="auto"/>
              <w:right w:val="single" w:sz="4" w:space="0" w:color="auto"/>
            </w:tcBorders>
            <w:hideMark/>
          </w:tcPr>
          <w:p w14:paraId="5FA9878B" w14:textId="40C06AF2" w:rsidR="00242833" w:rsidRPr="004D7DB7" w:rsidRDefault="00242833" w:rsidP="00242833">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Tijekom g.</w:t>
            </w:r>
          </w:p>
        </w:tc>
      </w:tr>
      <w:tr w:rsidR="00D0671C" w:rsidRPr="004D7DB7" w14:paraId="65689CFC" w14:textId="77777777" w:rsidTr="00B4121B">
        <w:tc>
          <w:tcPr>
            <w:tcW w:w="5737" w:type="dxa"/>
            <w:tcBorders>
              <w:top w:val="single" w:sz="4" w:space="0" w:color="auto"/>
              <w:left w:val="single" w:sz="4" w:space="0" w:color="auto"/>
              <w:bottom w:val="single" w:sz="4" w:space="0" w:color="auto"/>
              <w:right w:val="single" w:sz="4" w:space="0" w:color="auto"/>
            </w:tcBorders>
            <w:hideMark/>
          </w:tcPr>
          <w:p w14:paraId="7517FC97"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Kurikulum zdravstvenog odgoja-integriran je nastavne planove i programe redovne nastave iz predmeta tjelesna i zdravstvena kultura, priroda i društvo, biologija te u programe rada razrednog odjela.</w:t>
            </w:r>
          </w:p>
        </w:tc>
        <w:tc>
          <w:tcPr>
            <w:tcW w:w="2381" w:type="dxa"/>
            <w:tcBorders>
              <w:top w:val="single" w:sz="4" w:space="0" w:color="auto"/>
              <w:left w:val="single" w:sz="4" w:space="0" w:color="auto"/>
              <w:bottom w:val="single" w:sz="4" w:space="0" w:color="auto"/>
              <w:right w:val="single" w:sz="4" w:space="0" w:color="auto"/>
            </w:tcBorders>
            <w:hideMark/>
          </w:tcPr>
          <w:p w14:paraId="34422A23"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 xml:space="preserve">Učitelji, </w:t>
            </w:r>
          </w:p>
          <w:p w14:paraId="69574F2A"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razrednici</w:t>
            </w:r>
          </w:p>
        </w:tc>
        <w:tc>
          <w:tcPr>
            <w:tcW w:w="1730" w:type="dxa"/>
            <w:tcBorders>
              <w:top w:val="single" w:sz="4" w:space="0" w:color="auto"/>
              <w:left w:val="single" w:sz="4" w:space="0" w:color="auto"/>
              <w:bottom w:val="single" w:sz="4" w:space="0" w:color="auto"/>
              <w:right w:val="single" w:sz="4" w:space="0" w:color="auto"/>
            </w:tcBorders>
            <w:hideMark/>
          </w:tcPr>
          <w:p w14:paraId="5584DEEA" w14:textId="77777777" w:rsidR="00D0671C" w:rsidRPr="004D7DB7" w:rsidRDefault="00D0671C" w:rsidP="005B2C92">
            <w:pPr>
              <w:pStyle w:val="BodyText"/>
              <w:tabs>
                <w:tab w:val="clear" w:pos="540"/>
                <w:tab w:val="clear" w:pos="900"/>
                <w:tab w:val="left" w:pos="9060"/>
              </w:tabs>
              <w:rPr>
                <w:rFonts w:ascii="Calibri" w:hAnsi="Calibri" w:cs="Calibri"/>
                <w:sz w:val="24"/>
                <w:lang w:val="hr-HR"/>
              </w:rPr>
            </w:pPr>
            <w:r w:rsidRPr="004D7DB7">
              <w:rPr>
                <w:rFonts w:ascii="Calibri" w:hAnsi="Calibri" w:cs="Calibri"/>
                <w:sz w:val="24"/>
                <w:lang w:val="hr-HR"/>
              </w:rPr>
              <w:t>U skladu s planom i programom rada</w:t>
            </w:r>
          </w:p>
        </w:tc>
      </w:tr>
    </w:tbl>
    <w:p w14:paraId="5A4DD65E" w14:textId="77777777" w:rsidR="00A02D25" w:rsidRPr="004D7DB7" w:rsidRDefault="00A02D25" w:rsidP="00E26BE6">
      <w:pPr>
        <w:pStyle w:val="Tekst"/>
        <w:ind w:right="0"/>
      </w:pPr>
    </w:p>
    <w:p w14:paraId="5799037D" w14:textId="77777777" w:rsidR="00EB40BB" w:rsidRPr="004D7DB7" w:rsidRDefault="00EB40BB" w:rsidP="00E26BE6">
      <w:pPr>
        <w:pStyle w:val="Tekst"/>
        <w:ind w:right="0"/>
      </w:pPr>
    </w:p>
    <w:p w14:paraId="7C9348F0" w14:textId="14A5A880" w:rsidR="00A02D25" w:rsidRPr="004D7DB7" w:rsidRDefault="00E26BE6" w:rsidP="00EB40BB">
      <w:pPr>
        <w:pStyle w:val="Podnaslovdijela"/>
        <w:ind w:left="284" w:right="0" w:hanging="284"/>
      </w:pPr>
      <w:bookmarkStart w:id="61" w:name="_Toc211235540"/>
      <w:r w:rsidRPr="004D7DB7">
        <w:t xml:space="preserve">Plan zdravstvene zaštite odgojno-obrazovnih </w:t>
      </w:r>
      <w:r w:rsidR="00EB40BB" w:rsidRPr="004D7DB7">
        <w:t xml:space="preserve">i ostalih </w:t>
      </w:r>
      <w:r w:rsidRPr="004D7DB7">
        <w:t>djelatnika</w:t>
      </w:r>
      <w:r w:rsidR="00EB40BB" w:rsidRPr="004D7DB7">
        <w:t xml:space="preserve"> škole</w:t>
      </w:r>
      <w:bookmarkEnd w:id="61"/>
    </w:p>
    <w:p w14:paraId="0CDE46A4" w14:textId="77777777" w:rsidR="00EB40BB" w:rsidRPr="004D7DB7" w:rsidRDefault="00EB40BB" w:rsidP="00E26BE6">
      <w:pPr>
        <w:pStyle w:val="Tekst"/>
        <w:ind w:right="0"/>
      </w:pPr>
    </w:p>
    <w:p w14:paraId="58FDCEED" w14:textId="2D17C753" w:rsidR="008B09EF" w:rsidRPr="004D7DB7" w:rsidRDefault="006327BD" w:rsidP="00E26BE6">
      <w:pPr>
        <w:pStyle w:val="Tekst"/>
        <w:ind w:right="0"/>
      </w:pPr>
      <w:r>
        <w:t>Početkom školske, a k</w:t>
      </w:r>
      <w:r w:rsidR="00330232" w:rsidRPr="004D7DB7">
        <w:t xml:space="preserve">rajem </w:t>
      </w:r>
      <w:r>
        <w:t xml:space="preserve">kalendarske </w:t>
      </w:r>
      <w:r w:rsidR="00330232" w:rsidRPr="004D7DB7">
        <w:t xml:space="preserve">godine se organiziraju </w:t>
      </w:r>
      <w:r w:rsidR="00582A10" w:rsidRPr="004D7DB7">
        <w:t>sistematski pregledi za djelatnike. Djelatnici d</w:t>
      </w:r>
      <w:r w:rsidR="007B2FEE" w:rsidRPr="004D7DB7">
        <w:t>o</w:t>
      </w:r>
      <w:r w:rsidR="00582A10" w:rsidRPr="004D7DB7">
        <w:t xml:space="preserve"> 50 godina st</w:t>
      </w:r>
      <w:r w:rsidR="00B43404" w:rsidRPr="004D7DB7">
        <w:t>a</w:t>
      </w:r>
      <w:r w:rsidR="00582A10" w:rsidRPr="004D7DB7">
        <w:t xml:space="preserve">rosti imaju pravo svake tri godine, a djelatnici iznad 50 godina imaju pravo svake </w:t>
      </w:r>
      <w:r w:rsidR="00B43404" w:rsidRPr="004D7DB7">
        <w:t>2 godine na sistematski pregled prema odredbama Kolektivnog ugovora.</w:t>
      </w:r>
      <w:r w:rsidR="007B2FEE" w:rsidRPr="004D7DB7">
        <w:t xml:space="preserve"> U 202</w:t>
      </w:r>
      <w:r w:rsidR="00EB23ED">
        <w:t>5</w:t>
      </w:r>
      <w:r w:rsidR="007B2FEE" w:rsidRPr="004D7DB7">
        <w:t xml:space="preserve">. bismo </w:t>
      </w:r>
      <w:r w:rsidR="00EB23ED">
        <w:t xml:space="preserve">na pregled trebalo ići </w:t>
      </w:r>
      <w:r w:rsidR="008B09EF" w:rsidRPr="004D7DB7">
        <w:t>.</w:t>
      </w:r>
    </w:p>
    <w:p w14:paraId="7008B83A" w14:textId="6709AC3D" w:rsidR="00EB40BB" w:rsidRPr="004D7DB7" w:rsidRDefault="008B09EF" w:rsidP="00E26BE6">
      <w:pPr>
        <w:pStyle w:val="Tekst"/>
        <w:ind w:right="0"/>
      </w:pPr>
      <w:r w:rsidRPr="004D7DB7">
        <w:t xml:space="preserve">Osim toga domari trebaju redovito obavljati </w:t>
      </w:r>
      <w:r w:rsidR="000C4CA0" w:rsidRPr="004D7DB7">
        <w:t xml:space="preserve">liječničke </w:t>
      </w:r>
      <w:r w:rsidRPr="004D7DB7">
        <w:t xml:space="preserve">preglede </w:t>
      </w:r>
      <w:r w:rsidR="00E53E7C" w:rsidRPr="004D7DB7">
        <w:t>zbog rada na visini, a kuharice redovito obnavljati sanitarne iskaznice</w:t>
      </w:r>
      <w:r w:rsidR="00C94A6F" w:rsidRPr="004D7DB7">
        <w:t>.</w:t>
      </w:r>
      <w:r w:rsidR="00456C8D" w:rsidRPr="004D7DB7">
        <w:t xml:space="preserve"> Domari i kuharice preglede obavljaju uglavnom krajem kolovoza i u rujnu.</w:t>
      </w:r>
    </w:p>
    <w:p w14:paraId="248A07F1" w14:textId="3640D7FF" w:rsidR="00C94A6F" w:rsidRPr="004D7DB7" w:rsidRDefault="00C94A6F" w:rsidP="00E26BE6">
      <w:pPr>
        <w:pStyle w:val="Tekst"/>
        <w:ind w:right="0"/>
      </w:pPr>
      <w:r w:rsidRPr="004D7DB7">
        <w:t>Svo tehničko osoblje ima pravo na obuću i radnu odjeću, a posebice domari</w:t>
      </w:r>
      <w:r w:rsidR="000C4CA0" w:rsidRPr="004D7DB7">
        <w:t>. Nabava opreme se vrši u prosincu.</w:t>
      </w:r>
    </w:p>
    <w:p w14:paraId="51A24BB8" w14:textId="376A234A" w:rsidR="00196C9C" w:rsidRPr="004D7DB7" w:rsidRDefault="00196C9C" w:rsidP="00E26BE6">
      <w:pPr>
        <w:pStyle w:val="Tekst"/>
        <w:ind w:right="0"/>
      </w:pPr>
    </w:p>
    <w:p w14:paraId="1C88A4A7" w14:textId="77777777" w:rsidR="00813DA8" w:rsidRPr="004D7DB7" w:rsidRDefault="00813DA8" w:rsidP="00E26BE6">
      <w:pPr>
        <w:pStyle w:val="Tekst"/>
        <w:ind w:right="0"/>
      </w:pPr>
    </w:p>
    <w:p w14:paraId="1BD51281" w14:textId="77777777" w:rsidR="000B05A1" w:rsidRPr="004D7DB7" w:rsidRDefault="000B05A1" w:rsidP="00E366C3">
      <w:pPr>
        <w:pStyle w:val="Podnaslovdijela"/>
        <w:ind w:left="284" w:right="0" w:hanging="284"/>
      </w:pPr>
      <w:bookmarkStart w:id="62" w:name="_Toc211235541"/>
      <w:r w:rsidRPr="004D7DB7">
        <w:t>Plan aktivnosti vezanih za zaštitu i spašavanje u kriznim situacijama</w:t>
      </w:r>
      <w:bookmarkEnd w:id="62"/>
    </w:p>
    <w:p w14:paraId="5833A7FE" w14:textId="77777777" w:rsidR="000B05A1" w:rsidRPr="004D7DB7" w:rsidRDefault="000B05A1" w:rsidP="000B05A1">
      <w:pPr>
        <w:pStyle w:val="Tekst"/>
      </w:pPr>
      <w:r w:rsidRPr="004D7DB7">
        <w:t> </w:t>
      </w:r>
    </w:p>
    <w:p w14:paraId="50C09FE7" w14:textId="77777777" w:rsidR="000B05A1" w:rsidRPr="004D7DB7" w:rsidRDefault="000B05A1" w:rsidP="000B05A1">
      <w:pPr>
        <w:pStyle w:val="Tekst"/>
      </w:pPr>
      <w:r w:rsidRPr="004D7DB7">
        <w:t>Školska ustanova dužna je osigurati zaštitu prava učenika, poduzimati mjere zaštite sigurnosti i zdravlja učenika te učenicima i djelatnicima omogućiti rad u sigurnom okruženju. Kako bi zaštitila sigurnost učenika i radnika te očuvala školsku imovinu Škola koristi sustav tehničke zaštite odnosno sustav vatrodojave i video nadzora.</w:t>
      </w:r>
    </w:p>
    <w:p w14:paraId="08C33896" w14:textId="19489E11" w:rsidR="000B05A1" w:rsidRPr="004D7DB7" w:rsidRDefault="000B05A1" w:rsidP="000B05A1">
      <w:pPr>
        <w:pStyle w:val="Tekst"/>
      </w:pPr>
      <w:r w:rsidRPr="004D7DB7">
        <w:t>Na ulazu u školsk</w:t>
      </w:r>
      <w:r w:rsidR="0082533A" w:rsidRPr="004D7DB7">
        <w:t>e</w:t>
      </w:r>
      <w:r w:rsidRPr="004D7DB7">
        <w:t xml:space="preserve"> zgrad</w:t>
      </w:r>
      <w:r w:rsidR="0082533A" w:rsidRPr="004D7DB7">
        <w:t>e s alarmnim sustavom</w:t>
      </w:r>
      <w:r w:rsidRPr="004D7DB7">
        <w:t xml:space="preserve"> istaknuta je obavijest da se prostor nadzire sustavom tehničke zaštite. Također, škola brine o sigurnosti uporabe suvremene informacijske tehnologije u suradnji s Carnetom, učitelji Informatike posebnu pozornost u radu s učenicima posvećuju sprečavanju nasilja na internetu i štetnosti modernih tehnologija, a pristup internetu na računalu ili tabletu školske ustanove omogućen je samo u nazočnosti odgojno-obrazovnog djelatnika i uz njegovo odobrenje. Provjera ispravnosti ugrađenih sustava, uređaja i opreme vrši se redovito. Kućni red objavljen je na mrežnim stranicama Škole, kao i na oglasn</w:t>
      </w:r>
      <w:r w:rsidR="00D172CC" w:rsidRPr="004D7DB7">
        <w:t>im</w:t>
      </w:r>
      <w:r w:rsidRPr="004D7DB7">
        <w:t xml:space="preserve"> ploč</w:t>
      </w:r>
      <w:r w:rsidR="00D172CC" w:rsidRPr="004D7DB7">
        <w:t>ama u svim objektima</w:t>
      </w:r>
      <w:r w:rsidRPr="004D7DB7">
        <w:t>.</w:t>
      </w:r>
    </w:p>
    <w:p w14:paraId="445E99E6" w14:textId="045FB5EA" w:rsidR="000B05A1" w:rsidRPr="004D7DB7" w:rsidRDefault="000B05A1" w:rsidP="000B05A1">
      <w:pPr>
        <w:pStyle w:val="Tekst"/>
      </w:pPr>
      <w:r w:rsidRPr="004D7DB7">
        <w:t>Dežurstva učitelja nalaze se na vidljiv</w:t>
      </w:r>
      <w:r w:rsidR="00D172CC" w:rsidRPr="004D7DB7">
        <w:t>i</w:t>
      </w:r>
      <w:r w:rsidRPr="004D7DB7">
        <w:t>m mjest</w:t>
      </w:r>
      <w:r w:rsidR="00D172CC" w:rsidRPr="004D7DB7">
        <w:t>ima</w:t>
      </w:r>
      <w:r w:rsidRPr="004D7DB7">
        <w:t xml:space="preserve"> u škol</w:t>
      </w:r>
      <w:r w:rsidR="00D172CC" w:rsidRPr="004D7DB7">
        <w:t>ama</w:t>
      </w:r>
      <w:r w:rsidRPr="004D7DB7">
        <w:t>, a po potrebi su osigurana i dežurstva tehničkog osoblja.</w:t>
      </w:r>
    </w:p>
    <w:p w14:paraId="7C42EA5D" w14:textId="1D44708B" w:rsidR="000B05A1" w:rsidRPr="004D7DB7" w:rsidRDefault="000B05A1" w:rsidP="000B05A1">
      <w:pPr>
        <w:pStyle w:val="Tekst"/>
      </w:pPr>
      <w:r w:rsidRPr="004D7DB7">
        <w:t>U prostorima škole na svako</w:t>
      </w:r>
      <w:r w:rsidR="00EF4CEE" w:rsidRPr="004D7DB7">
        <w:t>j</w:t>
      </w:r>
      <w:r w:rsidRPr="004D7DB7">
        <w:t xml:space="preserve"> se </w:t>
      </w:r>
      <w:r w:rsidR="00EF4CEE" w:rsidRPr="004D7DB7">
        <w:t>etaži</w:t>
      </w:r>
      <w:r w:rsidRPr="004D7DB7">
        <w:t xml:space="preserve"> nalaze vatrogasni aparati, pani</w:t>
      </w:r>
      <w:r w:rsidR="00450DBB" w:rsidRPr="004D7DB7">
        <w:t>c</w:t>
      </w:r>
      <w:r w:rsidRPr="004D7DB7">
        <w:t xml:space="preserve"> rasvjeta i planovi evakuacije u slučaju potrebe.</w:t>
      </w:r>
    </w:p>
    <w:p w14:paraId="2E25DB83" w14:textId="7064F0F7" w:rsidR="000B05A1" w:rsidRDefault="000B05A1" w:rsidP="000B05A1">
      <w:pPr>
        <w:pStyle w:val="Tekst"/>
      </w:pPr>
      <w:r w:rsidRPr="004D7DB7">
        <w:t>Poslove povjerenika zaštite na radu koji vodi računa o tome da djelatnici škole prođu osposobljavanje za rad na siguran način u školi obavlja učiteljic</w:t>
      </w:r>
      <w:r w:rsidR="00450DBB" w:rsidRPr="004D7DB7">
        <w:t>a</w:t>
      </w:r>
      <w:r w:rsidRPr="004D7DB7">
        <w:t xml:space="preserve"> </w:t>
      </w:r>
      <w:r w:rsidR="00450DBB" w:rsidRPr="004D7DB7">
        <w:t>Danica Črljenec</w:t>
      </w:r>
      <w:r w:rsidRPr="004D7DB7">
        <w:t xml:space="preserve">. U pravilu svake </w:t>
      </w:r>
      <w:r w:rsidR="00450DBB" w:rsidRPr="004D7DB7">
        <w:t xml:space="preserve">druge školske </w:t>
      </w:r>
      <w:r w:rsidRPr="004D7DB7">
        <w:t>godine djelatnici prođu osposobljavanje za pružanje prve pomoći. U školi postoji i ormarić s opremom za pružanje prve pomoći.</w:t>
      </w:r>
    </w:p>
    <w:p w14:paraId="42173EBE" w14:textId="21BE969E" w:rsidR="006426CE" w:rsidRPr="004D7DB7" w:rsidRDefault="00BF4E32" w:rsidP="000B05A1">
      <w:pPr>
        <w:pStyle w:val="Tekst"/>
      </w:pPr>
      <w:r>
        <w:t>Trenutno je privremeno zaposlena Op</w:t>
      </w:r>
    </w:p>
    <w:p w14:paraId="7D62EF74" w14:textId="4684C8D9" w:rsidR="000B05A1" w:rsidRPr="004D7DB7" w:rsidRDefault="000B05A1" w:rsidP="000B05A1">
      <w:pPr>
        <w:pStyle w:val="Tekst"/>
      </w:pPr>
      <w:r w:rsidRPr="004D7DB7">
        <w:t xml:space="preserve">Izvannastavnu aktivnost Prva pomoć za učenike 7.razreda vodi učiteljica </w:t>
      </w:r>
      <w:r w:rsidR="00482A7E" w:rsidRPr="004D7DB7">
        <w:t>Petrana Špoljarić.</w:t>
      </w:r>
    </w:p>
    <w:p w14:paraId="57891E30" w14:textId="5BE83553" w:rsidR="000B05A1" w:rsidRPr="004D7DB7" w:rsidRDefault="000B05A1" w:rsidP="000B05A1">
      <w:pPr>
        <w:pStyle w:val="Tekst"/>
      </w:pPr>
      <w:r w:rsidRPr="004D7DB7">
        <w:t xml:space="preserve">Poslove stručnjaka zaštite na radu na temelju ugovora sa školom vodi vanjska tvrtka </w:t>
      </w:r>
      <w:r w:rsidR="007346D3" w:rsidRPr="004D7DB7">
        <w:t>Tehnozapis</w:t>
      </w:r>
      <w:r w:rsidRPr="004D7DB7">
        <w:t xml:space="preserve"> d.o.o. ovlaštena za poslove zaštite na radu, a koji obuhvaćaju osposobljavanje djelatnika te preglede opreme i uređaja.</w:t>
      </w:r>
    </w:p>
    <w:p w14:paraId="49C131AE" w14:textId="77777777" w:rsidR="00813DA8" w:rsidRPr="004D7DB7" w:rsidRDefault="00813DA8" w:rsidP="00E26BE6">
      <w:pPr>
        <w:pStyle w:val="Tekst"/>
        <w:ind w:right="0"/>
      </w:pPr>
    </w:p>
    <w:p w14:paraId="55C7D2B7" w14:textId="77777777" w:rsidR="00813DA8" w:rsidRPr="004D7DB7" w:rsidRDefault="00813DA8" w:rsidP="00E26BE6">
      <w:pPr>
        <w:pStyle w:val="Tekst"/>
        <w:ind w:right="0"/>
      </w:pPr>
    </w:p>
    <w:tbl>
      <w:tblPr>
        <w:tblW w:w="9771" w:type="dxa"/>
        <w:tblCellMar>
          <w:left w:w="0" w:type="dxa"/>
          <w:right w:w="0" w:type="dxa"/>
        </w:tblCellMar>
        <w:tblLook w:val="04A0" w:firstRow="1" w:lastRow="0" w:firstColumn="1" w:lastColumn="0" w:noHBand="0" w:noVBand="1"/>
      </w:tblPr>
      <w:tblGrid>
        <w:gridCol w:w="3384"/>
        <w:gridCol w:w="1599"/>
        <w:gridCol w:w="2181"/>
        <w:gridCol w:w="2607"/>
      </w:tblGrid>
      <w:tr w:rsidR="00D204E3" w:rsidRPr="004D7DB7" w14:paraId="53267DF6" w14:textId="77777777" w:rsidTr="00813DA8">
        <w:tc>
          <w:tcPr>
            <w:tcW w:w="0" w:type="auto"/>
            <w:tcBorders>
              <w:top w:val="single" w:sz="8" w:space="0" w:color="000000"/>
              <w:left w:val="single" w:sz="8" w:space="0" w:color="000000"/>
              <w:bottom w:val="single" w:sz="8" w:space="0" w:color="000000"/>
              <w:right w:val="single" w:sz="8" w:space="0" w:color="000000"/>
            </w:tcBorders>
            <w:shd w:val="clear" w:color="auto" w:fill="ACB9CA"/>
            <w:tcMar>
              <w:top w:w="0" w:type="dxa"/>
              <w:left w:w="108" w:type="dxa"/>
              <w:bottom w:w="0" w:type="dxa"/>
              <w:right w:w="108" w:type="dxa"/>
            </w:tcMar>
            <w:hideMark/>
          </w:tcPr>
          <w:p w14:paraId="08557001" w14:textId="77777777" w:rsidR="007C4AA8" w:rsidRPr="004D7DB7" w:rsidRDefault="007C4AA8" w:rsidP="007C4AA8">
            <w:pPr>
              <w:pStyle w:val="Tekst"/>
            </w:pPr>
            <w:r w:rsidRPr="004D7DB7">
              <w:rPr>
                <w:b/>
                <w:bCs/>
              </w:rPr>
              <w:t>AKTIVNOST</w:t>
            </w:r>
          </w:p>
        </w:tc>
        <w:tc>
          <w:tcPr>
            <w:tcW w:w="1599" w:type="dxa"/>
            <w:tcBorders>
              <w:top w:val="single" w:sz="8" w:space="0" w:color="000000"/>
              <w:left w:val="nil"/>
              <w:bottom w:val="single" w:sz="8" w:space="0" w:color="000000"/>
              <w:right w:val="single" w:sz="8" w:space="0" w:color="000000"/>
            </w:tcBorders>
            <w:shd w:val="clear" w:color="auto" w:fill="ACB9CA"/>
            <w:tcMar>
              <w:top w:w="0" w:type="dxa"/>
              <w:left w:w="108" w:type="dxa"/>
              <w:bottom w:w="0" w:type="dxa"/>
              <w:right w:w="108" w:type="dxa"/>
            </w:tcMar>
            <w:hideMark/>
          </w:tcPr>
          <w:p w14:paraId="50B6990C" w14:textId="77777777" w:rsidR="007C4AA8" w:rsidRPr="004D7DB7" w:rsidRDefault="007C4AA8" w:rsidP="007C4AA8">
            <w:pPr>
              <w:pStyle w:val="Tekst"/>
            </w:pPr>
            <w:r w:rsidRPr="004D7DB7">
              <w:rPr>
                <w:b/>
                <w:bCs/>
              </w:rPr>
              <w:t>VRIJEME PROVOĐENJA</w:t>
            </w:r>
          </w:p>
        </w:tc>
        <w:tc>
          <w:tcPr>
            <w:tcW w:w="2181" w:type="dxa"/>
            <w:tcBorders>
              <w:top w:val="single" w:sz="8" w:space="0" w:color="000000"/>
              <w:left w:val="nil"/>
              <w:bottom w:val="single" w:sz="8" w:space="0" w:color="000000"/>
              <w:right w:val="single" w:sz="8" w:space="0" w:color="000000"/>
            </w:tcBorders>
            <w:shd w:val="clear" w:color="auto" w:fill="ACB9CA"/>
            <w:tcMar>
              <w:top w:w="0" w:type="dxa"/>
              <w:left w:w="108" w:type="dxa"/>
              <w:bottom w:w="0" w:type="dxa"/>
              <w:right w:w="108" w:type="dxa"/>
            </w:tcMar>
            <w:hideMark/>
          </w:tcPr>
          <w:p w14:paraId="081A5487" w14:textId="77777777" w:rsidR="007C4AA8" w:rsidRPr="004D7DB7" w:rsidRDefault="007C4AA8" w:rsidP="007C4AA8">
            <w:pPr>
              <w:pStyle w:val="Tekst"/>
            </w:pPr>
            <w:r w:rsidRPr="004D7DB7">
              <w:rPr>
                <w:b/>
                <w:bCs/>
              </w:rPr>
              <w:t>NOSITELJ AKTIVNOSTI</w:t>
            </w:r>
          </w:p>
        </w:tc>
        <w:tc>
          <w:tcPr>
            <w:tcW w:w="2607" w:type="dxa"/>
            <w:tcBorders>
              <w:top w:val="single" w:sz="8" w:space="0" w:color="000000"/>
              <w:left w:val="nil"/>
              <w:bottom w:val="single" w:sz="8" w:space="0" w:color="000000"/>
              <w:right w:val="single" w:sz="8" w:space="0" w:color="000000"/>
            </w:tcBorders>
            <w:shd w:val="clear" w:color="auto" w:fill="ACB9CA"/>
            <w:tcMar>
              <w:top w:w="0" w:type="dxa"/>
              <w:left w:w="108" w:type="dxa"/>
              <w:bottom w:w="0" w:type="dxa"/>
              <w:right w:w="108" w:type="dxa"/>
            </w:tcMar>
            <w:hideMark/>
          </w:tcPr>
          <w:p w14:paraId="7529797C" w14:textId="77777777" w:rsidR="007C4AA8" w:rsidRPr="004D7DB7" w:rsidRDefault="007C4AA8" w:rsidP="007C4AA8">
            <w:pPr>
              <w:pStyle w:val="Tekst"/>
            </w:pPr>
            <w:r w:rsidRPr="004D7DB7">
              <w:rPr>
                <w:b/>
                <w:bCs/>
              </w:rPr>
              <w:t>NAMIJENJENO</w:t>
            </w:r>
          </w:p>
        </w:tc>
      </w:tr>
      <w:tr w:rsidR="00D204E3" w:rsidRPr="004D7DB7" w14:paraId="022EECF9" w14:textId="77777777" w:rsidTr="00813DA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BB2036" w14:textId="77777777" w:rsidR="007C4AA8" w:rsidRPr="004D7DB7" w:rsidRDefault="007C4AA8" w:rsidP="007C4AA8">
            <w:pPr>
              <w:pStyle w:val="Tekst"/>
            </w:pPr>
            <w:r w:rsidRPr="004D7DB7">
              <w:t>Vježba evakuacije </w:t>
            </w:r>
          </w:p>
        </w:tc>
        <w:tc>
          <w:tcPr>
            <w:tcW w:w="1599" w:type="dxa"/>
            <w:tcBorders>
              <w:top w:val="nil"/>
              <w:left w:val="nil"/>
              <w:bottom w:val="single" w:sz="8" w:space="0" w:color="000000"/>
              <w:right w:val="single" w:sz="8" w:space="0" w:color="000000"/>
            </w:tcBorders>
            <w:tcMar>
              <w:top w:w="0" w:type="dxa"/>
              <w:left w:w="108" w:type="dxa"/>
              <w:bottom w:w="0" w:type="dxa"/>
              <w:right w:w="108" w:type="dxa"/>
            </w:tcMar>
            <w:hideMark/>
          </w:tcPr>
          <w:p w14:paraId="53CF62ED" w14:textId="117BF76E" w:rsidR="007C4AA8" w:rsidRPr="004D7DB7" w:rsidRDefault="00FF0C1F" w:rsidP="007C4AA8">
            <w:pPr>
              <w:pStyle w:val="Tekst"/>
            </w:pPr>
            <w:r w:rsidRPr="004D7DB7">
              <w:t>Jednom ili dvaput tijekom godine</w:t>
            </w:r>
          </w:p>
        </w:tc>
        <w:tc>
          <w:tcPr>
            <w:tcW w:w="2181" w:type="dxa"/>
            <w:tcBorders>
              <w:top w:val="nil"/>
              <w:left w:val="nil"/>
              <w:bottom w:val="single" w:sz="8" w:space="0" w:color="000000"/>
              <w:right w:val="single" w:sz="8" w:space="0" w:color="000000"/>
            </w:tcBorders>
            <w:tcMar>
              <w:top w:w="0" w:type="dxa"/>
              <w:left w:w="108" w:type="dxa"/>
              <w:bottom w:w="0" w:type="dxa"/>
              <w:right w:w="108" w:type="dxa"/>
            </w:tcMar>
            <w:hideMark/>
          </w:tcPr>
          <w:p w14:paraId="5612F77C" w14:textId="507FC789" w:rsidR="00C33B6C" w:rsidRPr="004D7DB7" w:rsidRDefault="00C33B6C" w:rsidP="00334BB5">
            <w:pPr>
              <w:pStyle w:val="Tekst"/>
            </w:pPr>
            <w:r>
              <w:t>Povjerenica zaštite na radu</w:t>
            </w:r>
            <w:r w:rsidR="00334BB5">
              <w:t>, operativni djelatnici za sigurnost</w:t>
            </w:r>
          </w:p>
        </w:tc>
        <w:tc>
          <w:tcPr>
            <w:tcW w:w="2607" w:type="dxa"/>
            <w:tcBorders>
              <w:top w:val="nil"/>
              <w:left w:val="nil"/>
              <w:bottom w:val="single" w:sz="8" w:space="0" w:color="000000"/>
              <w:right w:val="single" w:sz="8" w:space="0" w:color="000000"/>
            </w:tcBorders>
            <w:tcMar>
              <w:top w:w="0" w:type="dxa"/>
              <w:left w:w="108" w:type="dxa"/>
              <w:bottom w:w="0" w:type="dxa"/>
              <w:right w:w="108" w:type="dxa"/>
            </w:tcMar>
            <w:hideMark/>
          </w:tcPr>
          <w:p w14:paraId="30AD44A3" w14:textId="77777777" w:rsidR="007C4AA8" w:rsidRPr="004D7DB7" w:rsidRDefault="007C4AA8" w:rsidP="007C4AA8">
            <w:pPr>
              <w:pStyle w:val="Tekst"/>
            </w:pPr>
            <w:r w:rsidRPr="004D7DB7">
              <w:t>Učenicima i svim djelatnicima</w:t>
            </w:r>
          </w:p>
        </w:tc>
      </w:tr>
      <w:tr w:rsidR="00334BB5" w:rsidRPr="004D7DB7" w14:paraId="59B1F283" w14:textId="77777777" w:rsidTr="00813DA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CD3D6C" w14:textId="5C17F208" w:rsidR="00334BB5" w:rsidRPr="004D7DB7" w:rsidRDefault="00334BB5" w:rsidP="00334BB5">
            <w:pPr>
              <w:pStyle w:val="Tekst"/>
            </w:pPr>
            <w:r w:rsidRPr="004D7DB7">
              <w:t>Vježba postupanja u slučaju potresa</w:t>
            </w:r>
          </w:p>
          <w:p w14:paraId="3DBA43C2" w14:textId="77777777" w:rsidR="00334BB5" w:rsidRPr="004D7DB7" w:rsidRDefault="00334BB5" w:rsidP="00334BB5">
            <w:pPr>
              <w:pStyle w:val="Tekst"/>
            </w:pPr>
            <w:r w:rsidRPr="004D7DB7">
              <w:t>*Napomena: Vježba postupanja u slučaju potresa izvodi se istodobno s vježbom evakuacije. Vježbe se izvode u razrednoj i predmetnoj nastavi te u produženom boravku.</w:t>
            </w:r>
          </w:p>
        </w:tc>
        <w:tc>
          <w:tcPr>
            <w:tcW w:w="1599" w:type="dxa"/>
            <w:tcBorders>
              <w:top w:val="nil"/>
              <w:left w:val="nil"/>
              <w:bottom w:val="single" w:sz="8" w:space="0" w:color="000000"/>
              <w:right w:val="single" w:sz="8" w:space="0" w:color="000000"/>
            </w:tcBorders>
            <w:tcMar>
              <w:top w:w="0" w:type="dxa"/>
              <w:left w:w="108" w:type="dxa"/>
              <w:bottom w:w="0" w:type="dxa"/>
              <w:right w:w="108" w:type="dxa"/>
            </w:tcMar>
            <w:hideMark/>
          </w:tcPr>
          <w:p w14:paraId="2DC6360E" w14:textId="4A50A9C4" w:rsidR="00334BB5" w:rsidRPr="004D7DB7" w:rsidRDefault="00334BB5" w:rsidP="00334BB5">
            <w:pPr>
              <w:pStyle w:val="Tekst"/>
            </w:pPr>
            <w:r w:rsidRPr="004D7DB7">
              <w:t>Jednom ili dvaput tijekom godine</w:t>
            </w:r>
          </w:p>
        </w:tc>
        <w:tc>
          <w:tcPr>
            <w:tcW w:w="2181" w:type="dxa"/>
            <w:tcBorders>
              <w:top w:val="nil"/>
              <w:left w:val="nil"/>
              <w:bottom w:val="single" w:sz="8" w:space="0" w:color="000000"/>
              <w:right w:val="single" w:sz="8" w:space="0" w:color="000000"/>
            </w:tcBorders>
            <w:tcMar>
              <w:top w:w="0" w:type="dxa"/>
              <w:left w:w="108" w:type="dxa"/>
              <w:bottom w:w="0" w:type="dxa"/>
              <w:right w:w="108" w:type="dxa"/>
            </w:tcMar>
            <w:hideMark/>
          </w:tcPr>
          <w:p w14:paraId="35F1FDD3" w14:textId="25972672" w:rsidR="00334BB5" w:rsidRPr="004D7DB7" w:rsidRDefault="00334BB5" w:rsidP="00334BB5">
            <w:pPr>
              <w:pStyle w:val="Tekst"/>
            </w:pPr>
            <w:r>
              <w:t>Povjerenica zaštite na radu, operativni djelatnici za sigurnost</w:t>
            </w:r>
          </w:p>
        </w:tc>
        <w:tc>
          <w:tcPr>
            <w:tcW w:w="2607" w:type="dxa"/>
            <w:tcBorders>
              <w:top w:val="nil"/>
              <w:left w:val="nil"/>
              <w:bottom w:val="single" w:sz="8" w:space="0" w:color="000000"/>
              <w:right w:val="single" w:sz="8" w:space="0" w:color="000000"/>
            </w:tcBorders>
            <w:tcMar>
              <w:top w:w="0" w:type="dxa"/>
              <w:left w:w="108" w:type="dxa"/>
              <w:bottom w:w="0" w:type="dxa"/>
              <w:right w:w="108" w:type="dxa"/>
            </w:tcMar>
            <w:hideMark/>
          </w:tcPr>
          <w:p w14:paraId="1FA3604B" w14:textId="77777777" w:rsidR="00334BB5" w:rsidRPr="004D7DB7" w:rsidRDefault="00334BB5" w:rsidP="00334BB5">
            <w:pPr>
              <w:pStyle w:val="Tekst"/>
            </w:pPr>
            <w:r w:rsidRPr="004D7DB7">
              <w:t>Učenicima i svim djelatnicima</w:t>
            </w:r>
          </w:p>
        </w:tc>
      </w:tr>
      <w:tr w:rsidR="00D204E3" w:rsidRPr="004D7DB7" w14:paraId="4F0D07E7" w14:textId="77777777" w:rsidTr="00813DA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B1808E" w14:textId="77777777" w:rsidR="007C4AA8" w:rsidRPr="004D7DB7" w:rsidRDefault="007C4AA8" w:rsidP="007C4AA8">
            <w:pPr>
              <w:pStyle w:val="Tekst"/>
            </w:pPr>
            <w:r w:rsidRPr="004D7DB7">
              <w:t>Zaštita na radu:</w:t>
            </w:r>
          </w:p>
        </w:tc>
        <w:tc>
          <w:tcPr>
            <w:tcW w:w="1599" w:type="dxa"/>
            <w:tcBorders>
              <w:top w:val="nil"/>
              <w:left w:val="nil"/>
              <w:bottom w:val="single" w:sz="8" w:space="0" w:color="000000"/>
              <w:right w:val="single" w:sz="8" w:space="0" w:color="000000"/>
            </w:tcBorders>
            <w:tcMar>
              <w:top w:w="0" w:type="dxa"/>
              <w:left w:w="108" w:type="dxa"/>
              <w:bottom w:w="0" w:type="dxa"/>
              <w:right w:w="108" w:type="dxa"/>
            </w:tcMar>
            <w:hideMark/>
          </w:tcPr>
          <w:p w14:paraId="269D8FD2" w14:textId="77777777" w:rsidR="007C4AA8" w:rsidRPr="004D7DB7" w:rsidRDefault="007C4AA8" w:rsidP="007C4AA8">
            <w:pPr>
              <w:pStyle w:val="Tekst"/>
            </w:pPr>
            <w:r w:rsidRPr="004D7DB7">
              <w:t>Tijekom cijele godine</w:t>
            </w:r>
          </w:p>
        </w:tc>
        <w:tc>
          <w:tcPr>
            <w:tcW w:w="2181" w:type="dxa"/>
            <w:tcBorders>
              <w:top w:val="nil"/>
              <w:left w:val="nil"/>
              <w:bottom w:val="single" w:sz="8" w:space="0" w:color="000000"/>
              <w:right w:val="single" w:sz="8" w:space="0" w:color="000000"/>
            </w:tcBorders>
            <w:tcMar>
              <w:top w:w="0" w:type="dxa"/>
              <w:left w:w="108" w:type="dxa"/>
              <w:bottom w:w="0" w:type="dxa"/>
              <w:right w:w="108" w:type="dxa"/>
            </w:tcMar>
            <w:hideMark/>
          </w:tcPr>
          <w:p w14:paraId="5E759026" w14:textId="1D4AF84B" w:rsidR="007C4AA8" w:rsidRPr="004D7DB7" w:rsidRDefault="0028309A" w:rsidP="007C4AA8">
            <w:pPr>
              <w:pStyle w:val="Tekst"/>
            </w:pPr>
            <w:r w:rsidRPr="004D7DB7">
              <w:t xml:space="preserve">Danica Črljenec </w:t>
            </w:r>
            <w:r w:rsidR="007C4AA8" w:rsidRPr="004D7DB7">
              <w:t>povjerenica zaštite na radu</w:t>
            </w:r>
          </w:p>
          <w:p w14:paraId="5F27EB14" w14:textId="47F6E7ED" w:rsidR="007C4AA8" w:rsidRPr="004D7DB7" w:rsidRDefault="0028309A" w:rsidP="007C4AA8">
            <w:pPr>
              <w:pStyle w:val="Tekst"/>
            </w:pPr>
            <w:r w:rsidRPr="004D7DB7">
              <w:t xml:space="preserve">Andrea </w:t>
            </w:r>
            <w:r w:rsidR="0022796A">
              <w:t>K</w:t>
            </w:r>
            <w:r w:rsidRPr="004D7DB7">
              <w:t xml:space="preserve">oren </w:t>
            </w:r>
            <w:r w:rsidR="007C4AA8" w:rsidRPr="004D7DB7">
              <w:t>(</w:t>
            </w:r>
            <w:r w:rsidR="0071270F" w:rsidRPr="004D7DB7">
              <w:t>tajnica</w:t>
            </w:r>
            <w:r w:rsidR="007C4AA8" w:rsidRPr="004D7DB7">
              <w:t xml:space="preserve"> škole)</w:t>
            </w:r>
          </w:p>
        </w:tc>
        <w:tc>
          <w:tcPr>
            <w:tcW w:w="2607" w:type="dxa"/>
            <w:tcBorders>
              <w:top w:val="nil"/>
              <w:left w:val="nil"/>
              <w:bottom w:val="single" w:sz="8" w:space="0" w:color="000000"/>
              <w:right w:val="single" w:sz="8" w:space="0" w:color="000000"/>
            </w:tcBorders>
            <w:tcMar>
              <w:top w:w="0" w:type="dxa"/>
              <w:left w:w="108" w:type="dxa"/>
              <w:bottom w:w="0" w:type="dxa"/>
              <w:right w:w="108" w:type="dxa"/>
            </w:tcMar>
            <w:hideMark/>
          </w:tcPr>
          <w:p w14:paraId="19723FFA" w14:textId="77777777" w:rsidR="007C4AA8" w:rsidRPr="004D7DB7" w:rsidRDefault="007C4AA8" w:rsidP="007C4AA8">
            <w:pPr>
              <w:pStyle w:val="Tekst"/>
            </w:pPr>
            <w:r w:rsidRPr="004D7DB7">
              <w:t>Djelatnicima</w:t>
            </w:r>
          </w:p>
        </w:tc>
      </w:tr>
      <w:tr w:rsidR="00BF118A" w:rsidRPr="004D7DB7" w14:paraId="7E50738E" w14:textId="77777777" w:rsidTr="00813DA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F4F798" w14:textId="77777777" w:rsidR="00BF118A" w:rsidRPr="004D7DB7" w:rsidRDefault="00BF118A" w:rsidP="00BF118A">
            <w:pPr>
              <w:pStyle w:val="Tekst"/>
            </w:pPr>
            <w:r w:rsidRPr="004D7DB7">
              <w:t>Smjernice i vježba postupanja u slučaju napada</w:t>
            </w:r>
          </w:p>
        </w:tc>
        <w:tc>
          <w:tcPr>
            <w:tcW w:w="1599" w:type="dxa"/>
            <w:tcBorders>
              <w:top w:val="nil"/>
              <w:left w:val="nil"/>
              <w:bottom w:val="single" w:sz="8" w:space="0" w:color="000000"/>
              <w:right w:val="single" w:sz="8" w:space="0" w:color="000000"/>
            </w:tcBorders>
            <w:tcMar>
              <w:top w:w="0" w:type="dxa"/>
              <w:left w:w="108" w:type="dxa"/>
              <w:bottom w:w="0" w:type="dxa"/>
              <w:right w:w="108" w:type="dxa"/>
            </w:tcMar>
            <w:hideMark/>
          </w:tcPr>
          <w:p w14:paraId="6DCB516A" w14:textId="77777777" w:rsidR="00BF118A" w:rsidRPr="004D7DB7" w:rsidRDefault="00BF118A" w:rsidP="00BF118A">
            <w:pPr>
              <w:pStyle w:val="Tekst"/>
            </w:pPr>
            <w:r w:rsidRPr="004D7DB7">
              <w:t>Jednom godišnje</w:t>
            </w:r>
          </w:p>
        </w:tc>
        <w:tc>
          <w:tcPr>
            <w:tcW w:w="2181" w:type="dxa"/>
            <w:tcBorders>
              <w:top w:val="nil"/>
              <w:left w:val="nil"/>
              <w:bottom w:val="single" w:sz="8" w:space="0" w:color="000000"/>
              <w:right w:val="single" w:sz="8" w:space="0" w:color="000000"/>
            </w:tcBorders>
            <w:tcMar>
              <w:top w:w="0" w:type="dxa"/>
              <w:left w:w="108" w:type="dxa"/>
              <w:bottom w:w="0" w:type="dxa"/>
              <w:right w:w="108" w:type="dxa"/>
            </w:tcMar>
            <w:hideMark/>
          </w:tcPr>
          <w:p w14:paraId="7C992B2C" w14:textId="725BBE52" w:rsidR="00BF118A" w:rsidRPr="004D7DB7" w:rsidRDefault="00BF118A" w:rsidP="00BF118A">
            <w:pPr>
              <w:pStyle w:val="Tekst"/>
            </w:pPr>
            <w:r>
              <w:t>Povjerenica zaštite na radu, operativni djelatnici za sigurnost</w:t>
            </w:r>
          </w:p>
        </w:tc>
        <w:tc>
          <w:tcPr>
            <w:tcW w:w="2607" w:type="dxa"/>
            <w:tcBorders>
              <w:top w:val="nil"/>
              <w:left w:val="nil"/>
              <w:bottom w:val="single" w:sz="8" w:space="0" w:color="000000"/>
              <w:right w:val="single" w:sz="8" w:space="0" w:color="000000"/>
            </w:tcBorders>
            <w:tcMar>
              <w:top w:w="0" w:type="dxa"/>
              <w:left w:w="108" w:type="dxa"/>
              <w:bottom w:w="0" w:type="dxa"/>
              <w:right w:w="108" w:type="dxa"/>
            </w:tcMar>
            <w:hideMark/>
          </w:tcPr>
          <w:p w14:paraId="12B9D5EC" w14:textId="6A324903" w:rsidR="00BF118A" w:rsidRPr="004D7DB7" w:rsidRDefault="00BF118A" w:rsidP="00BF118A">
            <w:pPr>
              <w:pStyle w:val="Tekst"/>
            </w:pPr>
            <w:r w:rsidRPr="004D7DB7">
              <w:t>Učenicima i svim djelatnicima</w:t>
            </w:r>
          </w:p>
        </w:tc>
      </w:tr>
      <w:tr w:rsidR="00D204E3" w:rsidRPr="004D7DB7" w14:paraId="3DE35713" w14:textId="77777777" w:rsidTr="00813DA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6E10F5" w14:textId="77777777" w:rsidR="007C4AA8" w:rsidRPr="004D7DB7" w:rsidRDefault="007C4AA8" w:rsidP="007C4AA8">
            <w:pPr>
              <w:pStyle w:val="Tekst"/>
            </w:pPr>
            <w:r w:rsidRPr="004D7DB7">
              <w:t>Izvješće o stanju sigurnosti u školi, mjerama zaštite prava i zdravlja učenika i djelatnika te provedbi preventivnih programa</w:t>
            </w:r>
          </w:p>
        </w:tc>
        <w:tc>
          <w:tcPr>
            <w:tcW w:w="1599" w:type="dxa"/>
            <w:tcBorders>
              <w:top w:val="nil"/>
              <w:left w:val="nil"/>
              <w:bottom w:val="single" w:sz="8" w:space="0" w:color="000000"/>
              <w:right w:val="single" w:sz="8" w:space="0" w:color="000000"/>
            </w:tcBorders>
            <w:tcMar>
              <w:top w:w="0" w:type="dxa"/>
              <w:left w:w="108" w:type="dxa"/>
              <w:bottom w:w="0" w:type="dxa"/>
              <w:right w:w="108" w:type="dxa"/>
            </w:tcMar>
            <w:hideMark/>
          </w:tcPr>
          <w:p w14:paraId="6C8D894D" w14:textId="77777777" w:rsidR="007C4AA8" w:rsidRPr="004D7DB7" w:rsidRDefault="007C4AA8" w:rsidP="007C4AA8">
            <w:pPr>
              <w:pStyle w:val="Tekst"/>
            </w:pPr>
            <w:r w:rsidRPr="004D7DB7">
              <w:t>Jednom u svakom polugodištu</w:t>
            </w:r>
          </w:p>
        </w:tc>
        <w:tc>
          <w:tcPr>
            <w:tcW w:w="2181" w:type="dxa"/>
            <w:tcBorders>
              <w:top w:val="nil"/>
              <w:left w:val="nil"/>
              <w:bottom w:val="single" w:sz="8" w:space="0" w:color="000000"/>
              <w:right w:val="single" w:sz="8" w:space="0" w:color="000000"/>
            </w:tcBorders>
            <w:tcMar>
              <w:top w:w="0" w:type="dxa"/>
              <w:left w:w="108" w:type="dxa"/>
              <w:bottom w:w="0" w:type="dxa"/>
              <w:right w:w="108" w:type="dxa"/>
            </w:tcMar>
            <w:hideMark/>
          </w:tcPr>
          <w:p w14:paraId="0CD94A62" w14:textId="77777777" w:rsidR="007C4AA8" w:rsidRPr="004D7DB7" w:rsidRDefault="007C4AA8" w:rsidP="007C4AA8">
            <w:pPr>
              <w:pStyle w:val="Tekst"/>
            </w:pPr>
            <w:r w:rsidRPr="004D7DB7">
              <w:t>Ravnateljica</w:t>
            </w:r>
          </w:p>
        </w:tc>
        <w:tc>
          <w:tcPr>
            <w:tcW w:w="2607" w:type="dxa"/>
            <w:tcBorders>
              <w:top w:val="nil"/>
              <w:left w:val="nil"/>
              <w:bottom w:val="single" w:sz="8" w:space="0" w:color="000000"/>
              <w:right w:val="single" w:sz="8" w:space="0" w:color="000000"/>
            </w:tcBorders>
            <w:tcMar>
              <w:top w:w="0" w:type="dxa"/>
              <w:left w:w="108" w:type="dxa"/>
              <w:bottom w:w="0" w:type="dxa"/>
              <w:right w:w="108" w:type="dxa"/>
            </w:tcMar>
            <w:hideMark/>
          </w:tcPr>
          <w:p w14:paraId="07074B60" w14:textId="2D0FF0DD" w:rsidR="007C4AA8" w:rsidRPr="004D7DB7" w:rsidRDefault="00D204E3" w:rsidP="007C4AA8">
            <w:pPr>
              <w:pStyle w:val="Tekst"/>
            </w:pPr>
            <w:r w:rsidRPr="004D7DB7">
              <w:t>Učenicima, r</w:t>
            </w:r>
            <w:r w:rsidR="00C51E50" w:rsidRPr="004D7DB7">
              <w:t>oditeljima</w:t>
            </w:r>
            <w:r w:rsidRPr="004D7DB7">
              <w:t xml:space="preserve"> i </w:t>
            </w:r>
            <w:r w:rsidR="007C4AA8" w:rsidRPr="004D7DB7">
              <w:t>djelatnicima</w:t>
            </w:r>
          </w:p>
        </w:tc>
      </w:tr>
      <w:tr w:rsidR="00D204E3" w:rsidRPr="004D7DB7" w14:paraId="79DC142C" w14:textId="77777777" w:rsidTr="00813DA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904C64" w14:textId="77777777" w:rsidR="007C4AA8" w:rsidRPr="004D7DB7" w:rsidRDefault="007C4AA8" w:rsidP="007C4AA8">
            <w:pPr>
              <w:pStyle w:val="Tekst"/>
            </w:pPr>
            <w:r w:rsidRPr="004D7DB7">
              <w:t>Redovita procjena rizika, pregledi opreme i uređaja</w:t>
            </w:r>
          </w:p>
        </w:tc>
        <w:tc>
          <w:tcPr>
            <w:tcW w:w="1599" w:type="dxa"/>
            <w:tcBorders>
              <w:top w:val="nil"/>
              <w:left w:val="nil"/>
              <w:bottom w:val="single" w:sz="8" w:space="0" w:color="000000"/>
              <w:right w:val="single" w:sz="8" w:space="0" w:color="000000"/>
            </w:tcBorders>
            <w:tcMar>
              <w:top w:w="0" w:type="dxa"/>
              <w:left w:w="108" w:type="dxa"/>
              <w:bottom w:w="0" w:type="dxa"/>
              <w:right w:w="108" w:type="dxa"/>
            </w:tcMar>
            <w:hideMark/>
          </w:tcPr>
          <w:p w14:paraId="1BCF8607" w14:textId="77777777" w:rsidR="007C4AA8" w:rsidRPr="004D7DB7" w:rsidRDefault="007C4AA8" w:rsidP="007C4AA8">
            <w:pPr>
              <w:pStyle w:val="Tekst"/>
            </w:pPr>
            <w:r w:rsidRPr="004D7DB7">
              <w:t>Jednom godišnje</w:t>
            </w:r>
          </w:p>
        </w:tc>
        <w:tc>
          <w:tcPr>
            <w:tcW w:w="2181" w:type="dxa"/>
            <w:tcBorders>
              <w:top w:val="nil"/>
              <w:left w:val="nil"/>
              <w:bottom w:val="single" w:sz="8" w:space="0" w:color="000000"/>
              <w:right w:val="single" w:sz="8" w:space="0" w:color="000000"/>
            </w:tcBorders>
            <w:tcMar>
              <w:top w:w="0" w:type="dxa"/>
              <w:left w:w="108" w:type="dxa"/>
              <w:bottom w:w="0" w:type="dxa"/>
              <w:right w:w="108" w:type="dxa"/>
            </w:tcMar>
            <w:hideMark/>
          </w:tcPr>
          <w:p w14:paraId="03556B07" w14:textId="5A02E904" w:rsidR="007C4AA8" w:rsidRPr="004D7DB7" w:rsidRDefault="0028309A" w:rsidP="007C4AA8">
            <w:pPr>
              <w:pStyle w:val="Tekst"/>
            </w:pPr>
            <w:r w:rsidRPr="004D7DB7">
              <w:t xml:space="preserve">Tehnozapis </w:t>
            </w:r>
            <w:r w:rsidR="007C4AA8" w:rsidRPr="004D7DB7">
              <w:t xml:space="preserve">d.o.o. </w:t>
            </w:r>
          </w:p>
        </w:tc>
        <w:tc>
          <w:tcPr>
            <w:tcW w:w="2607" w:type="dxa"/>
            <w:tcBorders>
              <w:top w:val="nil"/>
              <w:left w:val="nil"/>
              <w:bottom w:val="single" w:sz="8" w:space="0" w:color="000000"/>
              <w:right w:val="single" w:sz="8" w:space="0" w:color="000000"/>
            </w:tcBorders>
            <w:tcMar>
              <w:top w:w="0" w:type="dxa"/>
              <w:left w:w="108" w:type="dxa"/>
              <w:bottom w:w="0" w:type="dxa"/>
              <w:right w:w="108" w:type="dxa"/>
            </w:tcMar>
            <w:hideMark/>
          </w:tcPr>
          <w:p w14:paraId="7EF78CA8" w14:textId="77777777" w:rsidR="007C4AA8" w:rsidRPr="004D7DB7" w:rsidRDefault="007C4AA8" w:rsidP="007C4AA8">
            <w:pPr>
              <w:pStyle w:val="Tekst"/>
            </w:pPr>
            <w:r w:rsidRPr="004D7DB7">
              <w:t>Školi</w:t>
            </w:r>
          </w:p>
        </w:tc>
      </w:tr>
    </w:tbl>
    <w:p w14:paraId="7CF146A6" w14:textId="77777777" w:rsidR="007C4AA8" w:rsidRPr="004D7DB7" w:rsidRDefault="007C4AA8" w:rsidP="00E26BE6">
      <w:pPr>
        <w:pStyle w:val="Tekst"/>
        <w:ind w:right="0"/>
      </w:pPr>
    </w:p>
    <w:p w14:paraId="24C8E15A" w14:textId="39622BAE" w:rsidR="00DA4353" w:rsidRPr="004D7DB7" w:rsidRDefault="00DA4353">
      <w:pPr>
        <w:suppressAutoHyphens w:val="0"/>
        <w:spacing w:after="160" w:line="259" w:lineRule="auto"/>
        <w:rPr>
          <w:rFonts w:asciiTheme="minorHAnsi" w:hAnsiTheme="minorHAnsi" w:cstheme="minorHAnsi"/>
          <w:lang w:eastAsia="en-US"/>
        </w:rPr>
      </w:pPr>
      <w:r w:rsidRPr="004D7DB7">
        <w:br w:type="page"/>
      </w:r>
    </w:p>
    <w:p w14:paraId="68AE9081" w14:textId="31CBD252" w:rsidR="00797CAD" w:rsidRPr="004D7DB7" w:rsidRDefault="00797CAD" w:rsidP="0085404E">
      <w:pPr>
        <w:pStyle w:val="Podnaslovdijela"/>
        <w:ind w:left="284" w:right="0" w:hanging="284"/>
      </w:pPr>
      <w:bookmarkStart w:id="63" w:name="_Toc211235542"/>
      <w:r w:rsidRPr="004D7DB7">
        <w:lastRenderedPageBreak/>
        <w:t>Plan kulturne i javne djelatnosti</w:t>
      </w:r>
      <w:bookmarkEnd w:id="63"/>
    </w:p>
    <w:p w14:paraId="3CF1C03E" w14:textId="77777777" w:rsidR="00C21EF8" w:rsidRPr="004D7DB7" w:rsidRDefault="00C21EF8" w:rsidP="00DB0124"/>
    <w:tbl>
      <w:tblPr>
        <w:tblW w:w="10055" w:type="dxa"/>
        <w:tblCellMar>
          <w:top w:w="15" w:type="dxa"/>
          <w:bottom w:w="15" w:type="dxa"/>
        </w:tblCellMar>
        <w:tblLook w:val="04A0" w:firstRow="1" w:lastRow="0" w:firstColumn="1" w:lastColumn="0" w:noHBand="0" w:noVBand="1"/>
      </w:tblPr>
      <w:tblGrid>
        <w:gridCol w:w="1019"/>
        <w:gridCol w:w="3081"/>
        <w:gridCol w:w="2643"/>
        <w:gridCol w:w="3312"/>
      </w:tblGrid>
      <w:tr w:rsidR="00437429" w:rsidRPr="004D7DB7" w14:paraId="2F195614" w14:textId="7D08D4AF" w:rsidTr="00024074">
        <w:tc>
          <w:tcPr>
            <w:tcW w:w="1019"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D7F8128" w14:textId="77777777" w:rsidR="00437429" w:rsidRPr="004D7DB7" w:rsidRDefault="00437429" w:rsidP="00437429">
            <w:pPr>
              <w:suppressAutoHyphens w:val="0"/>
              <w:jc w:val="center"/>
              <w:rPr>
                <w:rFonts w:ascii="Calibri" w:hAnsi="Calibri" w:cs="Calibri"/>
                <w:b/>
                <w:bCs/>
                <w:color w:val="000000"/>
                <w:sz w:val="18"/>
                <w:szCs w:val="18"/>
                <w:lang w:eastAsia="hr-HR" w:bidi="ta-IN"/>
              </w:rPr>
            </w:pPr>
            <w:r w:rsidRPr="004D7DB7">
              <w:rPr>
                <w:rFonts w:ascii="Calibri" w:hAnsi="Calibri" w:cs="Calibri"/>
                <w:b/>
                <w:bCs/>
                <w:color w:val="000000"/>
                <w:sz w:val="18"/>
                <w:szCs w:val="18"/>
                <w:lang w:eastAsia="hr-HR" w:bidi="ta-IN"/>
              </w:rPr>
              <w:t>Vremenski okvir</w:t>
            </w:r>
          </w:p>
        </w:tc>
        <w:tc>
          <w:tcPr>
            <w:tcW w:w="3081" w:type="dxa"/>
            <w:tcBorders>
              <w:top w:val="single" w:sz="8" w:space="0" w:color="auto"/>
              <w:left w:val="nil"/>
              <w:bottom w:val="single" w:sz="8" w:space="0" w:color="auto"/>
              <w:right w:val="single" w:sz="8" w:space="0" w:color="auto"/>
            </w:tcBorders>
            <w:shd w:val="clear" w:color="000000" w:fill="C0C0C0"/>
            <w:vAlign w:val="center"/>
            <w:hideMark/>
          </w:tcPr>
          <w:p w14:paraId="1F8AE900" w14:textId="77777777" w:rsidR="00437429" w:rsidRPr="004D7DB7" w:rsidRDefault="00437429" w:rsidP="00437429">
            <w:pPr>
              <w:suppressAutoHyphens w:val="0"/>
              <w:jc w:val="center"/>
              <w:rPr>
                <w:rFonts w:ascii="Calibri" w:hAnsi="Calibri" w:cs="Calibri"/>
                <w:b/>
                <w:bCs/>
                <w:color w:val="000000"/>
                <w:sz w:val="18"/>
                <w:szCs w:val="18"/>
                <w:lang w:eastAsia="hr-HR" w:bidi="ta-IN"/>
              </w:rPr>
            </w:pPr>
            <w:r w:rsidRPr="004D7DB7">
              <w:rPr>
                <w:rFonts w:ascii="Calibri" w:hAnsi="Calibri" w:cs="Calibri"/>
                <w:b/>
                <w:bCs/>
                <w:color w:val="000000"/>
                <w:sz w:val="18"/>
                <w:szCs w:val="18"/>
                <w:lang w:eastAsia="hr-HR" w:bidi="ta-IN"/>
              </w:rPr>
              <w:t>Aktivnost ,značajniji datumi</w:t>
            </w:r>
          </w:p>
        </w:tc>
        <w:tc>
          <w:tcPr>
            <w:tcW w:w="2643" w:type="dxa"/>
            <w:tcBorders>
              <w:top w:val="single" w:sz="8" w:space="0" w:color="auto"/>
              <w:left w:val="nil"/>
              <w:bottom w:val="single" w:sz="8" w:space="0" w:color="auto"/>
              <w:right w:val="single" w:sz="8" w:space="0" w:color="auto"/>
            </w:tcBorders>
            <w:shd w:val="clear" w:color="000000" w:fill="C0C0C0"/>
            <w:vAlign w:val="center"/>
          </w:tcPr>
          <w:p w14:paraId="2B41D147" w14:textId="03038CF3" w:rsidR="00437429" w:rsidRPr="004D7DB7" w:rsidRDefault="00437429" w:rsidP="00437429">
            <w:pPr>
              <w:suppressAutoHyphens w:val="0"/>
              <w:jc w:val="center"/>
              <w:rPr>
                <w:rFonts w:ascii="Calibri" w:hAnsi="Calibri" w:cs="Calibri"/>
                <w:b/>
                <w:bCs/>
                <w:color w:val="000000"/>
                <w:sz w:val="18"/>
                <w:szCs w:val="18"/>
                <w:lang w:eastAsia="hr-HR" w:bidi="ta-IN"/>
              </w:rPr>
            </w:pPr>
            <w:r w:rsidRPr="004D7DB7">
              <w:rPr>
                <w:rFonts w:ascii="Calibri" w:hAnsi="Calibri" w:cs="Calibri"/>
                <w:b/>
                <w:bCs/>
                <w:color w:val="000000"/>
                <w:sz w:val="18"/>
                <w:szCs w:val="18"/>
              </w:rPr>
              <w:t>Dob djece</w:t>
            </w:r>
          </w:p>
        </w:tc>
        <w:tc>
          <w:tcPr>
            <w:tcW w:w="3312" w:type="dxa"/>
            <w:tcBorders>
              <w:top w:val="single" w:sz="8" w:space="0" w:color="auto"/>
              <w:left w:val="nil"/>
              <w:bottom w:val="single" w:sz="8" w:space="0" w:color="auto"/>
              <w:right w:val="single" w:sz="8" w:space="0" w:color="auto"/>
            </w:tcBorders>
            <w:shd w:val="clear" w:color="000000" w:fill="C0C0C0"/>
            <w:vAlign w:val="center"/>
          </w:tcPr>
          <w:p w14:paraId="56D42EDD" w14:textId="3A42FF86" w:rsidR="00437429" w:rsidRPr="004D7DB7" w:rsidRDefault="00437429" w:rsidP="00437429">
            <w:pPr>
              <w:suppressAutoHyphens w:val="0"/>
              <w:jc w:val="center"/>
              <w:rPr>
                <w:rFonts w:ascii="Calibri" w:hAnsi="Calibri" w:cs="Calibri"/>
                <w:b/>
                <w:bCs/>
                <w:color w:val="000000"/>
                <w:sz w:val="18"/>
                <w:szCs w:val="18"/>
                <w:lang w:eastAsia="hr-HR" w:bidi="ta-IN"/>
              </w:rPr>
            </w:pPr>
            <w:r w:rsidRPr="004D7DB7">
              <w:rPr>
                <w:rFonts w:ascii="Calibri" w:hAnsi="Calibri" w:cs="Calibri"/>
                <w:b/>
                <w:bCs/>
                <w:color w:val="000000"/>
                <w:sz w:val="18"/>
                <w:szCs w:val="18"/>
              </w:rPr>
              <w:t>Nositelji aktivnosti</w:t>
            </w:r>
          </w:p>
        </w:tc>
      </w:tr>
      <w:tr w:rsidR="009D178B" w:rsidRPr="004D7DB7" w14:paraId="49CF3F92" w14:textId="07489024" w:rsidTr="00024074">
        <w:tc>
          <w:tcPr>
            <w:tcW w:w="1019" w:type="dxa"/>
            <w:tcBorders>
              <w:top w:val="nil"/>
              <w:left w:val="single" w:sz="8" w:space="0" w:color="auto"/>
              <w:bottom w:val="nil"/>
              <w:right w:val="single" w:sz="8" w:space="0" w:color="auto"/>
            </w:tcBorders>
            <w:vAlign w:val="center"/>
            <w:hideMark/>
          </w:tcPr>
          <w:p w14:paraId="7A081621" w14:textId="77777777" w:rsidR="009D178B" w:rsidRPr="004D7DB7" w:rsidRDefault="009D178B" w:rsidP="009D178B">
            <w:pPr>
              <w:suppressAutoHyphens w:val="0"/>
              <w:rPr>
                <w:rFonts w:ascii="Calibri" w:hAnsi="Calibri" w:cs="Calibri"/>
                <w:b/>
                <w:bCs/>
                <w:color w:val="FF0000"/>
                <w:sz w:val="18"/>
                <w:szCs w:val="18"/>
                <w:lang w:eastAsia="hr-HR" w:bidi="ta-IN"/>
              </w:rPr>
            </w:pPr>
            <w:r w:rsidRPr="004D7DB7">
              <w:rPr>
                <w:rFonts w:ascii="Calibri" w:hAnsi="Calibri" w:cs="Calibri"/>
                <w:b/>
                <w:bCs/>
                <w:color w:val="FF0000"/>
                <w:sz w:val="18"/>
                <w:szCs w:val="18"/>
                <w:lang w:eastAsia="hr-HR" w:bidi="ta-IN"/>
              </w:rPr>
              <w:t>Rujan</w:t>
            </w:r>
          </w:p>
        </w:tc>
        <w:tc>
          <w:tcPr>
            <w:tcW w:w="3081" w:type="dxa"/>
            <w:tcBorders>
              <w:top w:val="nil"/>
              <w:left w:val="nil"/>
              <w:bottom w:val="nil"/>
              <w:right w:val="single" w:sz="8" w:space="0" w:color="auto"/>
            </w:tcBorders>
            <w:vAlign w:val="center"/>
            <w:hideMark/>
          </w:tcPr>
          <w:p w14:paraId="2345DA2A" w14:textId="0A0673CA" w:rsidR="009D178B" w:rsidRPr="00FC3C7C" w:rsidRDefault="009D178B" w:rsidP="009D178B">
            <w:pPr>
              <w:suppressAutoHyphens w:val="0"/>
              <w:rPr>
                <w:rFonts w:ascii="Calibri" w:hAnsi="Calibri" w:cs="Calibri"/>
                <w:color w:val="000000"/>
                <w:sz w:val="18"/>
                <w:szCs w:val="18"/>
                <w:lang w:eastAsia="hr-HR" w:bidi="ta-IN"/>
              </w:rPr>
            </w:pPr>
            <w:r w:rsidRPr="00FC3C7C">
              <w:rPr>
                <w:rFonts w:ascii="Calibri" w:hAnsi="Calibri" w:cs="Calibri"/>
                <w:color w:val="000000"/>
                <w:sz w:val="18"/>
                <w:szCs w:val="18"/>
              </w:rPr>
              <w:t>8.9. Doček učenika prvih razreda i roditelja</w:t>
            </w:r>
          </w:p>
        </w:tc>
        <w:tc>
          <w:tcPr>
            <w:tcW w:w="2643" w:type="dxa"/>
            <w:tcBorders>
              <w:top w:val="nil"/>
              <w:left w:val="nil"/>
              <w:bottom w:val="nil"/>
              <w:right w:val="single" w:sz="8" w:space="0" w:color="auto"/>
            </w:tcBorders>
            <w:vAlign w:val="center"/>
          </w:tcPr>
          <w:p w14:paraId="5649CACF" w14:textId="67BA48B1" w:rsidR="009D178B" w:rsidRPr="009D178B" w:rsidRDefault="009D178B" w:rsidP="009D178B">
            <w:pPr>
              <w:suppressAutoHyphens w:val="0"/>
              <w:rPr>
                <w:rFonts w:ascii="Calibri" w:hAnsi="Calibri" w:cs="Calibri"/>
                <w:color w:val="000000"/>
                <w:sz w:val="18"/>
                <w:szCs w:val="18"/>
                <w:lang w:eastAsia="hr-HR" w:bidi="ta-IN"/>
              </w:rPr>
            </w:pPr>
            <w:r w:rsidRPr="009D178B">
              <w:rPr>
                <w:rFonts w:ascii="Calibri" w:hAnsi="Calibri" w:cs="Calibri"/>
                <w:color w:val="000000"/>
                <w:sz w:val="18"/>
                <w:szCs w:val="18"/>
              </w:rPr>
              <w:t>- učenici 1. razreda</w:t>
            </w:r>
          </w:p>
        </w:tc>
        <w:tc>
          <w:tcPr>
            <w:tcW w:w="3312" w:type="dxa"/>
            <w:tcBorders>
              <w:top w:val="nil"/>
              <w:left w:val="nil"/>
              <w:bottom w:val="nil"/>
              <w:right w:val="single" w:sz="8" w:space="0" w:color="auto"/>
            </w:tcBorders>
            <w:vAlign w:val="center"/>
          </w:tcPr>
          <w:p w14:paraId="05CE64D0" w14:textId="2E65EB43" w:rsidR="009D178B" w:rsidRPr="00FC3C7C" w:rsidRDefault="009D178B" w:rsidP="009D178B">
            <w:pPr>
              <w:suppressAutoHyphens w:val="0"/>
              <w:rPr>
                <w:rFonts w:ascii="Calibri" w:hAnsi="Calibri" w:cs="Calibri"/>
                <w:color w:val="000000"/>
                <w:sz w:val="18"/>
                <w:szCs w:val="18"/>
                <w:lang w:eastAsia="hr-HR" w:bidi="ta-IN"/>
              </w:rPr>
            </w:pPr>
            <w:r w:rsidRPr="00FC3C7C">
              <w:rPr>
                <w:rFonts w:ascii="Calibri" w:hAnsi="Calibri" w:cs="Calibri"/>
                <w:color w:val="000000"/>
                <w:sz w:val="18"/>
                <w:szCs w:val="18"/>
              </w:rPr>
              <w:t>- učitelji 1. razreda</w:t>
            </w:r>
          </w:p>
        </w:tc>
      </w:tr>
      <w:tr w:rsidR="009D178B" w:rsidRPr="004D7DB7" w14:paraId="2D46176C" w14:textId="65068C3C" w:rsidTr="00024074">
        <w:tc>
          <w:tcPr>
            <w:tcW w:w="1019" w:type="dxa"/>
            <w:tcBorders>
              <w:top w:val="nil"/>
              <w:left w:val="single" w:sz="8" w:space="0" w:color="auto"/>
              <w:bottom w:val="nil"/>
              <w:right w:val="single" w:sz="8" w:space="0" w:color="auto"/>
            </w:tcBorders>
            <w:hideMark/>
          </w:tcPr>
          <w:p w14:paraId="2EC6945D" w14:textId="77777777" w:rsidR="009D178B" w:rsidRPr="004D7DB7" w:rsidRDefault="009D178B" w:rsidP="009D178B">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hideMark/>
          </w:tcPr>
          <w:p w14:paraId="133682D6" w14:textId="47C82128" w:rsidR="009D178B" w:rsidRPr="00FC3C7C" w:rsidRDefault="009D178B" w:rsidP="009D178B">
            <w:pPr>
              <w:suppressAutoHyphens w:val="0"/>
              <w:rPr>
                <w:rFonts w:ascii="Calibri" w:hAnsi="Calibri" w:cs="Calibri"/>
                <w:color w:val="000000"/>
                <w:sz w:val="18"/>
                <w:szCs w:val="18"/>
                <w:lang w:eastAsia="hr-HR" w:bidi="ta-IN"/>
              </w:rPr>
            </w:pPr>
            <w:r w:rsidRPr="00FC3C7C">
              <w:rPr>
                <w:rFonts w:ascii="Calibri" w:hAnsi="Calibri" w:cs="Calibri"/>
                <w:color w:val="000000"/>
                <w:sz w:val="18"/>
                <w:szCs w:val="18"/>
              </w:rPr>
              <w:t>12.9.  Domjanićeve noći; XV. pjesnički festival Pod murvu, na Krče</w:t>
            </w:r>
          </w:p>
        </w:tc>
        <w:tc>
          <w:tcPr>
            <w:tcW w:w="2643" w:type="dxa"/>
            <w:tcBorders>
              <w:top w:val="nil"/>
              <w:left w:val="nil"/>
              <w:bottom w:val="nil"/>
              <w:right w:val="single" w:sz="8" w:space="0" w:color="auto"/>
            </w:tcBorders>
            <w:vAlign w:val="center"/>
          </w:tcPr>
          <w:p w14:paraId="533EE039" w14:textId="05D327A9" w:rsidR="009D178B" w:rsidRPr="009D178B" w:rsidRDefault="009D178B" w:rsidP="009D178B">
            <w:pPr>
              <w:suppressAutoHyphens w:val="0"/>
              <w:rPr>
                <w:rFonts w:ascii="Calibri" w:hAnsi="Calibri" w:cs="Calibri"/>
                <w:color w:val="000000"/>
                <w:sz w:val="18"/>
                <w:szCs w:val="18"/>
                <w:lang w:eastAsia="hr-HR" w:bidi="ta-IN"/>
              </w:rPr>
            </w:pPr>
            <w:r w:rsidRPr="009D178B">
              <w:rPr>
                <w:rFonts w:ascii="Calibri" w:hAnsi="Calibri" w:cs="Calibri"/>
                <w:color w:val="000000"/>
                <w:sz w:val="18"/>
                <w:szCs w:val="18"/>
              </w:rPr>
              <w:t>- sudionici i uzvanici</w:t>
            </w:r>
          </w:p>
        </w:tc>
        <w:tc>
          <w:tcPr>
            <w:tcW w:w="3312" w:type="dxa"/>
            <w:tcBorders>
              <w:top w:val="nil"/>
              <w:left w:val="nil"/>
              <w:bottom w:val="nil"/>
              <w:right w:val="single" w:sz="8" w:space="0" w:color="auto"/>
            </w:tcBorders>
            <w:vAlign w:val="center"/>
          </w:tcPr>
          <w:p w14:paraId="473EBC2D" w14:textId="56D5AF02" w:rsidR="009D178B" w:rsidRPr="00FC3C7C" w:rsidRDefault="009D178B" w:rsidP="009D178B">
            <w:pPr>
              <w:suppressAutoHyphens w:val="0"/>
              <w:rPr>
                <w:rFonts w:ascii="Calibri" w:hAnsi="Calibri" w:cs="Calibri"/>
                <w:color w:val="000000"/>
                <w:sz w:val="18"/>
                <w:szCs w:val="18"/>
                <w:lang w:eastAsia="hr-HR" w:bidi="ta-IN"/>
              </w:rPr>
            </w:pPr>
            <w:r w:rsidRPr="00FC3C7C">
              <w:rPr>
                <w:rFonts w:ascii="Calibri" w:hAnsi="Calibri" w:cs="Calibri"/>
                <w:color w:val="000000"/>
                <w:sz w:val="18"/>
                <w:szCs w:val="18"/>
              </w:rPr>
              <w:t>KUD Dragutin Domjanić</w:t>
            </w:r>
          </w:p>
        </w:tc>
      </w:tr>
      <w:tr w:rsidR="009D178B" w:rsidRPr="004D7DB7" w14:paraId="0C602931" w14:textId="6212CCE6" w:rsidTr="00024074">
        <w:tc>
          <w:tcPr>
            <w:tcW w:w="1019" w:type="dxa"/>
            <w:tcBorders>
              <w:top w:val="nil"/>
              <w:left w:val="single" w:sz="8" w:space="0" w:color="auto"/>
              <w:right w:val="single" w:sz="8" w:space="0" w:color="auto"/>
            </w:tcBorders>
            <w:hideMark/>
          </w:tcPr>
          <w:p w14:paraId="74FD4F3E" w14:textId="77777777" w:rsidR="009D178B" w:rsidRPr="004D7DB7" w:rsidRDefault="009D178B" w:rsidP="009D178B">
            <w:pPr>
              <w:suppressAutoHyphens w:val="0"/>
              <w:rPr>
                <w:rFonts w:ascii="Calibri" w:hAnsi="Calibri" w:cs="Calibri"/>
                <w:color w:val="000000"/>
                <w:sz w:val="18"/>
                <w:szCs w:val="18"/>
                <w:lang w:eastAsia="hr-HR" w:bidi="ta-IN"/>
              </w:rPr>
            </w:pPr>
          </w:p>
        </w:tc>
        <w:tc>
          <w:tcPr>
            <w:tcW w:w="3081" w:type="dxa"/>
            <w:tcBorders>
              <w:top w:val="nil"/>
              <w:left w:val="nil"/>
              <w:right w:val="single" w:sz="8" w:space="0" w:color="auto"/>
            </w:tcBorders>
            <w:vAlign w:val="center"/>
            <w:hideMark/>
          </w:tcPr>
          <w:p w14:paraId="34D5E287" w14:textId="78E70AA7" w:rsidR="009D178B" w:rsidRPr="00FC3C7C" w:rsidRDefault="009D178B" w:rsidP="009D178B">
            <w:pPr>
              <w:suppressAutoHyphens w:val="0"/>
              <w:rPr>
                <w:rFonts w:ascii="Calibri" w:hAnsi="Calibri" w:cs="Calibri"/>
                <w:color w:val="000000"/>
                <w:sz w:val="18"/>
                <w:szCs w:val="18"/>
                <w:lang w:eastAsia="hr-HR" w:bidi="ta-IN"/>
              </w:rPr>
            </w:pPr>
            <w:r w:rsidRPr="00FC3C7C">
              <w:rPr>
                <w:rFonts w:ascii="Calibri" w:hAnsi="Calibri" w:cs="Calibri"/>
                <w:color w:val="000000"/>
                <w:sz w:val="18"/>
                <w:szCs w:val="18"/>
              </w:rPr>
              <w:t>16.9. Vježba evakuacije</w:t>
            </w:r>
          </w:p>
        </w:tc>
        <w:tc>
          <w:tcPr>
            <w:tcW w:w="2643" w:type="dxa"/>
            <w:tcBorders>
              <w:top w:val="nil"/>
              <w:left w:val="nil"/>
              <w:right w:val="single" w:sz="8" w:space="0" w:color="auto"/>
            </w:tcBorders>
            <w:vAlign w:val="center"/>
          </w:tcPr>
          <w:p w14:paraId="70B34C4E" w14:textId="2DC47AAF" w:rsidR="009D178B" w:rsidRPr="009D178B" w:rsidRDefault="009D178B" w:rsidP="009D178B">
            <w:pPr>
              <w:suppressAutoHyphens w:val="0"/>
              <w:rPr>
                <w:rFonts w:ascii="Calibri" w:hAnsi="Calibri" w:cs="Calibri"/>
                <w:color w:val="000000"/>
                <w:sz w:val="18"/>
                <w:szCs w:val="18"/>
                <w:lang w:eastAsia="hr-HR" w:bidi="ta-IN"/>
              </w:rPr>
            </w:pPr>
            <w:r w:rsidRPr="009D178B">
              <w:rPr>
                <w:rFonts w:ascii="Calibri" w:hAnsi="Calibri" w:cs="Calibri"/>
                <w:color w:val="000000"/>
                <w:sz w:val="18"/>
                <w:szCs w:val="18"/>
              </w:rPr>
              <w:t>- svi učenici i učitelji</w:t>
            </w:r>
          </w:p>
        </w:tc>
        <w:tc>
          <w:tcPr>
            <w:tcW w:w="3312" w:type="dxa"/>
            <w:tcBorders>
              <w:top w:val="nil"/>
              <w:left w:val="nil"/>
              <w:right w:val="single" w:sz="8" w:space="0" w:color="auto"/>
            </w:tcBorders>
            <w:vAlign w:val="center"/>
          </w:tcPr>
          <w:p w14:paraId="064B73D7" w14:textId="630E06C7" w:rsidR="009D178B" w:rsidRPr="00FC3C7C" w:rsidRDefault="009D178B" w:rsidP="009D178B">
            <w:pPr>
              <w:suppressAutoHyphens w:val="0"/>
              <w:rPr>
                <w:rFonts w:ascii="Calibri" w:hAnsi="Calibri" w:cs="Calibri"/>
                <w:color w:val="000000"/>
                <w:sz w:val="18"/>
                <w:szCs w:val="18"/>
                <w:lang w:eastAsia="hr-HR" w:bidi="ta-IN"/>
              </w:rPr>
            </w:pPr>
            <w:r w:rsidRPr="00FC3C7C">
              <w:rPr>
                <w:rFonts w:ascii="Calibri" w:hAnsi="Calibri" w:cs="Calibri"/>
                <w:color w:val="000000"/>
                <w:sz w:val="18"/>
                <w:szCs w:val="18"/>
              </w:rPr>
              <w:t>- svi učenici i učitelji</w:t>
            </w:r>
          </w:p>
        </w:tc>
      </w:tr>
      <w:tr w:rsidR="009D178B" w:rsidRPr="004D7DB7" w14:paraId="7A4CE69A" w14:textId="64FF3802" w:rsidTr="00024074">
        <w:tc>
          <w:tcPr>
            <w:tcW w:w="1019" w:type="dxa"/>
            <w:tcBorders>
              <w:top w:val="nil"/>
              <w:left w:val="single" w:sz="8" w:space="0" w:color="auto"/>
              <w:bottom w:val="single" w:sz="4" w:space="0" w:color="auto"/>
              <w:right w:val="single" w:sz="8" w:space="0" w:color="auto"/>
            </w:tcBorders>
            <w:hideMark/>
          </w:tcPr>
          <w:p w14:paraId="6018EF9A" w14:textId="77777777" w:rsidR="009D178B" w:rsidRPr="004D7DB7" w:rsidRDefault="009D178B" w:rsidP="009D178B">
            <w:pPr>
              <w:suppressAutoHyphens w:val="0"/>
              <w:rPr>
                <w:rFonts w:ascii="Calibri" w:hAnsi="Calibri" w:cs="Calibri"/>
                <w:color w:val="000000"/>
                <w:sz w:val="18"/>
                <w:szCs w:val="18"/>
                <w:lang w:eastAsia="hr-HR" w:bidi="ta-IN"/>
              </w:rPr>
            </w:pPr>
          </w:p>
        </w:tc>
        <w:tc>
          <w:tcPr>
            <w:tcW w:w="3081" w:type="dxa"/>
            <w:tcBorders>
              <w:top w:val="nil"/>
              <w:left w:val="nil"/>
              <w:bottom w:val="single" w:sz="4" w:space="0" w:color="auto"/>
              <w:right w:val="single" w:sz="8" w:space="0" w:color="auto"/>
            </w:tcBorders>
            <w:vAlign w:val="center"/>
            <w:hideMark/>
          </w:tcPr>
          <w:p w14:paraId="37ACC6A1" w14:textId="13FB958E" w:rsidR="009D178B" w:rsidRPr="00FC3C7C" w:rsidRDefault="009D178B" w:rsidP="009D178B">
            <w:pPr>
              <w:suppressAutoHyphens w:val="0"/>
              <w:rPr>
                <w:rFonts w:ascii="Calibri" w:hAnsi="Calibri" w:cs="Calibri"/>
                <w:color w:val="000000"/>
                <w:sz w:val="18"/>
                <w:szCs w:val="18"/>
                <w:lang w:eastAsia="hr-HR" w:bidi="ta-IN"/>
              </w:rPr>
            </w:pPr>
            <w:r w:rsidRPr="00FC3C7C">
              <w:rPr>
                <w:rFonts w:ascii="Calibri" w:hAnsi="Calibri" w:cs="Calibri"/>
                <w:color w:val="000000"/>
                <w:sz w:val="18"/>
                <w:szCs w:val="18"/>
              </w:rPr>
              <w:t>26.9. – Europski dan jezika</w:t>
            </w:r>
          </w:p>
        </w:tc>
        <w:tc>
          <w:tcPr>
            <w:tcW w:w="2643" w:type="dxa"/>
            <w:tcBorders>
              <w:top w:val="nil"/>
              <w:left w:val="nil"/>
              <w:bottom w:val="single" w:sz="4" w:space="0" w:color="auto"/>
              <w:right w:val="single" w:sz="8" w:space="0" w:color="auto"/>
            </w:tcBorders>
            <w:vAlign w:val="center"/>
          </w:tcPr>
          <w:p w14:paraId="347D27C1" w14:textId="45BEC47A" w:rsidR="009D178B" w:rsidRPr="009D178B" w:rsidRDefault="009D178B" w:rsidP="009D178B">
            <w:pPr>
              <w:suppressAutoHyphens w:val="0"/>
              <w:rPr>
                <w:rFonts w:ascii="Calibri" w:hAnsi="Calibri" w:cs="Calibri"/>
                <w:color w:val="000000"/>
                <w:sz w:val="18"/>
                <w:szCs w:val="18"/>
                <w:lang w:eastAsia="hr-HR" w:bidi="ta-IN"/>
              </w:rPr>
            </w:pPr>
            <w:r w:rsidRPr="009D178B">
              <w:rPr>
                <w:rFonts w:ascii="Calibri" w:hAnsi="Calibri" w:cs="Calibri"/>
                <w:color w:val="000000"/>
                <w:sz w:val="18"/>
                <w:szCs w:val="18"/>
              </w:rPr>
              <w:t>- učenici viših razreda, učenici 3. razreda</w:t>
            </w:r>
          </w:p>
        </w:tc>
        <w:tc>
          <w:tcPr>
            <w:tcW w:w="3312" w:type="dxa"/>
            <w:tcBorders>
              <w:top w:val="nil"/>
              <w:left w:val="nil"/>
              <w:bottom w:val="single" w:sz="4" w:space="0" w:color="auto"/>
              <w:right w:val="single" w:sz="8" w:space="0" w:color="auto"/>
            </w:tcBorders>
            <w:vAlign w:val="center"/>
          </w:tcPr>
          <w:p w14:paraId="2E149AE4" w14:textId="6C6AFAEA" w:rsidR="009D178B" w:rsidRPr="00FC3C7C" w:rsidRDefault="009D178B" w:rsidP="009D178B">
            <w:pPr>
              <w:suppressAutoHyphens w:val="0"/>
              <w:rPr>
                <w:rFonts w:ascii="Calibri" w:hAnsi="Calibri" w:cs="Calibri"/>
                <w:color w:val="000000"/>
                <w:sz w:val="18"/>
                <w:szCs w:val="18"/>
                <w:lang w:eastAsia="hr-HR" w:bidi="ta-IN"/>
              </w:rPr>
            </w:pPr>
            <w:r w:rsidRPr="00FC3C7C">
              <w:rPr>
                <w:rFonts w:ascii="Calibri" w:hAnsi="Calibri" w:cs="Calibri"/>
                <w:color w:val="000000"/>
                <w:sz w:val="18"/>
                <w:szCs w:val="18"/>
              </w:rPr>
              <w:t>učiteljice engleskog i njemačkog jezika, učiteljica Valentina Butorac</w:t>
            </w:r>
          </w:p>
        </w:tc>
      </w:tr>
      <w:tr w:rsidR="00092982" w:rsidRPr="004D7DB7" w14:paraId="03ECACCC" w14:textId="153068D6" w:rsidTr="00024074">
        <w:tc>
          <w:tcPr>
            <w:tcW w:w="1019" w:type="dxa"/>
            <w:tcBorders>
              <w:top w:val="single" w:sz="4" w:space="0" w:color="auto"/>
              <w:left w:val="single" w:sz="8" w:space="0" w:color="auto"/>
              <w:bottom w:val="nil"/>
              <w:right w:val="single" w:sz="8" w:space="0" w:color="auto"/>
            </w:tcBorders>
            <w:hideMark/>
          </w:tcPr>
          <w:p w14:paraId="73326AAE" w14:textId="77777777" w:rsidR="00092982" w:rsidRPr="004D7DB7" w:rsidRDefault="00092982" w:rsidP="00092982">
            <w:pPr>
              <w:suppressAutoHyphens w:val="0"/>
              <w:rPr>
                <w:sz w:val="20"/>
                <w:szCs w:val="20"/>
                <w:lang w:eastAsia="hr-HR" w:bidi="ta-IN"/>
              </w:rPr>
            </w:pPr>
          </w:p>
        </w:tc>
        <w:tc>
          <w:tcPr>
            <w:tcW w:w="3081" w:type="dxa"/>
            <w:tcBorders>
              <w:top w:val="single" w:sz="4" w:space="0" w:color="auto"/>
              <w:left w:val="nil"/>
              <w:bottom w:val="nil"/>
              <w:right w:val="single" w:sz="8" w:space="0" w:color="auto"/>
            </w:tcBorders>
            <w:vAlign w:val="center"/>
            <w:hideMark/>
          </w:tcPr>
          <w:p w14:paraId="703387C6" w14:textId="2807AA82" w:rsidR="00092982" w:rsidRPr="00C35F59" w:rsidRDefault="00092982" w:rsidP="00092982">
            <w:pPr>
              <w:suppressAutoHyphens w:val="0"/>
              <w:rPr>
                <w:rFonts w:ascii="Calibri" w:hAnsi="Calibri" w:cs="Calibri"/>
                <w:color w:val="000000"/>
                <w:sz w:val="18"/>
                <w:szCs w:val="18"/>
                <w:lang w:eastAsia="hr-HR" w:bidi="ta-IN"/>
              </w:rPr>
            </w:pPr>
            <w:r w:rsidRPr="00C35F59">
              <w:rPr>
                <w:rFonts w:ascii="Calibri" w:hAnsi="Calibri" w:cs="Calibri"/>
                <w:color w:val="000000"/>
                <w:sz w:val="18"/>
                <w:szCs w:val="18"/>
              </w:rPr>
              <w:t>1.10. Svjetski dan razglednica</w:t>
            </w:r>
          </w:p>
        </w:tc>
        <w:tc>
          <w:tcPr>
            <w:tcW w:w="2643" w:type="dxa"/>
            <w:tcBorders>
              <w:top w:val="single" w:sz="4" w:space="0" w:color="auto"/>
              <w:left w:val="nil"/>
              <w:bottom w:val="nil"/>
              <w:right w:val="single" w:sz="8" w:space="0" w:color="auto"/>
            </w:tcBorders>
            <w:vAlign w:val="center"/>
          </w:tcPr>
          <w:p w14:paraId="6A4F6063" w14:textId="537A1DAF" w:rsidR="00092982" w:rsidRPr="00092982" w:rsidRDefault="00092982" w:rsidP="00092982">
            <w:pPr>
              <w:suppressAutoHyphens w:val="0"/>
              <w:rPr>
                <w:rFonts w:ascii="Calibri" w:hAnsi="Calibri" w:cs="Calibri"/>
                <w:color w:val="000000"/>
                <w:sz w:val="18"/>
                <w:szCs w:val="18"/>
                <w:lang w:eastAsia="hr-HR" w:bidi="ta-IN"/>
              </w:rPr>
            </w:pPr>
            <w:r w:rsidRPr="00092982">
              <w:rPr>
                <w:rFonts w:ascii="Calibri" w:hAnsi="Calibri" w:cs="Calibri"/>
                <w:color w:val="000000"/>
                <w:sz w:val="18"/>
                <w:szCs w:val="18"/>
              </w:rPr>
              <w:t>4.-8. razredi</w:t>
            </w:r>
          </w:p>
        </w:tc>
        <w:tc>
          <w:tcPr>
            <w:tcW w:w="3312" w:type="dxa"/>
            <w:tcBorders>
              <w:top w:val="single" w:sz="4" w:space="0" w:color="auto"/>
              <w:left w:val="nil"/>
              <w:bottom w:val="nil"/>
              <w:right w:val="single" w:sz="8" w:space="0" w:color="auto"/>
            </w:tcBorders>
            <w:vAlign w:val="center"/>
          </w:tcPr>
          <w:p w14:paraId="7D32A950" w14:textId="00E916AA" w:rsidR="00092982" w:rsidRPr="00092982" w:rsidRDefault="00092982" w:rsidP="00092982">
            <w:pPr>
              <w:suppressAutoHyphens w:val="0"/>
              <w:rPr>
                <w:rFonts w:ascii="Calibri" w:hAnsi="Calibri" w:cs="Calibri"/>
                <w:color w:val="000000"/>
                <w:sz w:val="18"/>
                <w:szCs w:val="18"/>
                <w:lang w:eastAsia="hr-HR" w:bidi="ta-IN"/>
              </w:rPr>
            </w:pPr>
            <w:r w:rsidRPr="00092982">
              <w:rPr>
                <w:rFonts w:ascii="Calibri" w:hAnsi="Calibri" w:cs="Calibri"/>
                <w:color w:val="000000"/>
                <w:sz w:val="18"/>
                <w:szCs w:val="18"/>
              </w:rPr>
              <w:t>Mirta Combaj Ujlaki, Petra Balšić</w:t>
            </w:r>
          </w:p>
        </w:tc>
      </w:tr>
      <w:tr w:rsidR="00092982" w:rsidRPr="004D7DB7" w14:paraId="09088D2D" w14:textId="2072199B" w:rsidTr="00024074">
        <w:tc>
          <w:tcPr>
            <w:tcW w:w="1019" w:type="dxa"/>
            <w:tcBorders>
              <w:top w:val="nil"/>
              <w:left w:val="single" w:sz="8" w:space="0" w:color="auto"/>
              <w:bottom w:val="nil"/>
              <w:right w:val="single" w:sz="8" w:space="0" w:color="auto"/>
            </w:tcBorders>
            <w:vAlign w:val="center"/>
            <w:hideMark/>
          </w:tcPr>
          <w:p w14:paraId="29ADB6F2" w14:textId="77777777" w:rsidR="00092982" w:rsidRPr="004D7DB7" w:rsidRDefault="00092982" w:rsidP="00092982">
            <w:pPr>
              <w:suppressAutoHyphens w:val="0"/>
              <w:rPr>
                <w:rFonts w:ascii="Calibri" w:hAnsi="Calibri" w:cs="Calibri"/>
                <w:b/>
                <w:bCs/>
                <w:color w:val="FF0000"/>
                <w:sz w:val="18"/>
                <w:szCs w:val="18"/>
                <w:lang w:eastAsia="hr-HR" w:bidi="ta-IN"/>
              </w:rPr>
            </w:pPr>
            <w:r w:rsidRPr="004D7DB7">
              <w:rPr>
                <w:rFonts w:ascii="Calibri" w:hAnsi="Calibri" w:cs="Calibri"/>
                <w:b/>
                <w:bCs/>
                <w:color w:val="FF0000"/>
                <w:sz w:val="18"/>
                <w:szCs w:val="18"/>
                <w:lang w:eastAsia="hr-HR" w:bidi="ta-IN"/>
              </w:rPr>
              <w:t>Listopad</w:t>
            </w:r>
          </w:p>
        </w:tc>
        <w:tc>
          <w:tcPr>
            <w:tcW w:w="3081" w:type="dxa"/>
            <w:tcBorders>
              <w:top w:val="nil"/>
              <w:left w:val="nil"/>
              <w:bottom w:val="nil"/>
              <w:right w:val="single" w:sz="8" w:space="0" w:color="auto"/>
            </w:tcBorders>
            <w:vAlign w:val="center"/>
            <w:hideMark/>
          </w:tcPr>
          <w:p w14:paraId="08503B88" w14:textId="2E0CC332" w:rsidR="00092982" w:rsidRPr="00C35F59" w:rsidRDefault="00092982" w:rsidP="00092982">
            <w:pPr>
              <w:suppressAutoHyphens w:val="0"/>
              <w:rPr>
                <w:rFonts w:ascii="Calibri" w:hAnsi="Calibri" w:cs="Calibri"/>
                <w:color w:val="000000"/>
                <w:sz w:val="18"/>
                <w:szCs w:val="18"/>
                <w:lang w:eastAsia="hr-HR" w:bidi="ta-IN"/>
              </w:rPr>
            </w:pPr>
            <w:r w:rsidRPr="00C35F59">
              <w:rPr>
                <w:rFonts w:ascii="Calibri" w:hAnsi="Calibri" w:cs="Calibri"/>
                <w:color w:val="000000"/>
                <w:sz w:val="18"/>
                <w:szCs w:val="18"/>
              </w:rPr>
              <w:t xml:space="preserve">2.10. Domjanićev kros </w:t>
            </w:r>
          </w:p>
        </w:tc>
        <w:tc>
          <w:tcPr>
            <w:tcW w:w="2643" w:type="dxa"/>
            <w:tcBorders>
              <w:top w:val="nil"/>
              <w:left w:val="nil"/>
              <w:bottom w:val="nil"/>
              <w:right w:val="single" w:sz="8" w:space="0" w:color="auto"/>
            </w:tcBorders>
            <w:vAlign w:val="center"/>
          </w:tcPr>
          <w:p w14:paraId="51D690E8" w14:textId="1AA0FDBA" w:rsidR="00092982" w:rsidRPr="00092982" w:rsidRDefault="00092982" w:rsidP="00092982">
            <w:pPr>
              <w:suppressAutoHyphens w:val="0"/>
              <w:rPr>
                <w:rFonts w:ascii="Calibri" w:hAnsi="Calibri" w:cs="Calibri"/>
                <w:color w:val="000000"/>
                <w:sz w:val="18"/>
                <w:szCs w:val="18"/>
                <w:lang w:eastAsia="hr-HR" w:bidi="ta-IN"/>
              </w:rPr>
            </w:pPr>
            <w:r w:rsidRPr="00092982">
              <w:rPr>
                <w:rFonts w:ascii="Calibri" w:hAnsi="Calibri" w:cs="Calibri"/>
                <w:color w:val="000000"/>
                <w:sz w:val="18"/>
                <w:szCs w:val="18"/>
              </w:rPr>
              <w:t>- svi učenici</w:t>
            </w:r>
          </w:p>
        </w:tc>
        <w:tc>
          <w:tcPr>
            <w:tcW w:w="3312" w:type="dxa"/>
            <w:tcBorders>
              <w:top w:val="nil"/>
              <w:left w:val="nil"/>
              <w:bottom w:val="nil"/>
              <w:right w:val="single" w:sz="8" w:space="0" w:color="auto"/>
            </w:tcBorders>
            <w:vAlign w:val="center"/>
          </w:tcPr>
          <w:p w14:paraId="544D06AE" w14:textId="57F0F955" w:rsidR="00092982" w:rsidRPr="00092982" w:rsidRDefault="00092982" w:rsidP="00092982">
            <w:pPr>
              <w:suppressAutoHyphens w:val="0"/>
              <w:rPr>
                <w:rFonts w:ascii="Calibri" w:hAnsi="Calibri" w:cs="Calibri"/>
                <w:color w:val="000000"/>
                <w:sz w:val="18"/>
                <w:szCs w:val="18"/>
                <w:lang w:eastAsia="hr-HR" w:bidi="ta-IN"/>
              </w:rPr>
            </w:pPr>
            <w:r w:rsidRPr="00092982">
              <w:rPr>
                <w:rFonts w:ascii="Calibri" w:hAnsi="Calibri" w:cs="Calibri"/>
                <w:color w:val="000000"/>
                <w:sz w:val="18"/>
                <w:szCs w:val="18"/>
              </w:rPr>
              <w:t>S. Jakubek Stošić, A.Katalenić, učitelji</w:t>
            </w:r>
          </w:p>
        </w:tc>
      </w:tr>
      <w:tr w:rsidR="00092982" w:rsidRPr="004D7DB7" w14:paraId="0E9D3829" w14:textId="09069C13" w:rsidTr="00024074">
        <w:tc>
          <w:tcPr>
            <w:tcW w:w="1019" w:type="dxa"/>
            <w:tcBorders>
              <w:top w:val="nil"/>
              <w:left w:val="single" w:sz="8" w:space="0" w:color="auto"/>
              <w:bottom w:val="nil"/>
              <w:right w:val="single" w:sz="8" w:space="0" w:color="auto"/>
            </w:tcBorders>
            <w:hideMark/>
          </w:tcPr>
          <w:p w14:paraId="281CB6BD" w14:textId="77777777" w:rsidR="00092982" w:rsidRPr="004D7DB7" w:rsidRDefault="00092982" w:rsidP="00092982">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hideMark/>
          </w:tcPr>
          <w:p w14:paraId="709B3DC2" w14:textId="0515E6B7" w:rsidR="00092982" w:rsidRPr="00C35F59" w:rsidRDefault="00092982" w:rsidP="00092982">
            <w:pPr>
              <w:suppressAutoHyphens w:val="0"/>
              <w:rPr>
                <w:rFonts w:ascii="Calibri" w:hAnsi="Calibri" w:cs="Calibri"/>
                <w:color w:val="000000"/>
                <w:sz w:val="18"/>
                <w:szCs w:val="18"/>
                <w:lang w:eastAsia="hr-HR" w:bidi="ta-IN"/>
              </w:rPr>
            </w:pPr>
            <w:r w:rsidRPr="00C35F59">
              <w:rPr>
                <w:rFonts w:ascii="Calibri" w:hAnsi="Calibri" w:cs="Calibri"/>
                <w:color w:val="000000"/>
                <w:sz w:val="18"/>
                <w:szCs w:val="18"/>
              </w:rPr>
              <w:t>4.10. Upoznajmo Bajer; Otkrivanje jezera Soblinec</w:t>
            </w:r>
          </w:p>
        </w:tc>
        <w:tc>
          <w:tcPr>
            <w:tcW w:w="2643" w:type="dxa"/>
            <w:tcBorders>
              <w:top w:val="nil"/>
              <w:left w:val="nil"/>
              <w:bottom w:val="nil"/>
              <w:right w:val="single" w:sz="8" w:space="0" w:color="auto"/>
            </w:tcBorders>
            <w:vAlign w:val="center"/>
          </w:tcPr>
          <w:p w14:paraId="5034EE85" w14:textId="04800D87" w:rsidR="00092982" w:rsidRPr="00092982" w:rsidRDefault="00092982" w:rsidP="00092982">
            <w:pPr>
              <w:suppressAutoHyphens w:val="0"/>
              <w:rPr>
                <w:rFonts w:ascii="Calibri" w:hAnsi="Calibri" w:cs="Calibri"/>
                <w:color w:val="000000"/>
                <w:sz w:val="18"/>
                <w:szCs w:val="18"/>
                <w:lang w:eastAsia="hr-HR" w:bidi="ta-IN"/>
              </w:rPr>
            </w:pPr>
            <w:r w:rsidRPr="00092982">
              <w:rPr>
                <w:rFonts w:ascii="Calibri" w:hAnsi="Calibri" w:cs="Calibri"/>
                <w:color w:val="000000"/>
                <w:sz w:val="18"/>
                <w:szCs w:val="18"/>
              </w:rPr>
              <w:t>svi učenici, roditelji, uzvanici</w:t>
            </w:r>
          </w:p>
        </w:tc>
        <w:tc>
          <w:tcPr>
            <w:tcW w:w="3312" w:type="dxa"/>
            <w:tcBorders>
              <w:top w:val="nil"/>
              <w:left w:val="nil"/>
              <w:bottom w:val="nil"/>
              <w:right w:val="single" w:sz="8" w:space="0" w:color="auto"/>
            </w:tcBorders>
            <w:vAlign w:val="center"/>
          </w:tcPr>
          <w:p w14:paraId="5D9E32FB" w14:textId="5C72FAEB" w:rsidR="00092982" w:rsidRPr="00092982" w:rsidRDefault="0055591A" w:rsidP="00092982">
            <w:pPr>
              <w:suppressAutoHyphens w:val="0"/>
              <w:rPr>
                <w:rFonts w:ascii="Calibri" w:hAnsi="Calibri" w:cs="Calibri"/>
                <w:color w:val="000000"/>
                <w:sz w:val="18"/>
                <w:szCs w:val="18"/>
                <w:lang w:eastAsia="hr-HR" w:bidi="ta-IN"/>
              </w:rPr>
            </w:pPr>
            <w:r>
              <w:rPr>
                <w:rFonts w:ascii="Calibri" w:hAnsi="Calibri" w:cs="Calibri"/>
                <w:color w:val="000000"/>
                <w:sz w:val="18"/>
                <w:szCs w:val="18"/>
                <w:lang w:eastAsia="hr-HR" w:bidi="ta-IN"/>
              </w:rPr>
              <w:t>Maja Kovačević, Mirta Combaj Ujlaki, Gabriela Teskera i Maja Božić</w:t>
            </w:r>
          </w:p>
        </w:tc>
      </w:tr>
      <w:tr w:rsidR="00092982" w:rsidRPr="004D7DB7" w14:paraId="33469C78" w14:textId="5CCC8EE5" w:rsidTr="00024074">
        <w:tc>
          <w:tcPr>
            <w:tcW w:w="1019" w:type="dxa"/>
            <w:tcBorders>
              <w:top w:val="nil"/>
              <w:left w:val="single" w:sz="8" w:space="0" w:color="auto"/>
              <w:bottom w:val="nil"/>
              <w:right w:val="single" w:sz="8" w:space="0" w:color="auto"/>
            </w:tcBorders>
            <w:hideMark/>
          </w:tcPr>
          <w:p w14:paraId="408039F6" w14:textId="77777777" w:rsidR="00092982" w:rsidRPr="004D7DB7" w:rsidRDefault="00092982" w:rsidP="00092982">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hideMark/>
          </w:tcPr>
          <w:p w14:paraId="123C6DA2" w14:textId="303BE33B" w:rsidR="00092982" w:rsidRPr="00C35F59" w:rsidRDefault="00092982" w:rsidP="00092982">
            <w:pPr>
              <w:suppressAutoHyphens w:val="0"/>
              <w:rPr>
                <w:rFonts w:ascii="Calibri" w:hAnsi="Calibri" w:cs="Calibri"/>
                <w:color w:val="000000"/>
                <w:sz w:val="18"/>
                <w:szCs w:val="18"/>
                <w:lang w:eastAsia="hr-HR" w:bidi="ta-IN"/>
              </w:rPr>
            </w:pPr>
            <w:r w:rsidRPr="00C35F59">
              <w:rPr>
                <w:rFonts w:ascii="Calibri" w:hAnsi="Calibri" w:cs="Calibri"/>
                <w:color w:val="000000"/>
                <w:sz w:val="18"/>
                <w:szCs w:val="18"/>
              </w:rPr>
              <w:t xml:space="preserve">5.10. Međunarodni dan učitelja </w:t>
            </w:r>
          </w:p>
        </w:tc>
        <w:tc>
          <w:tcPr>
            <w:tcW w:w="2643" w:type="dxa"/>
            <w:tcBorders>
              <w:top w:val="nil"/>
              <w:left w:val="nil"/>
              <w:bottom w:val="nil"/>
              <w:right w:val="single" w:sz="8" w:space="0" w:color="auto"/>
            </w:tcBorders>
            <w:vAlign w:val="center"/>
          </w:tcPr>
          <w:p w14:paraId="0AF92D98" w14:textId="1DEA925D" w:rsidR="00092982" w:rsidRPr="00092982" w:rsidRDefault="00092982" w:rsidP="00092982">
            <w:pPr>
              <w:suppressAutoHyphens w:val="0"/>
              <w:rPr>
                <w:rFonts w:ascii="Calibri" w:hAnsi="Calibri" w:cs="Calibri"/>
                <w:color w:val="000000"/>
                <w:sz w:val="18"/>
                <w:szCs w:val="18"/>
                <w:lang w:eastAsia="hr-HR" w:bidi="ta-IN"/>
              </w:rPr>
            </w:pPr>
            <w:r w:rsidRPr="00092982">
              <w:rPr>
                <w:rFonts w:ascii="Calibri" w:hAnsi="Calibri" w:cs="Calibri"/>
                <w:color w:val="000000"/>
                <w:sz w:val="18"/>
                <w:szCs w:val="18"/>
              </w:rPr>
              <w:t>svi učitelji</w:t>
            </w:r>
          </w:p>
        </w:tc>
        <w:tc>
          <w:tcPr>
            <w:tcW w:w="3312" w:type="dxa"/>
            <w:tcBorders>
              <w:top w:val="nil"/>
              <w:left w:val="nil"/>
              <w:bottom w:val="nil"/>
              <w:right w:val="single" w:sz="8" w:space="0" w:color="auto"/>
            </w:tcBorders>
            <w:vAlign w:val="center"/>
          </w:tcPr>
          <w:p w14:paraId="2E92CA53" w14:textId="769701D6" w:rsidR="00092982" w:rsidRPr="00092982" w:rsidRDefault="00092982" w:rsidP="00092982">
            <w:pPr>
              <w:suppressAutoHyphens w:val="0"/>
              <w:rPr>
                <w:rFonts w:ascii="Calibri" w:hAnsi="Calibri" w:cs="Calibri"/>
                <w:color w:val="000000"/>
                <w:sz w:val="18"/>
                <w:szCs w:val="18"/>
                <w:lang w:eastAsia="hr-HR" w:bidi="ta-IN"/>
              </w:rPr>
            </w:pPr>
            <w:r w:rsidRPr="00092982">
              <w:rPr>
                <w:rFonts w:ascii="Calibri" w:hAnsi="Calibri" w:cs="Calibri"/>
                <w:color w:val="000000"/>
                <w:sz w:val="18"/>
                <w:szCs w:val="18"/>
              </w:rPr>
              <w:t>svi učitelji</w:t>
            </w:r>
          </w:p>
        </w:tc>
      </w:tr>
      <w:tr w:rsidR="00092982" w:rsidRPr="004D7DB7" w14:paraId="6A41F4FA" w14:textId="786819E5" w:rsidTr="00024074">
        <w:tc>
          <w:tcPr>
            <w:tcW w:w="1019" w:type="dxa"/>
            <w:tcBorders>
              <w:top w:val="nil"/>
              <w:left w:val="single" w:sz="8" w:space="0" w:color="auto"/>
              <w:bottom w:val="nil"/>
              <w:right w:val="single" w:sz="8" w:space="0" w:color="auto"/>
            </w:tcBorders>
            <w:hideMark/>
          </w:tcPr>
          <w:p w14:paraId="36ED7F69" w14:textId="77777777" w:rsidR="00092982" w:rsidRPr="004D7DB7" w:rsidRDefault="00092982" w:rsidP="00092982">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hideMark/>
          </w:tcPr>
          <w:p w14:paraId="503DB47D" w14:textId="18B346F4" w:rsidR="00092982" w:rsidRPr="00C35F59" w:rsidRDefault="00092982" w:rsidP="00092982">
            <w:pPr>
              <w:suppressAutoHyphens w:val="0"/>
              <w:rPr>
                <w:rFonts w:ascii="Calibri" w:hAnsi="Calibri" w:cs="Calibri"/>
                <w:color w:val="000000"/>
                <w:sz w:val="18"/>
                <w:szCs w:val="18"/>
                <w:lang w:eastAsia="hr-HR" w:bidi="ta-IN"/>
              </w:rPr>
            </w:pPr>
            <w:r w:rsidRPr="00C35F59">
              <w:rPr>
                <w:rFonts w:ascii="Calibri" w:hAnsi="Calibri" w:cs="Calibri"/>
                <w:color w:val="000000"/>
                <w:sz w:val="18"/>
                <w:szCs w:val="18"/>
              </w:rPr>
              <w:t>13.10.-17.10. – Dan zahvalnosti za plodove zemlje (Dan Kruha) i obilježavanje Misijske nedjelje</w:t>
            </w:r>
          </w:p>
        </w:tc>
        <w:tc>
          <w:tcPr>
            <w:tcW w:w="2643" w:type="dxa"/>
            <w:tcBorders>
              <w:top w:val="nil"/>
              <w:left w:val="nil"/>
              <w:bottom w:val="nil"/>
              <w:right w:val="single" w:sz="8" w:space="0" w:color="auto"/>
            </w:tcBorders>
            <w:vAlign w:val="center"/>
          </w:tcPr>
          <w:p w14:paraId="02A73FE8" w14:textId="01908DA5" w:rsidR="00092982" w:rsidRPr="00092982" w:rsidRDefault="00092982" w:rsidP="00092982">
            <w:pPr>
              <w:suppressAutoHyphens w:val="0"/>
              <w:rPr>
                <w:rFonts w:ascii="Calibri" w:hAnsi="Calibri" w:cs="Calibri"/>
                <w:color w:val="000000"/>
                <w:sz w:val="18"/>
                <w:szCs w:val="18"/>
                <w:lang w:eastAsia="hr-HR" w:bidi="ta-IN"/>
              </w:rPr>
            </w:pPr>
            <w:r w:rsidRPr="00092982">
              <w:rPr>
                <w:rFonts w:ascii="Calibri" w:hAnsi="Calibri" w:cs="Calibri"/>
                <w:color w:val="000000"/>
                <w:sz w:val="18"/>
                <w:szCs w:val="18"/>
              </w:rPr>
              <w:t>učenici nižih razreda</w:t>
            </w:r>
          </w:p>
        </w:tc>
        <w:tc>
          <w:tcPr>
            <w:tcW w:w="3312" w:type="dxa"/>
            <w:tcBorders>
              <w:top w:val="nil"/>
              <w:left w:val="nil"/>
              <w:bottom w:val="nil"/>
              <w:right w:val="single" w:sz="8" w:space="0" w:color="auto"/>
            </w:tcBorders>
            <w:vAlign w:val="center"/>
          </w:tcPr>
          <w:p w14:paraId="4CB66FFC" w14:textId="00AE1F53" w:rsidR="00092982" w:rsidRPr="00092982" w:rsidRDefault="00092982" w:rsidP="00092982">
            <w:pPr>
              <w:suppressAutoHyphens w:val="0"/>
              <w:rPr>
                <w:rFonts w:ascii="Calibri" w:hAnsi="Calibri" w:cs="Calibri"/>
                <w:color w:val="000000"/>
                <w:sz w:val="18"/>
                <w:szCs w:val="18"/>
                <w:lang w:eastAsia="hr-HR" w:bidi="ta-IN"/>
              </w:rPr>
            </w:pPr>
            <w:r w:rsidRPr="00092982">
              <w:rPr>
                <w:rFonts w:ascii="Calibri" w:hAnsi="Calibri" w:cs="Calibri"/>
                <w:color w:val="000000"/>
                <w:sz w:val="18"/>
                <w:szCs w:val="18"/>
              </w:rPr>
              <w:t>učitelji nižih razreda i vjeroučitelji</w:t>
            </w:r>
          </w:p>
        </w:tc>
      </w:tr>
      <w:tr w:rsidR="00092982" w:rsidRPr="004D7DB7" w14:paraId="27F33E4B" w14:textId="0B69A76C" w:rsidTr="00024074">
        <w:tc>
          <w:tcPr>
            <w:tcW w:w="1019" w:type="dxa"/>
            <w:tcBorders>
              <w:top w:val="nil"/>
              <w:left w:val="single" w:sz="8" w:space="0" w:color="auto"/>
              <w:bottom w:val="nil"/>
              <w:right w:val="single" w:sz="8" w:space="0" w:color="auto"/>
            </w:tcBorders>
            <w:hideMark/>
          </w:tcPr>
          <w:p w14:paraId="7F60054A" w14:textId="77777777" w:rsidR="00092982" w:rsidRPr="004D7DB7" w:rsidRDefault="00092982" w:rsidP="00092982">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hideMark/>
          </w:tcPr>
          <w:p w14:paraId="21B7EC5C" w14:textId="49B7C9F2" w:rsidR="00092982" w:rsidRPr="00C35F59" w:rsidRDefault="00092982" w:rsidP="00092982">
            <w:pPr>
              <w:suppressAutoHyphens w:val="0"/>
              <w:rPr>
                <w:rFonts w:ascii="Calibri" w:hAnsi="Calibri" w:cs="Calibri"/>
                <w:color w:val="000000"/>
                <w:sz w:val="18"/>
                <w:szCs w:val="18"/>
                <w:lang w:eastAsia="hr-HR" w:bidi="ta-IN"/>
              </w:rPr>
            </w:pPr>
            <w:r w:rsidRPr="00C35F59">
              <w:rPr>
                <w:rFonts w:ascii="Calibri" w:hAnsi="Calibri" w:cs="Calibri"/>
                <w:color w:val="000000"/>
                <w:sz w:val="18"/>
                <w:szCs w:val="18"/>
              </w:rPr>
              <w:t>10.10. – 12.10. Domjanićeve noći i Domjanić fest</w:t>
            </w:r>
          </w:p>
        </w:tc>
        <w:tc>
          <w:tcPr>
            <w:tcW w:w="2643" w:type="dxa"/>
            <w:tcBorders>
              <w:top w:val="nil"/>
              <w:left w:val="nil"/>
              <w:bottom w:val="nil"/>
              <w:right w:val="single" w:sz="8" w:space="0" w:color="auto"/>
            </w:tcBorders>
            <w:vAlign w:val="center"/>
          </w:tcPr>
          <w:p w14:paraId="5263059D" w14:textId="2AB4D178" w:rsidR="00092982" w:rsidRPr="00092982" w:rsidRDefault="00092982" w:rsidP="00092982">
            <w:pPr>
              <w:suppressAutoHyphens w:val="0"/>
              <w:rPr>
                <w:rFonts w:ascii="Calibri" w:hAnsi="Calibri" w:cs="Calibri"/>
                <w:color w:val="000000"/>
                <w:sz w:val="18"/>
                <w:szCs w:val="18"/>
                <w:lang w:eastAsia="hr-HR" w:bidi="ta-IN"/>
              </w:rPr>
            </w:pPr>
            <w:r w:rsidRPr="00092982">
              <w:rPr>
                <w:rFonts w:ascii="Calibri" w:hAnsi="Calibri" w:cs="Calibri"/>
                <w:color w:val="000000"/>
                <w:sz w:val="18"/>
                <w:szCs w:val="18"/>
              </w:rPr>
              <w:t>- sudionici i uzvanici</w:t>
            </w:r>
          </w:p>
        </w:tc>
        <w:tc>
          <w:tcPr>
            <w:tcW w:w="3312" w:type="dxa"/>
            <w:tcBorders>
              <w:top w:val="nil"/>
              <w:left w:val="nil"/>
              <w:bottom w:val="nil"/>
              <w:right w:val="single" w:sz="8" w:space="0" w:color="auto"/>
            </w:tcBorders>
            <w:vAlign w:val="center"/>
          </w:tcPr>
          <w:p w14:paraId="6F488996" w14:textId="622F4165" w:rsidR="00092982" w:rsidRPr="00092982" w:rsidRDefault="00092982" w:rsidP="00092982">
            <w:pPr>
              <w:suppressAutoHyphens w:val="0"/>
              <w:rPr>
                <w:rFonts w:ascii="Calibri" w:hAnsi="Calibri" w:cs="Calibri"/>
                <w:color w:val="000000"/>
                <w:sz w:val="18"/>
                <w:szCs w:val="18"/>
                <w:lang w:eastAsia="hr-HR" w:bidi="ta-IN"/>
              </w:rPr>
            </w:pPr>
            <w:r w:rsidRPr="00092982">
              <w:rPr>
                <w:rFonts w:ascii="Calibri" w:hAnsi="Calibri" w:cs="Calibri"/>
                <w:color w:val="000000"/>
                <w:sz w:val="18"/>
                <w:szCs w:val="18"/>
              </w:rPr>
              <w:t>KUD Dragutin Domjanić; učiteljice Lana Bertović i Dora Smolec</w:t>
            </w:r>
          </w:p>
        </w:tc>
      </w:tr>
      <w:tr w:rsidR="00092982" w:rsidRPr="004D7DB7" w14:paraId="262281D4" w14:textId="07A7137A" w:rsidTr="00E63E0C">
        <w:tc>
          <w:tcPr>
            <w:tcW w:w="1019" w:type="dxa"/>
            <w:tcBorders>
              <w:top w:val="nil"/>
              <w:left w:val="single" w:sz="8" w:space="0" w:color="auto"/>
              <w:right w:val="single" w:sz="8" w:space="0" w:color="auto"/>
            </w:tcBorders>
            <w:hideMark/>
          </w:tcPr>
          <w:p w14:paraId="16C6DF0B" w14:textId="77777777" w:rsidR="00092982" w:rsidRPr="004D7DB7" w:rsidRDefault="00092982" w:rsidP="00092982">
            <w:pPr>
              <w:suppressAutoHyphens w:val="0"/>
              <w:rPr>
                <w:sz w:val="20"/>
                <w:szCs w:val="20"/>
                <w:lang w:eastAsia="hr-HR" w:bidi="ta-IN"/>
              </w:rPr>
            </w:pPr>
          </w:p>
        </w:tc>
        <w:tc>
          <w:tcPr>
            <w:tcW w:w="3081" w:type="dxa"/>
            <w:tcBorders>
              <w:top w:val="nil"/>
              <w:left w:val="nil"/>
              <w:right w:val="single" w:sz="8" w:space="0" w:color="auto"/>
            </w:tcBorders>
            <w:vAlign w:val="center"/>
            <w:hideMark/>
          </w:tcPr>
          <w:p w14:paraId="66675B32" w14:textId="4BB0F26D" w:rsidR="00092982" w:rsidRPr="00C35F59" w:rsidRDefault="00092982" w:rsidP="00092982">
            <w:pPr>
              <w:suppressAutoHyphens w:val="0"/>
              <w:rPr>
                <w:rFonts w:ascii="Calibri" w:hAnsi="Calibri" w:cs="Calibri"/>
                <w:color w:val="000000"/>
                <w:sz w:val="18"/>
                <w:szCs w:val="18"/>
                <w:lang w:eastAsia="hr-HR" w:bidi="ta-IN"/>
              </w:rPr>
            </w:pPr>
            <w:r w:rsidRPr="00C35F59">
              <w:rPr>
                <w:rFonts w:ascii="Calibri" w:hAnsi="Calibri" w:cs="Calibri"/>
                <w:color w:val="000000"/>
                <w:sz w:val="18"/>
                <w:szCs w:val="18"/>
              </w:rPr>
              <w:t>15.10.  Mjesec hrvatske knjige (traje do 15.11.)</w:t>
            </w:r>
          </w:p>
        </w:tc>
        <w:tc>
          <w:tcPr>
            <w:tcW w:w="2643" w:type="dxa"/>
            <w:tcBorders>
              <w:top w:val="nil"/>
              <w:left w:val="nil"/>
              <w:right w:val="single" w:sz="8" w:space="0" w:color="auto"/>
            </w:tcBorders>
            <w:vAlign w:val="center"/>
          </w:tcPr>
          <w:p w14:paraId="033FFAAD" w14:textId="7C7AB1D8" w:rsidR="00092982" w:rsidRPr="00092982" w:rsidRDefault="00092982" w:rsidP="00092982">
            <w:pPr>
              <w:suppressAutoHyphens w:val="0"/>
              <w:rPr>
                <w:rFonts w:ascii="Calibri" w:hAnsi="Calibri" w:cs="Calibri"/>
                <w:color w:val="000000"/>
                <w:sz w:val="18"/>
                <w:szCs w:val="18"/>
                <w:lang w:eastAsia="hr-HR" w:bidi="ta-IN"/>
              </w:rPr>
            </w:pPr>
            <w:r w:rsidRPr="00092982">
              <w:rPr>
                <w:rFonts w:ascii="Calibri" w:hAnsi="Calibri" w:cs="Calibri"/>
                <w:color w:val="000000"/>
                <w:sz w:val="18"/>
                <w:szCs w:val="18"/>
              </w:rPr>
              <w:t>- svi učenici; 2.-8- razred</w:t>
            </w:r>
          </w:p>
        </w:tc>
        <w:tc>
          <w:tcPr>
            <w:tcW w:w="3312" w:type="dxa"/>
            <w:tcBorders>
              <w:top w:val="nil"/>
              <w:left w:val="nil"/>
              <w:right w:val="single" w:sz="8" w:space="0" w:color="auto"/>
            </w:tcBorders>
            <w:vAlign w:val="center"/>
          </w:tcPr>
          <w:p w14:paraId="2FA2D529" w14:textId="19F0BCBF" w:rsidR="00092982" w:rsidRPr="00092982" w:rsidRDefault="00092982" w:rsidP="00092982">
            <w:pPr>
              <w:suppressAutoHyphens w:val="0"/>
              <w:rPr>
                <w:rFonts w:ascii="Calibri" w:hAnsi="Calibri" w:cs="Calibri"/>
                <w:color w:val="000000"/>
                <w:sz w:val="18"/>
                <w:szCs w:val="18"/>
                <w:lang w:eastAsia="hr-HR" w:bidi="ta-IN"/>
              </w:rPr>
            </w:pPr>
            <w:r w:rsidRPr="00092982">
              <w:rPr>
                <w:rFonts w:ascii="Calibri" w:hAnsi="Calibri" w:cs="Calibri"/>
                <w:color w:val="000000"/>
                <w:sz w:val="18"/>
                <w:szCs w:val="18"/>
              </w:rPr>
              <w:t>Maja Kovačević, školska knjižničarka</w:t>
            </w:r>
          </w:p>
        </w:tc>
      </w:tr>
      <w:tr w:rsidR="00092982" w:rsidRPr="004D7DB7" w14:paraId="0363AC83" w14:textId="77777777" w:rsidTr="00E63E0C">
        <w:tc>
          <w:tcPr>
            <w:tcW w:w="1019" w:type="dxa"/>
            <w:tcBorders>
              <w:top w:val="nil"/>
              <w:left w:val="single" w:sz="8" w:space="0" w:color="auto"/>
              <w:right w:val="single" w:sz="8" w:space="0" w:color="auto"/>
            </w:tcBorders>
          </w:tcPr>
          <w:p w14:paraId="01E0255E" w14:textId="77777777" w:rsidR="00092982" w:rsidRPr="004D7DB7" w:rsidRDefault="00092982" w:rsidP="00092982">
            <w:pPr>
              <w:suppressAutoHyphens w:val="0"/>
              <w:rPr>
                <w:sz w:val="20"/>
                <w:szCs w:val="20"/>
                <w:lang w:eastAsia="hr-HR" w:bidi="ta-IN"/>
              </w:rPr>
            </w:pPr>
          </w:p>
        </w:tc>
        <w:tc>
          <w:tcPr>
            <w:tcW w:w="3081" w:type="dxa"/>
            <w:tcBorders>
              <w:top w:val="nil"/>
              <w:left w:val="nil"/>
              <w:right w:val="single" w:sz="8" w:space="0" w:color="auto"/>
            </w:tcBorders>
            <w:vAlign w:val="center"/>
          </w:tcPr>
          <w:p w14:paraId="0F063010" w14:textId="5E511DEE" w:rsidR="00092982" w:rsidRPr="00C35F59" w:rsidRDefault="00092982" w:rsidP="00092982">
            <w:pPr>
              <w:suppressAutoHyphens w:val="0"/>
              <w:rPr>
                <w:rFonts w:ascii="Calibri" w:hAnsi="Calibri" w:cs="Calibri"/>
                <w:color w:val="000000"/>
                <w:sz w:val="18"/>
                <w:szCs w:val="18"/>
                <w:lang w:eastAsia="hr-HR" w:bidi="ta-IN"/>
              </w:rPr>
            </w:pPr>
            <w:r w:rsidRPr="00C35F59">
              <w:rPr>
                <w:rFonts w:ascii="Calibri" w:hAnsi="Calibri" w:cs="Calibri"/>
                <w:color w:val="000000"/>
                <w:sz w:val="18"/>
                <w:szCs w:val="18"/>
              </w:rPr>
              <w:t>16.10. Festival prava djece (trajanje do kraja studenoga)</w:t>
            </w:r>
          </w:p>
        </w:tc>
        <w:tc>
          <w:tcPr>
            <w:tcW w:w="2643" w:type="dxa"/>
            <w:tcBorders>
              <w:top w:val="nil"/>
              <w:left w:val="nil"/>
              <w:right w:val="single" w:sz="8" w:space="0" w:color="auto"/>
            </w:tcBorders>
            <w:vAlign w:val="center"/>
          </w:tcPr>
          <w:p w14:paraId="7B6E9008" w14:textId="0A05AAED" w:rsidR="00092982" w:rsidRPr="00092982" w:rsidRDefault="00092982" w:rsidP="00092982">
            <w:pPr>
              <w:suppressAutoHyphens w:val="0"/>
              <w:rPr>
                <w:rFonts w:ascii="Calibri" w:hAnsi="Calibri" w:cs="Calibri"/>
                <w:color w:val="000000"/>
                <w:sz w:val="18"/>
                <w:szCs w:val="18"/>
              </w:rPr>
            </w:pPr>
            <w:r w:rsidRPr="00092982">
              <w:rPr>
                <w:rFonts w:ascii="Calibri" w:hAnsi="Calibri" w:cs="Calibri"/>
                <w:color w:val="000000"/>
                <w:sz w:val="18"/>
                <w:szCs w:val="18"/>
              </w:rPr>
              <w:t>svi učenici</w:t>
            </w:r>
          </w:p>
        </w:tc>
        <w:tc>
          <w:tcPr>
            <w:tcW w:w="3312" w:type="dxa"/>
            <w:tcBorders>
              <w:top w:val="nil"/>
              <w:left w:val="nil"/>
              <w:right w:val="single" w:sz="8" w:space="0" w:color="auto"/>
            </w:tcBorders>
            <w:vAlign w:val="center"/>
          </w:tcPr>
          <w:p w14:paraId="5B9878EB" w14:textId="77777777" w:rsidR="00092982" w:rsidRPr="00092982" w:rsidRDefault="00092982" w:rsidP="00092982">
            <w:pPr>
              <w:suppressAutoHyphens w:val="0"/>
              <w:rPr>
                <w:rFonts w:ascii="Calibri" w:hAnsi="Calibri" w:cs="Calibri"/>
                <w:color w:val="000000"/>
                <w:sz w:val="18"/>
                <w:szCs w:val="18"/>
              </w:rPr>
            </w:pPr>
          </w:p>
        </w:tc>
      </w:tr>
      <w:tr w:rsidR="00092982" w:rsidRPr="004D7DB7" w14:paraId="61F63E62" w14:textId="77777777" w:rsidTr="00E63E0C">
        <w:tc>
          <w:tcPr>
            <w:tcW w:w="1019" w:type="dxa"/>
            <w:tcBorders>
              <w:top w:val="nil"/>
              <w:left w:val="single" w:sz="8" w:space="0" w:color="auto"/>
              <w:right w:val="single" w:sz="8" w:space="0" w:color="auto"/>
            </w:tcBorders>
          </w:tcPr>
          <w:p w14:paraId="1A0CA60F" w14:textId="77777777" w:rsidR="00092982" w:rsidRPr="004D7DB7" w:rsidRDefault="00092982" w:rsidP="00092982">
            <w:pPr>
              <w:suppressAutoHyphens w:val="0"/>
              <w:rPr>
                <w:sz w:val="20"/>
                <w:szCs w:val="20"/>
                <w:lang w:eastAsia="hr-HR" w:bidi="ta-IN"/>
              </w:rPr>
            </w:pPr>
          </w:p>
        </w:tc>
        <w:tc>
          <w:tcPr>
            <w:tcW w:w="3081" w:type="dxa"/>
            <w:tcBorders>
              <w:top w:val="nil"/>
              <w:left w:val="nil"/>
              <w:right w:val="single" w:sz="8" w:space="0" w:color="auto"/>
            </w:tcBorders>
            <w:vAlign w:val="center"/>
          </w:tcPr>
          <w:p w14:paraId="724B433F" w14:textId="68F62799" w:rsidR="00092982" w:rsidRPr="00C35F59" w:rsidRDefault="00092982" w:rsidP="00092982">
            <w:pPr>
              <w:suppressAutoHyphens w:val="0"/>
              <w:rPr>
                <w:rFonts w:ascii="Calibri" w:hAnsi="Calibri" w:cs="Calibri"/>
                <w:color w:val="000000"/>
                <w:sz w:val="18"/>
                <w:szCs w:val="18"/>
                <w:lang w:eastAsia="hr-HR" w:bidi="ta-IN"/>
              </w:rPr>
            </w:pPr>
            <w:r w:rsidRPr="00C35F59">
              <w:rPr>
                <w:rFonts w:ascii="Calibri" w:hAnsi="Calibri" w:cs="Calibri"/>
                <w:color w:val="000000"/>
                <w:sz w:val="18"/>
                <w:szCs w:val="18"/>
              </w:rPr>
              <w:t>20.10. Dan jabuka</w:t>
            </w:r>
          </w:p>
        </w:tc>
        <w:tc>
          <w:tcPr>
            <w:tcW w:w="2643" w:type="dxa"/>
            <w:tcBorders>
              <w:top w:val="nil"/>
              <w:left w:val="nil"/>
              <w:right w:val="single" w:sz="8" w:space="0" w:color="auto"/>
            </w:tcBorders>
            <w:vAlign w:val="center"/>
          </w:tcPr>
          <w:p w14:paraId="4C5FB1C3" w14:textId="167AF887" w:rsidR="00092982" w:rsidRPr="00092982" w:rsidRDefault="00092982" w:rsidP="00092982">
            <w:pPr>
              <w:suppressAutoHyphens w:val="0"/>
              <w:rPr>
                <w:rFonts w:ascii="Calibri" w:hAnsi="Calibri" w:cs="Calibri"/>
                <w:color w:val="000000"/>
                <w:sz w:val="18"/>
                <w:szCs w:val="18"/>
              </w:rPr>
            </w:pPr>
            <w:r w:rsidRPr="00092982">
              <w:rPr>
                <w:rFonts w:ascii="Calibri" w:hAnsi="Calibri" w:cs="Calibri"/>
                <w:color w:val="000000"/>
                <w:sz w:val="18"/>
                <w:szCs w:val="18"/>
              </w:rPr>
              <w:t>- učenici nižih razreda</w:t>
            </w:r>
          </w:p>
        </w:tc>
        <w:tc>
          <w:tcPr>
            <w:tcW w:w="3312" w:type="dxa"/>
            <w:tcBorders>
              <w:top w:val="nil"/>
              <w:left w:val="nil"/>
              <w:right w:val="single" w:sz="8" w:space="0" w:color="auto"/>
            </w:tcBorders>
            <w:vAlign w:val="center"/>
          </w:tcPr>
          <w:p w14:paraId="0E3352A5" w14:textId="4385B797" w:rsidR="00092982" w:rsidRPr="00092982" w:rsidRDefault="00092982" w:rsidP="00092982">
            <w:pPr>
              <w:suppressAutoHyphens w:val="0"/>
              <w:rPr>
                <w:rFonts w:ascii="Calibri" w:hAnsi="Calibri" w:cs="Calibri"/>
                <w:color w:val="000000"/>
                <w:sz w:val="18"/>
                <w:szCs w:val="18"/>
              </w:rPr>
            </w:pPr>
            <w:r w:rsidRPr="00092982">
              <w:rPr>
                <w:rFonts w:ascii="Calibri" w:hAnsi="Calibri" w:cs="Calibri"/>
                <w:color w:val="000000"/>
                <w:sz w:val="18"/>
                <w:szCs w:val="18"/>
              </w:rPr>
              <w:t>- učitelji razredne nastave</w:t>
            </w:r>
          </w:p>
        </w:tc>
      </w:tr>
      <w:tr w:rsidR="00437429" w:rsidRPr="004D7DB7" w14:paraId="36610AA9" w14:textId="593D9DCD" w:rsidTr="00E63E0C">
        <w:tc>
          <w:tcPr>
            <w:tcW w:w="1019" w:type="dxa"/>
            <w:tcBorders>
              <w:top w:val="single" w:sz="4" w:space="0" w:color="auto"/>
              <w:left w:val="single" w:sz="8" w:space="0" w:color="auto"/>
              <w:bottom w:val="nil"/>
              <w:right w:val="single" w:sz="8" w:space="0" w:color="auto"/>
            </w:tcBorders>
            <w:vAlign w:val="center"/>
            <w:hideMark/>
          </w:tcPr>
          <w:p w14:paraId="5D3845B9" w14:textId="77777777" w:rsidR="00437429" w:rsidRPr="004D7DB7" w:rsidRDefault="00437429" w:rsidP="00437429">
            <w:pPr>
              <w:suppressAutoHyphens w:val="0"/>
              <w:rPr>
                <w:rFonts w:ascii="Calibri" w:hAnsi="Calibri" w:cs="Calibri"/>
                <w:b/>
                <w:bCs/>
                <w:color w:val="FF0000"/>
                <w:sz w:val="18"/>
                <w:szCs w:val="18"/>
                <w:lang w:eastAsia="hr-HR" w:bidi="ta-IN"/>
              </w:rPr>
            </w:pPr>
            <w:r w:rsidRPr="004D7DB7">
              <w:rPr>
                <w:rFonts w:ascii="Calibri" w:hAnsi="Calibri" w:cs="Calibri"/>
                <w:b/>
                <w:bCs/>
                <w:color w:val="FF0000"/>
                <w:sz w:val="18"/>
                <w:szCs w:val="18"/>
                <w:lang w:eastAsia="hr-HR" w:bidi="ta-IN"/>
              </w:rPr>
              <w:t>Studeni</w:t>
            </w:r>
          </w:p>
        </w:tc>
        <w:tc>
          <w:tcPr>
            <w:tcW w:w="3081" w:type="dxa"/>
            <w:tcBorders>
              <w:top w:val="single" w:sz="4" w:space="0" w:color="auto"/>
              <w:left w:val="nil"/>
              <w:bottom w:val="nil"/>
              <w:right w:val="single" w:sz="8" w:space="0" w:color="auto"/>
            </w:tcBorders>
            <w:vAlign w:val="center"/>
            <w:hideMark/>
          </w:tcPr>
          <w:p w14:paraId="52D7A851" w14:textId="77777777"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lang w:eastAsia="hr-HR" w:bidi="ta-IN"/>
              </w:rPr>
              <w:t xml:space="preserve">1.11. - Dan mrtvih i Svi sveti </w:t>
            </w:r>
          </w:p>
        </w:tc>
        <w:tc>
          <w:tcPr>
            <w:tcW w:w="2643" w:type="dxa"/>
            <w:tcBorders>
              <w:top w:val="single" w:sz="4" w:space="0" w:color="auto"/>
              <w:left w:val="nil"/>
              <w:bottom w:val="nil"/>
              <w:right w:val="single" w:sz="8" w:space="0" w:color="auto"/>
            </w:tcBorders>
            <w:vAlign w:val="center"/>
          </w:tcPr>
          <w:p w14:paraId="78022045" w14:textId="6F778AA5"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svi učenici</w:t>
            </w:r>
          </w:p>
        </w:tc>
        <w:tc>
          <w:tcPr>
            <w:tcW w:w="3312" w:type="dxa"/>
            <w:tcBorders>
              <w:top w:val="single" w:sz="4" w:space="0" w:color="auto"/>
              <w:left w:val="nil"/>
              <w:bottom w:val="nil"/>
              <w:right w:val="single" w:sz="8" w:space="0" w:color="auto"/>
            </w:tcBorders>
            <w:vAlign w:val="center"/>
          </w:tcPr>
          <w:p w14:paraId="2BDBB3E4" w14:textId="580EDA1F"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učitelji vjeronauka, RN</w:t>
            </w:r>
          </w:p>
        </w:tc>
      </w:tr>
      <w:tr w:rsidR="00437429" w:rsidRPr="004D7DB7" w14:paraId="26B20488" w14:textId="3F8486AC" w:rsidTr="00024074">
        <w:tc>
          <w:tcPr>
            <w:tcW w:w="1019" w:type="dxa"/>
            <w:tcBorders>
              <w:top w:val="nil"/>
              <w:left w:val="single" w:sz="8" w:space="0" w:color="auto"/>
              <w:bottom w:val="nil"/>
              <w:right w:val="single" w:sz="8" w:space="0" w:color="auto"/>
            </w:tcBorders>
            <w:hideMark/>
          </w:tcPr>
          <w:p w14:paraId="43E2CA10" w14:textId="77777777" w:rsidR="00437429" w:rsidRPr="004D7DB7" w:rsidRDefault="00437429" w:rsidP="00437429">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hideMark/>
          </w:tcPr>
          <w:p w14:paraId="6E6EAB64" w14:textId="127C562F" w:rsidR="00437429" w:rsidRPr="00E5078F" w:rsidRDefault="00E5078F" w:rsidP="00E5078F">
            <w:pPr>
              <w:suppressAutoHyphens w:val="0"/>
              <w:rPr>
                <w:rFonts w:ascii="Calibri" w:hAnsi="Calibri" w:cs="Calibri"/>
                <w:color w:val="000000"/>
                <w:sz w:val="18"/>
                <w:szCs w:val="18"/>
                <w:lang w:eastAsia="hr-HR" w:bidi="ta-IN"/>
              </w:rPr>
            </w:pPr>
            <w:r w:rsidRPr="00E5078F">
              <w:rPr>
                <w:rFonts w:ascii="Calibri" w:hAnsi="Calibri" w:cs="Calibri"/>
                <w:color w:val="000000"/>
                <w:sz w:val="18"/>
                <w:szCs w:val="18"/>
              </w:rPr>
              <w:t>13.11.– Međunarodni dan ljubaznosti i Međunarodni dan tolerancije</w:t>
            </w:r>
          </w:p>
        </w:tc>
        <w:tc>
          <w:tcPr>
            <w:tcW w:w="2643" w:type="dxa"/>
            <w:tcBorders>
              <w:top w:val="nil"/>
              <w:left w:val="nil"/>
              <w:bottom w:val="nil"/>
              <w:right w:val="single" w:sz="8" w:space="0" w:color="auto"/>
            </w:tcBorders>
            <w:vAlign w:val="center"/>
          </w:tcPr>
          <w:p w14:paraId="0AD45B48" w14:textId="4CD2AC9B"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svi učenici</w:t>
            </w:r>
          </w:p>
        </w:tc>
        <w:tc>
          <w:tcPr>
            <w:tcW w:w="3312" w:type="dxa"/>
            <w:tcBorders>
              <w:top w:val="nil"/>
              <w:left w:val="nil"/>
              <w:bottom w:val="nil"/>
              <w:right w:val="single" w:sz="8" w:space="0" w:color="auto"/>
            </w:tcBorders>
            <w:vAlign w:val="center"/>
          </w:tcPr>
          <w:p w14:paraId="5A2F3C0A" w14:textId="66092772" w:rsidR="00437429" w:rsidRPr="00E5078F" w:rsidRDefault="00E5078F" w:rsidP="00437429">
            <w:pPr>
              <w:suppressAutoHyphens w:val="0"/>
              <w:rPr>
                <w:rFonts w:ascii="Calibri" w:hAnsi="Calibri" w:cs="Calibri"/>
                <w:color w:val="000000"/>
                <w:sz w:val="18"/>
                <w:szCs w:val="18"/>
                <w:lang w:eastAsia="hr-HR"/>
              </w:rPr>
            </w:pPr>
            <w:r w:rsidRPr="00E5078F">
              <w:rPr>
                <w:rFonts w:ascii="Calibri" w:hAnsi="Calibri" w:cs="Calibri"/>
                <w:color w:val="000000"/>
                <w:sz w:val="18"/>
                <w:szCs w:val="18"/>
              </w:rPr>
              <w:t>- knjižničarka, Zajednica aktivnih građana (ZAG)</w:t>
            </w:r>
          </w:p>
        </w:tc>
      </w:tr>
      <w:tr w:rsidR="00437429" w:rsidRPr="004D7DB7" w14:paraId="59BDD701" w14:textId="5BF729BF" w:rsidTr="00024074">
        <w:tc>
          <w:tcPr>
            <w:tcW w:w="1019" w:type="dxa"/>
            <w:tcBorders>
              <w:top w:val="nil"/>
              <w:left w:val="single" w:sz="8" w:space="0" w:color="auto"/>
              <w:bottom w:val="nil"/>
              <w:right w:val="single" w:sz="8" w:space="0" w:color="auto"/>
            </w:tcBorders>
            <w:hideMark/>
          </w:tcPr>
          <w:p w14:paraId="166489C9" w14:textId="77777777" w:rsidR="00437429" w:rsidRPr="004D7DB7" w:rsidRDefault="00437429" w:rsidP="00437429">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hideMark/>
          </w:tcPr>
          <w:p w14:paraId="2A069639" w14:textId="77777777"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lang w:eastAsia="hr-HR" w:bidi="ta-IN"/>
              </w:rPr>
              <w:t>16.10. Festival prava djece ( trajanje do kraja studenoga)</w:t>
            </w:r>
          </w:p>
        </w:tc>
        <w:tc>
          <w:tcPr>
            <w:tcW w:w="2643" w:type="dxa"/>
            <w:tcBorders>
              <w:top w:val="nil"/>
              <w:left w:val="nil"/>
              <w:bottom w:val="nil"/>
              <w:right w:val="single" w:sz="8" w:space="0" w:color="auto"/>
            </w:tcBorders>
            <w:vAlign w:val="center"/>
          </w:tcPr>
          <w:p w14:paraId="4C646FFB" w14:textId="7FE6FAD8"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svi učenici</w:t>
            </w:r>
          </w:p>
        </w:tc>
        <w:tc>
          <w:tcPr>
            <w:tcW w:w="3312" w:type="dxa"/>
            <w:tcBorders>
              <w:top w:val="nil"/>
              <w:left w:val="nil"/>
              <w:bottom w:val="nil"/>
              <w:right w:val="single" w:sz="8" w:space="0" w:color="auto"/>
            </w:tcBorders>
            <w:vAlign w:val="center"/>
          </w:tcPr>
          <w:p w14:paraId="34095F6D" w14:textId="65A9418F"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xml:space="preserve">- proslava dječjih prava i </w:t>
            </w:r>
            <w:r w:rsidR="00673034" w:rsidRPr="004D7DB7">
              <w:rPr>
                <w:rFonts w:ascii="Calibri" w:hAnsi="Calibri" w:cs="Calibri"/>
                <w:color w:val="000000"/>
                <w:sz w:val="18"/>
                <w:szCs w:val="18"/>
              </w:rPr>
              <w:t>promocija</w:t>
            </w:r>
            <w:r w:rsidRPr="004D7DB7">
              <w:rPr>
                <w:rFonts w:ascii="Calibri" w:hAnsi="Calibri" w:cs="Calibri"/>
                <w:color w:val="000000"/>
                <w:sz w:val="18"/>
                <w:szCs w:val="18"/>
              </w:rPr>
              <w:t xml:space="preserve"> stvaralaštva djece i mladih</w:t>
            </w:r>
          </w:p>
        </w:tc>
      </w:tr>
      <w:tr w:rsidR="00437429" w:rsidRPr="004D7DB7" w14:paraId="3D5BC91C" w14:textId="428C65FA" w:rsidTr="00E63E0C">
        <w:tc>
          <w:tcPr>
            <w:tcW w:w="1019" w:type="dxa"/>
            <w:tcBorders>
              <w:top w:val="nil"/>
              <w:left w:val="single" w:sz="8" w:space="0" w:color="auto"/>
              <w:right w:val="single" w:sz="8" w:space="0" w:color="auto"/>
            </w:tcBorders>
            <w:hideMark/>
          </w:tcPr>
          <w:p w14:paraId="62EE3A72" w14:textId="77777777" w:rsidR="00437429" w:rsidRPr="004D7DB7" w:rsidRDefault="00437429" w:rsidP="00437429">
            <w:pPr>
              <w:suppressAutoHyphens w:val="0"/>
              <w:rPr>
                <w:rFonts w:ascii="Calibri" w:hAnsi="Calibri" w:cs="Calibri"/>
                <w:color w:val="000000"/>
                <w:sz w:val="18"/>
                <w:szCs w:val="18"/>
                <w:lang w:eastAsia="hr-HR" w:bidi="ta-IN"/>
              </w:rPr>
            </w:pPr>
          </w:p>
        </w:tc>
        <w:tc>
          <w:tcPr>
            <w:tcW w:w="3081" w:type="dxa"/>
            <w:tcBorders>
              <w:top w:val="nil"/>
              <w:left w:val="nil"/>
              <w:right w:val="single" w:sz="8" w:space="0" w:color="auto"/>
            </w:tcBorders>
            <w:vAlign w:val="center"/>
            <w:hideMark/>
          </w:tcPr>
          <w:p w14:paraId="684515A2" w14:textId="77777777"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lang w:eastAsia="hr-HR" w:bidi="ta-IN"/>
              </w:rPr>
              <w:t>18.11. – Dan sjećanja na žrtvu Vukovara i Škabrnje</w:t>
            </w:r>
          </w:p>
        </w:tc>
        <w:tc>
          <w:tcPr>
            <w:tcW w:w="2643" w:type="dxa"/>
            <w:tcBorders>
              <w:top w:val="nil"/>
              <w:left w:val="nil"/>
              <w:right w:val="single" w:sz="8" w:space="0" w:color="auto"/>
            </w:tcBorders>
            <w:vAlign w:val="center"/>
          </w:tcPr>
          <w:p w14:paraId="570C2E12" w14:textId="3025E0C9"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učenici viših razreda</w:t>
            </w:r>
          </w:p>
        </w:tc>
        <w:tc>
          <w:tcPr>
            <w:tcW w:w="3312" w:type="dxa"/>
            <w:tcBorders>
              <w:top w:val="nil"/>
              <w:left w:val="nil"/>
              <w:right w:val="single" w:sz="8" w:space="0" w:color="auto"/>
            </w:tcBorders>
            <w:vAlign w:val="center"/>
          </w:tcPr>
          <w:p w14:paraId="1F3107F5" w14:textId="382D53B0"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učitelji povijesti, stručna služba</w:t>
            </w:r>
          </w:p>
        </w:tc>
      </w:tr>
      <w:tr w:rsidR="00437429" w:rsidRPr="004D7DB7" w14:paraId="6FB05021" w14:textId="1AC39CF0" w:rsidTr="00E63E0C">
        <w:tc>
          <w:tcPr>
            <w:tcW w:w="1019" w:type="dxa"/>
            <w:tcBorders>
              <w:top w:val="nil"/>
              <w:left w:val="single" w:sz="8" w:space="0" w:color="auto"/>
              <w:bottom w:val="single" w:sz="4" w:space="0" w:color="auto"/>
              <w:right w:val="single" w:sz="8" w:space="0" w:color="auto"/>
            </w:tcBorders>
            <w:hideMark/>
          </w:tcPr>
          <w:p w14:paraId="053F082C" w14:textId="77777777" w:rsidR="00437429" w:rsidRPr="004D7DB7" w:rsidRDefault="00437429" w:rsidP="00437429">
            <w:pPr>
              <w:suppressAutoHyphens w:val="0"/>
              <w:rPr>
                <w:rFonts w:ascii="Calibri" w:hAnsi="Calibri" w:cs="Calibri"/>
                <w:color w:val="000000"/>
                <w:sz w:val="18"/>
                <w:szCs w:val="18"/>
                <w:lang w:eastAsia="hr-HR" w:bidi="ta-IN"/>
              </w:rPr>
            </w:pPr>
          </w:p>
        </w:tc>
        <w:tc>
          <w:tcPr>
            <w:tcW w:w="3081" w:type="dxa"/>
            <w:tcBorders>
              <w:top w:val="nil"/>
              <w:left w:val="nil"/>
              <w:bottom w:val="single" w:sz="4" w:space="0" w:color="auto"/>
              <w:right w:val="single" w:sz="8" w:space="0" w:color="auto"/>
            </w:tcBorders>
            <w:vAlign w:val="center"/>
            <w:hideMark/>
          </w:tcPr>
          <w:p w14:paraId="5E294105" w14:textId="77777777"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lang w:eastAsia="hr-HR" w:bidi="ta-IN"/>
              </w:rPr>
              <w:t>20.11.-21.11. – Međunarodni dan djeteta</w:t>
            </w:r>
          </w:p>
        </w:tc>
        <w:tc>
          <w:tcPr>
            <w:tcW w:w="2643" w:type="dxa"/>
            <w:tcBorders>
              <w:top w:val="nil"/>
              <w:left w:val="nil"/>
              <w:bottom w:val="single" w:sz="4" w:space="0" w:color="auto"/>
              <w:right w:val="single" w:sz="8" w:space="0" w:color="auto"/>
            </w:tcBorders>
            <w:vAlign w:val="center"/>
          </w:tcPr>
          <w:p w14:paraId="58F1F58F" w14:textId="3DF06A85"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učenici viših i nižih razreda i njihovi učitelji</w:t>
            </w:r>
          </w:p>
        </w:tc>
        <w:tc>
          <w:tcPr>
            <w:tcW w:w="3312" w:type="dxa"/>
            <w:tcBorders>
              <w:top w:val="nil"/>
              <w:left w:val="nil"/>
              <w:bottom w:val="single" w:sz="4" w:space="0" w:color="auto"/>
              <w:right w:val="single" w:sz="8" w:space="0" w:color="auto"/>
            </w:tcBorders>
            <w:vAlign w:val="center"/>
          </w:tcPr>
          <w:p w14:paraId="5D6853AA" w14:textId="7472E5FA"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w:t>
            </w:r>
            <w:r w:rsidR="00425C35" w:rsidRPr="004D7DB7">
              <w:rPr>
                <w:rFonts w:ascii="Calibri" w:hAnsi="Calibri" w:cs="Calibri"/>
                <w:color w:val="000000"/>
                <w:sz w:val="18"/>
                <w:szCs w:val="18"/>
              </w:rPr>
              <w:t xml:space="preserve"> </w:t>
            </w:r>
            <w:r w:rsidRPr="004D7DB7">
              <w:rPr>
                <w:rFonts w:ascii="Calibri" w:hAnsi="Calibri" w:cs="Calibri"/>
                <w:color w:val="000000"/>
                <w:sz w:val="18"/>
                <w:szCs w:val="18"/>
              </w:rPr>
              <w:t>svi učitelji</w:t>
            </w:r>
            <w:r w:rsidR="006F565E">
              <w:rPr>
                <w:rFonts w:ascii="Calibri" w:hAnsi="Calibri" w:cs="Calibri"/>
                <w:color w:val="000000"/>
                <w:sz w:val="18"/>
                <w:szCs w:val="18"/>
              </w:rPr>
              <w:t xml:space="preserve"> (razrednici)</w:t>
            </w:r>
            <w:r w:rsidRPr="004D7DB7">
              <w:rPr>
                <w:rFonts w:ascii="Calibri" w:hAnsi="Calibri" w:cs="Calibri"/>
                <w:color w:val="000000"/>
                <w:sz w:val="18"/>
                <w:szCs w:val="18"/>
              </w:rPr>
              <w:t>, stručna služba</w:t>
            </w:r>
          </w:p>
        </w:tc>
      </w:tr>
      <w:tr w:rsidR="00437429" w:rsidRPr="004D7DB7" w14:paraId="1E3BD372" w14:textId="6EEB483D" w:rsidTr="00E63E0C">
        <w:tc>
          <w:tcPr>
            <w:tcW w:w="1019" w:type="dxa"/>
            <w:tcBorders>
              <w:top w:val="single" w:sz="4" w:space="0" w:color="auto"/>
              <w:left w:val="single" w:sz="8" w:space="0" w:color="auto"/>
              <w:bottom w:val="nil"/>
              <w:right w:val="single" w:sz="8" w:space="0" w:color="auto"/>
            </w:tcBorders>
            <w:vAlign w:val="center"/>
            <w:hideMark/>
          </w:tcPr>
          <w:p w14:paraId="04DD7256" w14:textId="77777777" w:rsidR="00437429" w:rsidRPr="004D7DB7" w:rsidRDefault="00437429" w:rsidP="00437429">
            <w:pPr>
              <w:suppressAutoHyphens w:val="0"/>
              <w:rPr>
                <w:rFonts w:ascii="Calibri" w:hAnsi="Calibri" w:cs="Calibri"/>
                <w:b/>
                <w:bCs/>
                <w:color w:val="FF0000"/>
                <w:sz w:val="18"/>
                <w:szCs w:val="18"/>
                <w:lang w:eastAsia="hr-HR" w:bidi="ta-IN"/>
              </w:rPr>
            </w:pPr>
            <w:r w:rsidRPr="004D7DB7">
              <w:rPr>
                <w:rFonts w:ascii="Calibri" w:hAnsi="Calibri" w:cs="Calibri"/>
                <w:b/>
                <w:bCs/>
                <w:color w:val="FF0000"/>
                <w:sz w:val="18"/>
                <w:szCs w:val="18"/>
                <w:lang w:eastAsia="hr-HR" w:bidi="ta-IN"/>
              </w:rPr>
              <w:t>Prosinac</w:t>
            </w:r>
          </w:p>
        </w:tc>
        <w:tc>
          <w:tcPr>
            <w:tcW w:w="3081" w:type="dxa"/>
            <w:tcBorders>
              <w:top w:val="single" w:sz="4" w:space="0" w:color="auto"/>
              <w:left w:val="nil"/>
              <w:bottom w:val="nil"/>
              <w:right w:val="single" w:sz="8" w:space="0" w:color="auto"/>
            </w:tcBorders>
            <w:vAlign w:val="center"/>
            <w:hideMark/>
          </w:tcPr>
          <w:p w14:paraId="3E780A9C" w14:textId="2B5F8A6C" w:rsidR="00437429" w:rsidRPr="004D7DB7" w:rsidRDefault="009C6FFF" w:rsidP="00437429">
            <w:pPr>
              <w:suppressAutoHyphens w:val="0"/>
              <w:rPr>
                <w:rFonts w:ascii="Calibri" w:hAnsi="Calibri" w:cs="Calibri"/>
                <w:color w:val="000000"/>
                <w:sz w:val="18"/>
                <w:szCs w:val="18"/>
                <w:lang w:eastAsia="hr-HR" w:bidi="ta-IN"/>
              </w:rPr>
            </w:pPr>
            <w:r>
              <w:rPr>
                <w:rFonts w:ascii="Calibri" w:hAnsi="Calibri" w:cs="Calibri"/>
                <w:color w:val="000000"/>
                <w:sz w:val="18"/>
                <w:szCs w:val="18"/>
                <w:lang w:eastAsia="hr-HR" w:bidi="ta-IN"/>
              </w:rPr>
              <w:t>5</w:t>
            </w:r>
            <w:r w:rsidR="00437429" w:rsidRPr="004D7DB7">
              <w:rPr>
                <w:rFonts w:ascii="Calibri" w:hAnsi="Calibri" w:cs="Calibri"/>
                <w:color w:val="000000"/>
                <w:sz w:val="18"/>
                <w:szCs w:val="18"/>
                <w:lang w:eastAsia="hr-HR" w:bidi="ta-IN"/>
              </w:rPr>
              <w:t>.12. Sveti Nikola</w:t>
            </w:r>
          </w:p>
        </w:tc>
        <w:tc>
          <w:tcPr>
            <w:tcW w:w="2643" w:type="dxa"/>
            <w:tcBorders>
              <w:top w:val="single" w:sz="4" w:space="0" w:color="auto"/>
              <w:left w:val="nil"/>
              <w:bottom w:val="nil"/>
              <w:right w:val="single" w:sz="8" w:space="0" w:color="auto"/>
            </w:tcBorders>
            <w:vAlign w:val="center"/>
          </w:tcPr>
          <w:p w14:paraId="625B7349" w14:textId="063E39E9"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učenici nižih razreda</w:t>
            </w:r>
          </w:p>
        </w:tc>
        <w:tc>
          <w:tcPr>
            <w:tcW w:w="3312" w:type="dxa"/>
            <w:tcBorders>
              <w:top w:val="single" w:sz="4" w:space="0" w:color="auto"/>
              <w:left w:val="nil"/>
              <w:bottom w:val="nil"/>
              <w:right w:val="single" w:sz="8" w:space="0" w:color="auto"/>
            </w:tcBorders>
            <w:vAlign w:val="center"/>
          </w:tcPr>
          <w:p w14:paraId="533F3DAD" w14:textId="0A197EA0"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učitelji razredne nastave</w:t>
            </w:r>
            <w:r w:rsidR="009C6FFF">
              <w:rPr>
                <w:rFonts w:ascii="Calibri" w:hAnsi="Calibri" w:cs="Calibri"/>
                <w:color w:val="000000"/>
                <w:sz w:val="18"/>
                <w:szCs w:val="18"/>
              </w:rPr>
              <w:t>, knjižničarka Maja Kovačević</w:t>
            </w:r>
          </w:p>
        </w:tc>
      </w:tr>
      <w:tr w:rsidR="00437429" w:rsidRPr="004D7DB7" w14:paraId="0685F9A1" w14:textId="1E926391" w:rsidTr="00024074">
        <w:tc>
          <w:tcPr>
            <w:tcW w:w="1019" w:type="dxa"/>
            <w:tcBorders>
              <w:top w:val="nil"/>
              <w:left w:val="single" w:sz="8" w:space="0" w:color="auto"/>
              <w:bottom w:val="nil"/>
              <w:right w:val="single" w:sz="8" w:space="0" w:color="auto"/>
            </w:tcBorders>
            <w:hideMark/>
          </w:tcPr>
          <w:p w14:paraId="782B8EE8" w14:textId="77777777" w:rsidR="00437429" w:rsidRPr="004D7DB7" w:rsidRDefault="00437429" w:rsidP="00437429">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hideMark/>
          </w:tcPr>
          <w:p w14:paraId="3A1659F6" w14:textId="77777777"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lang w:eastAsia="hr-HR" w:bidi="ta-IN"/>
              </w:rPr>
              <w:t>5.12. – Međunarodni dan volontera</w:t>
            </w:r>
          </w:p>
        </w:tc>
        <w:tc>
          <w:tcPr>
            <w:tcW w:w="2643" w:type="dxa"/>
            <w:tcBorders>
              <w:top w:val="nil"/>
              <w:left w:val="nil"/>
              <w:bottom w:val="nil"/>
              <w:right w:val="single" w:sz="8" w:space="0" w:color="auto"/>
            </w:tcBorders>
            <w:vAlign w:val="center"/>
          </w:tcPr>
          <w:p w14:paraId="2F2E6461" w14:textId="6A90C021"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svi učenici, - na satu vjeronauka</w:t>
            </w:r>
          </w:p>
        </w:tc>
        <w:tc>
          <w:tcPr>
            <w:tcW w:w="3312" w:type="dxa"/>
            <w:tcBorders>
              <w:top w:val="nil"/>
              <w:left w:val="nil"/>
              <w:bottom w:val="nil"/>
              <w:right w:val="single" w:sz="8" w:space="0" w:color="auto"/>
            </w:tcBorders>
            <w:vAlign w:val="center"/>
          </w:tcPr>
          <w:p w14:paraId="71027D80" w14:textId="4E27AB12"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učiteljica Nevenka Tomić</w:t>
            </w:r>
          </w:p>
        </w:tc>
      </w:tr>
      <w:tr w:rsidR="00437429" w:rsidRPr="004D7DB7" w14:paraId="0A162E5A" w14:textId="4D495F22" w:rsidTr="00024074">
        <w:tc>
          <w:tcPr>
            <w:tcW w:w="1019" w:type="dxa"/>
            <w:tcBorders>
              <w:top w:val="nil"/>
              <w:left w:val="single" w:sz="8" w:space="0" w:color="auto"/>
              <w:bottom w:val="nil"/>
              <w:right w:val="single" w:sz="8" w:space="0" w:color="auto"/>
            </w:tcBorders>
            <w:hideMark/>
          </w:tcPr>
          <w:p w14:paraId="5CC63EFF" w14:textId="77777777" w:rsidR="00437429" w:rsidRPr="004D7DB7" w:rsidRDefault="00437429" w:rsidP="00437429">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hideMark/>
          </w:tcPr>
          <w:p w14:paraId="3C6BAE9A" w14:textId="4C06210E" w:rsidR="00437429" w:rsidRPr="004D7DB7" w:rsidRDefault="009C6FFF" w:rsidP="00437429">
            <w:pPr>
              <w:suppressAutoHyphens w:val="0"/>
              <w:rPr>
                <w:rFonts w:ascii="Calibri" w:hAnsi="Calibri" w:cs="Calibri"/>
                <w:color w:val="000000"/>
                <w:sz w:val="18"/>
                <w:szCs w:val="18"/>
                <w:lang w:eastAsia="hr-HR" w:bidi="ta-IN"/>
              </w:rPr>
            </w:pPr>
            <w:r>
              <w:rPr>
                <w:rFonts w:ascii="Calibri" w:hAnsi="Calibri" w:cs="Calibri"/>
                <w:color w:val="000000"/>
                <w:sz w:val="18"/>
                <w:szCs w:val="18"/>
                <w:lang w:eastAsia="hr-HR" w:bidi="ta-IN"/>
              </w:rPr>
              <w:t>4</w:t>
            </w:r>
            <w:r w:rsidR="00437429" w:rsidRPr="004D7DB7">
              <w:rPr>
                <w:rFonts w:ascii="Calibri" w:hAnsi="Calibri" w:cs="Calibri"/>
                <w:color w:val="000000"/>
                <w:sz w:val="18"/>
                <w:szCs w:val="18"/>
                <w:lang w:eastAsia="hr-HR" w:bidi="ta-IN"/>
              </w:rPr>
              <w:t>.12. -  Večer matematike</w:t>
            </w:r>
          </w:p>
        </w:tc>
        <w:tc>
          <w:tcPr>
            <w:tcW w:w="2643" w:type="dxa"/>
            <w:tcBorders>
              <w:top w:val="nil"/>
              <w:left w:val="nil"/>
              <w:bottom w:val="nil"/>
              <w:right w:val="single" w:sz="8" w:space="0" w:color="auto"/>
            </w:tcBorders>
            <w:vAlign w:val="center"/>
          </w:tcPr>
          <w:p w14:paraId="7FC49E11" w14:textId="62DABFC2"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svi učenici, roditelji</w:t>
            </w:r>
          </w:p>
        </w:tc>
        <w:tc>
          <w:tcPr>
            <w:tcW w:w="3312" w:type="dxa"/>
            <w:tcBorders>
              <w:top w:val="nil"/>
              <w:left w:val="nil"/>
              <w:bottom w:val="nil"/>
              <w:right w:val="single" w:sz="8" w:space="0" w:color="auto"/>
            </w:tcBorders>
            <w:vAlign w:val="center"/>
          </w:tcPr>
          <w:p w14:paraId="12D3695B" w14:textId="7CFB56BB"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aktiv matematike i učitelji RN</w:t>
            </w:r>
          </w:p>
        </w:tc>
      </w:tr>
      <w:tr w:rsidR="00437429" w:rsidRPr="004D7DB7" w14:paraId="2131168C" w14:textId="44462FA6" w:rsidTr="00425C35">
        <w:tc>
          <w:tcPr>
            <w:tcW w:w="1019" w:type="dxa"/>
            <w:tcBorders>
              <w:top w:val="nil"/>
              <w:left w:val="single" w:sz="8" w:space="0" w:color="auto"/>
              <w:right w:val="single" w:sz="8" w:space="0" w:color="auto"/>
            </w:tcBorders>
            <w:hideMark/>
          </w:tcPr>
          <w:p w14:paraId="210403E7" w14:textId="77777777" w:rsidR="00437429" w:rsidRPr="004D7DB7" w:rsidRDefault="00437429" w:rsidP="00437429">
            <w:pPr>
              <w:suppressAutoHyphens w:val="0"/>
              <w:rPr>
                <w:rFonts w:ascii="Calibri" w:hAnsi="Calibri" w:cs="Calibri"/>
                <w:color w:val="000000"/>
                <w:sz w:val="18"/>
                <w:szCs w:val="18"/>
                <w:lang w:eastAsia="hr-HR" w:bidi="ta-IN"/>
              </w:rPr>
            </w:pPr>
          </w:p>
        </w:tc>
        <w:tc>
          <w:tcPr>
            <w:tcW w:w="3081" w:type="dxa"/>
            <w:tcBorders>
              <w:top w:val="nil"/>
              <w:left w:val="nil"/>
              <w:right w:val="single" w:sz="8" w:space="0" w:color="auto"/>
            </w:tcBorders>
            <w:vAlign w:val="center"/>
            <w:hideMark/>
          </w:tcPr>
          <w:p w14:paraId="32166BC4" w14:textId="53782C51"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lang w:eastAsia="hr-HR" w:bidi="ta-IN"/>
              </w:rPr>
              <w:t>1</w:t>
            </w:r>
            <w:r w:rsidR="009C6FFF">
              <w:rPr>
                <w:rFonts w:ascii="Calibri" w:hAnsi="Calibri" w:cs="Calibri"/>
                <w:color w:val="000000"/>
                <w:sz w:val="18"/>
                <w:szCs w:val="18"/>
                <w:lang w:eastAsia="hr-HR" w:bidi="ta-IN"/>
              </w:rPr>
              <w:t>2</w:t>
            </w:r>
            <w:r w:rsidRPr="004D7DB7">
              <w:rPr>
                <w:rFonts w:ascii="Calibri" w:hAnsi="Calibri" w:cs="Calibri"/>
                <w:color w:val="000000"/>
                <w:sz w:val="18"/>
                <w:szCs w:val="18"/>
                <w:lang w:eastAsia="hr-HR" w:bidi="ta-IN"/>
              </w:rPr>
              <w:t>.12. –</w:t>
            </w:r>
            <w:r w:rsidR="009C6FFF">
              <w:rPr>
                <w:rFonts w:ascii="Calibri" w:hAnsi="Calibri" w:cs="Calibri"/>
                <w:color w:val="000000"/>
                <w:sz w:val="18"/>
                <w:szCs w:val="18"/>
                <w:lang w:eastAsia="hr-HR" w:bidi="ta-IN"/>
              </w:rPr>
              <w:t xml:space="preserve"> Božićni sajam</w:t>
            </w:r>
          </w:p>
        </w:tc>
        <w:tc>
          <w:tcPr>
            <w:tcW w:w="2643" w:type="dxa"/>
            <w:tcBorders>
              <w:top w:val="nil"/>
              <w:left w:val="nil"/>
              <w:right w:val="single" w:sz="8" w:space="0" w:color="auto"/>
            </w:tcBorders>
            <w:vAlign w:val="center"/>
          </w:tcPr>
          <w:p w14:paraId="75D5ECD3" w14:textId="685E93B8"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svi učenici nižih i  viših razreda, učitelji/razrednici, stručna služba</w:t>
            </w:r>
          </w:p>
        </w:tc>
        <w:tc>
          <w:tcPr>
            <w:tcW w:w="3312" w:type="dxa"/>
            <w:tcBorders>
              <w:top w:val="nil"/>
              <w:left w:val="nil"/>
              <w:right w:val="single" w:sz="8" w:space="0" w:color="auto"/>
            </w:tcBorders>
            <w:vAlign w:val="center"/>
          </w:tcPr>
          <w:p w14:paraId="539EDC0E" w14:textId="59C02352" w:rsidR="00437429" w:rsidRPr="004646C9" w:rsidRDefault="004646C9" w:rsidP="00437429">
            <w:pPr>
              <w:suppressAutoHyphens w:val="0"/>
              <w:rPr>
                <w:rFonts w:ascii="Calibri" w:hAnsi="Calibri" w:cs="Calibri"/>
                <w:color w:val="000000"/>
                <w:sz w:val="18"/>
                <w:szCs w:val="18"/>
                <w:lang w:eastAsia="hr-HR"/>
              </w:rPr>
            </w:pPr>
            <w:r w:rsidRPr="004646C9">
              <w:rPr>
                <w:rFonts w:ascii="Calibri" w:hAnsi="Calibri" w:cs="Calibri"/>
                <w:color w:val="000000"/>
                <w:sz w:val="18"/>
                <w:szCs w:val="18"/>
              </w:rPr>
              <w:t>Soblinec: učiteljice Elena Majstorović i Anja Knezović, Adamovec: Marija Marić i Kristina Herceg</w:t>
            </w:r>
          </w:p>
        </w:tc>
      </w:tr>
      <w:tr w:rsidR="00437429" w:rsidRPr="004D7DB7" w14:paraId="6A0607D5" w14:textId="6A5D7DAC" w:rsidTr="00425C35">
        <w:tc>
          <w:tcPr>
            <w:tcW w:w="1019" w:type="dxa"/>
            <w:tcBorders>
              <w:top w:val="nil"/>
              <w:left w:val="single" w:sz="8" w:space="0" w:color="auto"/>
              <w:bottom w:val="single" w:sz="4" w:space="0" w:color="auto"/>
              <w:right w:val="single" w:sz="8" w:space="0" w:color="auto"/>
            </w:tcBorders>
            <w:hideMark/>
          </w:tcPr>
          <w:p w14:paraId="733AB240" w14:textId="77777777" w:rsidR="00437429" w:rsidRPr="004D7DB7" w:rsidRDefault="00437429" w:rsidP="00437429">
            <w:pPr>
              <w:suppressAutoHyphens w:val="0"/>
              <w:rPr>
                <w:rFonts w:ascii="Calibri" w:hAnsi="Calibri" w:cs="Calibri"/>
                <w:color w:val="000000"/>
                <w:sz w:val="18"/>
                <w:szCs w:val="18"/>
                <w:lang w:eastAsia="hr-HR" w:bidi="ta-IN"/>
              </w:rPr>
            </w:pPr>
          </w:p>
        </w:tc>
        <w:tc>
          <w:tcPr>
            <w:tcW w:w="3081" w:type="dxa"/>
            <w:tcBorders>
              <w:top w:val="nil"/>
              <w:left w:val="nil"/>
              <w:bottom w:val="single" w:sz="4" w:space="0" w:color="auto"/>
              <w:right w:val="single" w:sz="8" w:space="0" w:color="auto"/>
            </w:tcBorders>
            <w:vAlign w:val="center"/>
            <w:hideMark/>
          </w:tcPr>
          <w:p w14:paraId="2DD546B3" w14:textId="77777777"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lang w:eastAsia="hr-HR" w:bidi="ta-IN"/>
              </w:rPr>
              <w:t>Božićno školsko kino - tijekom prosinca</w:t>
            </w:r>
          </w:p>
        </w:tc>
        <w:tc>
          <w:tcPr>
            <w:tcW w:w="2643" w:type="dxa"/>
            <w:tcBorders>
              <w:top w:val="nil"/>
              <w:left w:val="nil"/>
              <w:bottom w:val="single" w:sz="4" w:space="0" w:color="auto"/>
              <w:right w:val="single" w:sz="8" w:space="0" w:color="auto"/>
            </w:tcBorders>
            <w:vAlign w:val="center"/>
          </w:tcPr>
          <w:p w14:paraId="7282EEDF" w14:textId="56FE81CE"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xml:space="preserve">- učenici </w:t>
            </w:r>
            <w:r w:rsidR="004646C9">
              <w:rPr>
                <w:rFonts w:ascii="Calibri" w:hAnsi="Calibri" w:cs="Calibri"/>
                <w:color w:val="000000"/>
                <w:sz w:val="18"/>
                <w:szCs w:val="18"/>
              </w:rPr>
              <w:t>svi</w:t>
            </w:r>
            <w:r w:rsidRPr="004D7DB7">
              <w:rPr>
                <w:rFonts w:ascii="Calibri" w:hAnsi="Calibri" w:cs="Calibri"/>
                <w:color w:val="000000"/>
                <w:sz w:val="18"/>
                <w:szCs w:val="18"/>
              </w:rPr>
              <w:t>h razreda</w:t>
            </w:r>
          </w:p>
        </w:tc>
        <w:tc>
          <w:tcPr>
            <w:tcW w:w="3312" w:type="dxa"/>
            <w:tcBorders>
              <w:top w:val="nil"/>
              <w:left w:val="nil"/>
              <w:bottom w:val="single" w:sz="4" w:space="0" w:color="auto"/>
              <w:right w:val="single" w:sz="8" w:space="0" w:color="auto"/>
            </w:tcBorders>
            <w:vAlign w:val="center"/>
          </w:tcPr>
          <w:p w14:paraId="1FAB1756" w14:textId="1D2A0EF0"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knjižničarka Maja Kovačević</w:t>
            </w:r>
          </w:p>
        </w:tc>
      </w:tr>
      <w:tr w:rsidR="00437429" w:rsidRPr="004D7DB7" w14:paraId="41A339B0" w14:textId="69F114F5" w:rsidTr="00425C35">
        <w:tc>
          <w:tcPr>
            <w:tcW w:w="1019" w:type="dxa"/>
            <w:tcBorders>
              <w:top w:val="single" w:sz="4" w:space="0" w:color="auto"/>
              <w:left w:val="single" w:sz="8" w:space="0" w:color="auto"/>
              <w:bottom w:val="nil"/>
              <w:right w:val="single" w:sz="8" w:space="0" w:color="auto"/>
            </w:tcBorders>
            <w:vAlign w:val="center"/>
            <w:hideMark/>
          </w:tcPr>
          <w:p w14:paraId="6073BB0A" w14:textId="77777777" w:rsidR="00437429" w:rsidRPr="004D7DB7" w:rsidRDefault="00437429" w:rsidP="00437429">
            <w:pPr>
              <w:suppressAutoHyphens w:val="0"/>
              <w:rPr>
                <w:rFonts w:ascii="Calibri" w:hAnsi="Calibri" w:cs="Calibri"/>
                <w:b/>
                <w:bCs/>
                <w:color w:val="FF0000"/>
                <w:sz w:val="18"/>
                <w:szCs w:val="18"/>
                <w:lang w:eastAsia="hr-HR" w:bidi="ta-IN"/>
              </w:rPr>
            </w:pPr>
            <w:r w:rsidRPr="004D7DB7">
              <w:rPr>
                <w:rFonts w:ascii="Calibri" w:hAnsi="Calibri" w:cs="Calibri"/>
                <w:b/>
                <w:bCs/>
                <w:color w:val="FF0000"/>
                <w:sz w:val="18"/>
                <w:szCs w:val="18"/>
                <w:lang w:eastAsia="hr-HR" w:bidi="ta-IN"/>
              </w:rPr>
              <w:t>Siječanj</w:t>
            </w:r>
          </w:p>
        </w:tc>
        <w:tc>
          <w:tcPr>
            <w:tcW w:w="3081" w:type="dxa"/>
            <w:tcBorders>
              <w:top w:val="single" w:sz="4" w:space="0" w:color="auto"/>
              <w:left w:val="nil"/>
              <w:bottom w:val="nil"/>
              <w:right w:val="single" w:sz="8" w:space="0" w:color="auto"/>
            </w:tcBorders>
            <w:vAlign w:val="center"/>
            <w:hideMark/>
          </w:tcPr>
          <w:p w14:paraId="52DB4998" w14:textId="77777777"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lang w:eastAsia="hr-HR" w:bidi="ta-IN"/>
              </w:rPr>
              <w:t>15.1. – Obljetnica priznavanja neovisnosti RH</w:t>
            </w:r>
          </w:p>
        </w:tc>
        <w:tc>
          <w:tcPr>
            <w:tcW w:w="2643" w:type="dxa"/>
            <w:tcBorders>
              <w:top w:val="single" w:sz="4" w:space="0" w:color="auto"/>
              <w:left w:val="nil"/>
              <w:bottom w:val="nil"/>
              <w:right w:val="single" w:sz="8" w:space="0" w:color="auto"/>
            </w:tcBorders>
            <w:vAlign w:val="center"/>
          </w:tcPr>
          <w:p w14:paraId="000966F7" w14:textId="718BBDF7"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svi učenici</w:t>
            </w:r>
          </w:p>
        </w:tc>
        <w:tc>
          <w:tcPr>
            <w:tcW w:w="3312" w:type="dxa"/>
            <w:tcBorders>
              <w:top w:val="single" w:sz="4" w:space="0" w:color="auto"/>
              <w:left w:val="nil"/>
              <w:bottom w:val="nil"/>
              <w:right w:val="single" w:sz="8" w:space="0" w:color="auto"/>
            </w:tcBorders>
            <w:vAlign w:val="center"/>
          </w:tcPr>
          <w:p w14:paraId="60BDEB8B" w14:textId="19039017"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učitelji povijesti i razrednici</w:t>
            </w:r>
          </w:p>
        </w:tc>
      </w:tr>
      <w:tr w:rsidR="00437429" w:rsidRPr="004D7DB7" w14:paraId="068FC706" w14:textId="7D861141" w:rsidTr="00024074">
        <w:tc>
          <w:tcPr>
            <w:tcW w:w="1019" w:type="dxa"/>
            <w:tcBorders>
              <w:top w:val="nil"/>
              <w:left w:val="single" w:sz="8" w:space="0" w:color="auto"/>
              <w:bottom w:val="nil"/>
              <w:right w:val="single" w:sz="8" w:space="0" w:color="auto"/>
            </w:tcBorders>
            <w:hideMark/>
          </w:tcPr>
          <w:p w14:paraId="2DE8FD3D" w14:textId="77777777" w:rsidR="00437429" w:rsidRPr="004D7DB7" w:rsidRDefault="00437429" w:rsidP="00437429">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hideMark/>
          </w:tcPr>
          <w:p w14:paraId="5E47E101" w14:textId="5C6E8F63" w:rsidR="00437429" w:rsidRPr="00600848" w:rsidRDefault="00600848" w:rsidP="00437429">
            <w:pPr>
              <w:suppressAutoHyphens w:val="0"/>
              <w:rPr>
                <w:rFonts w:ascii="Calibri" w:hAnsi="Calibri" w:cs="Calibri"/>
                <w:color w:val="000000"/>
                <w:sz w:val="18"/>
                <w:szCs w:val="18"/>
                <w:lang w:eastAsia="hr-HR"/>
              </w:rPr>
            </w:pPr>
            <w:r w:rsidRPr="00600848">
              <w:rPr>
                <w:rFonts w:ascii="Calibri" w:hAnsi="Calibri" w:cs="Calibri"/>
                <w:color w:val="000000"/>
                <w:sz w:val="18"/>
                <w:szCs w:val="18"/>
              </w:rPr>
              <w:t>Tjedan smijeha -projekt (povodom Svjetskog dana smijeha 10.1.); 19.1.-23.1. Soblinec; 2.2.-6.2. Adamovec</w:t>
            </w:r>
          </w:p>
        </w:tc>
        <w:tc>
          <w:tcPr>
            <w:tcW w:w="2643" w:type="dxa"/>
            <w:tcBorders>
              <w:top w:val="nil"/>
              <w:left w:val="nil"/>
              <w:bottom w:val="nil"/>
              <w:right w:val="single" w:sz="8" w:space="0" w:color="auto"/>
            </w:tcBorders>
            <w:vAlign w:val="center"/>
          </w:tcPr>
          <w:p w14:paraId="0BA70AAE" w14:textId="38BB7070"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svi učenici, učitelji i osoblje škole</w:t>
            </w:r>
          </w:p>
        </w:tc>
        <w:tc>
          <w:tcPr>
            <w:tcW w:w="3312" w:type="dxa"/>
            <w:tcBorders>
              <w:top w:val="nil"/>
              <w:left w:val="nil"/>
              <w:bottom w:val="nil"/>
              <w:right w:val="single" w:sz="8" w:space="0" w:color="auto"/>
            </w:tcBorders>
            <w:vAlign w:val="center"/>
          </w:tcPr>
          <w:p w14:paraId="1B50E3ED" w14:textId="34200AB7"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xml:space="preserve">- Maja Kovačević </w:t>
            </w:r>
            <w:r w:rsidR="00600848">
              <w:rPr>
                <w:rFonts w:ascii="Calibri" w:hAnsi="Calibri" w:cs="Calibri"/>
                <w:color w:val="000000"/>
                <w:sz w:val="18"/>
                <w:szCs w:val="18"/>
              </w:rPr>
              <w:t>i Zajednica aktivnih građana</w:t>
            </w:r>
          </w:p>
        </w:tc>
      </w:tr>
      <w:tr w:rsidR="00437429" w:rsidRPr="004D7DB7" w14:paraId="54B5982D" w14:textId="2B51B0EB" w:rsidTr="00EA7ED3">
        <w:tc>
          <w:tcPr>
            <w:tcW w:w="1019" w:type="dxa"/>
            <w:tcBorders>
              <w:top w:val="nil"/>
              <w:left w:val="single" w:sz="8" w:space="0" w:color="auto"/>
              <w:right w:val="single" w:sz="8" w:space="0" w:color="auto"/>
            </w:tcBorders>
            <w:hideMark/>
          </w:tcPr>
          <w:p w14:paraId="54D2D49F" w14:textId="77777777" w:rsidR="00437429" w:rsidRPr="004D7DB7" w:rsidRDefault="00437429" w:rsidP="00437429">
            <w:pPr>
              <w:suppressAutoHyphens w:val="0"/>
              <w:rPr>
                <w:rFonts w:ascii="Calibri" w:hAnsi="Calibri" w:cs="Calibri"/>
                <w:color w:val="000000"/>
                <w:sz w:val="18"/>
                <w:szCs w:val="18"/>
                <w:lang w:eastAsia="hr-HR" w:bidi="ta-IN"/>
              </w:rPr>
            </w:pPr>
          </w:p>
        </w:tc>
        <w:tc>
          <w:tcPr>
            <w:tcW w:w="3081" w:type="dxa"/>
            <w:tcBorders>
              <w:top w:val="nil"/>
              <w:left w:val="nil"/>
              <w:right w:val="single" w:sz="8" w:space="0" w:color="auto"/>
            </w:tcBorders>
            <w:vAlign w:val="center"/>
            <w:hideMark/>
          </w:tcPr>
          <w:p w14:paraId="3733AE61" w14:textId="77777777"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lang w:eastAsia="hr-HR" w:bidi="ta-IN"/>
              </w:rPr>
              <w:t>27.1. – Dan sjećanja na žrtve holokausta</w:t>
            </w:r>
          </w:p>
        </w:tc>
        <w:tc>
          <w:tcPr>
            <w:tcW w:w="2643" w:type="dxa"/>
            <w:tcBorders>
              <w:top w:val="nil"/>
              <w:left w:val="nil"/>
              <w:right w:val="single" w:sz="8" w:space="0" w:color="auto"/>
            </w:tcBorders>
            <w:vAlign w:val="center"/>
          </w:tcPr>
          <w:p w14:paraId="01C1FD4A" w14:textId="561F89FC"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svi učenici viših razreda</w:t>
            </w:r>
          </w:p>
        </w:tc>
        <w:tc>
          <w:tcPr>
            <w:tcW w:w="3312" w:type="dxa"/>
            <w:tcBorders>
              <w:top w:val="nil"/>
              <w:left w:val="nil"/>
              <w:right w:val="single" w:sz="8" w:space="0" w:color="auto"/>
            </w:tcBorders>
            <w:vAlign w:val="center"/>
          </w:tcPr>
          <w:p w14:paraId="77FD0494" w14:textId="12FD622A"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učitelji povijesti</w:t>
            </w:r>
          </w:p>
        </w:tc>
      </w:tr>
      <w:tr w:rsidR="00437429" w:rsidRPr="004D7DB7" w14:paraId="5139168F" w14:textId="72FF6AA6" w:rsidTr="00EA7ED3">
        <w:tc>
          <w:tcPr>
            <w:tcW w:w="1019" w:type="dxa"/>
            <w:tcBorders>
              <w:top w:val="nil"/>
              <w:left w:val="single" w:sz="8" w:space="0" w:color="auto"/>
              <w:bottom w:val="single" w:sz="4" w:space="0" w:color="auto"/>
              <w:right w:val="single" w:sz="8" w:space="0" w:color="auto"/>
            </w:tcBorders>
            <w:hideMark/>
          </w:tcPr>
          <w:p w14:paraId="559BE77D" w14:textId="77777777" w:rsidR="00437429" w:rsidRPr="004D7DB7" w:rsidRDefault="00437429" w:rsidP="00437429">
            <w:pPr>
              <w:suppressAutoHyphens w:val="0"/>
              <w:rPr>
                <w:rFonts w:ascii="Calibri" w:hAnsi="Calibri" w:cs="Calibri"/>
                <w:color w:val="000000"/>
                <w:sz w:val="18"/>
                <w:szCs w:val="18"/>
                <w:lang w:eastAsia="hr-HR" w:bidi="ta-IN"/>
              </w:rPr>
            </w:pPr>
          </w:p>
        </w:tc>
        <w:tc>
          <w:tcPr>
            <w:tcW w:w="3081" w:type="dxa"/>
            <w:tcBorders>
              <w:top w:val="nil"/>
              <w:left w:val="nil"/>
              <w:bottom w:val="single" w:sz="4" w:space="0" w:color="auto"/>
              <w:right w:val="single" w:sz="8" w:space="0" w:color="auto"/>
            </w:tcBorders>
            <w:vAlign w:val="center"/>
            <w:hideMark/>
          </w:tcPr>
          <w:p w14:paraId="590C8AE3" w14:textId="28534B34"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lang w:eastAsia="hr-HR" w:bidi="ta-IN"/>
              </w:rPr>
              <w:t>Školska natjecanja iz matematike, hrvatskog, engleskog, njemačkog jezika, geografije, povijesti, kemije, vjeronauka, fizike, biologije,</w:t>
            </w:r>
            <w:r w:rsidR="00B96FBB">
              <w:rPr>
                <w:rFonts w:ascii="Calibri" w:hAnsi="Calibri" w:cs="Calibri"/>
                <w:color w:val="000000"/>
                <w:sz w:val="18"/>
                <w:szCs w:val="18"/>
                <w:lang w:eastAsia="hr-HR" w:bidi="ta-IN"/>
              </w:rPr>
              <w:t xml:space="preserve"> </w:t>
            </w:r>
            <w:r w:rsidRPr="004D7DB7">
              <w:rPr>
                <w:rFonts w:ascii="Calibri" w:hAnsi="Calibri" w:cs="Calibri"/>
                <w:color w:val="000000"/>
                <w:sz w:val="18"/>
                <w:szCs w:val="18"/>
                <w:lang w:eastAsia="hr-HR" w:bidi="ta-IN"/>
              </w:rPr>
              <w:t>informatike, školski LIDRANO, međuopćinska natjecanja iz matematike</w:t>
            </w:r>
          </w:p>
        </w:tc>
        <w:tc>
          <w:tcPr>
            <w:tcW w:w="2643" w:type="dxa"/>
            <w:tcBorders>
              <w:top w:val="nil"/>
              <w:left w:val="nil"/>
              <w:bottom w:val="single" w:sz="4" w:space="0" w:color="auto"/>
              <w:right w:val="single" w:sz="8" w:space="0" w:color="auto"/>
            </w:tcBorders>
            <w:vAlign w:val="center"/>
          </w:tcPr>
          <w:p w14:paraId="189766E6" w14:textId="1DABA207"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svi učenici viših razreda</w:t>
            </w:r>
          </w:p>
        </w:tc>
        <w:tc>
          <w:tcPr>
            <w:tcW w:w="3312" w:type="dxa"/>
            <w:tcBorders>
              <w:top w:val="nil"/>
              <w:left w:val="nil"/>
              <w:bottom w:val="single" w:sz="4" w:space="0" w:color="auto"/>
              <w:right w:val="single" w:sz="8" w:space="0" w:color="auto"/>
            </w:tcBorders>
            <w:vAlign w:val="center"/>
          </w:tcPr>
          <w:p w14:paraId="4BAB4B47" w14:textId="5C73A5EE"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predmetni učitelji</w:t>
            </w:r>
          </w:p>
        </w:tc>
      </w:tr>
      <w:tr w:rsidR="00437429" w:rsidRPr="004D7DB7" w14:paraId="7D29959F" w14:textId="43AD73C8" w:rsidTr="00EA7ED3">
        <w:tc>
          <w:tcPr>
            <w:tcW w:w="1019" w:type="dxa"/>
            <w:tcBorders>
              <w:top w:val="single" w:sz="4" w:space="0" w:color="auto"/>
              <w:left w:val="single" w:sz="8" w:space="0" w:color="auto"/>
              <w:bottom w:val="nil"/>
              <w:right w:val="single" w:sz="8" w:space="0" w:color="auto"/>
            </w:tcBorders>
            <w:vAlign w:val="center"/>
            <w:hideMark/>
          </w:tcPr>
          <w:p w14:paraId="01A52E31" w14:textId="77777777" w:rsidR="00437429" w:rsidRPr="004D7DB7" w:rsidRDefault="00437429" w:rsidP="00437429">
            <w:pPr>
              <w:suppressAutoHyphens w:val="0"/>
              <w:rPr>
                <w:rFonts w:ascii="Calibri" w:hAnsi="Calibri" w:cs="Calibri"/>
                <w:b/>
                <w:bCs/>
                <w:color w:val="FF0000"/>
                <w:sz w:val="18"/>
                <w:szCs w:val="18"/>
                <w:lang w:eastAsia="hr-HR" w:bidi="ta-IN"/>
              </w:rPr>
            </w:pPr>
            <w:r w:rsidRPr="004D7DB7">
              <w:rPr>
                <w:rFonts w:ascii="Calibri" w:hAnsi="Calibri" w:cs="Calibri"/>
                <w:b/>
                <w:bCs/>
                <w:color w:val="FF0000"/>
                <w:sz w:val="18"/>
                <w:szCs w:val="18"/>
                <w:lang w:eastAsia="hr-HR" w:bidi="ta-IN"/>
              </w:rPr>
              <w:t>Veljača</w:t>
            </w:r>
          </w:p>
        </w:tc>
        <w:tc>
          <w:tcPr>
            <w:tcW w:w="3081" w:type="dxa"/>
            <w:tcBorders>
              <w:top w:val="single" w:sz="4" w:space="0" w:color="auto"/>
              <w:left w:val="nil"/>
              <w:bottom w:val="nil"/>
              <w:right w:val="single" w:sz="8" w:space="0" w:color="auto"/>
            </w:tcBorders>
            <w:vAlign w:val="center"/>
            <w:hideMark/>
          </w:tcPr>
          <w:p w14:paraId="38E9D1FC" w14:textId="049E268D" w:rsidR="00437429" w:rsidRPr="004D7DB7" w:rsidRDefault="00167266" w:rsidP="00437429">
            <w:pPr>
              <w:suppressAutoHyphens w:val="0"/>
              <w:rPr>
                <w:rFonts w:ascii="Calibri" w:hAnsi="Calibri" w:cs="Calibri"/>
                <w:color w:val="000000"/>
                <w:sz w:val="18"/>
                <w:szCs w:val="18"/>
                <w:lang w:eastAsia="hr-HR" w:bidi="ta-IN"/>
              </w:rPr>
            </w:pPr>
            <w:r>
              <w:rPr>
                <w:rFonts w:ascii="Calibri" w:hAnsi="Calibri" w:cs="Calibri"/>
                <w:color w:val="000000"/>
                <w:sz w:val="18"/>
                <w:szCs w:val="18"/>
                <w:lang w:eastAsia="hr-HR" w:bidi="ta-IN"/>
              </w:rPr>
              <w:t>1</w:t>
            </w:r>
            <w:r w:rsidR="00437429" w:rsidRPr="004D7DB7">
              <w:rPr>
                <w:rFonts w:ascii="Calibri" w:hAnsi="Calibri" w:cs="Calibri"/>
                <w:color w:val="000000"/>
                <w:sz w:val="18"/>
                <w:szCs w:val="18"/>
                <w:lang w:eastAsia="hr-HR" w:bidi="ta-IN"/>
              </w:rPr>
              <w:t>.2.</w:t>
            </w:r>
            <w:r w:rsidR="003624AE">
              <w:rPr>
                <w:rFonts w:ascii="Calibri" w:hAnsi="Calibri" w:cs="Calibri"/>
                <w:color w:val="000000"/>
                <w:sz w:val="18"/>
                <w:szCs w:val="18"/>
                <w:lang w:eastAsia="hr-HR" w:bidi="ta-IN"/>
              </w:rPr>
              <w:t>-2.2.</w:t>
            </w:r>
            <w:r w:rsidR="00437429" w:rsidRPr="004D7DB7">
              <w:rPr>
                <w:rFonts w:ascii="Calibri" w:hAnsi="Calibri" w:cs="Calibri"/>
                <w:color w:val="000000"/>
                <w:sz w:val="18"/>
                <w:szCs w:val="18"/>
                <w:lang w:eastAsia="hr-HR" w:bidi="ta-IN"/>
              </w:rPr>
              <w:t xml:space="preserve"> Svjetski dan čitanja naglas; tema: Legende</w:t>
            </w:r>
            <w:r w:rsidR="00F5095E">
              <w:rPr>
                <w:rFonts w:ascii="Calibri" w:hAnsi="Calibri" w:cs="Calibri"/>
                <w:color w:val="000000"/>
                <w:sz w:val="18"/>
                <w:szCs w:val="18"/>
                <w:lang w:eastAsia="hr-HR" w:bidi="ta-IN"/>
              </w:rPr>
              <w:t xml:space="preserve"> zavičaja</w:t>
            </w:r>
          </w:p>
        </w:tc>
        <w:tc>
          <w:tcPr>
            <w:tcW w:w="2643" w:type="dxa"/>
            <w:tcBorders>
              <w:top w:val="single" w:sz="4" w:space="0" w:color="auto"/>
              <w:left w:val="nil"/>
              <w:bottom w:val="nil"/>
              <w:right w:val="single" w:sz="8" w:space="0" w:color="auto"/>
            </w:tcBorders>
            <w:vAlign w:val="center"/>
          </w:tcPr>
          <w:p w14:paraId="7C87A2B0" w14:textId="5BB18EED"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-učenici nižih razreda; po dogovoru i viših</w:t>
            </w:r>
          </w:p>
        </w:tc>
        <w:tc>
          <w:tcPr>
            <w:tcW w:w="3312" w:type="dxa"/>
            <w:tcBorders>
              <w:top w:val="single" w:sz="4" w:space="0" w:color="auto"/>
              <w:left w:val="nil"/>
              <w:bottom w:val="nil"/>
              <w:right w:val="single" w:sz="8" w:space="0" w:color="auto"/>
            </w:tcBorders>
            <w:vAlign w:val="center"/>
          </w:tcPr>
          <w:p w14:paraId="703F9945" w14:textId="7398F0A8"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Maja Kovačević</w:t>
            </w:r>
          </w:p>
        </w:tc>
      </w:tr>
      <w:tr w:rsidR="00437429" w:rsidRPr="004D7DB7" w14:paraId="46826F17" w14:textId="25216258" w:rsidTr="00024074">
        <w:tc>
          <w:tcPr>
            <w:tcW w:w="1019" w:type="dxa"/>
            <w:tcBorders>
              <w:top w:val="nil"/>
              <w:left w:val="single" w:sz="8" w:space="0" w:color="auto"/>
              <w:bottom w:val="nil"/>
              <w:right w:val="single" w:sz="8" w:space="0" w:color="auto"/>
            </w:tcBorders>
            <w:hideMark/>
          </w:tcPr>
          <w:p w14:paraId="3F5E01B4" w14:textId="77777777" w:rsidR="00437429" w:rsidRPr="004D7DB7" w:rsidRDefault="00437429" w:rsidP="00437429">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hideMark/>
          </w:tcPr>
          <w:p w14:paraId="1474237F" w14:textId="747F7ADF"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lang w:eastAsia="hr-HR" w:bidi="ta-IN"/>
              </w:rPr>
              <w:t>1</w:t>
            </w:r>
            <w:r w:rsidR="00167266">
              <w:rPr>
                <w:rFonts w:ascii="Calibri" w:hAnsi="Calibri" w:cs="Calibri"/>
                <w:color w:val="000000"/>
                <w:sz w:val="18"/>
                <w:szCs w:val="18"/>
                <w:lang w:eastAsia="hr-HR" w:bidi="ta-IN"/>
              </w:rPr>
              <w:t>0</w:t>
            </w:r>
            <w:r w:rsidRPr="004D7DB7">
              <w:rPr>
                <w:rFonts w:ascii="Calibri" w:hAnsi="Calibri" w:cs="Calibri"/>
                <w:color w:val="000000"/>
                <w:sz w:val="18"/>
                <w:szCs w:val="18"/>
                <w:lang w:eastAsia="hr-HR" w:bidi="ta-IN"/>
              </w:rPr>
              <w:t>.2. Dan sigurnijeg interneta</w:t>
            </w:r>
          </w:p>
        </w:tc>
        <w:tc>
          <w:tcPr>
            <w:tcW w:w="2643" w:type="dxa"/>
            <w:tcBorders>
              <w:top w:val="nil"/>
              <w:left w:val="nil"/>
              <w:bottom w:val="nil"/>
              <w:right w:val="single" w:sz="8" w:space="0" w:color="auto"/>
            </w:tcBorders>
            <w:vAlign w:val="center"/>
          </w:tcPr>
          <w:p w14:paraId="15BF5CE4" w14:textId="2F47F5F0"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-svi učenici</w:t>
            </w:r>
          </w:p>
        </w:tc>
        <w:tc>
          <w:tcPr>
            <w:tcW w:w="3312" w:type="dxa"/>
            <w:tcBorders>
              <w:top w:val="nil"/>
              <w:left w:val="nil"/>
              <w:bottom w:val="nil"/>
              <w:right w:val="single" w:sz="8" w:space="0" w:color="auto"/>
            </w:tcBorders>
            <w:vAlign w:val="center"/>
          </w:tcPr>
          <w:p w14:paraId="0CC69C2B" w14:textId="76B2D372"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-učitelji informatike</w:t>
            </w:r>
          </w:p>
        </w:tc>
      </w:tr>
      <w:tr w:rsidR="007371C6" w:rsidRPr="004D7DB7" w14:paraId="58A86723" w14:textId="2D3D31F6" w:rsidTr="00167266">
        <w:tc>
          <w:tcPr>
            <w:tcW w:w="1019" w:type="dxa"/>
            <w:tcBorders>
              <w:top w:val="nil"/>
              <w:left w:val="single" w:sz="8" w:space="0" w:color="auto"/>
              <w:bottom w:val="nil"/>
              <w:right w:val="single" w:sz="8" w:space="0" w:color="auto"/>
            </w:tcBorders>
          </w:tcPr>
          <w:p w14:paraId="14ECA8CA" w14:textId="77777777" w:rsidR="007371C6" w:rsidRPr="004D7DB7" w:rsidRDefault="007371C6" w:rsidP="007371C6">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tcPr>
          <w:p w14:paraId="56140248" w14:textId="49CB3586" w:rsidR="007371C6" w:rsidRPr="004D7DB7" w:rsidRDefault="007371C6" w:rsidP="007371C6">
            <w:pPr>
              <w:suppressAutoHyphens w:val="0"/>
              <w:rPr>
                <w:rFonts w:ascii="Calibri" w:hAnsi="Calibri" w:cs="Calibri"/>
                <w:color w:val="000000"/>
                <w:sz w:val="18"/>
                <w:szCs w:val="18"/>
                <w:lang w:eastAsia="hr-HR" w:bidi="ta-IN"/>
              </w:rPr>
            </w:pPr>
            <w:r>
              <w:rPr>
                <w:rFonts w:ascii="Calibri" w:hAnsi="Calibri" w:cs="Calibri"/>
                <w:color w:val="000000"/>
                <w:sz w:val="18"/>
                <w:szCs w:val="18"/>
                <w:lang w:eastAsia="hr-HR" w:bidi="ta-IN"/>
              </w:rPr>
              <w:t>17.2. Fašnik, maškare</w:t>
            </w:r>
          </w:p>
        </w:tc>
        <w:tc>
          <w:tcPr>
            <w:tcW w:w="2643" w:type="dxa"/>
            <w:tcBorders>
              <w:top w:val="nil"/>
              <w:left w:val="nil"/>
              <w:bottom w:val="nil"/>
              <w:right w:val="single" w:sz="8" w:space="0" w:color="auto"/>
            </w:tcBorders>
            <w:vAlign w:val="center"/>
          </w:tcPr>
          <w:p w14:paraId="0EDAEE93" w14:textId="587A0FCF" w:rsidR="007371C6" w:rsidRPr="007371C6" w:rsidRDefault="007371C6" w:rsidP="007371C6">
            <w:pPr>
              <w:suppressAutoHyphens w:val="0"/>
              <w:rPr>
                <w:rFonts w:ascii="Calibri" w:hAnsi="Calibri" w:cs="Calibri"/>
                <w:color w:val="000000"/>
                <w:sz w:val="18"/>
                <w:szCs w:val="18"/>
                <w:lang w:eastAsia="hr-HR" w:bidi="ta-IN"/>
              </w:rPr>
            </w:pPr>
            <w:r w:rsidRPr="007371C6">
              <w:rPr>
                <w:rFonts w:ascii="Calibri" w:hAnsi="Calibri" w:cs="Calibri"/>
                <w:color w:val="000000"/>
                <w:sz w:val="18"/>
                <w:szCs w:val="18"/>
              </w:rPr>
              <w:t>svi učenici</w:t>
            </w:r>
          </w:p>
        </w:tc>
        <w:tc>
          <w:tcPr>
            <w:tcW w:w="3312" w:type="dxa"/>
            <w:tcBorders>
              <w:top w:val="nil"/>
              <w:left w:val="nil"/>
              <w:bottom w:val="nil"/>
              <w:right w:val="single" w:sz="8" w:space="0" w:color="auto"/>
            </w:tcBorders>
            <w:vAlign w:val="center"/>
          </w:tcPr>
          <w:p w14:paraId="1FB2840F" w14:textId="5DBD642B" w:rsidR="007371C6" w:rsidRPr="007371C6" w:rsidRDefault="007371C6" w:rsidP="007371C6">
            <w:pPr>
              <w:suppressAutoHyphens w:val="0"/>
              <w:rPr>
                <w:rFonts w:ascii="Calibri" w:hAnsi="Calibri" w:cs="Calibri"/>
                <w:color w:val="000000"/>
                <w:sz w:val="18"/>
                <w:szCs w:val="18"/>
                <w:lang w:eastAsia="hr-HR" w:bidi="ta-IN"/>
              </w:rPr>
            </w:pPr>
            <w:r w:rsidRPr="007371C6">
              <w:rPr>
                <w:rFonts w:ascii="Calibri" w:hAnsi="Calibri" w:cs="Calibri"/>
                <w:color w:val="000000"/>
                <w:sz w:val="18"/>
                <w:szCs w:val="18"/>
              </w:rPr>
              <w:t>stručna služba, učitelji</w:t>
            </w:r>
          </w:p>
        </w:tc>
      </w:tr>
      <w:tr w:rsidR="00437429" w:rsidRPr="004D7DB7" w14:paraId="5201F8FE" w14:textId="0BC206E9" w:rsidTr="00003125">
        <w:tc>
          <w:tcPr>
            <w:tcW w:w="1019" w:type="dxa"/>
            <w:tcBorders>
              <w:top w:val="nil"/>
              <w:left w:val="single" w:sz="8" w:space="0" w:color="auto"/>
              <w:right w:val="single" w:sz="8" w:space="0" w:color="auto"/>
            </w:tcBorders>
            <w:hideMark/>
          </w:tcPr>
          <w:p w14:paraId="0FA147E7" w14:textId="77777777" w:rsidR="00437429" w:rsidRPr="004D7DB7" w:rsidRDefault="00437429" w:rsidP="00437429">
            <w:pPr>
              <w:suppressAutoHyphens w:val="0"/>
              <w:rPr>
                <w:sz w:val="20"/>
                <w:szCs w:val="20"/>
                <w:lang w:eastAsia="hr-HR" w:bidi="ta-IN"/>
              </w:rPr>
            </w:pPr>
          </w:p>
        </w:tc>
        <w:tc>
          <w:tcPr>
            <w:tcW w:w="3081" w:type="dxa"/>
            <w:tcBorders>
              <w:top w:val="nil"/>
              <w:left w:val="nil"/>
              <w:right w:val="single" w:sz="8" w:space="0" w:color="auto"/>
            </w:tcBorders>
            <w:vAlign w:val="center"/>
            <w:hideMark/>
          </w:tcPr>
          <w:p w14:paraId="395020AA" w14:textId="77777777"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lang w:eastAsia="hr-HR" w:bidi="ta-IN"/>
              </w:rPr>
              <w:t>21.2. – Međunarodni dan materinskog jezika</w:t>
            </w:r>
          </w:p>
        </w:tc>
        <w:tc>
          <w:tcPr>
            <w:tcW w:w="2643" w:type="dxa"/>
            <w:tcBorders>
              <w:top w:val="nil"/>
              <w:left w:val="nil"/>
              <w:right w:val="single" w:sz="8" w:space="0" w:color="auto"/>
            </w:tcBorders>
            <w:vAlign w:val="center"/>
          </w:tcPr>
          <w:p w14:paraId="357F3EE3" w14:textId="0A32A177"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učenici viših razreda</w:t>
            </w:r>
          </w:p>
        </w:tc>
        <w:tc>
          <w:tcPr>
            <w:tcW w:w="3312" w:type="dxa"/>
            <w:tcBorders>
              <w:top w:val="nil"/>
              <w:left w:val="nil"/>
              <w:right w:val="single" w:sz="8" w:space="0" w:color="auto"/>
            </w:tcBorders>
            <w:vAlign w:val="center"/>
          </w:tcPr>
          <w:p w14:paraId="2D8FD62A" w14:textId="5368FD50" w:rsidR="00437429" w:rsidRPr="004D7DB7" w:rsidRDefault="00437429" w:rsidP="00437429">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učitelji hrvatskoga jezika</w:t>
            </w:r>
          </w:p>
        </w:tc>
      </w:tr>
      <w:tr w:rsidR="007371C6" w:rsidRPr="004D7DB7" w14:paraId="57181430" w14:textId="7CF36B60" w:rsidTr="00003125">
        <w:tc>
          <w:tcPr>
            <w:tcW w:w="1019" w:type="dxa"/>
            <w:tcBorders>
              <w:top w:val="nil"/>
              <w:left w:val="single" w:sz="4" w:space="0" w:color="auto"/>
              <w:right w:val="single" w:sz="4" w:space="0" w:color="auto"/>
            </w:tcBorders>
            <w:hideMark/>
          </w:tcPr>
          <w:p w14:paraId="30B9FCF2" w14:textId="77777777" w:rsidR="007371C6" w:rsidRPr="004D7DB7" w:rsidRDefault="007371C6" w:rsidP="007371C6">
            <w:pPr>
              <w:suppressAutoHyphens w:val="0"/>
              <w:rPr>
                <w:rFonts w:ascii="Calibri" w:hAnsi="Calibri" w:cs="Calibri"/>
                <w:color w:val="000000"/>
                <w:sz w:val="18"/>
                <w:szCs w:val="18"/>
                <w:lang w:eastAsia="hr-HR" w:bidi="ta-IN"/>
              </w:rPr>
            </w:pPr>
          </w:p>
        </w:tc>
        <w:tc>
          <w:tcPr>
            <w:tcW w:w="3081" w:type="dxa"/>
            <w:tcBorders>
              <w:top w:val="nil"/>
              <w:left w:val="single" w:sz="4" w:space="0" w:color="auto"/>
              <w:right w:val="single" w:sz="4" w:space="0" w:color="auto"/>
            </w:tcBorders>
            <w:vAlign w:val="center"/>
            <w:hideMark/>
          </w:tcPr>
          <w:p w14:paraId="6A298D21" w14:textId="4E47A48E" w:rsidR="007371C6" w:rsidRPr="00003125" w:rsidRDefault="007371C6" w:rsidP="007371C6">
            <w:pPr>
              <w:suppressAutoHyphens w:val="0"/>
              <w:rPr>
                <w:rFonts w:ascii="Calibri" w:hAnsi="Calibri" w:cs="Calibri"/>
                <w:color w:val="000000"/>
                <w:sz w:val="18"/>
                <w:szCs w:val="18"/>
                <w:lang w:eastAsia="hr-HR" w:bidi="ta-IN"/>
              </w:rPr>
            </w:pPr>
            <w:r w:rsidRPr="00003125">
              <w:rPr>
                <w:rFonts w:ascii="Calibri" w:hAnsi="Calibri" w:cs="Calibri"/>
                <w:color w:val="000000"/>
                <w:sz w:val="18"/>
                <w:szCs w:val="18"/>
              </w:rPr>
              <w:t>25.2. Dan ružičastih majica – projekt</w:t>
            </w:r>
          </w:p>
        </w:tc>
        <w:tc>
          <w:tcPr>
            <w:tcW w:w="2643" w:type="dxa"/>
            <w:tcBorders>
              <w:top w:val="nil"/>
              <w:left w:val="single" w:sz="4" w:space="0" w:color="auto"/>
              <w:right w:val="single" w:sz="4" w:space="0" w:color="auto"/>
            </w:tcBorders>
            <w:vAlign w:val="center"/>
          </w:tcPr>
          <w:p w14:paraId="22203C97" w14:textId="7DCAD0E8" w:rsidR="007371C6" w:rsidRPr="004D7DB7" w:rsidRDefault="007371C6" w:rsidP="007371C6">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učenici viših i nižih razreda</w:t>
            </w:r>
          </w:p>
        </w:tc>
        <w:tc>
          <w:tcPr>
            <w:tcW w:w="3312" w:type="dxa"/>
            <w:tcBorders>
              <w:top w:val="nil"/>
              <w:left w:val="single" w:sz="4" w:space="0" w:color="auto"/>
              <w:right w:val="single" w:sz="4" w:space="0" w:color="auto"/>
            </w:tcBorders>
            <w:vAlign w:val="center"/>
          </w:tcPr>
          <w:p w14:paraId="216B3F75" w14:textId="68BD553B" w:rsidR="007371C6" w:rsidRPr="004D7DB7" w:rsidRDefault="007371C6" w:rsidP="007371C6">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 Ivana Zrinšćak i Elena Majstorović</w:t>
            </w:r>
          </w:p>
        </w:tc>
      </w:tr>
      <w:tr w:rsidR="007E2800" w:rsidRPr="004D7DB7" w14:paraId="1271720D" w14:textId="77777777" w:rsidTr="00003125">
        <w:tc>
          <w:tcPr>
            <w:tcW w:w="1019" w:type="dxa"/>
            <w:tcBorders>
              <w:left w:val="single" w:sz="8" w:space="0" w:color="auto"/>
              <w:bottom w:val="single" w:sz="4" w:space="0" w:color="auto"/>
              <w:right w:val="single" w:sz="8" w:space="0" w:color="auto"/>
            </w:tcBorders>
          </w:tcPr>
          <w:p w14:paraId="3AC2EC2B" w14:textId="77777777" w:rsidR="007E2800" w:rsidRPr="004D7DB7" w:rsidRDefault="007E2800" w:rsidP="007E2800">
            <w:pPr>
              <w:suppressAutoHyphens w:val="0"/>
              <w:rPr>
                <w:rFonts w:ascii="Calibri" w:hAnsi="Calibri" w:cs="Calibri"/>
                <w:color w:val="000000"/>
                <w:sz w:val="18"/>
                <w:szCs w:val="18"/>
                <w:lang w:eastAsia="hr-HR" w:bidi="ta-IN"/>
              </w:rPr>
            </w:pPr>
          </w:p>
        </w:tc>
        <w:tc>
          <w:tcPr>
            <w:tcW w:w="3081" w:type="dxa"/>
            <w:tcBorders>
              <w:left w:val="nil"/>
              <w:bottom w:val="single" w:sz="4" w:space="0" w:color="auto"/>
              <w:right w:val="single" w:sz="8" w:space="0" w:color="auto"/>
            </w:tcBorders>
            <w:vAlign w:val="center"/>
          </w:tcPr>
          <w:p w14:paraId="62EAF03B" w14:textId="2D80B56D" w:rsidR="007E2800" w:rsidRPr="00003125" w:rsidRDefault="007E2800" w:rsidP="007E2800">
            <w:pPr>
              <w:suppressAutoHyphens w:val="0"/>
              <w:rPr>
                <w:rFonts w:ascii="Calibri" w:hAnsi="Calibri" w:cs="Calibri"/>
                <w:color w:val="000000"/>
                <w:sz w:val="18"/>
                <w:szCs w:val="18"/>
                <w:lang w:eastAsia="hr-HR" w:bidi="ta-IN"/>
              </w:rPr>
            </w:pPr>
            <w:r w:rsidRPr="00003125">
              <w:rPr>
                <w:rFonts w:ascii="Calibri" w:hAnsi="Calibri" w:cs="Calibri"/>
                <w:color w:val="000000"/>
                <w:sz w:val="18"/>
                <w:szCs w:val="18"/>
              </w:rPr>
              <w:t>100. dan u školi: 3.2.-7.2.</w:t>
            </w:r>
          </w:p>
        </w:tc>
        <w:tc>
          <w:tcPr>
            <w:tcW w:w="2643" w:type="dxa"/>
            <w:tcBorders>
              <w:left w:val="nil"/>
              <w:bottom w:val="single" w:sz="4" w:space="0" w:color="auto"/>
              <w:right w:val="single" w:sz="8" w:space="0" w:color="auto"/>
            </w:tcBorders>
            <w:vAlign w:val="center"/>
          </w:tcPr>
          <w:p w14:paraId="6A0EF3A1" w14:textId="5E879EAD" w:rsidR="007E2800" w:rsidRPr="004D7DB7" w:rsidRDefault="007E2800" w:rsidP="007E2800">
            <w:pPr>
              <w:suppressAutoHyphens w:val="0"/>
              <w:rPr>
                <w:rFonts w:ascii="Calibri" w:hAnsi="Calibri" w:cs="Calibri"/>
                <w:color w:val="000000"/>
                <w:sz w:val="18"/>
                <w:szCs w:val="18"/>
              </w:rPr>
            </w:pPr>
            <w:r w:rsidRPr="004D7DB7">
              <w:rPr>
                <w:rFonts w:ascii="Calibri" w:hAnsi="Calibri" w:cs="Calibri"/>
                <w:color w:val="000000"/>
                <w:sz w:val="18"/>
                <w:szCs w:val="18"/>
              </w:rPr>
              <w:t>- učenici nižih razreda</w:t>
            </w:r>
          </w:p>
        </w:tc>
        <w:tc>
          <w:tcPr>
            <w:tcW w:w="3312" w:type="dxa"/>
            <w:tcBorders>
              <w:left w:val="nil"/>
              <w:bottom w:val="single" w:sz="4" w:space="0" w:color="auto"/>
              <w:right w:val="single" w:sz="8" w:space="0" w:color="auto"/>
            </w:tcBorders>
            <w:vAlign w:val="center"/>
          </w:tcPr>
          <w:p w14:paraId="5AA54C6A" w14:textId="51A823D7" w:rsidR="007E2800" w:rsidRPr="004D7DB7" w:rsidRDefault="007E2800" w:rsidP="007E2800">
            <w:pPr>
              <w:suppressAutoHyphens w:val="0"/>
              <w:rPr>
                <w:rFonts w:ascii="Calibri" w:hAnsi="Calibri" w:cs="Calibri"/>
                <w:color w:val="000000"/>
                <w:sz w:val="18"/>
                <w:szCs w:val="18"/>
              </w:rPr>
            </w:pPr>
            <w:r>
              <w:rPr>
                <w:rFonts w:ascii="Calibri" w:hAnsi="Calibri" w:cs="Calibri"/>
                <w:color w:val="000000"/>
                <w:sz w:val="18"/>
                <w:szCs w:val="18"/>
              </w:rPr>
              <w:t xml:space="preserve">- </w:t>
            </w:r>
            <w:r w:rsidRPr="00092982">
              <w:rPr>
                <w:rFonts w:ascii="Calibri" w:hAnsi="Calibri" w:cs="Calibri"/>
                <w:color w:val="000000"/>
                <w:sz w:val="18"/>
                <w:szCs w:val="18"/>
              </w:rPr>
              <w:t>učitelji nižih razreda</w:t>
            </w:r>
          </w:p>
        </w:tc>
      </w:tr>
      <w:tr w:rsidR="002A35E2" w:rsidRPr="004D7DB7" w14:paraId="0FEBB317" w14:textId="33E1DFBA" w:rsidTr="00EA7ED3">
        <w:tc>
          <w:tcPr>
            <w:tcW w:w="1019" w:type="dxa"/>
            <w:tcBorders>
              <w:top w:val="single" w:sz="4" w:space="0" w:color="auto"/>
              <w:left w:val="single" w:sz="8" w:space="0" w:color="auto"/>
              <w:bottom w:val="nil"/>
              <w:right w:val="single" w:sz="8" w:space="0" w:color="auto"/>
            </w:tcBorders>
            <w:vAlign w:val="center"/>
            <w:hideMark/>
          </w:tcPr>
          <w:p w14:paraId="2B258834" w14:textId="77777777" w:rsidR="002A35E2" w:rsidRPr="004D7DB7" w:rsidRDefault="002A35E2" w:rsidP="002A35E2">
            <w:pPr>
              <w:suppressAutoHyphens w:val="0"/>
              <w:rPr>
                <w:sz w:val="20"/>
                <w:szCs w:val="20"/>
                <w:lang w:eastAsia="hr-HR" w:bidi="ta-IN"/>
              </w:rPr>
            </w:pPr>
          </w:p>
        </w:tc>
        <w:tc>
          <w:tcPr>
            <w:tcW w:w="3081" w:type="dxa"/>
            <w:tcBorders>
              <w:top w:val="single" w:sz="4" w:space="0" w:color="auto"/>
              <w:left w:val="nil"/>
              <w:bottom w:val="nil"/>
              <w:right w:val="single" w:sz="8" w:space="0" w:color="auto"/>
            </w:tcBorders>
            <w:vAlign w:val="center"/>
            <w:hideMark/>
          </w:tcPr>
          <w:p w14:paraId="59E70D07" w14:textId="79A991A5" w:rsidR="002A35E2" w:rsidRPr="00472454" w:rsidRDefault="002A35E2" w:rsidP="002A35E2">
            <w:pPr>
              <w:suppressAutoHyphens w:val="0"/>
              <w:rPr>
                <w:rFonts w:ascii="Calibri" w:hAnsi="Calibri" w:cs="Calibri"/>
                <w:color w:val="000000"/>
                <w:sz w:val="18"/>
                <w:szCs w:val="18"/>
                <w:lang w:eastAsia="hr-HR" w:bidi="ta-IN"/>
              </w:rPr>
            </w:pPr>
            <w:r w:rsidRPr="00472454">
              <w:rPr>
                <w:rFonts w:ascii="Calibri" w:hAnsi="Calibri" w:cs="Calibri"/>
                <w:color w:val="000000"/>
                <w:sz w:val="18"/>
                <w:szCs w:val="18"/>
              </w:rPr>
              <w:t>8.3. – Međunarodni dan žena; Velike žene Domjanićeva doba</w:t>
            </w:r>
          </w:p>
        </w:tc>
        <w:tc>
          <w:tcPr>
            <w:tcW w:w="2643" w:type="dxa"/>
            <w:tcBorders>
              <w:top w:val="single" w:sz="4" w:space="0" w:color="auto"/>
              <w:left w:val="nil"/>
              <w:bottom w:val="nil"/>
              <w:right w:val="single" w:sz="8" w:space="0" w:color="auto"/>
            </w:tcBorders>
            <w:vAlign w:val="center"/>
          </w:tcPr>
          <w:p w14:paraId="38D0B562" w14:textId="760F6356" w:rsidR="002A35E2" w:rsidRPr="002A35E2" w:rsidRDefault="002A35E2" w:rsidP="002A35E2">
            <w:pPr>
              <w:suppressAutoHyphens w:val="0"/>
              <w:rPr>
                <w:rFonts w:ascii="Calibri" w:hAnsi="Calibri" w:cs="Calibri"/>
                <w:color w:val="000000"/>
                <w:sz w:val="18"/>
                <w:szCs w:val="18"/>
                <w:lang w:eastAsia="hr-HR" w:bidi="ta-IN"/>
              </w:rPr>
            </w:pPr>
            <w:r w:rsidRPr="002A35E2">
              <w:rPr>
                <w:rFonts w:ascii="Calibri" w:hAnsi="Calibri" w:cs="Calibri"/>
                <w:color w:val="000000"/>
                <w:sz w:val="18"/>
                <w:szCs w:val="18"/>
              </w:rPr>
              <w:t>-svi učenici</w:t>
            </w:r>
          </w:p>
        </w:tc>
        <w:tc>
          <w:tcPr>
            <w:tcW w:w="3312" w:type="dxa"/>
            <w:tcBorders>
              <w:top w:val="single" w:sz="4" w:space="0" w:color="auto"/>
              <w:left w:val="nil"/>
              <w:bottom w:val="nil"/>
              <w:right w:val="single" w:sz="8" w:space="0" w:color="auto"/>
            </w:tcBorders>
            <w:vAlign w:val="center"/>
          </w:tcPr>
          <w:p w14:paraId="7B50A720" w14:textId="78D69F8E" w:rsidR="002A35E2" w:rsidRPr="002A35E2" w:rsidRDefault="002A35E2" w:rsidP="002A35E2">
            <w:pPr>
              <w:suppressAutoHyphens w:val="0"/>
              <w:rPr>
                <w:rFonts w:ascii="Calibri" w:hAnsi="Calibri" w:cs="Calibri"/>
                <w:color w:val="000000"/>
                <w:sz w:val="18"/>
                <w:szCs w:val="18"/>
                <w:lang w:eastAsia="hr-HR" w:bidi="ta-IN"/>
              </w:rPr>
            </w:pPr>
            <w:r w:rsidRPr="002A35E2">
              <w:rPr>
                <w:rFonts w:ascii="Calibri" w:hAnsi="Calibri" w:cs="Calibri"/>
                <w:color w:val="000000"/>
                <w:sz w:val="18"/>
                <w:szCs w:val="18"/>
              </w:rPr>
              <w:t>- učitelji, vjeroučitelji</w:t>
            </w:r>
          </w:p>
        </w:tc>
      </w:tr>
      <w:tr w:rsidR="002A35E2" w:rsidRPr="004D7DB7" w14:paraId="13784DD8" w14:textId="5FDAB7CE" w:rsidTr="00024074">
        <w:tc>
          <w:tcPr>
            <w:tcW w:w="1019" w:type="dxa"/>
            <w:tcBorders>
              <w:top w:val="nil"/>
              <w:left w:val="single" w:sz="8" w:space="0" w:color="auto"/>
              <w:bottom w:val="nil"/>
              <w:right w:val="single" w:sz="8" w:space="0" w:color="auto"/>
            </w:tcBorders>
            <w:vAlign w:val="center"/>
            <w:hideMark/>
          </w:tcPr>
          <w:p w14:paraId="60424242" w14:textId="77777777" w:rsidR="002A35E2" w:rsidRPr="004D7DB7" w:rsidRDefault="002A35E2" w:rsidP="002A35E2">
            <w:pPr>
              <w:suppressAutoHyphens w:val="0"/>
              <w:rPr>
                <w:rFonts w:ascii="Calibri" w:hAnsi="Calibri" w:cs="Calibri"/>
                <w:b/>
                <w:bCs/>
                <w:color w:val="FF0000"/>
                <w:sz w:val="18"/>
                <w:szCs w:val="18"/>
                <w:lang w:eastAsia="hr-HR" w:bidi="ta-IN"/>
              </w:rPr>
            </w:pPr>
            <w:r w:rsidRPr="004D7DB7">
              <w:rPr>
                <w:rFonts w:ascii="Calibri" w:hAnsi="Calibri" w:cs="Calibri"/>
                <w:b/>
                <w:bCs/>
                <w:color w:val="FF0000"/>
                <w:sz w:val="18"/>
                <w:szCs w:val="18"/>
                <w:lang w:eastAsia="hr-HR" w:bidi="ta-IN"/>
              </w:rPr>
              <w:t>Ožujak</w:t>
            </w:r>
          </w:p>
        </w:tc>
        <w:tc>
          <w:tcPr>
            <w:tcW w:w="3081" w:type="dxa"/>
            <w:tcBorders>
              <w:top w:val="nil"/>
              <w:left w:val="nil"/>
              <w:bottom w:val="nil"/>
              <w:right w:val="single" w:sz="8" w:space="0" w:color="auto"/>
            </w:tcBorders>
            <w:vAlign w:val="center"/>
            <w:hideMark/>
          </w:tcPr>
          <w:p w14:paraId="68F4D410" w14:textId="771FA1C6" w:rsidR="002A35E2" w:rsidRPr="00472454" w:rsidRDefault="002A35E2" w:rsidP="002A35E2">
            <w:pPr>
              <w:suppressAutoHyphens w:val="0"/>
              <w:rPr>
                <w:rFonts w:ascii="Calibri" w:hAnsi="Calibri" w:cs="Calibri"/>
                <w:color w:val="000000"/>
                <w:sz w:val="18"/>
                <w:szCs w:val="18"/>
                <w:lang w:eastAsia="hr-HR" w:bidi="ta-IN"/>
              </w:rPr>
            </w:pPr>
            <w:r w:rsidRPr="00472454">
              <w:rPr>
                <w:rFonts w:ascii="Calibri" w:hAnsi="Calibri" w:cs="Calibri"/>
                <w:color w:val="000000"/>
                <w:sz w:val="18"/>
                <w:szCs w:val="18"/>
              </w:rPr>
              <w:t>11.3. – 17.3. – Dani hrvatskoga jezika</w:t>
            </w:r>
          </w:p>
        </w:tc>
        <w:tc>
          <w:tcPr>
            <w:tcW w:w="2643" w:type="dxa"/>
            <w:tcBorders>
              <w:top w:val="nil"/>
              <w:left w:val="nil"/>
              <w:bottom w:val="nil"/>
              <w:right w:val="single" w:sz="8" w:space="0" w:color="auto"/>
            </w:tcBorders>
            <w:vAlign w:val="center"/>
          </w:tcPr>
          <w:p w14:paraId="33A7ABAE" w14:textId="33525C8B" w:rsidR="002A35E2" w:rsidRPr="002A35E2" w:rsidRDefault="002A35E2" w:rsidP="002A35E2">
            <w:pPr>
              <w:suppressAutoHyphens w:val="0"/>
              <w:rPr>
                <w:rFonts w:ascii="Calibri" w:hAnsi="Calibri" w:cs="Calibri"/>
                <w:color w:val="000000"/>
                <w:sz w:val="18"/>
                <w:szCs w:val="18"/>
                <w:lang w:eastAsia="hr-HR" w:bidi="ta-IN"/>
              </w:rPr>
            </w:pPr>
            <w:r w:rsidRPr="002A35E2">
              <w:rPr>
                <w:rFonts w:ascii="Calibri" w:hAnsi="Calibri" w:cs="Calibri"/>
                <w:color w:val="000000"/>
                <w:sz w:val="18"/>
                <w:szCs w:val="18"/>
              </w:rPr>
              <w:t>- svi učenici i (natjecatelji)</w:t>
            </w:r>
          </w:p>
        </w:tc>
        <w:tc>
          <w:tcPr>
            <w:tcW w:w="3312" w:type="dxa"/>
            <w:tcBorders>
              <w:top w:val="nil"/>
              <w:left w:val="nil"/>
              <w:bottom w:val="nil"/>
              <w:right w:val="single" w:sz="8" w:space="0" w:color="auto"/>
            </w:tcBorders>
            <w:vAlign w:val="center"/>
          </w:tcPr>
          <w:p w14:paraId="64CA4668" w14:textId="7F3779EC" w:rsidR="002A35E2" w:rsidRPr="002A35E2" w:rsidRDefault="002A35E2" w:rsidP="002A35E2">
            <w:pPr>
              <w:suppressAutoHyphens w:val="0"/>
              <w:rPr>
                <w:rFonts w:ascii="Calibri" w:hAnsi="Calibri" w:cs="Calibri"/>
                <w:color w:val="000000"/>
                <w:sz w:val="18"/>
                <w:szCs w:val="18"/>
                <w:lang w:eastAsia="hr-HR" w:bidi="ta-IN"/>
              </w:rPr>
            </w:pPr>
            <w:r w:rsidRPr="002A35E2">
              <w:rPr>
                <w:rFonts w:ascii="Calibri" w:hAnsi="Calibri" w:cs="Calibri"/>
                <w:color w:val="000000"/>
                <w:sz w:val="18"/>
                <w:szCs w:val="18"/>
              </w:rPr>
              <w:t xml:space="preserve">- učitelji PN </w:t>
            </w:r>
          </w:p>
        </w:tc>
      </w:tr>
      <w:tr w:rsidR="002A35E2" w:rsidRPr="004D7DB7" w14:paraId="0390A171" w14:textId="329CB8AC" w:rsidTr="00024074">
        <w:tc>
          <w:tcPr>
            <w:tcW w:w="1019" w:type="dxa"/>
            <w:tcBorders>
              <w:top w:val="nil"/>
              <w:left w:val="single" w:sz="8" w:space="0" w:color="auto"/>
              <w:bottom w:val="nil"/>
              <w:right w:val="single" w:sz="8" w:space="0" w:color="auto"/>
            </w:tcBorders>
            <w:hideMark/>
          </w:tcPr>
          <w:p w14:paraId="094F1DC1" w14:textId="77777777" w:rsidR="002A35E2" w:rsidRPr="004D7DB7" w:rsidRDefault="002A35E2" w:rsidP="002A35E2">
            <w:pPr>
              <w:suppressAutoHyphens w:val="0"/>
              <w:rPr>
                <w:rFonts w:ascii="Calibri" w:hAnsi="Calibri" w:cs="Calibri"/>
                <w:color w:val="000000"/>
                <w:sz w:val="18"/>
                <w:szCs w:val="18"/>
                <w:lang w:eastAsia="hr-HR" w:bidi="ta-IN"/>
              </w:rPr>
            </w:pPr>
          </w:p>
        </w:tc>
        <w:tc>
          <w:tcPr>
            <w:tcW w:w="3081" w:type="dxa"/>
            <w:tcBorders>
              <w:top w:val="nil"/>
              <w:left w:val="nil"/>
              <w:bottom w:val="nil"/>
              <w:right w:val="nil"/>
            </w:tcBorders>
            <w:vAlign w:val="center"/>
            <w:hideMark/>
          </w:tcPr>
          <w:p w14:paraId="3B353720" w14:textId="4E3A6134" w:rsidR="002A35E2" w:rsidRPr="00472454" w:rsidRDefault="002A35E2" w:rsidP="002A35E2">
            <w:pPr>
              <w:suppressAutoHyphens w:val="0"/>
              <w:rPr>
                <w:rFonts w:ascii="Calibri" w:hAnsi="Calibri" w:cs="Calibri"/>
                <w:color w:val="000000"/>
                <w:sz w:val="18"/>
                <w:szCs w:val="18"/>
                <w:lang w:eastAsia="hr-HR" w:bidi="ta-IN"/>
              </w:rPr>
            </w:pPr>
            <w:r w:rsidRPr="00472454">
              <w:rPr>
                <w:rFonts w:ascii="Calibri" w:hAnsi="Calibri" w:cs="Calibri"/>
                <w:color w:val="000000"/>
                <w:sz w:val="18"/>
                <w:szCs w:val="18"/>
              </w:rPr>
              <w:t>14.3. – Dan matematike (projekt)</w:t>
            </w:r>
          </w:p>
        </w:tc>
        <w:tc>
          <w:tcPr>
            <w:tcW w:w="2643" w:type="dxa"/>
            <w:tcBorders>
              <w:top w:val="nil"/>
              <w:left w:val="nil"/>
              <w:bottom w:val="nil"/>
              <w:right w:val="nil"/>
            </w:tcBorders>
            <w:vAlign w:val="center"/>
          </w:tcPr>
          <w:p w14:paraId="61165A23" w14:textId="31E5DC41" w:rsidR="002A35E2" w:rsidRPr="002A35E2" w:rsidRDefault="002A35E2" w:rsidP="002A35E2">
            <w:pPr>
              <w:suppressAutoHyphens w:val="0"/>
              <w:rPr>
                <w:rFonts w:ascii="Calibri" w:hAnsi="Calibri" w:cs="Calibri"/>
                <w:color w:val="000000"/>
                <w:sz w:val="18"/>
                <w:szCs w:val="18"/>
                <w:lang w:eastAsia="hr-HR" w:bidi="ta-IN"/>
              </w:rPr>
            </w:pPr>
            <w:r w:rsidRPr="002A35E2">
              <w:rPr>
                <w:rFonts w:ascii="Calibri" w:hAnsi="Calibri" w:cs="Calibri"/>
                <w:color w:val="000000"/>
                <w:sz w:val="18"/>
                <w:szCs w:val="18"/>
              </w:rPr>
              <w:t>- učenici viših razreda</w:t>
            </w:r>
          </w:p>
        </w:tc>
        <w:tc>
          <w:tcPr>
            <w:tcW w:w="3312" w:type="dxa"/>
            <w:tcBorders>
              <w:top w:val="nil"/>
              <w:left w:val="nil"/>
              <w:bottom w:val="nil"/>
              <w:right w:val="nil"/>
            </w:tcBorders>
            <w:vAlign w:val="center"/>
          </w:tcPr>
          <w:p w14:paraId="41656C2F" w14:textId="44BED22D" w:rsidR="002A35E2" w:rsidRPr="002A35E2" w:rsidRDefault="002A35E2" w:rsidP="002A35E2">
            <w:pPr>
              <w:suppressAutoHyphens w:val="0"/>
              <w:rPr>
                <w:rFonts w:ascii="Calibri" w:hAnsi="Calibri" w:cs="Calibri"/>
                <w:color w:val="000000"/>
                <w:sz w:val="18"/>
                <w:szCs w:val="18"/>
                <w:lang w:eastAsia="hr-HR" w:bidi="ta-IN"/>
              </w:rPr>
            </w:pPr>
            <w:r w:rsidRPr="002A35E2">
              <w:rPr>
                <w:rFonts w:ascii="Calibri" w:hAnsi="Calibri" w:cs="Calibri"/>
                <w:color w:val="000000"/>
                <w:sz w:val="18"/>
                <w:szCs w:val="18"/>
              </w:rPr>
              <w:t>- učitelji matematike i fizike</w:t>
            </w:r>
          </w:p>
        </w:tc>
      </w:tr>
      <w:tr w:rsidR="002A35E2" w:rsidRPr="004D7DB7" w14:paraId="6652688F" w14:textId="5D47AC72" w:rsidTr="00024074">
        <w:tc>
          <w:tcPr>
            <w:tcW w:w="1019" w:type="dxa"/>
            <w:tcBorders>
              <w:top w:val="nil"/>
              <w:left w:val="single" w:sz="8" w:space="0" w:color="auto"/>
              <w:bottom w:val="nil"/>
              <w:right w:val="single" w:sz="8" w:space="0" w:color="auto"/>
            </w:tcBorders>
            <w:hideMark/>
          </w:tcPr>
          <w:p w14:paraId="5E8E2538" w14:textId="77777777" w:rsidR="002A35E2" w:rsidRPr="004D7DB7" w:rsidRDefault="002A35E2" w:rsidP="002A35E2">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hideMark/>
          </w:tcPr>
          <w:p w14:paraId="0E36C5E4" w14:textId="67A726C4" w:rsidR="002A35E2" w:rsidRPr="00472454" w:rsidRDefault="002A35E2" w:rsidP="002A35E2">
            <w:pPr>
              <w:suppressAutoHyphens w:val="0"/>
              <w:rPr>
                <w:rFonts w:ascii="Calibri" w:hAnsi="Calibri" w:cs="Calibri"/>
                <w:color w:val="000000"/>
                <w:sz w:val="18"/>
                <w:szCs w:val="18"/>
                <w:lang w:eastAsia="hr-HR" w:bidi="ta-IN"/>
              </w:rPr>
            </w:pPr>
            <w:r w:rsidRPr="00472454">
              <w:rPr>
                <w:rFonts w:ascii="Calibri" w:hAnsi="Calibri" w:cs="Calibri"/>
                <w:color w:val="000000"/>
                <w:sz w:val="18"/>
                <w:szCs w:val="18"/>
              </w:rPr>
              <w:t>22.3. Klokan bez granica</w:t>
            </w:r>
          </w:p>
        </w:tc>
        <w:tc>
          <w:tcPr>
            <w:tcW w:w="2643" w:type="dxa"/>
            <w:tcBorders>
              <w:top w:val="nil"/>
              <w:left w:val="nil"/>
              <w:bottom w:val="nil"/>
              <w:right w:val="single" w:sz="8" w:space="0" w:color="auto"/>
            </w:tcBorders>
            <w:vAlign w:val="center"/>
          </w:tcPr>
          <w:p w14:paraId="111F89C7" w14:textId="4FFF1DB2" w:rsidR="002A35E2" w:rsidRPr="002A35E2" w:rsidRDefault="002A35E2" w:rsidP="002A35E2">
            <w:pPr>
              <w:suppressAutoHyphens w:val="0"/>
              <w:rPr>
                <w:rFonts w:ascii="Calibri" w:hAnsi="Calibri" w:cs="Calibri"/>
                <w:color w:val="000000"/>
                <w:sz w:val="18"/>
                <w:szCs w:val="18"/>
                <w:lang w:eastAsia="hr-HR" w:bidi="ta-IN"/>
              </w:rPr>
            </w:pPr>
            <w:r w:rsidRPr="002A35E2">
              <w:rPr>
                <w:rFonts w:ascii="Calibri" w:hAnsi="Calibri" w:cs="Calibri"/>
                <w:color w:val="000000"/>
                <w:sz w:val="18"/>
                <w:szCs w:val="18"/>
              </w:rPr>
              <w:t>- učenici viših i nižih razreda</w:t>
            </w:r>
          </w:p>
        </w:tc>
        <w:tc>
          <w:tcPr>
            <w:tcW w:w="3312" w:type="dxa"/>
            <w:tcBorders>
              <w:top w:val="nil"/>
              <w:left w:val="nil"/>
              <w:bottom w:val="nil"/>
              <w:right w:val="single" w:sz="8" w:space="0" w:color="auto"/>
            </w:tcBorders>
            <w:vAlign w:val="center"/>
          </w:tcPr>
          <w:p w14:paraId="21AF858E" w14:textId="6400AD33" w:rsidR="002A35E2" w:rsidRPr="002A35E2" w:rsidRDefault="002A35E2" w:rsidP="002A35E2">
            <w:pPr>
              <w:suppressAutoHyphens w:val="0"/>
              <w:rPr>
                <w:rFonts w:ascii="Calibri" w:hAnsi="Calibri" w:cs="Calibri"/>
                <w:color w:val="000000"/>
                <w:sz w:val="18"/>
                <w:szCs w:val="18"/>
                <w:lang w:eastAsia="hr-HR" w:bidi="ta-IN"/>
              </w:rPr>
            </w:pPr>
            <w:r w:rsidRPr="002A35E2">
              <w:rPr>
                <w:rFonts w:ascii="Calibri" w:hAnsi="Calibri" w:cs="Calibri"/>
                <w:color w:val="000000"/>
                <w:sz w:val="18"/>
                <w:szCs w:val="18"/>
              </w:rPr>
              <w:t>-učitelji matematike</w:t>
            </w:r>
          </w:p>
        </w:tc>
      </w:tr>
      <w:tr w:rsidR="002A35E2" w:rsidRPr="004D7DB7" w14:paraId="793425E0" w14:textId="029A130B" w:rsidTr="00024074">
        <w:tc>
          <w:tcPr>
            <w:tcW w:w="1019" w:type="dxa"/>
            <w:tcBorders>
              <w:top w:val="nil"/>
              <w:left w:val="single" w:sz="8" w:space="0" w:color="auto"/>
              <w:bottom w:val="nil"/>
              <w:right w:val="single" w:sz="8" w:space="0" w:color="auto"/>
            </w:tcBorders>
            <w:hideMark/>
          </w:tcPr>
          <w:p w14:paraId="028220A7" w14:textId="77777777" w:rsidR="002A35E2" w:rsidRPr="004D7DB7" w:rsidRDefault="002A35E2" w:rsidP="002A35E2">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hideMark/>
          </w:tcPr>
          <w:p w14:paraId="552B4CF5" w14:textId="63FD41F2" w:rsidR="002A35E2" w:rsidRPr="00472454" w:rsidRDefault="002A35E2" w:rsidP="002A35E2">
            <w:pPr>
              <w:suppressAutoHyphens w:val="0"/>
              <w:rPr>
                <w:rFonts w:ascii="Calibri" w:hAnsi="Calibri" w:cs="Calibri"/>
                <w:color w:val="000000"/>
                <w:sz w:val="18"/>
                <w:szCs w:val="18"/>
                <w:lang w:eastAsia="hr-HR" w:bidi="ta-IN"/>
              </w:rPr>
            </w:pPr>
            <w:r w:rsidRPr="00472454">
              <w:rPr>
                <w:rFonts w:ascii="Calibri" w:hAnsi="Calibri" w:cs="Calibri"/>
                <w:color w:val="000000"/>
                <w:sz w:val="18"/>
                <w:szCs w:val="18"/>
              </w:rPr>
              <w:t>19.3. Svjetski dan očeva</w:t>
            </w:r>
          </w:p>
        </w:tc>
        <w:tc>
          <w:tcPr>
            <w:tcW w:w="2643" w:type="dxa"/>
            <w:tcBorders>
              <w:top w:val="nil"/>
              <w:left w:val="nil"/>
              <w:bottom w:val="nil"/>
              <w:right w:val="single" w:sz="8" w:space="0" w:color="auto"/>
            </w:tcBorders>
            <w:vAlign w:val="center"/>
          </w:tcPr>
          <w:p w14:paraId="06293A39" w14:textId="1F33AF44" w:rsidR="002A35E2" w:rsidRPr="002A35E2" w:rsidRDefault="002A35E2" w:rsidP="002A35E2">
            <w:pPr>
              <w:suppressAutoHyphens w:val="0"/>
              <w:rPr>
                <w:rFonts w:ascii="Calibri" w:hAnsi="Calibri" w:cs="Calibri"/>
                <w:color w:val="000000"/>
                <w:sz w:val="18"/>
                <w:szCs w:val="18"/>
                <w:lang w:eastAsia="hr-HR" w:bidi="ta-IN"/>
              </w:rPr>
            </w:pPr>
            <w:r w:rsidRPr="002A35E2">
              <w:rPr>
                <w:rFonts w:ascii="Calibri" w:hAnsi="Calibri" w:cs="Calibri"/>
                <w:color w:val="000000"/>
                <w:sz w:val="18"/>
                <w:szCs w:val="18"/>
              </w:rPr>
              <w:t>-svi učenici</w:t>
            </w:r>
          </w:p>
        </w:tc>
        <w:tc>
          <w:tcPr>
            <w:tcW w:w="3312" w:type="dxa"/>
            <w:tcBorders>
              <w:top w:val="nil"/>
              <w:left w:val="nil"/>
              <w:bottom w:val="nil"/>
              <w:right w:val="single" w:sz="8" w:space="0" w:color="auto"/>
            </w:tcBorders>
            <w:vAlign w:val="center"/>
          </w:tcPr>
          <w:p w14:paraId="6BD95048" w14:textId="17F6AF7B" w:rsidR="002A35E2" w:rsidRPr="002A35E2" w:rsidRDefault="002A35E2" w:rsidP="002A35E2">
            <w:pPr>
              <w:suppressAutoHyphens w:val="0"/>
              <w:rPr>
                <w:rFonts w:ascii="Calibri" w:hAnsi="Calibri" w:cs="Calibri"/>
                <w:color w:val="000000"/>
                <w:sz w:val="18"/>
                <w:szCs w:val="18"/>
                <w:lang w:eastAsia="hr-HR" w:bidi="ta-IN"/>
              </w:rPr>
            </w:pPr>
            <w:r w:rsidRPr="002A35E2">
              <w:rPr>
                <w:rFonts w:ascii="Calibri" w:hAnsi="Calibri" w:cs="Calibri"/>
                <w:color w:val="000000"/>
                <w:sz w:val="18"/>
                <w:szCs w:val="18"/>
              </w:rPr>
              <w:t>- Ferdijana Majić</w:t>
            </w:r>
          </w:p>
        </w:tc>
      </w:tr>
      <w:tr w:rsidR="007E2800" w:rsidRPr="004D7DB7" w14:paraId="18FAB566" w14:textId="36DD990C" w:rsidTr="00024074">
        <w:tc>
          <w:tcPr>
            <w:tcW w:w="1019" w:type="dxa"/>
            <w:tcBorders>
              <w:top w:val="nil"/>
              <w:left w:val="single" w:sz="8" w:space="0" w:color="auto"/>
              <w:bottom w:val="nil"/>
              <w:right w:val="single" w:sz="8" w:space="0" w:color="auto"/>
            </w:tcBorders>
            <w:hideMark/>
          </w:tcPr>
          <w:p w14:paraId="609DEF2B" w14:textId="77777777" w:rsidR="007E2800" w:rsidRPr="004D7DB7" w:rsidRDefault="007E2800" w:rsidP="007E2800">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hideMark/>
          </w:tcPr>
          <w:p w14:paraId="25ED3AEF" w14:textId="44156DA2" w:rsidR="007E2800" w:rsidRPr="006E05BA" w:rsidRDefault="006E05BA" w:rsidP="006E05BA">
            <w:pPr>
              <w:suppressAutoHyphens w:val="0"/>
              <w:rPr>
                <w:rFonts w:ascii="Calibri" w:hAnsi="Calibri" w:cs="Calibri"/>
                <w:color w:val="000000"/>
                <w:sz w:val="18"/>
                <w:szCs w:val="18"/>
                <w:lang w:eastAsia="hr-HR" w:bidi="ta-IN"/>
              </w:rPr>
            </w:pPr>
            <w:r w:rsidRPr="006E05BA">
              <w:rPr>
                <w:rFonts w:ascii="Calibri" w:hAnsi="Calibri" w:cs="Calibri"/>
                <w:color w:val="000000"/>
                <w:sz w:val="18"/>
                <w:szCs w:val="18"/>
              </w:rPr>
              <w:t>16.3.-20.3. – Svjetski dan voda</w:t>
            </w:r>
          </w:p>
        </w:tc>
        <w:tc>
          <w:tcPr>
            <w:tcW w:w="2643" w:type="dxa"/>
            <w:tcBorders>
              <w:top w:val="nil"/>
              <w:left w:val="nil"/>
              <w:bottom w:val="nil"/>
              <w:right w:val="single" w:sz="8" w:space="0" w:color="auto"/>
            </w:tcBorders>
            <w:vAlign w:val="center"/>
          </w:tcPr>
          <w:p w14:paraId="7E2466E0" w14:textId="3BCAC9BC" w:rsidR="007E2800" w:rsidRPr="004D7DB7" w:rsidRDefault="007E2800" w:rsidP="007E2800">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-svi učenici</w:t>
            </w:r>
          </w:p>
        </w:tc>
        <w:tc>
          <w:tcPr>
            <w:tcW w:w="3312" w:type="dxa"/>
            <w:tcBorders>
              <w:top w:val="nil"/>
              <w:left w:val="nil"/>
              <w:bottom w:val="nil"/>
              <w:right w:val="single" w:sz="8" w:space="0" w:color="auto"/>
            </w:tcBorders>
            <w:vAlign w:val="center"/>
          </w:tcPr>
          <w:p w14:paraId="6E451FC6" w14:textId="4EA5944A" w:rsidR="007E2800" w:rsidRPr="006E05BA" w:rsidRDefault="006E05BA" w:rsidP="006E05BA">
            <w:pPr>
              <w:suppressAutoHyphens w:val="0"/>
              <w:rPr>
                <w:rFonts w:ascii="Calibri" w:hAnsi="Calibri" w:cs="Calibri"/>
                <w:color w:val="000000"/>
                <w:sz w:val="18"/>
                <w:szCs w:val="18"/>
                <w:lang w:eastAsia="hr-HR" w:bidi="ta-IN"/>
              </w:rPr>
            </w:pPr>
            <w:r w:rsidRPr="006E05BA">
              <w:rPr>
                <w:rFonts w:ascii="Calibri" w:hAnsi="Calibri" w:cs="Calibri"/>
                <w:color w:val="000000"/>
                <w:sz w:val="18"/>
                <w:szCs w:val="18"/>
              </w:rPr>
              <w:t>- terenska nastava, na satu prirode, biologije, učitelji RN</w:t>
            </w:r>
          </w:p>
        </w:tc>
      </w:tr>
      <w:tr w:rsidR="002668A4" w:rsidRPr="004D7DB7" w14:paraId="1B0F1D57" w14:textId="6AAF3D61" w:rsidTr="005141BC">
        <w:tc>
          <w:tcPr>
            <w:tcW w:w="1019" w:type="dxa"/>
            <w:tcBorders>
              <w:top w:val="single" w:sz="4" w:space="0" w:color="auto"/>
              <w:left w:val="single" w:sz="8" w:space="0" w:color="auto"/>
              <w:bottom w:val="nil"/>
              <w:right w:val="single" w:sz="8" w:space="0" w:color="auto"/>
            </w:tcBorders>
            <w:vAlign w:val="center"/>
            <w:hideMark/>
          </w:tcPr>
          <w:p w14:paraId="62722C25" w14:textId="77777777" w:rsidR="002668A4" w:rsidRPr="004D7DB7" w:rsidRDefault="002668A4" w:rsidP="002668A4">
            <w:pPr>
              <w:suppressAutoHyphens w:val="0"/>
              <w:rPr>
                <w:rFonts w:ascii="Calibri" w:hAnsi="Calibri" w:cs="Calibri"/>
                <w:b/>
                <w:bCs/>
                <w:color w:val="FF0000"/>
                <w:sz w:val="18"/>
                <w:szCs w:val="18"/>
                <w:lang w:eastAsia="hr-HR" w:bidi="ta-IN"/>
              </w:rPr>
            </w:pPr>
            <w:r w:rsidRPr="004D7DB7">
              <w:rPr>
                <w:rFonts w:ascii="Calibri" w:hAnsi="Calibri" w:cs="Calibri"/>
                <w:b/>
                <w:bCs/>
                <w:color w:val="FF0000"/>
                <w:sz w:val="18"/>
                <w:szCs w:val="18"/>
                <w:lang w:eastAsia="hr-HR" w:bidi="ta-IN"/>
              </w:rPr>
              <w:t>Travanj</w:t>
            </w:r>
          </w:p>
        </w:tc>
        <w:tc>
          <w:tcPr>
            <w:tcW w:w="3081" w:type="dxa"/>
            <w:tcBorders>
              <w:top w:val="single" w:sz="4" w:space="0" w:color="auto"/>
              <w:left w:val="nil"/>
              <w:bottom w:val="nil"/>
              <w:right w:val="single" w:sz="8" w:space="0" w:color="auto"/>
            </w:tcBorders>
            <w:vAlign w:val="center"/>
            <w:hideMark/>
          </w:tcPr>
          <w:p w14:paraId="511483BF" w14:textId="74BBE0E6" w:rsidR="002668A4" w:rsidRPr="002668A4" w:rsidRDefault="002668A4" w:rsidP="002668A4">
            <w:pPr>
              <w:suppressAutoHyphens w:val="0"/>
              <w:rPr>
                <w:rFonts w:ascii="Calibri" w:hAnsi="Calibri" w:cs="Calibri"/>
                <w:color w:val="000000"/>
                <w:sz w:val="18"/>
                <w:szCs w:val="18"/>
                <w:lang w:eastAsia="hr-HR" w:bidi="ta-IN"/>
              </w:rPr>
            </w:pPr>
            <w:r w:rsidRPr="002668A4">
              <w:rPr>
                <w:rFonts w:ascii="Calibri" w:hAnsi="Calibri" w:cs="Calibri"/>
                <w:color w:val="000000"/>
                <w:sz w:val="18"/>
                <w:szCs w:val="18"/>
              </w:rPr>
              <w:t>Međunarodni dan dječje knjige (2.4.)</w:t>
            </w:r>
          </w:p>
        </w:tc>
        <w:tc>
          <w:tcPr>
            <w:tcW w:w="2643" w:type="dxa"/>
            <w:tcBorders>
              <w:top w:val="single" w:sz="4" w:space="0" w:color="auto"/>
              <w:left w:val="nil"/>
              <w:bottom w:val="nil"/>
              <w:right w:val="single" w:sz="8" w:space="0" w:color="auto"/>
            </w:tcBorders>
            <w:vAlign w:val="center"/>
          </w:tcPr>
          <w:p w14:paraId="33917858" w14:textId="65748EF1" w:rsidR="002668A4" w:rsidRPr="004D7DB7" w:rsidRDefault="002668A4" w:rsidP="002668A4">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-svi učenici nižih (i viših) razreda</w:t>
            </w:r>
          </w:p>
        </w:tc>
        <w:tc>
          <w:tcPr>
            <w:tcW w:w="3312" w:type="dxa"/>
            <w:tcBorders>
              <w:top w:val="single" w:sz="4" w:space="0" w:color="auto"/>
              <w:left w:val="nil"/>
              <w:bottom w:val="nil"/>
              <w:right w:val="single" w:sz="8" w:space="0" w:color="auto"/>
            </w:tcBorders>
            <w:vAlign w:val="center"/>
          </w:tcPr>
          <w:p w14:paraId="5FD29F08" w14:textId="439CAAB0" w:rsidR="002668A4" w:rsidRPr="004D7DB7" w:rsidRDefault="002668A4" w:rsidP="002668A4">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-školska knjižničarka, Maja Kovačević</w:t>
            </w:r>
          </w:p>
        </w:tc>
      </w:tr>
      <w:tr w:rsidR="002668A4" w:rsidRPr="004D7DB7" w14:paraId="7B1EB037" w14:textId="59A0DB4A" w:rsidTr="00024074">
        <w:tc>
          <w:tcPr>
            <w:tcW w:w="1019" w:type="dxa"/>
            <w:tcBorders>
              <w:top w:val="nil"/>
              <w:left w:val="single" w:sz="8" w:space="0" w:color="auto"/>
              <w:bottom w:val="nil"/>
              <w:right w:val="single" w:sz="8" w:space="0" w:color="auto"/>
            </w:tcBorders>
            <w:hideMark/>
          </w:tcPr>
          <w:p w14:paraId="2DE55C1D" w14:textId="77777777" w:rsidR="002668A4" w:rsidRPr="004D7DB7" w:rsidRDefault="002668A4" w:rsidP="002668A4">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hideMark/>
          </w:tcPr>
          <w:p w14:paraId="530B7F47" w14:textId="0450CF81" w:rsidR="002668A4" w:rsidRPr="002668A4" w:rsidRDefault="002668A4" w:rsidP="002668A4">
            <w:pPr>
              <w:suppressAutoHyphens w:val="0"/>
              <w:rPr>
                <w:rFonts w:ascii="Calibri" w:hAnsi="Calibri" w:cs="Calibri"/>
                <w:color w:val="000000"/>
                <w:sz w:val="18"/>
                <w:szCs w:val="18"/>
                <w:lang w:eastAsia="hr-HR" w:bidi="ta-IN"/>
              </w:rPr>
            </w:pPr>
            <w:r w:rsidRPr="002668A4">
              <w:rPr>
                <w:rFonts w:ascii="Calibri" w:hAnsi="Calibri" w:cs="Calibri"/>
                <w:color w:val="000000"/>
                <w:sz w:val="18"/>
                <w:szCs w:val="18"/>
              </w:rPr>
              <w:t>13.4. – 17.4. Školski sportski dani</w:t>
            </w:r>
          </w:p>
        </w:tc>
        <w:tc>
          <w:tcPr>
            <w:tcW w:w="2643" w:type="dxa"/>
            <w:tcBorders>
              <w:top w:val="nil"/>
              <w:left w:val="nil"/>
              <w:bottom w:val="nil"/>
              <w:right w:val="single" w:sz="8" w:space="0" w:color="auto"/>
            </w:tcBorders>
            <w:vAlign w:val="center"/>
          </w:tcPr>
          <w:p w14:paraId="2A1425C9" w14:textId="6C4CF46E" w:rsidR="002668A4" w:rsidRPr="004D7DB7" w:rsidRDefault="002668A4" w:rsidP="002668A4">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učenici viših razreda</w:t>
            </w:r>
          </w:p>
        </w:tc>
        <w:tc>
          <w:tcPr>
            <w:tcW w:w="3312" w:type="dxa"/>
            <w:tcBorders>
              <w:top w:val="nil"/>
              <w:left w:val="nil"/>
              <w:bottom w:val="nil"/>
              <w:right w:val="single" w:sz="8" w:space="0" w:color="auto"/>
            </w:tcBorders>
            <w:vAlign w:val="center"/>
          </w:tcPr>
          <w:p w14:paraId="0B098F63" w14:textId="5F4A1FA3" w:rsidR="002668A4" w:rsidRPr="004D7DB7" w:rsidRDefault="002668A4" w:rsidP="002668A4">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učitelji TZK i učitelj Darko Finek</w:t>
            </w:r>
          </w:p>
        </w:tc>
      </w:tr>
      <w:tr w:rsidR="002668A4" w:rsidRPr="004D7DB7" w14:paraId="56D1D8AE" w14:textId="1BEDBC98" w:rsidTr="00024074">
        <w:tc>
          <w:tcPr>
            <w:tcW w:w="1019" w:type="dxa"/>
            <w:tcBorders>
              <w:top w:val="nil"/>
              <w:left w:val="single" w:sz="8" w:space="0" w:color="auto"/>
              <w:bottom w:val="nil"/>
              <w:right w:val="single" w:sz="8" w:space="0" w:color="auto"/>
            </w:tcBorders>
            <w:hideMark/>
          </w:tcPr>
          <w:p w14:paraId="635B1D9F" w14:textId="77777777" w:rsidR="002668A4" w:rsidRPr="004D7DB7" w:rsidRDefault="002668A4" w:rsidP="002668A4">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hideMark/>
          </w:tcPr>
          <w:p w14:paraId="398C4F7A" w14:textId="3423EAED" w:rsidR="002668A4" w:rsidRPr="002668A4" w:rsidRDefault="002668A4" w:rsidP="002668A4">
            <w:pPr>
              <w:suppressAutoHyphens w:val="0"/>
              <w:rPr>
                <w:rFonts w:ascii="Calibri" w:hAnsi="Calibri" w:cs="Calibri"/>
                <w:color w:val="000000"/>
                <w:sz w:val="18"/>
                <w:szCs w:val="18"/>
                <w:lang w:eastAsia="hr-HR" w:bidi="ta-IN"/>
              </w:rPr>
            </w:pPr>
            <w:r w:rsidRPr="002668A4">
              <w:rPr>
                <w:rFonts w:ascii="Calibri" w:hAnsi="Calibri" w:cs="Calibri"/>
                <w:color w:val="000000"/>
                <w:sz w:val="18"/>
                <w:szCs w:val="18"/>
              </w:rPr>
              <w:t>22.4. – Dan planeta Zemlje</w:t>
            </w:r>
          </w:p>
        </w:tc>
        <w:tc>
          <w:tcPr>
            <w:tcW w:w="2643" w:type="dxa"/>
            <w:tcBorders>
              <w:top w:val="nil"/>
              <w:left w:val="nil"/>
              <w:bottom w:val="nil"/>
              <w:right w:val="single" w:sz="8" w:space="0" w:color="auto"/>
            </w:tcBorders>
            <w:vAlign w:val="center"/>
          </w:tcPr>
          <w:p w14:paraId="5CA33362" w14:textId="39AC9DD6" w:rsidR="002668A4" w:rsidRPr="004D7DB7" w:rsidRDefault="002668A4" w:rsidP="002668A4">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svi učenici</w:t>
            </w:r>
          </w:p>
        </w:tc>
        <w:tc>
          <w:tcPr>
            <w:tcW w:w="3312" w:type="dxa"/>
            <w:tcBorders>
              <w:top w:val="nil"/>
              <w:left w:val="nil"/>
              <w:bottom w:val="nil"/>
              <w:right w:val="single" w:sz="8" w:space="0" w:color="auto"/>
            </w:tcBorders>
            <w:vAlign w:val="center"/>
          </w:tcPr>
          <w:p w14:paraId="0A68D7EE" w14:textId="2E2FEA9E" w:rsidR="002668A4" w:rsidRPr="004D7DB7" w:rsidRDefault="002668A4" w:rsidP="002668A4">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učitelji biologije, razredne nastave</w:t>
            </w:r>
          </w:p>
        </w:tc>
      </w:tr>
      <w:tr w:rsidR="002668A4" w:rsidRPr="004D7DB7" w14:paraId="2E9C26EF" w14:textId="78BA3BC9" w:rsidTr="00024074">
        <w:tc>
          <w:tcPr>
            <w:tcW w:w="1019" w:type="dxa"/>
            <w:tcBorders>
              <w:top w:val="nil"/>
              <w:left w:val="single" w:sz="8" w:space="0" w:color="auto"/>
              <w:bottom w:val="nil"/>
              <w:right w:val="single" w:sz="8" w:space="0" w:color="auto"/>
            </w:tcBorders>
            <w:hideMark/>
          </w:tcPr>
          <w:p w14:paraId="4B72717D" w14:textId="77777777" w:rsidR="002668A4" w:rsidRPr="004D7DB7" w:rsidRDefault="002668A4" w:rsidP="002668A4">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hideMark/>
          </w:tcPr>
          <w:p w14:paraId="00789FEE" w14:textId="30CACB49" w:rsidR="002668A4" w:rsidRPr="002668A4" w:rsidRDefault="002668A4" w:rsidP="002668A4">
            <w:pPr>
              <w:suppressAutoHyphens w:val="0"/>
              <w:rPr>
                <w:rFonts w:ascii="Calibri" w:hAnsi="Calibri" w:cs="Calibri"/>
                <w:color w:val="000000"/>
                <w:sz w:val="18"/>
                <w:szCs w:val="18"/>
                <w:lang w:eastAsia="hr-HR" w:bidi="ta-IN"/>
              </w:rPr>
            </w:pPr>
            <w:r w:rsidRPr="002668A4">
              <w:rPr>
                <w:rFonts w:ascii="Calibri" w:hAnsi="Calibri" w:cs="Calibri"/>
                <w:color w:val="000000"/>
                <w:sz w:val="18"/>
                <w:szCs w:val="18"/>
              </w:rPr>
              <w:t>30.4. Međunarodni dan plesa u Soblincu</w:t>
            </w:r>
          </w:p>
        </w:tc>
        <w:tc>
          <w:tcPr>
            <w:tcW w:w="2643" w:type="dxa"/>
            <w:tcBorders>
              <w:top w:val="nil"/>
              <w:left w:val="nil"/>
              <w:bottom w:val="nil"/>
              <w:right w:val="single" w:sz="8" w:space="0" w:color="auto"/>
            </w:tcBorders>
            <w:vAlign w:val="center"/>
          </w:tcPr>
          <w:p w14:paraId="36211DBC" w14:textId="7F487AFF" w:rsidR="002668A4" w:rsidRPr="004D7DB7" w:rsidRDefault="002668A4" w:rsidP="002668A4">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xml:space="preserve">- svi učenici i učitelji; </w:t>
            </w:r>
          </w:p>
        </w:tc>
        <w:tc>
          <w:tcPr>
            <w:tcW w:w="3312" w:type="dxa"/>
            <w:tcBorders>
              <w:top w:val="nil"/>
              <w:left w:val="nil"/>
              <w:bottom w:val="nil"/>
              <w:right w:val="single" w:sz="8" w:space="0" w:color="auto"/>
            </w:tcBorders>
            <w:vAlign w:val="center"/>
          </w:tcPr>
          <w:p w14:paraId="1B9482C3" w14:textId="1AA39368" w:rsidR="002668A4" w:rsidRPr="004D7DB7" w:rsidRDefault="002668A4" w:rsidP="002668A4">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Maja Kovačević</w:t>
            </w:r>
          </w:p>
        </w:tc>
      </w:tr>
      <w:tr w:rsidR="002668A4" w:rsidRPr="004D7DB7" w14:paraId="2857ACB2" w14:textId="381C6F79" w:rsidTr="00CE67C0">
        <w:tc>
          <w:tcPr>
            <w:tcW w:w="1019" w:type="dxa"/>
            <w:tcBorders>
              <w:top w:val="nil"/>
              <w:left w:val="single" w:sz="8" w:space="0" w:color="auto"/>
              <w:right w:val="single" w:sz="8" w:space="0" w:color="auto"/>
            </w:tcBorders>
            <w:hideMark/>
          </w:tcPr>
          <w:p w14:paraId="378E5E84" w14:textId="77777777" w:rsidR="002668A4" w:rsidRPr="004D7DB7" w:rsidRDefault="002668A4" w:rsidP="002668A4">
            <w:pPr>
              <w:suppressAutoHyphens w:val="0"/>
              <w:rPr>
                <w:rFonts w:ascii="Calibri" w:hAnsi="Calibri" w:cs="Calibri"/>
                <w:color w:val="000000"/>
                <w:sz w:val="18"/>
                <w:szCs w:val="18"/>
                <w:lang w:eastAsia="hr-HR" w:bidi="ta-IN"/>
              </w:rPr>
            </w:pPr>
          </w:p>
        </w:tc>
        <w:tc>
          <w:tcPr>
            <w:tcW w:w="3081" w:type="dxa"/>
            <w:tcBorders>
              <w:top w:val="nil"/>
              <w:left w:val="nil"/>
              <w:right w:val="single" w:sz="8" w:space="0" w:color="auto"/>
            </w:tcBorders>
            <w:vAlign w:val="center"/>
            <w:hideMark/>
          </w:tcPr>
          <w:p w14:paraId="6BCCBC10" w14:textId="775A7A03" w:rsidR="002668A4" w:rsidRPr="002668A4" w:rsidRDefault="002668A4" w:rsidP="002668A4">
            <w:pPr>
              <w:suppressAutoHyphens w:val="0"/>
              <w:rPr>
                <w:rFonts w:ascii="Calibri" w:hAnsi="Calibri" w:cs="Calibri"/>
                <w:color w:val="000000"/>
                <w:sz w:val="18"/>
                <w:szCs w:val="18"/>
                <w:lang w:eastAsia="hr-HR" w:bidi="ta-IN"/>
              </w:rPr>
            </w:pPr>
            <w:r w:rsidRPr="002668A4">
              <w:rPr>
                <w:rFonts w:ascii="Calibri" w:hAnsi="Calibri" w:cs="Calibri"/>
                <w:color w:val="000000"/>
                <w:sz w:val="18"/>
                <w:szCs w:val="18"/>
              </w:rPr>
              <w:t>29.4. Međunarodni dan plesa u Adamovcu RN</w:t>
            </w:r>
          </w:p>
        </w:tc>
        <w:tc>
          <w:tcPr>
            <w:tcW w:w="2643" w:type="dxa"/>
            <w:tcBorders>
              <w:top w:val="nil"/>
              <w:left w:val="nil"/>
              <w:right w:val="single" w:sz="8" w:space="0" w:color="auto"/>
            </w:tcBorders>
            <w:vAlign w:val="center"/>
          </w:tcPr>
          <w:p w14:paraId="0760641E" w14:textId="105ABF8C" w:rsidR="002668A4" w:rsidRPr="004D7DB7" w:rsidRDefault="002668A4" w:rsidP="002668A4">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xml:space="preserve">- svi učenici i učitelji; </w:t>
            </w:r>
          </w:p>
        </w:tc>
        <w:tc>
          <w:tcPr>
            <w:tcW w:w="3312" w:type="dxa"/>
            <w:tcBorders>
              <w:top w:val="nil"/>
              <w:left w:val="nil"/>
              <w:right w:val="single" w:sz="8" w:space="0" w:color="auto"/>
            </w:tcBorders>
            <w:vAlign w:val="center"/>
          </w:tcPr>
          <w:p w14:paraId="35ED4342" w14:textId="04730B45" w:rsidR="002668A4" w:rsidRPr="004D7DB7" w:rsidRDefault="002668A4" w:rsidP="002668A4">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Maja Kovačević</w:t>
            </w:r>
          </w:p>
        </w:tc>
      </w:tr>
      <w:tr w:rsidR="007E2800" w:rsidRPr="004D7DB7" w14:paraId="6B2CE0A2" w14:textId="67338CBB" w:rsidTr="00CE67C0">
        <w:tc>
          <w:tcPr>
            <w:tcW w:w="1019" w:type="dxa"/>
            <w:tcBorders>
              <w:top w:val="single" w:sz="4" w:space="0" w:color="auto"/>
              <w:left w:val="single" w:sz="8" w:space="0" w:color="auto"/>
              <w:bottom w:val="nil"/>
              <w:right w:val="single" w:sz="8" w:space="0" w:color="auto"/>
            </w:tcBorders>
            <w:vAlign w:val="center"/>
            <w:hideMark/>
          </w:tcPr>
          <w:p w14:paraId="08C53FCC" w14:textId="77777777" w:rsidR="007E2800" w:rsidRPr="004D7DB7" w:rsidRDefault="007E2800" w:rsidP="007E2800">
            <w:pPr>
              <w:suppressAutoHyphens w:val="0"/>
              <w:rPr>
                <w:rFonts w:ascii="Calibri" w:hAnsi="Calibri" w:cs="Calibri"/>
                <w:b/>
                <w:bCs/>
                <w:color w:val="FF0000"/>
                <w:sz w:val="18"/>
                <w:szCs w:val="18"/>
                <w:lang w:eastAsia="hr-HR" w:bidi="ta-IN"/>
              </w:rPr>
            </w:pPr>
            <w:r w:rsidRPr="004D7DB7">
              <w:rPr>
                <w:rFonts w:ascii="Calibri" w:hAnsi="Calibri" w:cs="Calibri"/>
                <w:b/>
                <w:bCs/>
                <w:color w:val="FF0000"/>
                <w:sz w:val="18"/>
                <w:szCs w:val="18"/>
                <w:lang w:eastAsia="hr-HR" w:bidi="ta-IN"/>
              </w:rPr>
              <w:t>Svibanj</w:t>
            </w:r>
          </w:p>
        </w:tc>
        <w:tc>
          <w:tcPr>
            <w:tcW w:w="3081" w:type="dxa"/>
            <w:tcBorders>
              <w:top w:val="single" w:sz="4" w:space="0" w:color="auto"/>
              <w:left w:val="nil"/>
              <w:bottom w:val="nil"/>
              <w:right w:val="single" w:sz="8" w:space="0" w:color="auto"/>
            </w:tcBorders>
            <w:vAlign w:val="center"/>
            <w:hideMark/>
          </w:tcPr>
          <w:p w14:paraId="122D33E7" w14:textId="021B90E8" w:rsidR="007E2800" w:rsidRPr="004D7DB7" w:rsidRDefault="002668A4" w:rsidP="007E2800">
            <w:pPr>
              <w:suppressAutoHyphens w:val="0"/>
              <w:rPr>
                <w:rFonts w:ascii="Calibri" w:hAnsi="Calibri" w:cs="Calibri"/>
                <w:color w:val="000000"/>
                <w:sz w:val="18"/>
                <w:szCs w:val="18"/>
                <w:lang w:eastAsia="hr-HR" w:bidi="ta-IN"/>
              </w:rPr>
            </w:pPr>
            <w:r>
              <w:rPr>
                <w:rFonts w:ascii="Calibri" w:hAnsi="Calibri" w:cs="Calibri"/>
                <w:color w:val="000000"/>
                <w:sz w:val="18"/>
                <w:szCs w:val="18"/>
                <w:lang w:eastAsia="hr-HR" w:bidi="ta-IN"/>
              </w:rPr>
              <w:t>4</w:t>
            </w:r>
            <w:r w:rsidR="007E2800" w:rsidRPr="004D7DB7">
              <w:rPr>
                <w:rFonts w:ascii="Calibri" w:hAnsi="Calibri" w:cs="Calibri"/>
                <w:color w:val="000000"/>
                <w:sz w:val="18"/>
                <w:szCs w:val="18"/>
                <w:lang w:eastAsia="hr-HR" w:bidi="ta-IN"/>
              </w:rPr>
              <w:t xml:space="preserve">.5. - </w:t>
            </w:r>
            <w:r>
              <w:rPr>
                <w:rFonts w:ascii="Calibri" w:hAnsi="Calibri" w:cs="Calibri"/>
                <w:color w:val="000000"/>
                <w:sz w:val="18"/>
                <w:szCs w:val="18"/>
                <w:lang w:eastAsia="hr-HR" w:bidi="ta-IN"/>
              </w:rPr>
              <w:t>8</w:t>
            </w:r>
            <w:r w:rsidR="007E2800" w:rsidRPr="004D7DB7">
              <w:rPr>
                <w:rFonts w:ascii="Calibri" w:hAnsi="Calibri" w:cs="Calibri"/>
                <w:color w:val="000000"/>
                <w:sz w:val="18"/>
                <w:szCs w:val="18"/>
                <w:lang w:eastAsia="hr-HR" w:bidi="ta-IN"/>
              </w:rPr>
              <w:t>.5. Svjetski dan vatrogasaca</w:t>
            </w:r>
            <w:r>
              <w:rPr>
                <w:rFonts w:ascii="Calibri" w:hAnsi="Calibri" w:cs="Calibri"/>
                <w:color w:val="000000"/>
                <w:sz w:val="18"/>
                <w:szCs w:val="18"/>
                <w:lang w:eastAsia="hr-HR" w:bidi="ta-IN"/>
              </w:rPr>
              <w:t xml:space="preserve"> i vježba evakuacije</w:t>
            </w:r>
          </w:p>
        </w:tc>
        <w:tc>
          <w:tcPr>
            <w:tcW w:w="2643" w:type="dxa"/>
            <w:tcBorders>
              <w:top w:val="single" w:sz="4" w:space="0" w:color="auto"/>
              <w:left w:val="nil"/>
              <w:bottom w:val="nil"/>
              <w:right w:val="single" w:sz="8" w:space="0" w:color="auto"/>
            </w:tcBorders>
            <w:vAlign w:val="center"/>
          </w:tcPr>
          <w:p w14:paraId="0CF1E6A9" w14:textId="18B461DC" w:rsidR="007E2800" w:rsidRPr="004D7DB7" w:rsidRDefault="007E2800" w:rsidP="007E2800">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učenici viših razreda; učenici nižih razreda</w:t>
            </w:r>
          </w:p>
        </w:tc>
        <w:tc>
          <w:tcPr>
            <w:tcW w:w="3312" w:type="dxa"/>
            <w:tcBorders>
              <w:top w:val="single" w:sz="4" w:space="0" w:color="auto"/>
              <w:left w:val="nil"/>
              <w:bottom w:val="nil"/>
              <w:right w:val="single" w:sz="8" w:space="0" w:color="auto"/>
            </w:tcBorders>
            <w:vAlign w:val="center"/>
          </w:tcPr>
          <w:p w14:paraId="3FAADD44" w14:textId="5B1AEB05" w:rsidR="007E2800" w:rsidRPr="004D7DB7" w:rsidRDefault="007E2800" w:rsidP="007E2800">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Učiteljice Lana Banić u Adamovcu i Ljiljana Bukal u Soblincu</w:t>
            </w:r>
          </w:p>
        </w:tc>
      </w:tr>
      <w:tr w:rsidR="007E2800" w:rsidRPr="004D7DB7" w14:paraId="7925D3E0" w14:textId="45A7A11B" w:rsidTr="00024074">
        <w:tc>
          <w:tcPr>
            <w:tcW w:w="1019" w:type="dxa"/>
            <w:tcBorders>
              <w:top w:val="nil"/>
              <w:left w:val="single" w:sz="8" w:space="0" w:color="auto"/>
              <w:bottom w:val="nil"/>
              <w:right w:val="single" w:sz="8" w:space="0" w:color="auto"/>
            </w:tcBorders>
            <w:vAlign w:val="center"/>
            <w:hideMark/>
          </w:tcPr>
          <w:p w14:paraId="33B29E23" w14:textId="77777777" w:rsidR="007E2800" w:rsidRPr="004D7DB7" w:rsidRDefault="007E2800" w:rsidP="007E2800">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hideMark/>
          </w:tcPr>
          <w:p w14:paraId="66698525" w14:textId="70DD530F" w:rsidR="007E2800" w:rsidRPr="004D7DB7" w:rsidRDefault="00687176" w:rsidP="007E2800">
            <w:pPr>
              <w:suppressAutoHyphens w:val="0"/>
              <w:rPr>
                <w:rFonts w:ascii="Calibri" w:hAnsi="Calibri" w:cs="Calibri"/>
                <w:color w:val="000000"/>
                <w:sz w:val="18"/>
                <w:szCs w:val="18"/>
                <w:lang w:eastAsia="hr-HR" w:bidi="ta-IN"/>
              </w:rPr>
            </w:pPr>
            <w:r>
              <w:rPr>
                <w:rFonts w:ascii="Calibri" w:hAnsi="Calibri" w:cs="Calibri"/>
                <w:color w:val="000000"/>
                <w:sz w:val="18"/>
                <w:szCs w:val="18"/>
                <w:lang w:eastAsia="hr-HR" w:bidi="ta-IN"/>
              </w:rPr>
              <w:t>15</w:t>
            </w:r>
            <w:r w:rsidR="007E2800" w:rsidRPr="004D7DB7">
              <w:rPr>
                <w:rFonts w:ascii="Calibri" w:hAnsi="Calibri" w:cs="Calibri"/>
                <w:color w:val="000000"/>
                <w:sz w:val="18"/>
                <w:szCs w:val="18"/>
                <w:lang w:eastAsia="hr-HR" w:bidi="ta-IN"/>
              </w:rPr>
              <w:t>.5. –</w:t>
            </w:r>
            <w:r w:rsidR="007F5085">
              <w:rPr>
                <w:rFonts w:ascii="Calibri" w:hAnsi="Calibri" w:cs="Calibri"/>
                <w:color w:val="000000"/>
                <w:sz w:val="18"/>
                <w:szCs w:val="18"/>
                <w:lang w:eastAsia="hr-HR" w:bidi="ta-IN"/>
              </w:rPr>
              <w:t>22.5.</w:t>
            </w:r>
            <w:r w:rsidR="007E2800" w:rsidRPr="004D7DB7">
              <w:rPr>
                <w:rFonts w:ascii="Calibri" w:hAnsi="Calibri" w:cs="Calibri"/>
                <w:color w:val="000000"/>
                <w:sz w:val="18"/>
                <w:szCs w:val="18"/>
                <w:lang w:eastAsia="hr-HR" w:bidi="ta-IN"/>
              </w:rPr>
              <w:t xml:space="preserve"> Međunarodni dan Crvenog križa</w:t>
            </w:r>
          </w:p>
        </w:tc>
        <w:tc>
          <w:tcPr>
            <w:tcW w:w="2643" w:type="dxa"/>
            <w:tcBorders>
              <w:top w:val="nil"/>
              <w:left w:val="nil"/>
              <w:bottom w:val="nil"/>
              <w:right w:val="single" w:sz="8" w:space="0" w:color="auto"/>
            </w:tcBorders>
            <w:vAlign w:val="center"/>
          </w:tcPr>
          <w:p w14:paraId="0128A742" w14:textId="32B709B4" w:rsidR="007E2800" w:rsidRPr="004D7DB7" w:rsidRDefault="007E2800" w:rsidP="007E2800">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učenici viših razreda</w:t>
            </w:r>
          </w:p>
        </w:tc>
        <w:tc>
          <w:tcPr>
            <w:tcW w:w="3312" w:type="dxa"/>
            <w:tcBorders>
              <w:top w:val="nil"/>
              <w:left w:val="nil"/>
              <w:bottom w:val="nil"/>
              <w:right w:val="single" w:sz="8" w:space="0" w:color="auto"/>
            </w:tcBorders>
            <w:vAlign w:val="center"/>
          </w:tcPr>
          <w:p w14:paraId="4ADC5349" w14:textId="32FC0952" w:rsidR="007E2800" w:rsidRPr="004D7DB7" w:rsidRDefault="007E2800" w:rsidP="007E2800">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Petrana Špoljarić</w:t>
            </w:r>
          </w:p>
        </w:tc>
      </w:tr>
      <w:tr w:rsidR="007E2800" w:rsidRPr="004D7DB7" w14:paraId="6C0F428A" w14:textId="1F3B12E6" w:rsidTr="00FD1A66">
        <w:tc>
          <w:tcPr>
            <w:tcW w:w="1019" w:type="dxa"/>
            <w:tcBorders>
              <w:top w:val="nil"/>
              <w:left w:val="single" w:sz="8" w:space="0" w:color="auto"/>
              <w:bottom w:val="nil"/>
              <w:right w:val="single" w:sz="8" w:space="0" w:color="auto"/>
            </w:tcBorders>
            <w:hideMark/>
          </w:tcPr>
          <w:p w14:paraId="32DE6CD8" w14:textId="77777777" w:rsidR="007E2800" w:rsidRPr="004D7DB7" w:rsidRDefault="007E2800" w:rsidP="007E2800">
            <w:pPr>
              <w:suppressAutoHyphens w:val="0"/>
              <w:rPr>
                <w:rFonts w:ascii="Calibri" w:hAnsi="Calibri" w:cs="Calibri"/>
                <w:color w:val="000000"/>
                <w:sz w:val="18"/>
                <w:szCs w:val="18"/>
                <w:lang w:eastAsia="hr-HR" w:bidi="ta-IN"/>
              </w:rPr>
            </w:pPr>
          </w:p>
        </w:tc>
        <w:tc>
          <w:tcPr>
            <w:tcW w:w="3081" w:type="dxa"/>
            <w:tcBorders>
              <w:top w:val="nil"/>
              <w:left w:val="nil"/>
              <w:right w:val="single" w:sz="8" w:space="0" w:color="auto"/>
            </w:tcBorders>
            <w:vAlign w:val="center"/>
            <w:hideMark/>
          </w:tcPr>
          <w:p w14:paraId="1A027A01" w14:textId="77777777" w:rsidR="007E2800" w:rsidRPr="004D7DB7" w:rsidRDefault="007E2800" w:rsidP="007E2800">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lang w:eastAsia="hr-HR" w:bidi="ta-IN"/>
              </w:rPr>
              <w:t>10.5. – Majčin dan</w:t>
            </w:r>
          </w:p>
        </w:tc>
        <w:tc>
          <w:tcPr>
            <w:tcW w:w="2643" w:type="dxa"/>
            <w:tcBorders>
              <w:top w:val="nil"/>
              <w:left w:val="nil"/>
              <w:right w:val="single" w:sz="8" w:space="0" w:color="auto"/>
            </w:tcBorders>
            <w:vAlign w:val="center"/>
          </w:tcPr>
          <w:p w14:paraId="64D4897C" w14:textId="5E289530" w:rsidR="007E2800" w:rsidRPr="004D7DB7" w:rsidRDefault="007E2800" w:rsidP="007E2800">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svi učenici</w:t>
            </w:r>
          </w:p>
        </w:tc>
        <w:tc>
          <w:tcPr>
            <w:tcW w:w="3312" w:type="dxa"/>
            <w:tcBorders>
              <w:top w:val="nil"/>
              <w:left w:val="nil"/>
              <w:right w:val="single" w:sz="8" w:space="0" w:color="auto"/>
            </w:tcBorders>
            <w:vAlign w:val="center"/>
          </w:tcPr>
          <w:p w14:paraId="3850B87A" w14:textId="55F04108" w:rsidR="007E2800" w:rsidRPr="004D7DB7" w:rsidRDefault="007E2800" w:rsidP="007E2800">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učitelji RN, učitelji vjeronauka i likovne kulture</w:t>
            </w:r>
          </w:p>
        </w:tc>
      </w:tr>
      <w:tr w:rsidR="00A44111" w:rsidRPr="004D7DB7" w14:paraId="6A43DC1B" w14:textId="2A7D6E16" w:rsidTr="00FD1A66">
        <w:tc>
          <w:tcPr>
            <w:tcW w:w="1019" w:type="dxa"/>
            <w:tcBorders>
              <w:top w:val="nil"/>
              <w:left w:val="single" w:sz="8" w:space="0" w:color="auto"/>
              <w:bottom w:val="nil"/>
              <w:right w:val="single" w:sz="8" w:space="0" w:color="auto"/>
            </w:tcBorders>
            <w:hideMark/>
          </w:tcPr>
          <w:p w14:paraId="2078A198" w14:textId="77777777" w:rsidR="00A44111" w:rsidRPr="004D7DB7" w:rsidRDefault="00A44111" w:rsidP="00A44111">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4" w:space="0" w:color="auto"/>
            </w:tcBorders>
            <w:noWrap/>
            <w:vAlign w:val="bottom"/>
            <w:hideMark/>
          </w:tcPr>
          <w:p w14:paraId="4EDC08A1" w14:textId="23C89D81" w:rsidR="00A44111" w:rsidRPr="00A44111" w:rsidRDefault="00A44111" w:rsidP="00A44111">
            <w:pPr>
              <w:suppressAutoHyphens w:val="0"/>
              <w:rPr>
                <w:rFonts w:ascii="Calibri" w:hAnsi="Calibri" w:cs="Calibri"/>
                <w:color w:val="000000"/>
                <w:sz w:val="18"/>
                <w:szCs w:val="18"/>
                <w:lang w:eastAsia="hr-HR" w:bidi="ta-IN"/>
              </w:rPr>
            </w:pPr>
            <w:r w:rsidRPr="00A44111">
              <w:rPr>
                <w:rFonts w:ascii="Calibri" w:hAnsi="Calibri" w:cs="Calibri"/>
                <w:color w:val="000000"/>
                <w:sz w:val="18"/>
                <w:szCs w:val="18"/>
              </w:rPr>
              <w:t>14.5. - Dan škole</w:t>
            </w:r>
            <w:r>
              <w:rPr>
                <w:rFonts w:ascii="Calibri" w:hAnsi="Calibri" w:cs="Calibri"/>
                <w:color w:val="000000"/>
                <w:sz w:val="18"/>
                <w:szCs w:val="18"/>
              </w:rPr>
              <w:t xml:space="preserve">: </w:t>
            </w:r>
            <w:r w:rsidRPr="00A44111">
              <w:rPr>
                <w:rFonts w:ascii="Calibri" w:hAnsi="Calibri" w:cs="Calibri"/>
                <w:color w:val="000000"/>
                <w:sz w:val="18"/>
                <w:szCs w:val="18"/>
              </w:rPr>
              <w:t>A, znate kaj?</w:t>
            </w:r>
          </w:p>
        </w:tc>
        <w:tc>
          <w:tcPr>
            <w:tcW w:w="2643" w:type="dxa"/>
            <w:tcBorders>
              <w:top w:val="nil"/>
              <w:left w:val="single" w:sz="4" w:space="0" w:color="auto"/>
              <w:bottom w:val="nil"/>
              <w:right w:val="single" w:sz="4" w:space="0" w:color="auto"/>
            </w:tcBorders>
            <w:vAlign w:val="center"/>
          </w:tcPr>
          <w:p w14:paraId="1EC161B1" w14:textId="1DE2A086" w:rsidR="00A44111" w:rsidRPr="004D7DB7" w:rsidRDefault="00A44111" w:rsidP="00A44111">
            <w:pPr>
              <w:suppressAutoHyphens w:val="0"/>
              <w:rPr>
                <w:rFonts w:ascii="Calibri" w:hAnsi="Calibri" w:cs="Calibri"/>
                <w:color w:val="000000"/>
                <w:sz w:val="18"/>
                <w:szCs w:val="18"/>
              </w:rPr>
            </w:pPr>
            <w:r w:rsidRPr="004D7DB7">
              <w:rPr>
                <w:rFonts w:ascii="Calibri" w:hAnsi="Calibri" w:cs="Calibri"/>
                <w:color w:val="000000"/>
                <w:sz w:val="18"/>
                <w:szCs w:val="18"/>
              </w:rPr>
              <w:t>- svi učenici</w:t>
            </w:r>
          </w:p>
        </w:tc>
        <w:tc>
          <w:tcPr>
            <w:tcW w:w="3312" w:type="dxa"/>
            <w:tcBorders>
              <w:top w:val="nil"/>
              <w:left w:val="single" w:sz="4" w:space="0" w:color="auto"/>
              <w:bottom w:val="nil"/>
              <w:right w:val="single" w:sz="4" w:space="0" w:color="auto"/>
            </w:tcBorders>
            <w:vAlign w:val="bottom"/>
          </w:tcPr>
          <w:p w14:paraId="28F50534" w14:textId="5F5DBC35" w:rsidR="00A44111" w:rsidRPr="00FD1A66" w:rsidRDefault="00FD1A66" w:rsidP="00FD1A66">
            <w:pPr>
              <w:suppressAutoHyphens w:val="0"/>
              <w:rPr>
                <w:rFonts w:ascii="Calibri" w:hAnsi="Calibri" w:cs="Calibri"/>
                <w:color w:val="000000"/>
                <w:sz w:val="18"/>
                <w:szCs w:val="18"/>
                <w:lang w:eastAsia="hr-HR" w:bidi="ta-IN"/>
              </w:rPr>
            </w:pPr>
            <w:r w:rsidRPr="00FD1A66">
              <w:rPr>
                <w:rFonts w:ascii="Calibri" w:hAnsi="Calibri" w:cs="Calibri"/>
                <w:color w:val="000000"/>
                <w:sz w:val="18"/>
                <w:szCs w:val="18"/>
              </w:rPr>
              <w:t>Gabriela Teskera, Maja Kovačević, Dora Smolec i svi djelatnici škole</w:t>
            </w:r>
          </w:p>
        </w:tc>
      </w:tr>
      <w:tr w:rsidR="007E2800" w:rsidRPr="004D7DB7" w14:paraId="5BD04669" w14:textId="293D9187" w:rsidTr="00024074">
        <w:tc>
          <w:tcPr>
            <w:tcW w:w="1019" w:type="dxa"/>
            <w:tcBorders>
              <w:top w:val="nil"/>
              <w:left w:val="single" w:sz="8" w:space="0" w:color="auto"/>
              <w:bottom w:val="nil"/>
              <w:right w:val="single" w:sz="8" w:space="0" w:color="auto"/>
            </w:tcBorders>
            <w:hideMark/>
          </w:tcPr>
          <w:p w14:paraId="485FECEC" w14:textId="77777777" w:rsidR="007E2800" w:rsidRPr="004D7DB7" w:rsidRDefault="007E2800" w:rsidP="007E2800">
            <w:pPr>
              <w:suppressAutoHyphens w:val="0"/>
              <w:rPr>
                <w:rFonts w:ascii="Calibri" w:hAnsi="Calibri" w:cs="Calibri"/>
                <w:color w:val="000000"/>
                <w:sz w:val="18"/>
                <w:szCs w:val="18"/>
                <w:lang w:eastAsia="hr-HR" w:bidi="ta-IN"/>
              </w:rPr>
            </w:pPr>
          </w:p>
        </w:tc>
        <w:tc>
          <w:tcPr>
            <w:tcW w:w="3081" w:type="dxa"/>
            <w:tcBorders>
              <w:top w:val="nil"/>
              <w:left w:val="nil"/>
              <w:bottom w:val="nil"/>
              <w:right w:val="single" w:sz="8" w:space="0" w:color="auto"/>
            </w:tcBorders>
            <w:vAlign w:val="center"/>
            <w:hideMark/>
          </w:tcPr>
          <w:p w14:paraId="2310EFE7" w14:textId="77777777" w:rsidR="007E2800" w:rsidRPr="004D7DB7" w:rsidRDefault="007E2800" w:rsidP="007E2800">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lang w:eastAsia="hr-HR" w:bidi="ta-IN"/>
              </w:rPr>
              <w:t>15.5. – Međunarodni dan obitelji</w:t>
            </w:r>
          </w:p>
        </w:tc>
        <w:tc>
          <w:tcPr>
            <w:tcW w:w="2643" w:type="dxa"/>
            <w:tcBorders>
              <w:top w:val="nil"/>
              <w:left w:val="nil"/>
              <w:bottom w:val="nil"/>
              <w:right w:val="single" w:sz="8" w:space="0" w:color="auto"/>
            </w:tcBorders>
            <w:vAlign w:val="center"/>
          </w:tcPr>
          <w:p w14:paraId="0AFE0D1F" w14:textId="7CFBADA3" w:rsidR="007E2800" w:rsidRPr="004D7DB7" w:rsidRDefault="007E2800" w:rsidP="007E2800">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-svi učenici</w:t>
            </w:r>
          </w:p>
        </w:tc>
        <w:tc>
          <w:tcPr>
            <w:tcW w:w="3312" w:type="dxa"/>
            <w:tcBorders>
              <w:top w:val="nil"/>
              <w:left w:val="nil"/>
              <w:bottom w:val="nil"/>
              <w:right w:val="single" w:sz="8" w:space="0" w:color="auto"/>
            </w:tcBorders>
            <w:vAlign w:val="center"/>
          </w:tcPr>
          <w:p w14:paraId="3A04A928" w14:textId="5E414F55" w:rsidR="007E2800" w:rsidRPr="004D7DB7" w:rsidRDefault="007E2800" w:rsidP="007E2800">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-vjeroučitelji</w:t>
            </w:r>
          </w:p>
        </w:tc>
      </w:tr>
      <w:tr w:rsidR="007E2800" w:rsidRPr="004D7DB7" w14:paraId="6BFE6C3B" w14:textId="74F3EA51" w:rsidTr="00FD1A66">
        <w:tc>
          <w:tcPr>
            <w:tcW w:w="1019" w:type="dxa"/>
            <w:tcBorders>
              <w:top w:val="nil"/>
              <w:left w:val="single" w:sz="8" w:space="0" w:color="auto"/>
              <w:bottom w:val="single" w:sz="4" w:space="0" w:color="auto"/>
              <w:right w:val="single" w:sz="8" w:space="0" w:color="auto"/>
            </w:tcBorders>
            <w:hideMark/>
          </w:tcPr>
          <w:p w14:paraId="4C4499AE" w14:textId="77777777" w:rsidR="007E2800" w:rsidRPr="004D7DB7" w:rsidRDefault="007E2800" w:rsidP="007E2800">
            <w:pPr>
              <w:suppressAutoHyphens w:val="0"/>
              <w:rPr>
                <w:rFonts w:ascii="Calibri" w:hAnsi="Calibri" w:cs="Calibri"/>
                <w:color w:val="000000"/>
                <w:sz w:val="18"/>
                <w:szCs w:val="18"/>
                <w:lang w:eastAsia="hr-HR" w:bidi="ta-IN"/>
              </w:rPr>
            </w:pPr>
          </w:p>
        </w:tc>
        <w:tc>
          <w:tcPr>
            <w:tcW w:w="3081" w:type="dxa"/>
            <w:tcBorders>
              <w:top w:val="nil"/>
              <w:left w:val="nil"/>
              <w:bottom w:val="single" w:sz="4" w:space="0" w:color="auto"/>
              <w:right w:val="single" w:sz="8" w:space="0" w:color="auto"/>
            </w:tcBorders>
            <w:vAlign w:val="center"/>
            <w:hideMark/>
          </w:tcPr>
          <w:p w14:paraId="7EC87A07" w14:textId="77777777" w:rsidR="007E2800" w:rsidRPr="004D7DB7" w:rsidRDefault="007E2800" w:rsidP="007E2800">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lang w:eastAsia="hr-HR" w:bidi="ta-IN"/>
              </w:rPr>
              <w:t>29.5 – Dan državnosti, Dan grada Zagreba, Dan hrvatske vojske, Dan branitelja grada Zagreba</w:t>
            </w:r>
          </w:p>
        </w:tc>
        <w:tc>
          <w:tcPr>
            <w:tcW w:w="2643" w:type="dxa"/>
            <w:tcBorders>
              <w:top w:val="nil"/>
              <w:left w:val="nil"/>
              <w:bottom w:val="single" w:sz="4" w:space="0" w:color="auto"/>
              <w:right w:val="single" w:sz="8" w:space="0" w:color="auto"/>
            </w:tcBorders>
            <w:vAlign w:val="center"/>
          </w:tcPr>
          <w:p w14:paraId="12CE39EA" w14:textId="1FAE4F9A" w:rsidR="007E2800" w:rsidRPr="004D7DB7" w:rsidRDefault="007E2800" w:rsidP="007E2800">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učenici viših i nižih razreda</w:t>
            </w:r>
          </w:p>
        </w:tc>
        <w:tc>
          <w:tcPr>
            <w:tcW w:w="3312" w:type="dxa"/>
            <w:tcBorders>
              <w:top w:val="nil"/>
              <w:left w:val="nil"/>
              <w:bottom w:val="single" w:sz="4" w:space="0" w:color="auto"/>
              <w:right w:val="single" w:sz="8" w:space="0" w:color="auto"/>
            </w:tcBorders>
            <w:vAlign w:val="center"/>
          </w:tcPr>
          <w:p w14:paraId="4C712A46" w14:textId="7D309671" w:rsidR="007E2800" w:rsidRPr="004D7DB7" w:rsidRDefault="007E2800" w:rsidP="007E2800">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Darko Finek, Nataša Zrno, učitelji RN, Mirta Combaj Ujlaki, Elena Majstorovič</w:t>
            </w:r>
          </w:p>
        </w:tc>
      </w:tr>
      <w:tr w:rsidR="007E2800" w:rsidRPr="004D7DB7" w14:paraId="7A36D7D1" w14:textId="3549DE0B" w:rsidTr="00FD1A66">
        <w:tc>
          <w:tcPr>
            <w:tcW w:w="1019" w:type="dxa"/>
            <w:tcBorders>
              <w:top w:val="single" w:sz="4" w:space="0" w:color="auto"/>
              <w:left w:val="single" w:sz="4" w:space="0" w:color="auto"/>
              <w:right w:val="single" w:sz="4" w:space="0" w:color="auto"/>
            </w:tcBorders>
            <w:vAlign w:val="center"/>
            <w:hideMark/>
          </w:tcPr>
          <w:p w14:paraId="4D3CF014" w14:textId="77777777" w:rsidR="007E2800" w:rsidRPr="004D7DB7" w:rsidRDefault="007E2800" w:rsidP="007E2800">
            <w:pPr>
              <w:suppressAutoHyphens w:val="0"/>
              <w:rPr>
                <w:rFonts w:ascii="Calibri" w:hAnsi="Calibri" w:cs="Calibri"/>
                <w:b/>
                <w:bCs/>
                <w:color w:val="FF0000"/>
                <w:sz w:val="18"/>
                <w:szCs w:val="18"/>
                <w:lang w:eastAsia="hr-HR" w:bidi="ta-IN"/>
              </w:rPr>
            </w:pPr>
            <w:r w:rsidRPr="004D7DB7">
              <w:rPr>
                <w:rFonts w:ascii="Calibri" w:hAnsi="Calibri" w:cs="Calibri"/>
                <w:b/>
                <w:bCs/>
                <w:color w:val="FF0000"/>
                <w:sz w:val="18"/>
                <w:szCs w:val="18"/>
                <w:lang w:eastAsia="hr-HR" w:bidi="ta-IN"/>
              </w:rPr>
              <w:t>Lipanj</w:t>
            </w:r>
          </w:p>
        </w:tc>
        <w:tc>
          <w:tcPr>
            <w:tcW w:w="3081" w:type="dxa"/>
            <w:tcBorders>
              <w:top w:val="single" w:sz="4" w:space="0" w:color="auto"/>
              <w:left w:val="single" w:sz="4" w:space="0" w:color="auto"/>
              <w:right w:val="single" w:sz="4" w:space="0" w:color="auto"/>
            </w:tcBorders>
            <w:vAlign w:val="center"/>
            <w:hideMark/>
          </w:tcPr>
          <w:p w14:paraId="35D2FCBE" w14:textId="452ED184" w:rsidR="007E2800" w:rsidRPr="004D7DB7" w:rsidRDefault="007E2800" w:rsidP="007E2800">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lang w:eastAsia="hr-HR" w:bidi="ta-IN"/>
              </w:rPr>
              <w:t xml:space="preserve">Završne svečanosti učenika </w:t>
            </w:r>
            <w:r w:rsidR="00DB2C81">
              <w:rPr>
                <w:rFonts w:ascii="Calibri" w:hAnsi="Calibri" w:cs="Calibri"/>
                <w:color w:val="000000"/>
                <w:sz w:val="18"/>
                <w:szCs w:val="18"/>
                <w:lang w:eastAsia="hr-HR" w:bidi="ta-IN"/>
              </w:rPr>
              <w:t>četvrtih</w:t>
            </w:r>
            <w:r w:rsidRPr="004D7DB7">
              <w:rPr>
                <w:rFonts w:ascii="Calibri" w:hAnsi="Calibri" w:cs="Calibri"/>
                <w:color w:val="000000"/>
                <w:sz w:val="18"/>
                <w:szCs w:val="18"/>
                <w:lang w:eastAsia="hr-HR" w:bidi="ta-IN"/>
              </w:rPr>
              <w:t xml:space="preserve"> razreda</w:t>
            </w:r>
          </w:p>
        </w:tc>
        <w:tc>
          <w:tcPr>
            <w:tcW w:w="2643" w:type="dxa"/>
            <w:tcBorders>
              <w:top w:val="single" w:sz="4" w:space="0" w:color="auto"/>
              <w:left w:val="single" w:sz="4" w:space="0" w:color="auto"/>
              <w:right w:val="single" w:sz="4" w:space="0" w:color="auto"/>
            </w:tcBorders>
            <w:vAlign w:val="center"/>
          </w:tcPr>
          <w:p w14:paraId="30A0F1E1" w14:textId="385DE4AB" w:rsidR="007E2800" w:rsidRPr="004D7DB7" w:rsidRDefault="007E2800" w:rsidP="007E2800">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xml:space="preserve">-učenici </w:t>
            </w:r>
            <w:r w:rsidR="00DB2C81">
              <w:rPr>
                <w:rFonts w:ascii="Calibri" w:hAnsi="Calibri" w:cs="Calibri"/>
                <w:color w:val="000000"/>
                <w:sz w:val="18"/>
                <w:szCs w:val="18"/>
              </w:rPr>
              <w:t>četvrtih</w:t>
            </w:r>
            <w:r w:rsidRPr="004D7DB7">
              <w:rPr>
                <w:rFonts w:ascii="Calibri" w:hAnsi="Calibri" w:cs="Calibri"/>
                <w:color w:val="000000"/>
                <w:sz w:val="18"/>
                <w:szCs w:val="18"/>
              </w:rPr>
              <w:t xml:space="preserve"> razreda i razrednici, učitelji</w:t>
            </w:r>
          </w:p>
        </w:tc>
        <w:tc>
          <w:tcPr>
            <w:tcW w:w="3312" w:type="dxa"/>
            <w:tcBorders>
              <w:top w:val="single" w:sz="4" w:space="0" w:color="auto"/>
              <w:left w:val="single" w:sz="4" w:space="0" w:color="auto"/>
              <w:right w:val="single" w:sz="4" w:space="0" w:color="auto"/>
            </w:tcBorders>
            <w:vAlign w:val="center"/>
          </w:tcPr>
          <w:p w14:paraId="6DD82B3A" w14:textId="1EE8B014" w:rsidR="007E2800" w:rsidRPr="004D7DB7" w:rsidRDefault="007E2800" w:rsidP="007E2800">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rPr>
              <w:t xml:space="preserve">- razrednici </w:t>
            </w:r>
            <w:r w:rsidR="00DB2C81">
              <w:rPr>
                <w:rFonts w:ascii="Calibri" w:hAnsi="Calibri" w:cs="Calibri"/>
                <w:color w:val="000000"/>
                <w:sz w:val="18"/>
                <w:szCs w:val="18"/>
              </w:rPr>
              <w:t>četvrtih</w:t>
            </w:r>
            <w:r w:rsidRPr="004D7DB7">
              <w:rPr>
                <w:rFonts w:ascii="Calibri" w:hAnsi="Calibri" w:cs="Calibri"/>
                <w:color w:val="000000"/>
                <w:sz w:val="18"/>
                <w:szCs w:val="18"/>
              </w:rPr>
              <w:t xml:space="preserve"> razreda</w:t>
            </w:r>
          </w:p>
        </w:tc>
      </w:tr>
      <w:tr w:rsidR="00DB2C81" w:rsidRPr="004D7DB7" w14:paraId="65298B07" w14:textId="77777777" w:rsidTr="00FD1A66">
        <w:tc>
          <w:tcPr>
            <w:tcW w:w="1019" w:type="dxa"/>
            <w:tcBorders>
              <w:left w:val="single" w:sz="8" w:space="0" w:color="auto"/>
              <w:bottom w:val="single" w:sz="8" w:space="0" w:color="auto"/>
              <w:right w:val="single" w:sz="8" w:space="0" w:color="auto"/>
            </w:tcBorders>
            <w:vAlign w:val="center"/>
          </w:tcPr>
          <w:p w14:paraId="5954B738" w14:textId="77777777" w:rsidR="00DB2C81" w:rsidRPr="004D7DB7" w:rsidRDefault="00DB2C81" w:rsidP="00DB2C81">
            <w:pPr>
              <w:suppressAutoHyphens w:val="0"/>
              <w:rPr>
                <w:rFonts w:ascii="Calibri" w:hAnsi="Calibri" w:cs="Calibri"/>
                <w:b/>
                <w:bCs/>
                <w:color w:val="FF0000"/>
                <w:sz w:val="18"/>
                <w:szCs w:val="18"/>
                <w:lang w:eastAsia="hr-HR" w:bidi="ta-IN"/>
              </w:rPr>
            </w:pPr>
          </w:p>
        </w:tc>
        <w:tc>
          <w:tcPr>
            <w:tcW w:w="3081" w:type="dxa"/>
            <w:tcBorders>
              <w:left w:val="nil"/>
              <w:bottom w:val="single" w:sz="8" w:space="0" w:color="auto"/>
              <w:right w:val="single" w:sz="8" w:space="0" w:color="auto"/>
            </w:tcBorders>
            <w:vAlign w:val="center"/>
          </w:tcPr>
          <w:p w14:paraId="2205B6CA" w14:textId="7F80EAB9" w:rsidR="00DB2C81" w:rsidRPr="004D7DB7" w:rsidRDefault="00DB2C81" w:rsidP="00DB2C81">
            <w:pPr>
              <w:suppressAutoHyphens w:val="0"/>
              <w:rPr>
                <w:rFonts w:ascii="Calibri" w:hAnsi="Calibri" w:cs="Calibri"/>
                <w:color w:val="000000"/>
                <w:sz w:val="18"/>
                <w:szCs w:val="18"/>
                <w:lang w:eastAsia="hr-HR" w:bidi="ta-IN"/>
              </w:rPr>
            </w:pPr>
            <w:r w:rsidRPr="004D7DB7">
              <w:rPr>
                <w:rFonts w:ascii="Calibri" w:hAnsi="Calibri" w:cs="Calibri"/>
                <w:color w:val="000000"/>
                <w:sz w:val="18"/>
                <w:szCs w:val="18"/>
                <w:lang w:eastAsia="hr-HR" w:bidi="ta-IN"/>
              </w:rPr>
              <w:t>Završne svečanosti učenika osmih razreda</w:t>
            </w:r>
          </w:p>
        </w:tc>
        <w:tc>
          <w:tcPr>
            <w:tcW w:w="2643" w:type="dxa"/>
            <w:tcBorders>
              <w:left w:val="nil"/>
              <w:bottom w:val="single" w:sz="8" w:space="0" w:color="auto"/>
              <w:right w:val="single" w:sz="8" w:space="0" w:color="auto"/>
            </w:tcBorders>
            <w:vAlign w:val="center"/>
          </w:tcPr>
          <w:p w14:paraId="504215E2" w14:textId="12FD1568" w:rsidR="00DB2C81" w:rsidRPr="004D7DB7" w:rsidRDefault="00DB2C81" w:rsidP="00DB2C81">
            <w:pPr>
              <w:suppressAutoHyphens w:val="0"/>
              <w:rPr>
                <w:rFonts w:ascii="Calibri" w:hAnsi="Calibri" w:cs="Calibri"/>
                <w:color w:val="000000"/>
                <w:sz w:val="18"/>
                <w:szCs w:val="18"/>
              </w:rPr>
            </w:pPr>
            <w:r w:rsidRPr="004D7DB7">
              <w:rPr>
                <w:rFonts w:ascii="Calibri" w:hAnsi="Calibri" w:cs="Calibri"/>
                <w:color w:val="000000"/>
                <w:sz w:val="18"/>
                <w:szCs w:val="18"/>
              </w:rPr>
              <w:t>-učenici osmih razreda i razrednici, učitelji</w:t>
            </w:r>
          </w:p>
        </w:tc>
        <w:tc>
          <w:tcPr>
            <w:tcW w:w="3312" w:type="dxa"/>
            <w:tcBorders>
              <w:left w:val="nil"/>
              <w:bottom w:val="single" w:sz="8" w:space="0" w:color="auto"/>
              <w:right w:val="single" w:sz="8" w:space="0" w:color="auto"/>
            </w:tcBorders>
            <w:vAlign w:val="center"/>
          </w:tcPr>
          <w:p w14:paraId="124E6947" w14:textId="0549D907" w:rsidR="00DB2C81" w:rsidRPr="004D7DB7" w:rsidRDefault="00DB2C81" w:rsidP="00DB2C81">
            <w:pPr>
              <w:suppressAutoHyphens w:val="0"/>
              <w:rPr>
                <w:rFonts w:ascii="Calibri" w:hAnsi="Calibri" w:cs="Calibri"/>
                <w:color w:val="000000"/>
                <w:sz w:val="18"/>
                <w:szCs w:val="18"/>
              </w:rPr>
            </w:pPr>
            <w:r w:rsidRPr="004D7DB7">
              <w:rPr>
                <w:rFonts w:ascii="Calibri" w:hAnsi="Calibri" w:cs="Calibri"/>
                <w:color w:val="000000"/>
                <w:sz w:val="18"/>
                <w:szCs w:val="18"/>
              </w:rPr>
              <w:t>- razrednici osmih razreda, Maja Kovačević</w:t>
            </w:r>
          </w:p>
        </w:tc>
      </w:tr>
    </w:tbl>
    <w:p w14:paraId="048E7370" w14:textId="77777777" w:rsidR="00CC14DE" w:rsidRPr="004D7DB7" w:rsidRDefault="00CC14DE" w:rsidP="00CC14DE">
      <w:pPr>
        <w:rPr>
          <w:rFonts w:ascii="Calibri" w:hAnsi="Calibri" w:cs="Calibri"/>
          <w:sz w:val="22"/>
          <w:szCs w:val="22"/>
        </w:rPr>
      </w:pPr>
    </w:p>
    <w:p w14:paraId="5E7C2DE2" w14:textId="77777777" w:rsidR="009A1777" w:rsidRPr="004D7DB7" w:rsidRDefault="009A1777" w:rsidP="00CC14DE">
      <w:pPr>
        <w:rPr>
          <w:rFonts w:ascii="Calibri" w:hAnsi="Calibri" w:cs="Calibri"/>
          <w:sz w:val="22"/>
          <w:szCs w:val="22"/>
        </w:rPr>
      </w:pPr>
    </w:p>
    <w:p w14:paraId="1C689EFE" w14:textId="4AFD214C" w:rsidR="002010DF" w:rsidRPr="004D7DB7" w:rsidRDefault="007959F1" w:rsidP="00CC14DE">
      <w:pPr>
        <w:rPr>
          <w:rFonts w:ascii="Calibri" w:hAnsi="Calibri" w:cs="Calibri"/>
          <w:sz w:val="22"/>
          <w:szCs w:val="22"/>
        </w:rPr>
      </w:pPr>
      <w:r w:rsidRPr="004D7DB7">
        <w:rPr>
          <w:rFonts w:ascii="Calibri" w:hAnsi="Calibri" w:cs="Calibri"/>
          <w:sz w:val="22"/>
          <w:szCs w:val="22"/>
        </w:rPr>
        <w:t xml:space="preserve">Razrada </w:t>
      </w:r>
      <w:r w:rsidR="006C5CFB" w:rsidRPr="004D7DB7">
        <w:rPr>
          <w:rFonts w:ascii="Calibri" w:hAnsi="Calibri" w:cs="Calibri"/>
          <w:sz w:val="22"/>
          <w:szCs w:val="22"/>
        </w:rPr>
        <w:t>plana se nalazi u školskom kurikulumu.</w:t>
      </w:r>
    </w:p>
    <w:p w14:paraId="75787856" w14:textId="77777777" w:rsidR="002010DF" w:rsidRPr="004D7DB7" w:rsidRDefault="002010DF" w:rsidP="00CC14DE">
      <w:pPr>
        <w:rPr>
          <w:rFonts w:ascii="Calibri" w:hAnsi="Calibri" w:cs="Calibri"/>
          <w:sz w:val="22"/>
          <w:szCs w:val="22"/>
        </w:rPr>
      </w:pPr>
    </w:p>
    <w:p w14:paraId="03FE395F" w14:textId="4D2A3B5A" w:rsidR="00CC14DE" w:rsidRPr="004D7DB7" w:rsidRDefault="00CC14DE" w:rsidP="00CC14DE">
      <w:pPr>
        <w:rPr>
          <w:rFonts w:ascii="Calibri" w:hAnsi="Calibri" w:cs="Calibri"/>
          <w:sz w:val="22"/>
          <w:szCs w:val="22"/>
        </w:rPr>
      </w:pPr>
    </w:p>
    <w:p w14:paraId="163D7A74" w14:textId="77777777" w:rsidR="00C85B8C" w:rsidRPr="004D7DB7" w:rsidRDefault="00C85B8C">
      <w:pPr>
        <w:suppressAutoHyphens w:val="0"/>
        <w:spacing w:after="160" w:line="259" w:lineRule="auto"/>
        <w:rPr>
          <w:rFonts w:asciiTheme="minorHAnsi" w:hAnsiTheme="minorHAnsi" w:cstheme="minorHAnsi"/>
          <w:b/>
          <w:bCs/>
          <w:i/>
          <w:iCs/>
          <w:sz w:val="28"/>
          <w:szCs w:val="28"/>
        </w:rPr>
      </w:pPr>
      <w:r w:rsidRPr="004D7DB7">
        <w:br w:type="page"/>
      </w:r>
    </w:p>
    <w:p w14:paraId="39183056" w14:textId="2AF1B870" w:rsidR="0085404E" w:rsidRPr="004D7DB7" w:rsidRDefault="0085404E" w:rsidP="0085404E">
      <w:pPr>
        <w:pStyle w:val="Podnaslovdijela"/>
        <w:ind w:left="284" w:right="0" w:hanging="284"/>
      </w:pPr>
      <w:bookmarkStart w:id="64" w:name="_Toc211235543"/>
      <w:r w:rsidRPr="004D7DB7">
        <w:lastRenderedPageBreak/>
        <w:t>Školski preventivni program</w:t>
      </w:r>
      <w:bookmarkEnd w:id="64"/>
    </w:p>
    <w:p w14:paraId="7BDB3CA1" w14:textId="6602C79B" w:rsidR="00F62C3E" w:rsidRPr="00A0751F" w:rsidRDefault="002B19A4" w:rsidP="00F62C3E">
      <w:pPr>
        <w:contextualSpacing/>
        <w:jc w:val="both"/>
        <w:rPr>
          <w:rFonts w:asciiTheme="minorHAnsi" w:hAnsiTheme="minorHAnsi" w:cstheme="minorHAnsi"/>
        </w:rPr>
      </w:pPr>
      <w:r w:rsidRPr="00A0751F">
        <w:rPr>
          <w:rFonts w:asciiTheme="minorHAnsi" w:hAnsiTheme="minorHAnsi" w:cstheme="minorHAnsi"/>
        </w:rPr>
        <w:t>Izrađuju ga p</w:t>
      </w:r>
      <w:r w:rsidR="00F62C3E" w:rsidRPr="00A0751F">
        <w:rPr>
          <w:rFonts w:asciiTheme="minorHAnsi" w:hAnsiTheme="minorHAnsi" w:cstheme="minorHAnsi"/>
        </w:rPr>
        <w:t xml:space="preserve">edagoginja Dragica Vidaković Jurčević, </w:t>
      </w:r>
      <w:r w:rsidRPr="00A0751F">
        <w:rPr>
          <w:rFonts w:asciiTheme="minorHAnsi" w:hAnsiTheme="minorHAnsi" w:cstheme="minorHAnsi"/>
        </w:rPr>
        <w:t>p</w:t>
      </w:r>
      <w:r w:rsidR="00F62C3E" w:rsidRPr="00A0751F">
        <w:rPr>
          <w:rFonts w:asciiTheme="minorHAnsi" w:hAnsiTheme="minorHAnsi" w:cstheme="minorHAnsi"/>
        </w:rPr>
        <w:t xml:space="preserve">sihologinja </w:t>
      </w:r>
      <w:r w:rsidR="009E7164" w:rsidRPr="00A0751F">
        <w:rPr>
          <w:rFonts w:asciiTheme="minorHAnsi" w:hAnsiTheme="minorHAnsi" w:cstheme="minorHAnsi"/>
        </w:rPr>
        <w:t>Marija Galić</w:t>
      </w:r>
      <w:r w:rsidRPr="00A0751F">
        <w:rPr>
          <w:rFonts w:asciiTheme="minorHAnsi" w:hAnsiTheme="minorHAnsi" w:cstheme="minorHAnsi"/>
        </w:rPr>
        <w:t xml:space="preserve"> i e</w:t>
      </w:r>
      <w:r w:rsidR="00F62C3E" w:rsidRPr="00A0751F">
        <w:rPr>
          <w:rFonts w:asciiTheme="minorHAnsi" w:hAnsiTheme="minorHAnsi" w:cstheme="minorHAnsi"/>
        </w:rPr>
        <w:t>dukacijsk</w:t>
      </w:r>
      <w:r w:rsidRPr="00A0751F">
        <w:rPr>
          <w:rFonts w:asciiTheme="minorHAnsi" w:hAnsiTheme="minorHAnsi" w:cstheme="minorHAnsi"/>
        </w:rPr>
        <w:t>a</w:t>
      </w:r>
      <w:r w:rsidR="00F62C3E" w:rsidRPr="00A0751F">
        <w:rPr>
          <w:rFonts w:asciiTheme="minorHAnsi" w:hAnsiTheme="minorHAnsi" w:cstheme="minorHAnsi"/>
        </w:rPr>
        <w:t xml:space="preserve"> rehabilitator</w:t>
      </w:r>
      <w:r w:rsidRPr="00A0751F">
        <w:rPr>
          <w:rFonts w:asciiTheme="minorHAnsi" w:hAnsiTheme="minorHAnsi" w:cstheme="minorHAnsi"/>
        </w:rPr>
        <w:t xml:space="preserve">ica </w:t>
      </w:r>
      <w:r w:rsidR="00F62C3E" w:rsidRPr="00A0751F">
        <w:rPr>
          <w:rFonts w:asciiTheme="minorHAnsi" w:hAnsiTheme="minorHAnsi" w:cstheme="minorHAnsi"/>
        </w:rPr>
        <w:t>Tea Babić</w:t>
      </w:r>
    </w:p>
    <w:p w14:paraId="027FD6CC" w14:textId="77777777" w:rsidR="0085404E" w:rsidRPr="00A0751F" w:rsidRDefault="0085404E" w:rsidP="00F62C3E">
      <w:pPr>
        <w:contextualSpacing/>
        <w:jc w:val="both"/>
        <w:rPr>
          <w:rFonts w:asciiTheme="minorHAnsi" w:hAnsiTheme="minorHAnsi" w:cstheme="minorHAnsi"/>
        </w:rPr>
      </w:pPr>
    </w:p>
    <w:p w14:paraId="1D384214" w14:textId="2E9E3D66" w:rsidR="008A09A7" w:rsidRPr="00880153" w:rsidRDefault="008A09A7" w:rsidP="00880153">
      <w:pPr>
        <w:pStyle w:val="Diopodnaslova"/>
        <w:numPr>
          <w:ilvl w:val="0"/>
          <w:numId w:val="39"/>
        </w:numPr>
        <w:rPr>
          <w:rFonts w:cs="Latha"/>
        </w:rPr>
      </w:pPr>
      <w:bookmarkStart w:id="65" w:name="_Toc211235544"/>
      <w:r w:rsidRPr="00880153">
        <w:rPr>
          <w:cs/>
          <w:lang w:bidi="ta-IN"/>
        </w:rPr>
        <w:t>Procjena potreba</w:t>
      </w:r>
      <w:bookmarkEnd w:id="65"/>
    </w:p>
    <w:p w14:paraId="124BB489" w14:textId="77777777" w:rsidR="008A09A7" w:rsidRPr="004D7DB7" w:rsidRDefault="008A09A7" w:rsidP="008A09A7">
      <w:pPr>
        <w:contextualSpacing/>
        <w:jc w:val="both"/>
        <w:rPr>
          <w:rFonts w:asciiTheme="minorHAnsi" w:hAnsiTheme="minorHAnsi" w:cstheme="minorHAnsi"/>
          <w:sz w:val="22"/>
          <w:szCs w:val="22"/>
        </w:rPr>
      </w:pPr>
    </w:p>
    <w:p w14:paraId="7D59B93E" w14:textId="62734D41" w:rsidR="008A09A7" w:rsidRPr="00A0751F" w:rsidRDefault="008A09A7" w:rsidP="00A91042">
      <w:pPr>
        <w:contextualSpacing/>
        <w:jc w:val="both"/>
        <w:rPr>
          <w:rFonts w:asciiTheme="minorHAnsi" w:hAnsiTheme="minorHAnsi" w:cstheme="minorHAnsi"/>
        </w:rPr>
      </w:pPr>
      <w:r w:rsidRPr="00A0751F">
        <w:rPr>
          <w:rFonts w:asciiTheme="minorHAnsi" w:hAnsiTheme="minorHAnsi" w:cstheme="minorHAnsi"/>
        </w:rPr>
        <w:t xml:space="preserve">Osnovna škola Ivana Granđe u Soblincu, prigradska je škola grada Zagreba, smještena u slikovitom Prigorju i sastoji se od matične škole u Soblincu, osmogodišnje područne škole „Dragutin Domjanić“ u Adamovcu, četverogodišnje područne škole s dva kombinirana odjela u Glavnici Donjoj, četverogodišnje područne škole s </w:t>
      </w:r>
      <w:r w:rsidR="00420EB0">
        <w:rPr>
          <w:rFonts w:asciiTheme="minorHAnsi" w:hAnsiTheme="minorHAnsi" w:cstheme="minorHAnsi"/>
        </w:rPr>
        <w:t xml:space="preserve">kombiniranim </w:t>
      </w:r>
      <w:r w:rsidRPr="00A0751F">
        <w:rPr>
          <w:rFonts w:asciiTheme="minorHAnsi" w:hAnsiTheme="minorHAnsi" w:cstheme="minorHAnsi"/>
        </w:rPr>
        <w:t>razrednim odjelom u Moravču i područne škole u Belovaru, koja nije u funkciji.</w:t>
      </w:r>
    </w:p>
    <w:p w14:paraId="762478AE" w14:textId="4A448E78" w:rsidR="008A09A7" w:rsidRPr="00A0751F" w:rsidRDefault="008A09A7" w:rsidP="00A91042">
      <w:pPr>
        <w:contextualSpacing/>
        <w:jc w:val="both"/>
        <w:rPr>
          <w:rFonts w:asciiTheme="minorHAnsi" w:eastAsia="MS Mincho" w:hAnsiTheme="minorHAnsi" w:cstheme="minorHAnsi"/>
        </w:rPr>
      </w:pPr>
      <w:r w:rsidRPr="00A0751F">
        <w:rPr>
          <w:rFonts w:asciiTheme="minorHAnsi" w:hAnsiTheme="minorHAnsi" w:cstheme="minorHAnsi"/>
        </w:rPr>
        <w:t xml:space="preserve">Školu pohađa </w:t>
      </w:r>
      <w:r w:rsidR="00420EB0">
        <w:rPr>
          <w:rFonts w:asciiTheme="minorHAnsi" w:hAnsiTheme="minorHAnsi" w:cstheme="minorHAnsi"/>
        </w:rPr>
        <w:t>596</w:t>
      </w:r>
      <w:r w:rsidRPr="00A0751F">
        <w:rPr>
          <w:rFonts w:asciiTheme="minorHAnsi" w:hAnsiTheme="minorHAnsi" w:cstheme="minorHAnsi"/>
        </w:rPr>
        <w:t xml:space="preserve"> učenika u 3</w:t>
      </w:r>
      <w:r w:rsidR="00735A90">
        <w:rPr>
          <w:rFonts w:asciiTheme="minorHAnsi" w:hAnsiTheme="minorHAnsi" w:cstheme="minorHAnsi"/>
        </w:rPr>
        <w:t>4</w:t>
      </w:r>
      <w:r w:rsidRPr="00A0751F">
        <w:rPr>
          <w:rFonts w:asciiTheme="minorHAnsi" w:hAnsiTheme="minorHAnsi" w:cstheme="minorHAnsi"/>
        </w:rPr>
        <w:t xml:space="preserve"> odjel</w:t>
      </w:r>
      <w:r w:rsidR="008A2893" w:rsidRPr="00A0751F">
        <w:rPr>
          <w:rFonts w:asciiTheme="minorHAnsi" w:hAnsiTheme="minorHAnsi" w:cstheme="minorHAnsi"/>
        </w:rPr>
        <w:t>a</w:t>
      </w:r>
      <w:r w:rsidRPr="00A0751F">
        <w:rPr>
          <w:rFonts w:asciiTheme="minorHAnsi" w:hAnsiTheme="minorHAnsi" w:cstheme="minorHAnsi"/>
        </w:rPr>
        <w:t xml:space="preserve">. </w:t>
      </w:r>
      <w:r w:rsidRPr="00A0751F">
        <w:rPr>
          <w:rFonts w:asciiTheme="minorHAnsi" w:eastAsia="MS Mincho" w:hAnsiTheme="minorHAnsi" w:cstheme="minorHAnsi"/>
        </w:rPr>
        <w:t xml:space="preserve">U sva četiri objekta škole, za učenike je organizirana </w:t>
      </w:r>
      <w:r w:rsidR="008A2893" w:rsidRPr="00A0751F">
        <w:rPr>
          <w:rFonts w:asciiTheme="minorHAnsi" w:eastAsia="MS Mincho" w:hAnsiTheme="minorHAnsi" w:cstheme="minorHAnsi"/>
        </w:rPr>
        <w:t>sufinancirana</w:t>
      </w:r>
      <w:r w:rsidRPr="00A0751F">
        <w:rPr>
          <w:rFonts w:asciiTheme="minorHAnsi" w:eastAsia="MS Mincho" w:hAnsiTheme="minorHAnsi" w:cstheme="minorHAnsi"/>
        </w:rPr>
        <w:t xml:space="preserve"> prehrana u školskoj kuhinji.</w:t>
      </w:r>
    </w:p>
    <w:p w14:paraId="7036A079" w14:textId="628ACC01" w:rsidR="008A09A7" w:rsidRPr="00A0751F" w:rsidRDefault="008A09A7" w:rsidP="00A91042">
      <w:pPr>
        <w:contextualSpacing/>
        <w:jc w:val="both"/>
        <w:rPr>
          <w:rFonts w:asciiTheme="minorHAnsi" w:hAnsiTheme="minorHAnsi" w:cstheme="minorHAnsi"/>
        </w:rPr>
      </w:pPr>
      <w:r w:rsidRPr="00A0751F">
        <w:rPr>
          <w:rFonts w:asciiTheme="minorHAnsi" w:hAnsiTheme="minorHAnsi" w:cstheme="minorHAnsi"/>
        </w:rPr>
        <w:t xml:space="preserve">Značajno se povećava broj učenika s teškoćama, tako da ih se trenutno </w:t>
      </w:r>
      <w:r w:rsidR="006E645E" w:rsidRPr="00A0751F">
        <w:rPr>
          <w:rFonts w:asciiTheme="minorHAnsi" w:hAnsiTheme="minorHAnsi" w:cstheme="minorHAnsi"/>
        </w:rPr>
        <w:t>3</w:t>
      </w:r>
      <w:r w:rsidR="00450A06">
        <w:rPr>
          <w:rFonts w:asciiTheme="minorHAnsi" w:hAnsiTheme="minorHAnsi" w:cstheme="minorHAnsi"/>
        </w:rPr>
        <w:t>4</w:t>
      </w:r>
      <w:r w:rsidRPr="00A0751F">
        <w:rPr>
          <w:rFonts w:asciiTheme="minorHAnsi" w:hAnsiTheme="minorHAnsi" w:cstheme="minorHAnsi"/>
        </w:rPr>
        <w:t xml:space="preserve"> školuje po redovitom programu uz prilagodbu sadržaja i individualizirane postupke, a </w:t>
      </w:r>
      <w:r w:rsidR="006E645E" w:rsidRPr="00A0751F">
        <w:rPr>
          <w:rFonts w:asciiTheme="minorHAnsi" w:hAnsiTheme="minorHAnsi" w:cstheme="minorHAnsi"/>
          <w:color w:val="000000" w:themeColor="text1"/>
        </w:rPr>
        <w:t>2</w:t>
      </w:r>
      <w:r w:rsidR="00D03465">
        <w:rPr>
          <w:rFonts w:asciiTheme="minorHAnsi" w:hAnsiTheme="minorHAnsi" w:cstheme="minorHAnsi"/>
          <w:color w:val="000000" w:themeColor="text1"/>
        </w:rPr>
        <w:t>1</w:t>
      </w:r>
      <w:r w:rsidRPr="00A0751F">
        <w:rPr>
          <w:rFonts w:asciiTheme="minorHAnsi" w:hAnsiTheme="minorHAnsi" w:cstheme="minorHAnsi"/>
        </w:rPr>
        <w:t xml:space="preserve"> učenik po redovitom programu uz individualizirane postupke. Za 1</w:t>
      </w:r>
      <w:r w:rsidR="00D03465">
        <w:rPr>
          <w:rFonts w:asciiTheme="minorHAnsi" w:hAnsiTheme="minorHAnsi" w:cstheme="minorHAnsi"/>
        </w:rPr>
        <w:t>2</w:t>
      </w:r>
      <w:r w:rsidRPr="00A0751F">
        <w:rPr>
          <w:rFonts w:asciiTheme="minorHAnsi" w:hAnsiTheme="minorHAnsi" w:cstheme="minorHAnsi"/>
        </w:rPr>
        <w:t xml:space="preserve"> učenika u školi </w:t>
      </w:r>
      <w:r w:rsidR="005921BC" w:rsidRPr="00A0751F">
        <w:rPr>
          <w:rFonts w:asciiTheme="minorHAnsi" w:hAnsiTheme="minorHAnsi" w:cstheme="minorHAnsi"/>
        </w:rPr>
        <w:t>je</w:t>
      </w:r>
      <w:r w:rsidRPr="00A0751F">
        <w:rPr>
          <w:rFonts w:asciiTheme="minorHAnsi" w:hAnsiTheme="minorHAnsi" w:cstheme="minorHAnsi"/>
        </w:rPr>
        <w:t xml:space="preserve"> zaposlen</w:t>
      </w:r>
      <w:r w:rsidR="005921BC" w:rsidRPr="00A0751F">
        <w:rPr>
          <w:rFonts w:asciiTheme="minorHAnsi" w:hAnsiTheme="minorHAnsi" w:cstheme="minorHAnsi"/>
        </w:rPr>
        <w:t>o</w:t>
      </w:r>
      <w:r w:rsidRPr="00A0751F">
        <w:rPr>
          <w:rFonts w:asciiTheme="minorHAnsi" w:hAnsiTheme="minorHAnsi" w:cstheme="minorHAnsi"/>
        </w:rPr>
        <w:t xml:space="preserve"> 1</w:t>
      </w:r>
      <w:r w:rsidR="00D03465">
        <w:rPr>
          <w:rFonts w:asciiTheme="minorHAnsi" w:hAnsiTheme="minorHAnsi" w:cstheme="minorHAnsi"/>
        </w:rPr>
        <w:t>2</w:t>
      </w:r>
      <w:r w:rsidRPr="00A0751F">
        <w:rPr>
          <w:rFonts w:asciiTheme="minorHAnsi" w:hAnsiTheme="minorHAnsi" w:cstheme="minorHAnsi"/>
        </w:rPr>
        <w:t xml:space="preserve"> pomoćnika u nastavi. Sve više je učenika s ADHD-om i oni su rizična skupina kad su u pitanju sukobi u školi.</w:t>
      </w:r>
    </w:p>
    <w:p w14:paraId="7AB72622" w14:textId="7116875D" w:rsidR="008A09A7" w:rsidRPr="00A0751F" w:rsidRDefault="008A09A7" w:rsidP="00A91042">
      <w:pPr>
        <w:contextualSpacing/>
        <w:jc w:val="both"/>
        <w:rPr>
          <w:rFonts w:asciiTheme="minorHAnsi" w:eastAsia="MS Mincho" w:hAnsiTheme="minorHAnsi" w:cstheme="minorHAnsi"/>
        </w:rPr>
      </w:pPr>
      <w:r w:rsidRPr="00A0751F">
        <w:rPr>
          <w:rFonts w:asciiTheme="minorHAnsi" w:eastAsia="MS Mincho" w:hAnsiTheme="minorHAnsi" w:cstheme="minorHAnsi"/>
        </w:rPr>
        <w:t xml:space="preserve">Veliki broj učenika su putnici i za njih je </w:t>
      </w:r>
      <w:r w:rsidR="00D03465">
        <w:rPr>
          <w:rFonts w:asciiTheme="minorHAnsi" w:eastAsia="MS Mincho" w:hAnsiTheme="minorHAnsi" w:cstheme="minorHAnsi"/>
        </w:rPr>
        <w:t xml:space="preserve">inače bio </w:t>
      </w:r>
      <w:r w:rsidRPr="00A0751F">
        <w:rPr>
          <w:rFonts w:asciiTheme="minorHAnsi" w:eastAsia="MS Mincho" w:hAnsiTheme="minorHAnsi" w:cstheme="minorHAnsi"/>
        </w:rPr>
        <w:t xml:space="preserve">organiziran </w:t>
      </w:r>
      <w:r w:rsidR="005921BC" w:rsidRPr="00A0751F">
        <w:rPr>
          <w:rFonts w:asciiTheme="minorHAnsi" w:eastAsia="MS Mincho" w:hAnsiTheme="minorHAnsi" w:cstheme="minorHAnsi"/>
        </w:rPr>
        <w:t>sufinanciran</w:t>
      </w:r>
      <w:r w:rsidRPr="00A0751F">
        <w:rPr>
          <w:rFonts w:asciiTheme="minorHAnsi" w:eastAsia="MS Mincho" w:hAnsiTheme="minorHAnsi" w:cstheme="minorHAnsi"/>
        </w:rPr>
        <w:t xml:space="preserve"> prijevoz ZET-ovim autobusima</w:t>
      </w:r>
      <w:r w:rsidR="00D03465">
        <w:rPr>
          <w:rFonts w:asciiTheme="minorHAnsi" w:eastAsia="MS Mincho" w:hAnsiTheme="minorHAnsi" w:cstheme="minorHAnsi"/>
        </w:rPr>
        <w:t>, međutim od travnja 2025. u gradu Zagrebu je za sve</w:t>
      </w:r>
      <w:r w:rsidR="007A726A">
        <w:rPr>
          <w:rFonts w:asciiTheme="minorHAnsi" w:eastAsia="MS Mincho" w:hAnsiTheme="minorHAnsi" w:cstheme="minorHAnsi"/>
        </w:rPr>
        <w:t xml:space="preserve"> mlađe od 18 godina besplatan prijevoz</w:t>
      </w:r>
      <w:r w:rsidRPr="00A0751F">
        <w:rPr>
          <w:rFonts w:asciiTheme="minorHAnsi" w:eastAsia="MS Mincho" w:hAnsiTheme="minorHAnsi" w:cstheme="minorHAnsi"/>
        </w:rPr>
        <w:t xml:space="preserve">. Raspored sati, tj. početak i završetak nastave usklađen je s polascima autobusa, gdje god je to moguće. Iako se još uvijek radi o području s velikim brojem seoskih domaćinstava u kojima žive proširene obitelji (bake, djedovi, tete, ujaci) sve veći broj roditelja je zaposlen i povećava se potreba za produženim boravkom. Analizirajući situacije u razredima uočili smo da je sve veći broj rastavljenih roditelja i da se to na žalost ocrtava i na povećanje nepoželjnih ponašanja kod djece. Jedan dio obitelji pod nadzorom je </w:t>
      </w:r>
      <w:r w:rsidR="00EC1311">
        <w:rPr>
          <w:rFonts w:asciiTheme="minorHAnsi" w:eastAsia="MS Mincho" w:hAnsiTheme="minorHAnsi" w:cstheme="minorHAnsi"/>
        </w:rPr>
        <w:t>Hrvatskog z</w:t>
      </w:r>
      <w:r w:rsidR="000266B8" w:rsidRPr="00A0751F">
        <w:rPr>
          <w:rFonts w:asciiTheme="minorHAnsi" w:eastAsia="MS Mincho" w:hAnsiTheme="minorHAnsi" w:cstheme="minorHAnsi"/>
        </w:rPr>
        <w:t>avoda za socijalni rad</w:t>
      </w:r>
      <w:r w:rsidRPr="00A0751F">
        <w:rPr>
          <w:rFonts w:asciiTheme="minorHAnsi" w:eastAsia="MS Mincho" w:hAnsiTheme="minorHAnsi" w:cstheme="minorHAnsi"/>
        </w:rPr>
        <w:t>.</w:t>
      </w:r>
    </w:p>
    <w:p w14:paraId="5F3EE102" w14:textId="77777777" w:rsidR="008A09A7" w:rsidRPr="00A0751F" w:rsidRDefault="008A09A7" w:rsidP="00A91042">
      <w:pPr>
        <w:contextualSpacing/>
        <w:jc w:val="both"/>
        <w:rPr>
          <w:rFonts w:asciiTheme="minorHAnsi" w:eastAsia="MS Mincho" w:hAnsiTheme="minorHAnsi" w:cstheme="minorHAnsi"/>
        </w:rPr>
      </w:pPr>
      <w:r w:rsidRPr="00A0751F">
        <w:rPr>
          <w:rFonts w:asciiTheme="minorHAnsi" w:hAnsiTheme="minorHAnsi" w:cstheme="minorHAnsi"/>
        </w:rPr>
        <w:t>Škola je nakon obitelji najvažniji čimbenik odgojnih utjecaja na djecu i mladež. Tu oni zadovoljavaju svoje potrebe, stječu znanja, umijeća i navike koje su potrebne za život i rad. Temeljem toga škola može djelovati na nivou primarne prevencije bilo kakvog neprihvatljivog ponašanja, a u okviru toga i prevencije sprječavanja ovisnosti i nasilja. Prevencija će se temeljiti na pristupu poticanja ponašanja iz ljubavi, poštovanja prema sebi i drugome, a ne radi straha, vježbanju stvaranja pozitivnih i optimističkih stavova i donošenja odluka, kako reći «ne» sredstvima koja stvaraju ovisnosti, te promicanju zdravlja i zdravih stilova života. Pretpostavke za preventivno djelovanje su: ugodno i sigurno školsko okruženje, dvosmjerna neugrožavajuća komunikacija, prepoznavanje rizične skupine djece, razvijanje samopoštovanja i pozitivne slike o sebi, korištenje restitucije.</w:t>
      </w:r>
    </w:p>
    <w:p w14:paraId="0A4AF0E8" w14:textId="77777777" w:rsidR="008A09A7" w:rsidRPr="00A0751F" w:rsidRDefault="008A09A7" w:rsidP="00A91042">
      <w:pPr>
        <w:contextualSpacing/>
        <w:jc w:val="both"/>
        <w:rPr>
          <w:rFonts w:asciiTheme="minorHAnsi" w:hAnsiTheme="minorHAnsi" w:cstheme="minorHAnsi"/>
        </w:rPr>
      </w:pPr>
      <w:r w:rsidRPr="00A0751F">
        <w:rPr>
          <w:rFonts w:asciiTheme="minorHAnsi" w:hAnsiTheme="minorHAnsi" w:cstheme="minorHAnsi"/>
        </w:rPr>
        <w:t xml:space="preserve">Svijet u kojem živimo prepun je opasnosti i nasilja što kod ljudi pobuđuje osjećaj nesigurnosti za vlastiti život i život njihovih bližnjih. Nezaposlenost i ekonomska nesigurnost te stalne društvene promjene utječu i na obiteljski život te na odnose u obitelji. Takva nesigurnost kod određenog broja ljudi očituje se povećanom agresivnošću prema sebi ili drugima. Kako je škola sastavni dio života svake obitelji koja ima djecu i ona je postala opterećena pitanjima nesigurnosti i povećanog nasilja, a porasla je i senzibilnost javnosti za te probleme. Nasilje se može definirati kao namjerno ponašanje ljudi protiv ljudi koje izaziva fizičku i psihološku štetu. Sustavno ponavljanje nasilničkog ponašanja bez vidljivih uzroka pretvara se u zlostavljanje i sveprisutna je pojava u našoj svakodnevici, češće u psihičkom obliku ali ima pojavnosti i fizičkog zlostavljanja. U školi smo sve češće svjedoci neprimjerene komunikacije među učenicima, što zbog slabo razvijenih vještina komunikacije što zbog stečenih loših navika ili niskog praga tolerancije. Uočeno je također da ispitne situacije često djecu frustriraju iznad očekivanja što kod njih dovodi do neprimjerenog ponašanja, samoagresije i agresije prema vršnjacima, ali i učiteljima i roditeljima. Osim toga učenici su izloženi i zlostavljanju od strane odraslih osoba u obitelji, ali i široj zajednici i pojavljuje se u svim oblicima: fizičko, psihičko i seksualno. Na žalost takvo zlostavljanje je zatvoreni krug , jer 90 % nasilnika - odraslih, i sami su bili zlostavljani. </w:t>
      </w:r>
      <w:r w:rsidRPr="00A0751F">
        <w:rPr>
          <w:rFonts w:asciiTheme="minorHAnsi" w:hAnsiTheme="minorHAnsi" w:cstheme="minorHAnsi"/>
        </w:rPr>
        <w:lastRenderedPageBreak/>
        <w:t>Učitelji su također izloženi stalnim promjenama društvenog, ali i školskog sustava. Znanja i iskustva iz područja socijalnih vještina i emocionalne inteligencije su im nedostatna te se teško nose s novonastalom situacijom. Afirmacijom pozitivnih vrijednosti, kontinuiranim radom na razvijanju komunikacijskih vještina i toleranciji, upoznavanjem s Obiteljskim zakonom te njegovom primjenom može se doprinijeti smanjenju nekih oblika nasilnog ponašanja te učiniti školu sigurnijim mjestom. Ovim programom obuhvaćeni su učenici, roditelji i učitelji te šira društvena zajednica.</w:t>
      </w:r>
    </w:p>
    <w:p w14:paraId="7808AC53" w14:textId="77777777" w:rsidR="008A09A7" w:rsidRPr="00A0751F" w:rsidRDefault="008A09A7" w:rsidP="00A91042">
      <w:pPr>
        <w:contextualSpacing/>
        <w:jc w:val="both"/>
        <w:rPr>
          <w:rFonts w:asciiTheme="minorHAnsi" w:hAnsiTheme="minorHAnsi" w:cstheme="minorHAnsi"/>
        </w:rPr>
      </w:pPr>
      <w:r w:rsidRPr="00A0751F">
        <w:rPr>
          <w:rFonts w:asciiTheme="minorHAnsi" w:hAnsiTheme="minorHAnsi" w:cstheme="minorHAnsi"/>
        </w:rPr>
        <w:t>Prevencija će se temeljiti na pristupu poticanja ponašanja iz ljubavi, poštovanja prema nekome i sebi, a ne radi straha. Također temeljiti će se i na vježbanju stvaranja pozitivnih i optimističkih stavova i donošenja odluka, vježbanju kako reći «ne» sredstvima koja stvaraju ovisnosti te promicanju zdravlja i zdravih stilova života. Pretpostavke za preventivno djelovanje su: ugodno i sigurno školsko okruženje, dvosmjerna poticajna komunikacija, prepoznavanje rizične skupine djece, razvijanje samopoštovanja i pozitivne slike o sebi, korištenje restitucije. S obzirom da se naša škola nalazi u rubnom dijelu Zagreba gdje još uvijek postoji velika uloga i utjecaj šire obitelji, odnosno djeda i baka, dječje slobodno vrijeme dosta je kontrolirano i organizirano. Možemo primijetiti da je opasnost od opojnih sredstava ovisnosti, tj. droga izuzetno mala, ali je velika opasnost od alkoholizma i ovisnosti o nikotinu. Na žalost u ovom kraju još uvijek se borimo s alkoholom kao društveno prihvatljivom navikom.</w:t>
      </w:r>
    </w:p>
    <w:p w14:paraId="7FC7E742" w14:textId="77777777" w:rsidR="008A09A7" w:rsidRPr="00A0751F" w:rsidRDefault="008A09A7" w:rsidP="00A91042">
      <w:pPr>
        <w:contextualSpacing/>
        <w:jc w:val="both"/>
        <w:rPr>
          <w:rFonts w:asciiTheme="minorHAnsi" w:hAnsiTheme="minorHAnsi" w:cstheme="minorHAnsi"/>
        </w:rPr>
      </w:pPr>
    </w:p>
    <w:p w14:paraId="32FFB99A" w14:textId="77777777" w:rsidR="008A09A7" w:rsidRPr="003D67F0" w:rsidRDefault="008A09A7" w:rsidP="003D67F0">
      <w:pPr>
        <w:pStyle w:val="Diopodnaslova"/>
        <w:numPr>
          <w:ilvl w:val="0"/>
          <w:numId w:val="39"/>
        </w:numPr>
        <w:rPr>
          <w:lang w:bidi="ta-IN"/>
        </w:rPr>
      </w:pPr>
      <w:bookmarkStart w:id="66" w:name="_Toc211235545"/>
      <w:r w:rsidRPr="003D67F0">
        <w:rPr>
          <w:lang w:bidi="ta-IN"/>
        </w:rPr>
        <w:t>Ustrojstvo ŠPP-a</w:t>
      </w:r>
      <w:bookmarkEnd w:id="66"/>
    </w:p>
    <w:p w14:paraId="26C0ED5A" w14:textId="77777777" w:rsidR="008A09A7" w:rsidRPr="00A91042" w:rsidRDefault="008A09A7" w:rsidP="008A09A7">
      <w:pPr>
        <w:contextualSpacing/>
        <w:jc w:val="both"/>
        <w:rPr>
          <w:rFonts w:asciiTheme="minorHAnsi" w:hAnsiTheme="minorHAnsi" w:cstheme="minorHAnsi"/>
          <w:b/>
        </w:rPr>
      </w:pPr>
      <w:r w:rsidRPr="00A91042">
        <w:rPr>
          <w:rFonts w:asciiTheme="minorHAnsi" w:hAnsiTheme="minorHAnsi" w:cstheme="minorHAnsi"/>
          <w:b/>
        </w:rPr>
        <w:t xml:space="preserve">ŠPP će se provoditi u dva stupnja: </w:t>
      </w:r>
    </w:p>
    <w:p w14:paraId="525E66FE" w14:textId="77777777" w:rsidR="008A09A7" w:rsidRPr="00A91042" w:rsidRDefault="008A09A7" w:rsidP="008A09A7">
      <w:pPr>
        <w:pStyle w:val="Default"/>
        <w:contextualSpacing/>
        <w:jc w:val="both"/>
        <w:rPr>
          <w:rFonts w:asciiTheme="minorHAnsi" w:hAnsiTheme="minorHAnsi" w:cstheme="minorHAnsi"/>
          <w:b/>
          <w:i/>
          <w:iCs/>
          <w:lang w:val="hr-HR"/>
        </w:rPr>
      </w:pPr>
      <w:r w:rsidRPr="00A91042">
        <w:rPr>
          <w:rFonts w:asciiTheme="minorHAnsi" w:hAnsiTheme="minorHAnsi" w:cstheme="minorHAnsi"/>
          <w:b/>
          <w:i/>
          <w:iCs/>
          <w:lang w:val="hr-HR"/>
        </w:rPr>
        <w:t>1. Primarna prevencija</w:t>
      </w:r>
    </w:p>
    <w:p w14:paraId="0AA1FB30" w14:textId="77777777" w:rsidR="008A09A7" w:rsidRPr="00A91042" w:rsidRDefault="008A09A7" w:rsidP="008A09A7">
      <w:pPr>
        <w:pStyle w:val="Default"/>
        <w:contextualSpacing/>
        <w:jc w:val="both"/>
        <w:rPr>
          <w:rFonts w:asciiTheme="minorHAnsi" w:hAnsiTheme="minorHAnsi" w:cstheme="minorHAnsi"/>
          <w:lang w:val="hr-HR"/>
        </w:rPr>
      </w:pPr>
      <w:r w:rsidRPr="00A91042">
        <w:rPr>
          <w:rFonts w:asciiTheme="minorHAnsi" w:hAnsiTheme="minorHAnsi" w:cstheme="minorHAnsi"/>
          <w:lang w:val="hr-HR"/>
        </w:rPr>
        <w:t>- obuhvaća aktivnosti koje su usmjerene na sve učenike škole kroz rad u okviru određenih metodskih jedinica u nastavnom procesu, na satovima razrednog odjela, kroz rad izvannastavnih aktivnosti i izvanškolske aktivnosti.</w:t>
      </w:r>
    </w:p>
    <w:p w14:paraId="032E1CE9" w14:textId="77777777" w:rsidR="008A09A7" w:rsidRPr="00A91042" w:rsidRDefault="008A09A7" w:rsidP="008A09A7">
      <w:pPr>
        <w:pStyle w:val="Default"/>
        <w:contextualSpacing/>
        <w:jc w:val="both"/>
        <w:rPr>
          <w:rFonts w:asciiTheme="minorHAnsi" w:hAnsiTheme="minorHAnsi" w:cstheme="minorHAnsi"/>
          <w:b/>
          <w:i/>
          <w:iCs/>
          <w:lang w:val="hr-HR"/>
        </w:rPr>
      </w:pPr>
      <w:r w:rsidRPr="00A91042">
        <w:rPr>
          <w:rFonts w:asciiTheme="minorHAnsi" w:hAnsiTheme="minorHAnsi" w:cstheme="minorHAnsi"/>
          <w:b/>
          <w:i/>
          <w:iCs/>
          <w:lang w:val="hr-HR"/>
        </w:rPr>
        <w:t>2. Sekundarna prevencija</w:t>
      </w:r>
    </w:p>
    <w:p w14:paraId="1B17BA2A" w14:textId="77777777" w:rsidR="008A09A7" w:rsidRPr="00A91042" w:rsidRDefault="008A09A7" w:rsidP="008A09A7">
      <w:pPr>
        <w:pStyle w:val="Default"/>
        <w:contextualSpacing/>
        <w:jc w:val="both"/>
        <w:rPr>
          <w:rFonts w:asciiTheme="minorHAnsi" w:hAnsiTheme="minorHAnsi" w:cstheme="minorHAnsi"/>
          <w:lang w:val="hr-HR"/>
        </w:rPr>
      </w:pPr>
      <w:r w:rsidRPr="00A91042">
        <w:rPr>
          <w:rFonts w:asciiTheme="minorHAnsi" w:hAnsiTheme="minorHAnsi" w:cstheme="minorHAnsi"/>
          <w:lang w:val="hr-HR"/>
        </w:rPr>
        <w:t>- obuhvaća aktivnosti usmjerena na učenike koji spadaju u skupinu djece rizičnog ponašanja, a provode ih razrednici, stručna služba u školi, zdravstveni radnici, radnici Centra za socijalnu skrb i MUP-a, te drugi stručnjaci po potrebi.</w:t>
      </w:r>
    </w:p>
    <w:p w14:paraId="784D947B" w14:textId="77777777" w:rsidR="008A09A7" w:rsidRPr="00A91042" w:rsidRDefault="008A09A7" w:rsidP="008A09A7">
      <w:pPr>
        <w:contextualSpacing/>
        <w:jc w:val="both"/>
        <w:rPr>
          <w:rFonts w:asciiTheme="minorHAnsi" w:hAnsiTheme="minorHAnsi" w:cstheme="minorHAnsi"/>
        </w:rPr>
      </w:pPr>
    </w:p>
    <w:p w14:paraId="53461E81" w14:textId="77777777" w:rsidR="008A09A7" w:rsidRPr="003D67F0" w:rsidRDefault="008A09A7" w:rsidP="003D67F0">
      <w:pPr>
        <w:pStyle w:val="Diopodnaslova"/>
        <w:numPr>
          <w:ilvl w:val="0"/>
          <w:numId w:val="39"/>
        </w:numPr>
        <w:rPr>
          <w:lang w:bidi="ta-IN"/>
        </w:rPr>
      </w:pPr>
      <w:bookmarkStart w:id="67" w:name="_Toc211235546"/>
      <w:r w:rsidRPr="003D67F0">
        <w:rPr>
          <w:lang w:bidi="ta-IN"/>
        </w:rPr>
        <w:t>Opći ciljevi</w:t>
      </w:r>
      <w:bookmarkEnd w:id="67"/>
    </w:p>
    <w:p w14:paraId="471375B7" w14:textId="23DF005F" w:rsidR="008A09A7" w:rsidRPr="00A91042" w:rsidRDefault="008A09A7" w:rsidP="003D67F0">
      <w:pPr>
        <w:pStyle w:val="Default"/>
        <w:tabs>
          <w:tab w:val="center" w:pos="4819"/>
        </w:tabs>
        <w:contextualSpacing/>
        <w:jc w:val="both"/>
        <w:rPr>
          <w:rFonts w:asciiTheme="minorHAnsi" w:hAnsiTheme="minorHAnsi" w:cstheme="minorHAnsi"/>
          <w:lang w:val="hr-HR"/>
        </w:rPr>
      </w:pPr>
      <w:r w:rsidRPr="00A91042">
        <w:rPr>
          <w:rFonts w:asciiTheme="minorHAnsi" w:hAnsiTheme="minorHAnsi" w:cstheme="minorHAnsi"/>
          <w:lang w:val="hr-HR"/>
        </w:rPr>
        <w:t>Škola će se usmjeriti na:</w:t>
      </w:r>
    </w:p>
    <w:p w14:paraId="5097C4C5" w14:textId="77777777" w:rsidR="008A09A7" w:rsidRPr="00A91042" w:rsidRDefault="008A09A7" w:rsidP="008A09A7">
      <w:pPr>
        <w:pStyle w:val="Default"/>
        <w:numPr>
          <w:ilvl w:val="0"/>
          <w:numId w:val="22"/>
        </w:numPr>
        <w:contextualSpacing/>
        <w:jc w:val="both"/>
        <w:rPr>
          <w:rFonts w:asciiTheme="minorHAnsi" w:hAnsiTheme="minorHAnsi" w:cstheme="minorHAnsi"/>
          <w:lang w:val="hr-HR"/>
        </w:rPr>
      </w:pPr>
      <w:r w:rsidRPr="00A91042">
        <w:rPr>
          <w:rFonts w:asciiTheme="minorHAnsi" w:hAnsiTheme="minorHAnsi" w:cstheme="minorHAnsi"/>
          <w:lang w:val="hr-HR"/>
        </w:rPr>
        <w:t xml:space="preserve">osnaživanje zaštitnih čimbenika tijekom školovanja učenika (stvaranje pozitivne slike o sebi, podršku od strane učitelja i roditelja, pomoć u rješavanju kriznih situacija, osmišljavanje kvalitetnog slobodnog vremena – ponuda različitih izvannastavnih i izvanškolskih aktivnosti, osposobljavanje za samopomoć i samozaštitu), </w:t>
      </w:r>
    </w:p>
    <w:p w14:paraId="6964AADB" w14:textId="77777777" w:rsidR="008A09A7" w:rsidRPr="00A91042" w:rsidRDefault="008A09A7" w:rsidP="008A09A7">
      <w:pPr>
        <w:pStyle w:val="Default"/>
        <w:numPr>
          <w:ilvl w:val="0"/>
          <w:numId w:val="22"/>
        </w:numPr>
        <w:contextualSpacing/>
        <w:jc w:val="both"/>
        <w:rPr>
          <w:rFonts w:asciiTheme="minorHAnsi" w:hAnsiTheme="minorHAnsi" w:cstheme="minorHAnsi"/>
          <w:lang w:val="hr-HR"/>
        </w:rPr>
      </w:pPr>
      <w:r w:rsidRPr="00A91042">
        <w:rPr>
          <w:rFonts w:asciiTheme="minorHAnsi" w:hAnsiTheme="minorHAnsi" w:cstheme="minorHAnsi"/>
          <w:lang w:val="hr-HR"/>
        </w:rPr>
        <w:t>povećanje sigurnosti u školi i osvješćivanje, usvajanje i razvijanje vrijednosti za koje se zalaže suvremeni svijet, a koje proizlaze iz temeljnih ljudskih potreba</w:t>
      </w:r>
    </w:p>
    <w:p w14:paraId="55FB85F9" w14:textId="77777777" w:rsidR="008A09A7" w:rsidRPr="00A91042" w:rsidRDefault="008A09A7" w:rsidP="008A09A7">
      <w:pPr>
        <w:pStyle w:val="Default"/>
        <w:numPr>
          <w:ilvl w:val="0"/>
          <w:numId w:val="22"/>
        </w:numPr>
        <w:contextualSpacing/>
        <w:jc w:val="both"/>
        <w:rPr>
          <w:rFonts w:asciiTheme="minorHAnsi" w:hAnsiTheme="minorHAnsi" w:cstheme="minorHAnsi"/>
          <w:lang w:val="hr-HR"/>
        </w:rPr>
      </w:pPr>
      <w:r w:rsidRPr="00A91042">
        <w:rPr>
          <w:rFonts w:asciiTheme="minorHAnsi" w:hAnsiTheme="minorHAnsi" w:cstheme="minorHAnsi"/>
          <w:lang w:val="hr-HR"/>
        </w:rPr>
        <w:t>promicanje svih vrednota građanskog odgoja, demokracije i tolerancije</w:t>
      </w:r>
    </w:p>
    <w:p w14:paraId="2D4F894F" w14:textId="77777777" w:rsidR="008A09A7" w:rsidRPr="00A91042" w:rsidRDefault="008A09A7" w:rsidP="008A09A7">
      <w:pPr>
        <w:pStyle w:val="Default"/>
        <w:numPr>
          <w:ilvl w:val="0"/>
          <w:numId w:val="22"/>
        </w:numPr>
        <w:contextualSpacing/>
        <w:jc w:val="both"/>
        <w:rPr>
          <w:rFonts w:asciiTheme="minorHAnsi" w:hAnsiTheme="minorHAnsi" w:cstheme="minorHAnsi"/>
          <w:lang w:val="hr-HR"/>
        </w:rPr>
      </w:pPr>
      <w:r w:rsidRPr="00A91042">
        <w:rPr>
          <w:rFonts w:asciiTheme="minorHAnsi" w:hAnsiTheme="minorHAnsi" w:cstheme="minorHAnsi"/>
          <w:lang w:val="hr-HR"/>
        </w:rPr>
        <w:t>pomoći djeci da odrastu u osobe koje ne vrše nasilje nad sobom, drugima i nad prirodom</w:t>
      </w:r>
    </w:p>
    <w:p w14:paraId="1E66D11A" w14:textId="77777777" w:rsidR="008A09A7" w:rsidRPr="00A91042" w:rsidRDefault="008A09A7" w:rsidP="008A09A7">
      <w:pPr>
        <w:pStyle w:val="Default"/>
        <w:contextualSpacing/>
        <w:rPr>
          <w:rFonts w:asciiTheme="minorHAnsi" w:hAnsiTheme="minorHAnsi" w:cstheme="minorHAnsi"/>
          <w:b/>
          <w:bCs/>
          <w:lang w:val="hr-HR"/>
        </w:rPr>
      </w:pPr>
    </w:p>
    <w:p w14:paraId="69709A00" w14:textId="77777777" w:rsidR="008A09A7" w:rsidRPr="003D67F0" w:rsidRDefault="008A09A7" w:rsidP="003D67F0">
      <w:pPr>
        <w:pStyle w:val="Diopodnaslova"/>
        <w:numPr>
          <w:ilvl w:val="0"/>
          <w:numId w:val="39"/>
        </w:numPr>
        <w:rPr>
          <w:lang w:bidi="ta-IN"/>
        </w:rPr>
      </w:pPr>
      <w:bookmarkStart w:id="68" w:name="_Toc211235547"/>
      <w:r w:rsidRPr="003D67F0">
        <w:rPr>
          <w:lang w:bidi="ta-IN"/>
        </w:rPr>
        <w:t>Specifični ciljevi</w:t>
      </w:r>
      <w:bookmarkEnd w:id="68"/>
    </w:p>
    <w:p w14:paraId="2AD7C9DF" w14:textId="77777777" w:rsidR="008A09A7" w:rsidRPr="00A91042" w:rsidRDefault="008A09A7" w:rsidP="008A09A7">
      <w:pPr>
        <w:pStyle w:val="Default"/>
        <w:numPr>
          <w:ilvl w:val="0"/>
          <w:numId w:val="24"/>
        </w:numPr>
        <w:contextualSpacing/>
        <w:rPr>
          <w:rFonts w:asciiTheme="minorHAnsi" w:hAnsiTheme="minorHAnsi" w:cstheme="minorHAnsi"/>
          <w:lang w:val="hr-HR"/>
        </w:rPr>
      </w:pPr>
      <w:r w:rsidRPr="00A91042">
        <w:rPr>
          <w:rFonts w:asciiTheme="minorHAnsi" w:hAnsiTheme="minorHAnsi" w:cstheme="minorHAnsi"/>
          <w:lang w:val="hr-HR"/>
        </w:rPr>
        <w:t>naučiti djecu da prepoznaju opasnost, da osvijeste svoja prava i metode zaštite tih istih prava te da upoznaju osobe i institucije koje im mogu pomoći</w:t>
      </w:r>
    </w:p>
    <w:p w14:paraId="33682F8D" w14:textId="77777777" w:rsidR="008A09A7" w:rsidRPr="00A91042" w:rsidRDefault="008A09A7" w:rsidP="008A09A7">
      <w:pPr>
        <w:pStyle w:val="Default"/>
        <w:numPr>
          <w:ilvl w:val="0"/>
          <w:numId w:val="21"/>
        </w:numPr>
        <w:contextualSpacing/>
        <w:rPr>
          <w:rFonts w:asciiTheme="minorHAnsi" w:hAnsiTheme="minorHAnsi" w:cstheme="minorHAnsi"/>
          <w:lang w:val="hr-HR"/>
        </w:rPr>
      </w:pPr>
      <w:r w:rsidRPr="00A91042">
        <w:rPr>
          <w:rFonts w:asciiTheme="minorHAnsi" w:hAnsiTheme="minorHAnsi" w:cstheme="minorHAnsi"/>
          <w:lang w:val="hr-HR"/>
        </w:rPr>
        <w:t>razvijati se prema školi kao mjestu uspjeha za sve, glavni je oblik prevencije svih nepoželjnih oblika ponašanja</w:t>
      </w:r>
    </w:p>
    <w:p w14:paraId="3EF50F43" w14:textId="77777777" w:rsidR="008A09A7" w:rsidRPr="00A91042" w:rsidRDefault="008A09A7" w:rsidP="008A09A7">
      <w:pPr>
        <w:pStyle w:val="Default"/>
        <w:numPr>
          <w:ilvl w:val="0"/>
          <w:numId w:val="21"/>
        </w:numPr>
        <w:contextualSpacing/>
        <w:rPr>
          <w:rFonts w:asciiTheme="minorHAnsi" w:hAnsiTheme="minorHAnsi" w:cstheme="minorHAnsi"/>
          <w:lang w:val="hr-HR"/>
        </w:rPr>
      </w:pPr>
      <w:r w:rsidRPr="00A91042">
        <w:rPr>
          <w:rFonts w:asciiTheme="minorHAnsi" w:hAnsiTheme="minorHAnsi" w:cstheme="minorHAnsi"/>
          <w:lang w:val="hr-HR"/>
        </w:rPr>
        <w:t xml:space="preserve">poticanje učenika na stvaranje i održavanje kvalitetnih međuljudskih odnosa i prijateljstava - koncept škole bez neuspjeha, škole koja će se prilagoditi potrebama djece </w:t>
      </w:r>
    </w:p>
    <w:p w14:paraId="5A574B6A" w14:textId="77777777" w:rsidR="008A09A7" w:rsidRPr="00A91042" w:rsidRDefault="008A09A7" w:rsidP="008A09A7">
      <w:pPr>
        <w:pStyle w:val="Default"/>
        <w:numPr>
          <w:ilvl w:val="0"/>
          <w:numId w:val="21"/>
        </w:numPr>
        <w:contextualSpacing/>
        <w:rPr>
          <w:rFonts w:asciiTheme="minorHAnsi" w:hAnsiTheme="minorHAnsi" w:cstheme="minorHAnsi"/>
          <w:lang w:val="hr-HR"/>
        </w:rPr>
      </w:pPr>
      <w:r w:rsidRPr="00A91042">
        <w:rPr>
          <w:rFonts w:asciiTheme="minorHAnsi" w:hAnsiTheme="minorHAnsi" w:cstheme="minorHAnsi"/>
          <w:lang w:val="hr-HR"/>
        </w:rPr>
        <w:t>razviti negativan stav prema svim oblicima ovisnosti</w:t>
      </w:r>
    </w:p>
    <w:p w14:paraId="61F505AF" w14:textId="77777777" w:rsidR="008A09A7" w:rsidRPr="00A91042" w:rsidRDefault="008A09A7" w:rsidP="008A09A7">
      <w:pPr>
        <w:pStyle w:val="Default"/>
        <w:numPr>
          <w:ilvl w:val="0"/>
          <w:numId w:val="21"/>
        </w:numPr>
        <w:contextualSpacing/>
        <w:rPr>
          <w:rFonts w:asciiTheme="minorHAnsi" w:hAnsiTheme="minorHAnsi" w:cstheme="minorHAnsi"/>
          <w:lang w:val="hr-HR"/>
        </w:rPr>
      </w:pPr>
      <w:r w:rsidRPr="00A91042">
        <w:rPr>
          <w:rFonts w:asciiTheme="minorHAnsi" w:hAnsiTheme="minorHAnsi" w:cstheme="minorHAnsi"/>
          <w:lang w:val="hr-HR"/>
        </w:rPr>
        <w:lastRenderedPageBreak/>
        <w:t>suprotstaviti zdrav život i ovisnosti</w:t>
      </w:r>
    </w:p>
    <w:p w14:paraId="0FE80529" w14:textId="77777777" w:rsidR="008A09A7" w:rsidRPr="00A91042" w:rsidRDefault="008A09A7" w:rsidP="008A09A7">
      <w:pPr>
        <w:pStyle w:val="Default"/>
        <w:contextualSpacing/>
        <w:rPr>
          <w:rFonts w:asciiTheme="minorHAnsi" w:hAnsiTheme="minorHAnsi" w:cstheme="minorHAnsi"/>
          <w:lang w:val="hr-HR"/>
        </w:rPr>
      </w:pPr>
    </w:p>
    <w:p w14:paraId="531AAFAA" w14:textId="77777777" w:rsidR="008A09A7" w:rsidRPr="0023762F" w:rsidRDefault="008A09A7" w:rsidP="0023762F">
      <w:pPr>
        <w:pStyle w:val="Diopodnaslova"/>
        <w:numPr>
          <w:ilvl w:val="0"/>
          <w:numId w:val="39"/>
        </w:numPr>
        <w:rPr>
          <w:lang w:bidi="ta-IN"/>
        </w:rPr>
      </w:pPr>
      <w:bookmarkStart w:id="69" w:name="_Toc211235548"/>
      <w:r w:rsidRPr="0023762F">
        <w:rPr>
          <w:lang w:bidi="ta-IN"/>
        </w:rPr>
        <w:t>Ishodi</w:t>
      </w:r>
      <w:bookmarkEnd w:id="69"/>
    </w:p>
    <w:p w14:paraId="41D1E852" w14:textId="77777777" w:rsidR="008A09A7" w:rsidRPr="00A91042" w:rsidRDefault="008A09A7" w:rsidP="008A09A7">
      <w:pPr>
        <w:pStyle w:val="ListParagraph"/>
        <w:numPr>
          <w:ilvl w:val="0"/>
          <w:numId w:val="20"/>
        </w:numPr>
        <w:suppressAutoHyphens w:val="0"/>
        <w:jc w:val="both"/>
        <w:rPr>
          <w:rFonts w:asciiTheme="minorHAnsi" w:hAnsiTheme="minorHAnsi" w:cstheme="minorHAnsi"/>
        </w:rPr>
      </w:pPr>
      <w:r w:rsidRPr="00A91042">
        <w:rPr>
          <w:rFonts w:asciiTheme="minorHAnsi" w:hAnsiTheme="minorHAnsi" w:cstheme="minorHAnsi"/>
        </w:rPr>
        <w:t>Identificirati sredstva ovisnosti</w:t>
      </w:r>
    </w:p>
    <w:p w14:paraId="2CCA6A48" w14:textId="77777777" w:rsidR="008A09A7" w:rsidRPr="00A91042" w:rsidRDefault="008A09A7" w:rsidP="008A09A7">
      <w:pPr>
        <w:pStyle w:val="ListParagraph"/>
        <w:numPr>
          <w:ilvl w:val="0"/>
          <w:numId w:val="20"/>
        </w:numPr>
        <w:suppressAutoHyphens w:val="0"/>
        <w:jc w:val="both"/>
        <w:rPr>
          <w:rFonts w:asciiTheme="minorHAnsi" w:hAnsiTheme="minorHAnsi" w:cstheme="minorHAnsi"/>
        </w:rPr>
      </w:pPr>
      <w:r w:rsidRPr="00A91042">
        <w:rPr>
          <w:rFonts w:asciiTheme="minorHAnsi" w:hAnsiTheme="minorHAnsi" w:cstheme="minorHAnsi"/>
        </w:rPr>
        <w:t>Klasificirati sredstva ovisnosti po težini i dostupnosti.</w:t>
      </w:r>
    </w:p>
    <w:p w14:paraId="6C5C137C" w14:textId="77777777" w:rsidR="008A09A7" w:rsidRPr="00A91042" w:rsidRDefault="008A09A7" w:rsidP="008A09A7">
      <w:pPr>
        <w:pStyle w:val="ListParagraph"/>
        <w:numPr>
          <w:ilvl w:val="0"/>
          <w:numId w:val="20"/>
        </w:numPr>
        <w:suppressAutoHyphens w:val="0"/>
        <w:jc w:val="both"/>
        <w:rPr>
          <w:rFonts w:asciiTheme="minorHAnsi" w:hAnsiTheme="minorHAnsi" w:cstheme="minorHAnsi"/>
        </w:rPr>
      </w:pPr>
      <w:r w:rsidRPr="00A91042">
        <w:rPr>
          <w:rFonts w:asciiTheme="minorHAnsi" w:hAnsiTheme="minorHAnsi" w:cstheme="minorHAnsi"/>
        </w:rPr>
        <w:t>Usporediti utjecaj pozitivnih i negativnih uzora u okolini</w:t>
      </w:r>
    </w:p>
    <w:p w14:paraId="23647941" w14:textId="77777777" w:rsidR="008A09A7" w:rsidRPr="00A91042" w:rsidRDefault="008A09A7" w:rsidP="008A09A7">
      <w:pPr>
        <w:pStyle w:val="ListParagraph"/>
        <w:numPr>
          <w:ilvl w:val="0"/>
          <w:numId w:val="20"/>
        </w:numPr>
        <w:suppressAutoHyphens w:val="0"/>
        <w:jc w:val="both"/>
        <w:rPr>
          <w:rFonts w:asciiTheme="minorHAnsi" w:hAnsiTheme="minorHAnsi" w:cstheme="minorHAnsi"/>
        </w:rPr>
      </w:pPr>
      <w:r w:rsidRPr="00A91042">
        <w:rPr>
          <w:rFonts w:asciiTheme="minorHAnsi" w:hAnsiTheme="minorHAnsi" w:cstheme="minorHAnsi"/>
        </w:rPr>
        <w:t>Predvidjeti posljedice rizičnih ponašanja</w:t>
      </w:r>
    </w:p>
    <w:p w14:paraId="608C7A2B" w14:textId="77777777" w:rsidR="008A09A7" w:rsidRPr="00A91042" w:rsidRDefault="008A09A7" w:rsidP="008A09A7">
      <w:pPr>
        <w:pStyle w:val="ListParagraph"/>
        <w:numPr>
          <w:ilvl w:val="0"/>
          <w:numId w:val="20"/>
        </w:numPr>
        <w:suppressAutoHyphens w:val="0"/>
        <w:jc w:val="both"/>
        <w:rPr>
          <w:rFonts w:asciiTheme="minorHAnsi" w:hAnsiTheme="minorHAnsi" w:cstheme="minorHAnsi"/>
        </w:rPr>
      </w:pPr>
      <w:r w:rsidRPr="00A91042">
        <w:rPr>
          <w:rFonts w:asciiTheme="minorHAnsi" w:hAnsiTheme="minorHAnsi" w:cstheme="minorHAnsi"/>
        </w:rPr>
        <w:t>Predvidjeti vrijednosti kvalitetno provedenog slobodnog vremena</w:t>
      </w:r>
    </w:p>
    <w:p w14:paraId="0837AF5F" w14:textId="77777777" w:rsidR="008A09A7" w:rsidRPr="00A91042" w:rsidRDefault="008A09A7" w:rsidP="008A09A7">
      <w:pPr>
        <w:pStyle w:val="ListParagraph"/>
        <w:numPr>
          <w:ilvl w:val="0"/>
          <w:numId w:val="20"/>
        </w:numPr>
        <w:suppressAutoHyphens w:val="0"/>
        <w:jc w:val="both"/>
        <w:rPr>
          <w:rFonts w:asciiTheme="minorHAnsi" w:hAnsiTheme="minorHAnsi" w:cstheme="minorHAnsi"/>
        </w:rPr>
      </w:pPr>
      <w:r w:rsidRPr="00A91042">
        <w:rPr>
          <w:rFonts w:asciiTheme="minorHAnsi" w:hAnsiTheme="minorHAnsi" w:cstheme="minorHAnsi"/>
        </w:rPr>
        <w:t>Identificirati motive i uzroke rizičnih ponašanja</w:t>
      </w:r>
    </w:p>
    <w:p w14:paraId="5B4F8AA1" w14:textId="77777777" w:rsidR="008A09A7" w:rsidRPr="00A91042" w:rsidRDefault="008A09A7" w:rsidP="008A09A7">
      <w:pPr>
        <w:pStyle w:val="ListParagraph"/>
        <w:numPr>
          <w:ilvl w:val="0"/>
          <w:numId w:val="20"/>
        </w:numPr>
        <w:suppressAutoHyphens w:val="0"/>
        <w:jc w:val="both"/>
        <w:rPr>
          <w:rFonts w:asciiTheme="minorHAnsi" w:hAnsiTheme="minorHAnsi" w:cstheme="minorHAnsi"/>
        </w:rPr>
      </w:pPr>
      <w:r w:rsidRPr="00A91042">
        <w:rPr>
          <w:rFonts w:asciiTheme="minorHAnsi" w:hAnsiTheme="minorHAnsi" w:cstheme="minorHAnsi"/>
        </w:rPr>
        <w:t>Poredati po važnosti životne prioritete</w:t>
      </w:r>
    </w:p>
    <w:p w14:paraId="15862865" w14:textId="77777777" w:rsidR="008A09A7" w:rsidRPr="00A91042" w:rsidRDefault="008A09A7" w:rsidP="008A09A7">
      <w:pPr>
        <w:pStyle w:val="ListParagraph"/>
        <w:numPr>
          <w:ilvl w:val="0"/>
          <w:numId w:val="20"/>
        </w:numPr>
        <w:suppressAutoHyphens w:val="0"/>
        <w:jc w:val="both"/>
        <w:rPr>
          <w:rFonts w:asciiTheme="minorHAnsi" w:hAnsiTheme="minorHAnsi" w:cstheme="minorHAnsi"/>
        </w:rPr>
      </w:pPr>
      <w:r w:rsidRPr="00A91042">
        <w:rPr>
          <w:rFonts w:asciiTheme="minorHAnsi" w:hAnsiTheme="minorHAnsi" w:cstheme="minorHAnsi"/>
        </w:rPr>
        <w:t>Prisjetiti učenike da obrate pozornost na vlastite potrebe.</w:t>
      </w:r>
    </w:p>
    <w:p w14:paraId="56C85F5D" w14:textId="77777777" w:rsidR="008A09A7" w:rsidRPr="00A91042" w:rsidRDefault="008A09A7" w:rsidP="008A09A7">
      <w:pPr>
        <w:pStyle w:val="ListParagraph"/>
        <w:numPr>
          <w:ilvl w:val="0"/>
          <w:numId w:val="20"/>
        </w:numPr>
        <w:suppressAutoHyphens w:val="0"/>
        <w:jc w:val="both"/>
        <w:rPr>
          <w:rFonts w:asciiTheme="minorHAnsi" w:hAnsiTheme="minorHAnsi" w:cstheme="minorHAnsi"/>
        </w:rPr>
      </w:pPr>
      <w:r w:rsidRPr="00A91042">
        <w:rPr>
          <w:rFonts w:asciiTheme="minorHAnsi" w:hAnsiTheme="minorHAnsi" w:cstheme="minorHAnsi"/>
        </w:rPr>
        <w:t>Primijeniti kvalitetne postupke i tehnike nošenja s vlastitim negativnim emocijama (ljutnja, frustracije)</w:t>
      </w:r>
    </w:p>
    <w:p w14:paraId="6427D9E2" w14:textId="77777777" w:rsidR="008A09A7" w:rsidRPr="00A91042" w:rsidRDefault="008A09A7" w:rsidP="008A09A7">
      <w:pPr>
        <w:contextualSpacing/>
        <w:jc w:val="both"/>
        <w:rPr>
          <w:rFonts w:asciiTheme="minorHAnsi" w:hAnsiTheme="minorHAnsi" w:cstheme="minorHAnsi"/>
        </w:rPr>
      </w:pPr>
    </w:p>
    <w:p w14:paraId="67DEADAF" w14:textId="77777777" w:rsidR="008A09A7" w:rsidRPr="0023762F" w:rsidRDefault="008A09A7" w:rsidP="0023762F">
      <w:pPr>
        <w:pStyle w:val="Diopodnaslova"/>
        <w:numPr>
          <w:ilvl w:val="0"/>
          <w:numId w:val="39"/>
        </w:numPr>
        <w:rPr>
          <w:lang w:bidi="ta-IN"/>
        </w:rPr>
      </w:pPr>
      <w:bookmarkStart w:id="70" w:name="_Toc211235549"/>
      <w:r w:rsidRPr="0023762F">
        <w:rPr>
          <w:lang w:bidi="ta-IN"/>
        </w:rPr>
        <w:t>Aktivnosti usmjerene na učenike</w:t>
      </w:r>
      <w:bookmarkEnd w:id="70"/>
    </w:p>
    <w:p w14:paraId="64B9F2B5" w14:textId="77777777" w:rsidR="008A09A7" w:rsidRPr="004D7DB7" w:rsidRDefault="008A09A7" w:rsidP="008A09A7">
      <w:pPr>
        <w:contextualSpacing/>
        <w:jc w:val="both"/>
        <w:rPr>
          <w:rFonts w:asciiTheme="minorHAnsi" w:hAnsiTheme="minorHAnsi" w:cstheme="minorHAnsi"/>
          <w:b/>
          <w:sz w:val="22"/>
          <w:szCs w:val="22"/>
        </w:rPr>
      </w:pPr>
    </w:p>
    <w:p w14:paraId="4CA0E551" w14:textId="20B8F412" w:rsidR="008A09A7" w:rsidRPr="00E56A61" w:rsidRDefault="008A09A7" w:rsidP="00E56A61">
      <w:pPr>
        <w:pStyle w:val="Default"/>
        <w:numPr>
          <w:ilvl w:val="0"/>
          <w:numId w:val="45"/>
        </w:numPr>
        <w:contextualSpacing/>
        <w:rPr>
          <w:rFonts w:asciiTheme="minorHAnsi" w:hAnsiTheme="minorHAnsi" w:cstheme="minorHAnsi"/>
          <w:b/>
          <w:bCs/>
          <w:i/>
          <w:iCs/>
          <w:lang w:val="hr-HR"/>
        </w:rPr>
      </w:pPr>
      <w:r w:rsidRPr="00E56A61">
        <w:rPr>
          <w:rFonts w:asciiTheme="minorHAnsi" w:hAnsiTheme="minorHAnsi" w:cstheme="minorHAnsi"/>
          <w:b/>
          <w:bCs/>
          <w:i/>
          <w:iCs/>
          <w:lang w:val="hr-HR"/>
        </w:rPr>
        <w:t xml:space="preserve">Aktivnosti primarne prevencije: </w:t>
      </w:r>
    </w:p>
    <w:p w14:paraId="76E9FAB3" w14:textId="3362285D" w:rsidR="008A09A7" w:rsidRPr="00A91042" w:rsidRDefault="008A09A7" w:rsidP="008A09A7">
      <w:pPr>
        <w:pStyle w:val="Default"/>
        <w:numPr>
          <w:ilvl w:val="0"/>
          <w:numId w:val="25"/>
        </w:numPr>
        <w:contextualSpacing/>
        <w:rPr>
          <w:rFonts w:asciiTheme="minorHAnsi" w:hAnsiTheme="minorHAnsi" w:cstheme="minorHAnsi"/>
          <w:bCs/>
          <w:lang w:val="hr-HR"/>
        </w:rPr>
      </w:pPr>
      <w:r w:rsidRPr="00A91042">
        <w:rPr>
          <w:rFonts w:asciiTheme="minorHAnsi" w:hAnsiTheme="minorHAnsi" w:cstheme="minorHAnsi"/>
          <w:bCs/>
          <w:iCs/>
          <w:lang w:val="hr-HR"/>
        </w:rPr>
        <w:t>Aktivnosti ŠPP kroz nastavne predmete</w:t>
      </w:r>
      <w:r w:rsidRPr="00A91042">
        <w:rPr>
          <w:rFonts w:asciiTheme="minorHAnsi" w:hAnsiTheme="minorHAnsi" w:cstheme="minorHAnsi"/>
          <w:bCs/>
          <w:i/>
          <w:lang w:val="hr-HR"/>
        </w:rPr>
        <w:t>-</w:t>
      </w:r>
      <w:r w:rsidRPr="00A91042">
        <w:rPr>
          <w:rFonts w:asciiTheme="minorHAnsi" w:hAnsiTheme="minorHAnsi" w:cstheme="minorHAnsi"/>
          <w:bCs/>
          <w:lang w:val="hr-HR"/>
        </w:rPr>
        <w:t xml:space="preserve">sukladno </w:t>
      </w:r>
      <w:r w:rsidR="00F207D3">
        <w:rPr>
          <w:rFonts w:asciiTheme="minorHAnsi" w:hAnsiTheme="minorHAnsi" w:cstheme="minorHAnsi"/>
          <w:bCs/>
          <w:lang w:val="hr-HR"/>
        </w:rPr>
        <w:t xml:space="preserve">kurikulumima </w:t>
      </w:r>
      <w:r w:rsidR="00E77427">
        <w:rPr>
          <w:rFonts w:asciiTheme="minorHAnsi" w:hAnsiTheme="minorHAnsi" w:cstheme="minorHAnsi"/>
          <w:bCs/>
          <w:lang w:val="hr-HR"/>
        </w:rPr>
        <w:t xml:space="preserve">nastavnih predmeta i </w:t>
      </w:r>
      <w:r w:rsidR="00F207D3">
        <w:rPr>
          <w:rFonts w:asciiTheme="minorHAnsi" w:hAnsiTheme="minorHAnsi" w:cstheme="minorHAnsi"/>
          <w:bCs/>
          <w:lang w:val="hr-HR"/>
        </w:rPr>
        <w:t>međupredmetnih tema</w:t>
      </w:r>
      <w:r w:rsidR="00796027">
        <w:rPr>
          <w:rFonts w:asciiTheme="minorHAnsi" w:hAnsiTheme="minorHAnsi" w:cstheme="minorHAnsi"/>
          <w:bCs/>
          <w:lang w:val="hr-HR"/>
        </w:rPr>
        <w:t xml:space="preserve"> (</w:t>
      </w:r>
      <w:r w:rsidR="00FD72E8">
        <w:rPr>
          <w:rFonts w:asciiTheme="minorHAnsi" w:hAnsiTheme="minorHAnsi" w:cstheme="minorHAnsi"/>
          <w:bCs/>
          <w:lang w:val="hr-HR"/>
        </w:rPr>
        <w:t xml:space="preserve">Zdravlje, Učiti kako učiti, Osobni i socijalni razvoj, </w:t>
      </w:r>
      <w:r w:rsidR="009D6617">
        <w:rPr>
          <w:rFonts w:asciiTheme="minorHAnsi" w:hAnsiTheme="minorHAnsi" w:cstheme="minorHAnsi"/>
          <w:bCs/>
          <w:lang w:val="hr-HR"/>
        </w:rPr>
        <w:t xml:space="preserve">Građanski odgoj i obrazovanje, </w:t>
      </w:r>
      <w:r w:rsidR="00FD72E8">
        <w:rPr>
          <w:rFonts w:asciiTheme="minorHAnsi" w:hAnsiTheme="minorHAnsi" w:cstheme="minorHAnsi"/>
          <w:bCs/>
          <w:lang w:val="hr-HR"/>
        </w:rPr>
        <w:t>Održivi razvoj</w:t>
      </w:r>
      <w:r w:rsidR="008134A7">
        <w:rPr>
          <w:rFonts w:asciiTheme="minorHAnsi" w:hAnsiTheme="minorHAnsi" w:cstheme="minorHAnsi"/>
          <w:bCs/>
          <w:lang w:val="hr-HR"/>
        </w:rPr>
        <w:t xml:space="preserve">, </w:t>
      </w:r>
      <w:r w:rsidR="009D6617">
        <w:rPr>
          <w:rFonts w:asciiTheme="minorHAnsi" w:hAnsiTheme="minorHAnsi" w:cstheme="minorHAnsi"/>
          <w:bCs/>
          <w:lang w:val="hr-HR"/>
        </w:rPr>
        <w:t>Uporaba informacijske i komunikacijske tehnologije</w:t>
      </w:r>
      <w:r w:rsidR="008134A7">
        <w:rPr>
          <w:rFonts w:asciiTheme="minorHAnsi" w:hAnsiTheme="minorHAnsi" w:cstheme="minorHAnsi"/>
          <w:bCs/>
          <w:lang w:val="hr-HR"/>
        </w:rPr>
        <w:t xml:space="preserve"> te Poduzetništvo)</w:t>
      </w:r>
    </w:p>
    <w:p w14:paraId="02B39F5C" w14:textId="1C300585" w:rsidR="008A09A7" w:rsidRPr="00A91042" w:rsidRDefault="008A09A7" w:rsidP="008A09A7">
      <w:pPr>
        <w:pStyle w:val="Default"/>
        <w:numPr>
          <w:ilvl w:val="0"/>
          <w:numId w:val="25"/>
        </w:numPr>
        <w:contextualSpacing/>
        <w:rPr>
          <w:rFonts w:asciiTheme="minorHAnsi" w:hAnsiTheme="minorHAnsi" w:cstheme="minorHAnsi"/>
          <w:bCs/>
          <w:lang w:val="hr-HR"/>
        </w:rPr>
      </w:pPr>
      <w:r w:rsidRPr="00A91042">
        <w:rPr>
          <w:rFonts w:asciiTheme="minorHAnsi" w:hAnsiTheme="minorHAnsi" w:cstheme="minorHAnsi"/>
          <w:bCs/>
          <w:iCs/>
          <w:lang w:val="hr-HR"/>
        </w:rPr>
        <w:t xml:space="preserve">Rad s učenicima na satovima razrednog odjela </w:t>
      </w:r>
      <w:r w:rsidR="0078318D" w:rsidRPr="00A91042">
        <w:rPr>
          <w:rFonts w:asciiTheme="minorHAnsi" w:hAnsiTheme="minorHAnsi" w:cstheme="minorHAnsi"/>
          <w:bCs/>
          <w:iCs/>
          <w:lang w:val="hr-HR"/>
        </w:rPr>
        <w:t xml:space="preserve">kroz </w:t>
      </w:r>
      <w:r w:rsidR="00C72D50">
        <w:rPr>
          <w:rFonts w:asciiTheme="minorHAnsi" w:hAnsiTheme="minorHAnsi" w:cstheme="minorHAnsi"/>
          <w:bCs/>
          <w:iCs/>
          <w:lang w:val="hr-HR"/>
        </w:rPr>
        <w:t xml:space="preserve">teme iz Abecede prevencije te drugih međupredmetnih </w:t>
      </w:r>
      <w:r w:rsidR="000A5F40">
        <w:rPr>
          <w:rFonts w:asciiTheme="minorHAnsi" w:hAnsiTheme="minorHAnsi" w:cstheme="minorHAnsi"/>
          <w:bCs/>
          <w:iCs/>
          <w:lang w:val="hr-HR"/>
        </w:rPr>
        <w:t>tema</w:t>
      </w:r>
    </w:p>
    <w:p w14:paraId="3FF52B71" w14:textId="77777777" w:rsidR="008A09A7" w:rsidRPr="00A91042" w:rsidRDefault="008A09A7" w:rsidP="008A09A7">
      <w:pPr>
        <w:pStyle w:val="Default"/>
        <w:numPr>
          <w:ilvl w:val="0"/>
          <w:numId w:val="25"/>
        </w:numPr>
        <w:contextualSpacing/>
        <w:rPr>
          <w:rFonts w:asciiTheme="minorHAnsi" w:hAnsiTheme="minorHAnsi" w:cstheme="minorHAnsi"/>
          <w:bCs/>
          <w:lang w:val="hr-HR"/>
        </w:rPr>
      </w:pPr>
      <w:r w:rsidRPr="00A91042">
        <w:rPr>
          <w:rFonts w:asciiTheme="minorHAnsi" w:hAnsiTheme="minorHAnsi" w:cstheme="minorHAnsi"/>
          <w:bCs/>
          <w:iCs/>
          <w:lang w:val="hr-HR"/>
        </w:rPr>
        <w:t xml:space="preserve">Specifično obrazovanje o svim relevantnim pitanjima u svezi s pušenjem duhana, pijenjem alkohola i uzimanjem droga te drugih ovisnosti </w:t>
      </w:r>
      <w:r w:rsidRPr="00A91042">
        <w:rPr>
          <w:rFonts w:asciiTheme="minorHAnsi" w:hAnsiTheme="minorHAnsi" w:cstheme="minorHAnsi"/>
          <w:bCs/>
          <w:lang w:val="hr-HR"/>
        </w:rPr>
        <w:t xml:space="preserve">- </w:t>
      </w:r>
      <w:r w:rsidRPr="00A91042">
        <w:rPr>
          <w:rFonts w:asciiTheme="minorHAnsi" w:hAnsiTheme="minorHAnsi" w:cstheme="minorHAnsi"/>
          <w:lang w:val="hr-HR"/>
        </w:rPr>
        <w:t>učenike se upućuje na sve štetne posljedice i rizike koje zbog toga mogu imati na zdravstvenom, psihološkom, socijalnom, ekonomskom i etičkom planu.</w:t>
      </w:r>
    </w:p>
    <w:p w14:paraId="3B906F89" w14:textId="77777777" w:rsidR="008A09A7" w:rsidRPr="00A91042" w:rsidRDefault="008A09A7" w:rsidP="008A09A7">
      <w:pPr>
        <w:pStyle w:val="Default"/>
        <w:numPr>
          <w:ilvl w:val="0"/>
          <w:numId w:val="25"/>
        </w:numPr>
        <w:contextualSpacing/>
        <w:rPr>
          <w:rFonts w:asciiTheme="minorHAnsi" w:hAnsiTheme="minorHAnsi" w:cstheme="minorHAnsi"/>
          <w:bCs/>
          <w:lang w:val="hr-HR"/>
        </w:rPr>
      </w:pPr>
      <w:r w:rsidRPr="00A91042">
        <w:rPr>
          <w:rFonts w:asciiTheme="minorHAnsi" w:hAnsiTheme="minorHAnsi" w:cstheme="minorHAnsi"/>
          <w:bCs/>
          <w:iCs/>
          <w:lang w:val="hr-HR"/>
        </w:rPr>
        <w:t xml:space="preserve">Organizacija slobodnog vremena - </w:t>
      </w:r>
      <w:r w:rsidRPr="00A91042">
        <w:rPr>
          <w:rFonts w:asciiTheme="minorHAnsi" w:hAnsiTheme="minorHAnsi" w:cstheme="minorHAnsi"/>
          <w:bCs/>
          <w:lang w:val="hr-HR"/>
        </w:rPr>
        <w:t>izvannastavne i izvanškolske aktivnosti pružaju mogućnost samopotvrđivanja djece u raznim područjima, potiču zdrave odnose među članovima grupe, osjećaj pripadnosti i ispunjenosti.</w:t>
      </w:r>
    </w:p>
    <w:p w14:paraId="2F13B150" w14:textId="77777777" w:rsidR="008A09A7" w:rsidRPr="00A91042" w:rsidRDefault="008A09A7" w:rsidP="008A09A7">
      <w:pPr>
        <w:pStyle w:val="Default"/>
        <w:numPr>
          <w:ilvl w:val="0"/>
          <w:numId w:val="25"/>
        </w:numPr>
        <w:contextualSpacing/>
        <w:rPr>
          <w:rFonts w:asciiTheme="minorHAnsi" w:hAnsiTheme="minorHAnsi" w:cstheme="minorHAnsi"/>
          <w:bCs/>
          <w:iCs/>
          <w:lang w:val="hr-HR"/>
        </w:rPr>
      </w:pPr>
      <w:r w:rsidRPr="00A91042">
        <w:rPr>
          <w:rFonts w:asciiTheme="minorHAnsi" w:hAnsiTheme="minorHAnsi" w:cstheme="minorHAnsi"/>
          <w:bCs/>
          <w:iCs/>
          <w:lang w:val="hr-HR"/>
        </w:rPr>
        <w:t>Teme propisane Programom razrednog odjela</w:t>
      </w:r>
    </w:p>
    <w:p w14:paraId="21861C09" w14:textId="77777777" w:rsidR="008A09A7" w:rsidRPr="00A91042" w:rsidRDefault="008A09A7" w:rsidP="008A09A7">
      <w:pPr>
        <w:pStyle w:val="Default"/>
        <w:numPr>
          <w:ilvl w:val="0"/>
          <w:numId w:val="25"/>
        </w:numPr>
        <w:contextualSpacing/>
        <w:rPr>
          <w:rFonts w:asciiTheme="minorHAnsi" w:hAnsiTheme="minorHAnsi" w:cstheme="minorHAnsi"/>
          <w:bCs/>
          <w:iCs/>
          <w:lang w:val="hr-HR"/>
        </w:rPr>
      </w:pPr>
      <w:r w:rsidRPr="00A91042">
        <w:rPr>
          <w:rFonts w:asciiTheme="minorHAnsi" w:hAnsiTheme="minorHAnsi" w:cstheme="minorHAnsi"/>
          <w:bCs/>
          <w:iCs/>
          <w:lang w:val="hr-HR"/>
        </w:rPr>
        <w:t>Teme propisane Planom i programom rada stručnih suradnika</w:t>
      </w:r>
    </w:p>
    <w:p w14:paraId="30EE542C" w14:textId="79CD8014" w:rsidR="008A09A7" w:rsidRPr="00A91042" w:rsidRDefault="00FC7223" w:rsidP="008A09A7">
      <w:pPr>
        <w:pStyle w:val="Default"/>
        <w:numPr>
          <w:ilvl w:val="0"/>
          <w:numId w:val="25"/>
        </w:numPr>
        <w:contextualSpacing/>
        <w:jc w:val="both"/>
        <w:rPr>
          <w:rFonts w:asciiTheme="minorHAnsi" w:hAnsiTheme="minorHAnsi" w:cstheme="minorHAnsi"/>
          <w:lang w:val="hr-HR"/>
        </w:rPr>
      </w:pPr>
      <w:r>
        <w:rPr>
          <w:rFonts w:asciiTheme="minorHAnsi" w:hAnsiTheme="minorHAnsi" w:cstheme="minorHAnsi"/>
          <w:lang w:val="hr-HR"/>
        </w:rPr>
        <w:t>Čajanka s prvašićima</w:t>
      </w:r>
      <w:r w:rsidR="003D3AD1">
        <w:rPr>
          <w:rFonts w:asciiTheme="minorHAnsi" w:hAnsiTheme="minorHAnsi" w:cstheme="minorHAnsi"/>
          <w:lang w:val="hr-HR"/>
        </w:rPr>
        <w:t xml:space="preserve"> i </w:t>
      </w:r>
      <w:r w:rsidR="008A09A7" w:rsidRPr="00A91042">
        <w:rPr>
          <w:rFonts w:asciiTheme="minorHAnsi" w:hAnsiTheme="minorHAnsi" w:cstheme="minorHAnsi"/>
          <w:lang w:val="hr-HR"/>
        </w:rPr>
        <w:t>Išla koka na „plac“ -upoznavanje sa prvašićima- svi 1. razredi</w:t>
      </w:r>
    </w:p>
    <w:p w14:paraId="421FD9BA" w14:textId="77777777" w:rsidR="008A09A7" w:rsidRPr="00A91042" w:rsidRDefault="008A09A7" w:rsidP="008A09A7">
      <w:pPr>
        <w:pStyle w:val="Default"/>
        <w:numPr>
          <w:ilvl w:val="0"/>
          <w:numId w:val="25"/>
        </w:numPr>
        <w:contextualSpacing/>
        <w:jc w:val="both"/>
        <w:rPr>
          <w:rFonts w:asciiTheme="minorHAnsi" w:hAnsiTheme="minorHAnsi" w:cstheme="minorHAnsi"/>
          <w:lang w:val="hr-HR"/>
        </w:rPr>
      </w:pPr>
      <w:r w:rsidRPr="00A91042">
        <w:rPr>
          <w:rFonts w:asciiTheme="minorHAnsi" w:hAnsiTheme="minorHAnsi" w:cstheme="minorHAnsi"/>
          <w:lang w:val="hr-HR"/>
        </w:rPr>
        <w:t>Muke po 5. - svi 4 . razredi, učenici i roditeljski sastanci,</w:t>
      </w:r>
    </w:p>
    <w:p w14:paraId="5AF081D2" w14:textId="77777777" w:rsidR="008A09A7" w:rsidRPr="00A91042" w:rsidRDefault="008A09A7" w:rsidP="008A09A7">
      <w:pPr>
        <w:pStyle w:val="Default"/>
        <w:numPr>
          <w:ilvl w:val="0"/>
          <w:numId w:val="25"/>
        </w:numPr>
        <w:contextualSpacing/>
        <w:jc w:val="both"/>
        <w:rPr>
          <w:rFonts w:asciiTheme="minorHAnsi" w:hAnsiTheme="minorHAnsi" w:cstheme="minorHAnsi"/>
          <w:lang w:val="hr-HR"/>
        </w:rPr>
      </w:pPr>
      <w:r w:rsidRPr="00A91042">
        <w:rPr>
          <w:rFonts w:asciiTheme="minorHAnsi" w:hAnsiTheme="minorHAnsi" w:cstheme="minorHAnsi"/>
          <w:lang w:val="hr-HR"/>
        </w:rPr>
        <w:t>Pubertet - svi 5.razredi, učenici i roditeljski sastanci,</w:t>
      </w:r>
    </w:p>
    <w:p w14:paraId="57B1398B" w14:textId="77777777" w:rsidR="008A09A7" w:rsidRPr="00A91042" w:rsidRDefault="008A09A7" w:rsidP="008A09A7">
      <w:pPr>
        <w:pStyle w:val="Default"/>
        <w:numPr>
          <w:ilvl w:val="0"/>
          <w:numId w:val="25"/>
        </w:numPr>
        <w:contextualSpacing/>
        <w:jc w:val="both"/>
        <w:rPr>
          <w:rFonts w:asciiTheme="minorHAnsi" w:hAnsiTheme="minorHAnsi" w:cstheme="minorHAnsi"/>
          <w:lang w:val="hr-HR"/>
        </w:rPr>
      </w:pPr>
      <w:r w:rsidRPr="00A91042">
        <w:rPr>
          <w:rFonts w:asciiTheme="minorHAnsi" w:hAnsiTheme="minorHAnsi" w:cstheme="minorHAnsi"/>
          <w:lang w:val="hr-HR"/>
        </w:rPr>
        <w:t>Kriteriji za upis u srednju školu - svi 8.razredi, učenici i roditeljski sastanci,</w:t>
      </w:r>
    </w:p>
    <w:p w14:paraId="44F964AF" w14:textId="77777777" w:rsidR="008A09A7" w:rsidRPr="00A91042" w:rsidRDefault="008A09A7" w:rsidP="008A09A7">
      <w:pPr>
        <w:pStyle w:val="Default"/>
        <w:numPr>
          <w:ilvl w:val="0"/>
          <w:numId w:val="25"/>
        </w:numPr>
        <w:contextualSpacing/>
        <w:jc w:val="both"/>
        <w:rPr>
          <w:rFonts w:asciiTheme="minorHAnsi" w:hAnsiTheme="minorHAnsi" w:cstheme="minorHAnsi"/>
          <w:lang w:val="hr-HR"/>
        </w:rPr>
      </w:pPr>
      <w:r w:rsidRPr="00A91042">
        <w:rPr>
          <w:rFonts w:asciiTheme="minorHAnsi" w:hAnsiTheme="minorHAnsi" w:cstheme="minorHAnsi"/>
          <w:lang w:val="hr-HR"/>
        </w:rPr>
        <w:t>Izbor zanimanja - svi 8. razredi, učenici i roditeljski sastanci,</w:t>
      </w:r>
    </w:p>
    <w:p w14:paraId="2E986996" w14:textId="77777777" w:rsidR="008A09A7" w:rsidRPr="00A91042" w:rsidRDefault="008A09A7" w:rsidP="008A09A7">
      <w:pPr>
        <w:pStyle w:val="Default"/>
        <w:numPr>
          <w:ilvl w:val="0"/>
          <w:numId w:val="25"/>
        </w:numPr>
        <w:contextualSpacing/>
        <w:jc w:val="both"/>
        <w:rPr>
          <w:rFonts w:asciiTheme="minorHAnsi" w:hAnsiTheme="minorHAnsi" w:cstheme="minorHAnsi"/>
          <w:lang w:val="hr-HR"/>
        </w:rPr>
      </w:pPr>
      <w:r w:rsidRPr="00A91042">
        <w:rPr>
          <w:rFonts w:asciiTheme="minorHAnsi" w:hAnsiTheme="minorHAnsi" w:cstheme="minorHAnsi"/>
          <w:lang w:val="hr-HR"/>
        </w:rPr>
        <w:t>E- upisi - svi 8. razredi, učenici i roditeljski sastanci,</w:t>
      </w:r>
    </w:p>
    <w:p w14:paraId="28177B6E" w14:textId="77777777" w:rsidR="008A09A7" w:rsidRPr="00A91042" w:rsidRDefault="008A09A7" w:rsidP="008A09A7">
      <w:pPr>
        <w:pStyle w:val="Default"/>
        <w:numPr>
          <w:ilvl w:val="0"/>
          <w:numId w:val="25"/>
        </w:numPr>
        <w:contextualSpacing/>
        <w:jc w:val="both"/>
        <w:rPr>
          <w:rFonts w:asciiTheme="minorHAnsi" w:hAnsiTheme="minorHAnsi" w:cstheme="minorHAnsi"/>
          <w:lang w:val="hr-HR"/>
        </w:rPr>
      </w:pPr>
      <w:r w:rsidRPr="00A91042">
        <w:rPr>
          <w:rFonts w:asciiTheme="minorHAnsi" w:hAnsiTheme="minorHAnsi" w:cstheme="minorHAnsi"/>
          <w:bCs/>
          <w:iCs/>
          <w:lang w:val="hr-HR"/>
        </w:rPr>
        <w:t xml:space="preserve">Sociometrija </w:t>
      </w:r>
      <w:r w:rsidRPr="00A91042">
        <w:rPr>
          <w:rFonts w:asciiTheme="minorHAnsi" w:hAnsiTheme="minorHAnsi" w:cstheme="minorHAnsi"/>
          <w:b/>
          <w:iCs/>
          <w:lang w:val="hr-HR"/>
        </w:rPr>
        <w:t xml:space="preserve">- </w:t>
      </w:r>
      <w:r w:rsidRPr="00A91042">
        <w:rPr>
          <w:rFonts w:asciiTheme="minorHAnsi" w:hAnsiTheme="minorHAnsi" w:cstheme="minorHAnsi"/>
          <w:iCs/>
          <w:lang w:val="hr-HR"/>
        </w:rPr>
        <w:t xml:space="preserve">tijekom svake školske godine provode se sociometrijska ispitivanja u svim odjelima i obrađuju se u rizičnim skupinama ili nakon akutnih situacija </w:t>
      </w:r>
    </w:p>
    <w:p w14:paraId="27E6FFEE" w14:textId="77777777" w:rsidR="008A09A7" w:rsidRPr="00A91042" w:rsidRDefault="008A09A7" w:rsidP="008A09A7">
      <w:pPr>
        <w:pStyle w:val="Default"/>
        <w:contextualSpacing/>
        <w:rPr>
          <w:rFonts w:asciiTheme="minorHAnsi" w:hAnsiTheme="minorHAnsi" w:cstheme="minorHAnsi"/>
          <w:b/>
          <w:bCs/>
          <w:iCs/>
          <w:lang w:val="hr-HR"/>
        </w:rPr>
      </w:pPr>
    </w:p>
    <w:p w14:paraId="2D4DEAC4" w14:textId="6657408A" w:rsidR="005578F1" w:rsidRPr="005578F1" w:rsidRDefault="005578F1" w:rsidP="005578F1">
      <w:pPr>
        <w:pStyle w:val="Default"/>
        <w:contextualSpacing/>
        <w:rPr>
          <w:rFonts w:asciiTheme="minorHAnsi" w:hAnsiTheme="minorHAnsi" w:cstheme="minorHAnsi"/>
          <w:b/>
          <w:bCs/>
          <w:iCs/>
          <w:lang w:val="hr-HR"/>
        </w:rPr>
      </w:pPr>
      <w:r w:rsidRPr="005578F1">
        <w:rPr>
          <w:rFonts w:asciiTheme="minorHAnsi" w:hAnsiTheme="minorHAnsi" w:cstheme="minorHAnsi"/>
          <w:b/>
          <w:bCs/>
          <w:iCs/>
          <w:lang w:val="hr-HR"/>
        </w:rPr>
        <w:t>POPIS STRUKTURIRANIH AKTIVNOSTI ZA UČENIKE:</w:t>
      </w:r>
    </w:p>
    <w:p w14:paraId="21342A09" w14:textId="77777777" w:rsidR="005578F1" w:rsidRPr="005578F1" w:rsidRDefault="005578F1" w:rsidP="005578F1">
      <w:pPr>
        <w:pStyle w:val="Default"/>
        <w:numPr>
          <w:ilvl w:val="0"/>
          <w:numId w:val="30"/>
        </w:numPr>
        <w:contextualSpacing/>
        <w:rPr>
          <w:rFonts w:asciiTheme="minorHAnsi" w:hAnsiTheme="minorHAnsi" w:cstheme="minorHAnsi"/>
          <w:b/>
          <w:bCs/>
          <w:iCs/>
          <w:lang w:val="hr-HR"/>
        </w:rPr>
      </w:pPr>
      <w:r w:rsidRPr="005578F1">
        <w:rPr>
          <w:rFonts w:asciiTheme="minorHAnsi" w:hAnsiTheme="minorHAnsi" w:cstheme="minorHAnsi"/>
          <w:b/>
          <w:bCs/>
          <w:iCs/>
          <w:lang w:val="hr-HR"/>
        </w:rPr>
        <w:t>PO SPECIFIČNIM CILJEVIMA </w:t>
      </w:r>
    </w:p>
    <w:p w14:paraId="693D6406" w14:textId="77777777" w:rsidR="005578F1" w:rsidRPr="005578F1" w:rsidRDefault="005578F1" w:rsidP="005578F1">
      <w:pPr>
        <w:pStyle w:val="Default"/>
        <w:contextualSpacing/>
        <w:rPr>
          <w:rFonts w:asciiTheme="minorHAnsi" w:hAnsiTheme="minorHAnsi" w:cstheme="minorHAnsi"/>
          <w:b/>
          <w:bCs/>
          <w:iCs/>
          <w:lang w:val="hr-HR"/>
        </w:rPr>
      </w:pPr>
      <w:r w:rsidRPr="005578F1">
        <w:rPr>
          <w:rFonts w:asciiTheme="minorHAnsi" w:hAnsiTheme="minorHAnsi" w:cstheme="minorHAnsi"/>
          <w:b/>
          <w:bCs/>
          <w:iCs/>
          <w:lang w:val="hr-HR"/>
        </w:rPr>
        <w:t> </w:t>
      </w:r>
    </w:p>
    <w:p w14:paraId="73332254" w14:textId="77777777" w:rsidR="005578F1" w:rsidRPr="005578F1" w:rsidRDefault="005578F1" w:rsidP="005578F1">
      <w:pPr>
        <w:pStyle w:val="Default"/>
        <w:contextualSpacing/>
        <w:rPr>
          <w:rFonts w:asciiTheme="minorHAnsi" w:hAnsiTheme="minorHAnsi" w:cstheme="minorHAnsi"/>
          <w:b/>
          <w:bCs/>
          <w:iCs/>
          <w:lang w:val="hr-HR"/>
        </w:rPr>
      </w:pPr>
      <w:r w:rsidRPr="005578F1">
        <w:rPr>
          <w:rFonts w:asciiTheme="minorHAnsi" w:hAnsiTheme="minorHAnsi" w:cstheme="minorHAnsi"/>
          <w:b/>
          <w:bCs/>
          <w:iCs/>
          <w:lang w:val="hr-HR"/>
        </w:rPr>
        <w:t>RAZREDNA NASTAVA </w:t>
      </w:r>
    </w:p>
    <w:tbl>
      <w:tblPr>
        <w:tblW w:w="98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
        <w:gridCol w:w="3058"/>
        <w:gridCol w:w="3143"/>
        <w:gridCol w:w="3132"/>
      </w:tblGrid>
      <w:tr w:rsidR="00AD0550" w:rsidRPr="00542C67" w14:paraId="3332A6FB" w14:textId="77777777" w:rsidTr="00AD0550">
        <w:trPr>
          <w:trHeight w:val="300"/>
        </w:trPr>
        <w:tc>
          <w:tcPr>
            <w:tcW w:w="478" w:type="dxa"/>
            <w:tcBorders>
              <w:top w:val="single" w:sz="6" w:space="0" w:color="B4C6E7"/>
              <w:left w:val="single" w:sz="6" w:space="0" w:color="B4C6E7"/>
              <w:bottom w:val="single" w:sz="12" w:space="0" w:color="8EAADB"/>
              <w:right w:val="single" w:sz="6" w:space="0" w:color="B4C6E7"/>
            </w:tcBorders>
            <w:hideMark/>
          </w:tcPr>
          <w:p w14:paraId="0BB8DCCA"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 </w:t>
            </w:r>
          </w:p>
        </w:tc>
        <w:tc>
          <w:tcPr>
            <w:tcW w:w="3058" w:type="dxa"/>
            <w:tcBorders>
              <w:top w:val="single" w:sz="6" w:space="0" w:color="B4C6E7"/>
              <w:left w:val="single" w:sz="6" w:space="0" w:color="B4C6E7"/>
              <w:bottom w:val="single" w:sz="12" w:space="0" w:color="8EAADB"/>
              <w:right w:val="single" w:sz="6" w:space="0" w:color="B4C6E7"/>
            </w:tcBorders>
            <w:hideMark/>
          </w:tcPr>
          <w:p w14:paraId="4DFAF6FE" w14:textId="77777777" w:rsidR="005578F1" w:rsidRPr="005578F1" w:rsidRDefault="005578F1" w:rsidP="009074B8">
            <w:pPr>
              <w:pStyle w:val="Default"/>
              <w:numPr>
                <w:ilvl w:val="0"/>
                <w:numId w:val="31"/>
              </w:numPr>
              <w:tabs>
                <w:tab w:val="clear" w:pos="720"/>
                <w:tab w:val="num" w:pos="371"/>
              </w:tabs>
              <w:ind w:left="87" w:firstLine="0"/>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RAZVOJ SAMOPOŠTOVANJA I POZITIVNE SLIKE O SEBI </w:t>
            </w:r>
          </w:p>
          <w:p w14:paraId="2FE23E4C" w14:textId="77777777"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(listopad-studeni) </w:t>
            </w:r>
          </w:p>
        </w:tc>
        <w:tc>
          <w:tcPr>
            <w:tcW w:w="3143" w:type="dxa"/>
            <w:tcBorders>
              <w:top w:val="single" w:sz="6" w:space="0" w:color="B4C6E7"/>
              <w:left w:val="single" w:sz="6" w:space="0" w:color="B4C6E7"/>
              <w:bottom w:val="single" w:sz="12" w:space="0" w:color="8EAADB"/>
              <w:right w:val="single" w:sz="6" w:space="0" w:color="B4C6E7"/>
            </w:tcBorders>
            <w:hideMark/>
          </w:tcPr>
          <w:p w14:paraId="157CC327" w14:textId="77777777" w:rsidR="005578F1" w:rsidRPr="005578F1" w:rsidRDefault="005578F1" w:rsidP="009074B8">
            <w:pPr>
              <w:pStyle w:val="Default"/>
              <w:numPr>
                <w:ilvl w:val="0"/>
                <w:numId w:val="32"/>
              </w:numPr>
              <w:tabs>
                <w:tab w:val="clear" w:pos="720"/>
                <w:tab w:val="num" w:pos="468"/>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RAZVOJ SURADNIČKIH SOCIJALNIH VJEŠTINA  </w:t>
            </w:r>
          </w:p>
          <w:p w14:paraId="6E5764F7"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(prosinac-veljača) </w:t>
            </w:r>
          </w:p>
        </w:tc>
        <w:tc>
          <w:tcPr>
            <w:tcW w:w="3132" w:type="dxa"/>
            <w:tcBorders>
              <w:top w:val="single" w:sz="6" w:space="0" w:color="B4C6E7"/>
              <w:left w:val="single" w:sz="6" w:space="0" w:color="B4C6E7"/>
              <w:bottom w:val="single" w:sz="12" w:space="0" w:color="8EAADB"/>
              <w:right w:val="single" w:sz="6" w:space="0" w:color="B4C6E7"/>
            </w:tcBorders>
            <w:hideMark/>
          </w:tcPr>
          <w:p w14:paraId="29C9419B" w14:textId="77777777" w:rsidR="005578F1" w:rsidRPr="005578F1" w:rsidRDefault="005578F1" w:rsidP="009074B8">
            <w:pPr>
              <w:pStyle w:val="Default"/>
              <w:numPr>
                <w:ilvl w:val="0"/>
                <w:numId w:val="33"/>
              </w:numPr>
              <w:tabs>
                <w:tab w:val="clear" w:pos="720"/>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RAZVOJ VJEŠTINA NENASILNOG RJEŠAVANJA SUKOBA  </w:t>
            </w:r>
          </w:p>
          <w:p w14:paraId="28E6A41D" w14:textId="77777777"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lastRenderedPageBreak/>
              <w:t>(ožujak-svibanj) </w:t>
            </w:r>
          </w:p>
        </w:tc>
      </w:tr>
      <w:tr w:rsidR="00AD0550" w:rsidRPr="00542C67" w14:paraId="114E8F14" w14:textId="77777777" w:rsidTr="00AD0550">
        <w:trPr>
          <w:trHeight w:val="300"/>
        </w:trPr>
        <w:tc>
          <w:tcPr>
            <w:tcW w:w="478" w:type="dxa"/>
            <w:tcBorders>
              <w:top w:val="single" w:sz="6" w:space="0" w:color="B4C6E7"/>
              <w:left w:val="single" w:sz="6" w:space="0" w:color="B4C6E7"/>
              <w:bottom w:val="single" w:sz="6" w:space="0" w:color="B4C6E7"/>
              <w:right w:val="single" w:sz="6" w:space="0" w:color="B4C6E7"/>
            </w:tcBorders>
            <w:hideMark/>
          </w:tcPr>
          <w:p w14:paraId="393CB8BC"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lastRenderedPageBreak/>
              <w:t>1.r  </w:t>
            </w:r>
          </w:p>
        </w:tc>
        <w:tc>
          <w:tcPr>
            <w:tcW w:w="3058" w:type="dxa"/>
            <w:tcBorders>
              <w:top w:val="single" w:sz="6" w:space="0" w:color="B4C6E7"/>
              <w:left w:val="single" w:sz="6" w:space="0" w:color="B4C6E7"/>
              <w:bottom w:val="single" w:sz="6" w:space="0" w:color="B4C6E7"/>
              <w:right w:val="single" w:sz="6" w:space="0" w:color="B4C6E7"/>
            </w:tcBorders>
            <w:hideMark/>
          </w:tcPr>
          <w:p w14:paraId="6987DE0F" w14:textId="191596CD"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Igre predstavljanja i upoznavanja</w:t>
            </w:r>
          </w:p>
          <w:p w14:paraId="1C5ED685" w14:textId="77777777"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Drvo našeg razreda  </w:t>
            </w:r>
          </w:p>
          <w:p w14:paraId="7D586376" w14:textId="765F69FF"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To sam ja – ne postoje ista dva</w:t>
            </w:r>
          </w:p>
          <w:p w14:paraId="42EC9A15" w14:textId="4E7B9712"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Poznajem se – mijenjam se – upoznaj me i ti</w:t>
            </w:r>
          </w:p>
          <w:p w14:paraId="09DFE6FB" w14:textId="2F9C4526"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Knjižica mojih uspjeha</w:t>
            </w:r>
          </w:p>
        </w:tc>
        <w:tc>
          <w:tcPr>
            <w:tcW w:w="3143" w:type="dxa"/>
            <w:tcBorders>
              <w:top w:val="single" w:sz="6" w:space="0" w:color="B4C6E7"/>
              <w:left w:val="single" w:sz="6" w:space="0" w:color="B4C6E7"/>
              <w:bottom w:val="single" w:sz="6" w:space="0" w:color="B4C6E7"/>
              <w:right w:val="single" w:sz="6" w:space="0" w:color="B4C6E7"/>
            </w:tcBorders>
            <w:hideMark/>
          </w:tcPr>
          <w:p w14:paraId="6DACEC5E"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Kućica prijateljstva </w:t>
            </w:r>
          </w:p>
          <w:p w14:paraId="1DF4D367"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Priča o ždralu i njegovom jatu </w:t>
            </w:r>
          </w:p>
          <w:p w14:paraId="545ED6A1"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Sva lica mojih osjećaja </w:t>
            </w:r>
          </w:p>
          <w:p w14:paraId="555CD1E0"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Naše sličnosti i razlike </w:t>
            </w:r>
          </w:p>
          <w:p w14:paraId="64EC7416"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Dugine boje </w:t>
            </w:r>
          </w:p>
        </w:tc>
        <w:tc>
          <w:tcPr>
            <w:tcW w:w="3132" w:type="dxa"/>
            <w:tcBorders>
              <w:top w:val="single" w:sz="6" w:space="0" w:color="B4C6E7"/>
              <w:left w:val="single" w:sz="6" w:space="0" w:color="B4C6E7"/>
              <w:bottom w:val="single" w:sz="6" w:space="0" w:color="B4C6E7"/>
              <w:right w:val="single" w:sz="6" w:space="0" w:color="B4C6E7"/>
            </w:tcBorders>
            <w:hideMark/>
          </w:tcPr>
          <w:p w14:paraId="5E2E578B" w14:textId="77777777"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Brižno biće: razredna i školska pravila </w:t>
            </w:r>
          </w:p>
          <w:p w14:paraId="32E14A63" w14:textId="77777777"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Moje sigurno mjesto  </w:t>
            </w:r>
          </w:p>
          <w:p w14:paraId="07EF781B" w14:textId="77777777"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Što nas plaši </w:t>
            </w:r>
          </w:p>
          <w:p w14:paraId="08DF69DF" w14:textId="77777777"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Kako ti mogu pomoći? </w:t>
            </w:r>
          </w:p>
          <w:p w14:paraId="7DED3D1D" w14:textId="77777777"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Ne rugaj se </w:t>
            </w:r>
          </w:p>
        </w:tc>
      </w:tr>
      <w:tr w:rsidR="00AD0550" w:rsidRPr="00542C67" w14:paraId="6B9C8170" w14:textId="77777777" w:rsidTr="00AD0550">
        <w:trPr>
          <w:trHeight w:val="300"/>
        </w:trPr>
        <w:tc>
          <w:tcPr>
            <w:tcW w:w="478" w:type="dxa"/>
            <w:tcBorders>
              <w:top w:val="single" w:sz="6" w:space="0" w:color="B4C6E7"/>
              <w:left w:val="single" w:sz="6" w:space="0" w:color="B4C6E7"/>
              <w:bottom w:val="single" w:sz="6" w:space="0" w:color="B4C6E7"/>
              <w:right w:val="single" w:sz="6" w:space="0" w:color="B4C6E7"/>
            </w:tcBorders>
            <w:hideMark/>
          </w:tcPr>
          <w:p w14:paraId="0DD3AA64"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2.r  </w:t>
            </w:r>
          </w:p>
        </w:tc>
        <w:tc>
          <w:tcPr>
            <w:tcW w:w="3058" w:type="dxa"/>
            <w:tcBorders>
              <w:top w:val="single" w:sz="6" w:space="0" w:color="B4C6E7"/>
              <w:left w:val="single" w:sz="6" w:space="0" w:color="B4C6E7"/>
              <w:bottom w:val="single" w:sz="6" w:space="0" w:color="B4C6E7"/>
              <w:right w:val="single" w:sz="6" w:space="0" w:color="B4C6E7"/>
            </w:tcBorders>
            <w:hideMark/>
          </w:tcPr>
          <w:p w14:paraId="0C3C73AE" w14:textId="77777777"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Tko sam ja </w:t>
            </w:r>
          </w:p>
          <w:p w14:paraId="062E9A47" w14:textId="77777777"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Zlatne markice </w:t>
            </w:r>
          </w:p>
          <w:p w14:paraId="44E154E2" w14:textId="77777777"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Što mi se kod tebe sviđa  </w:t>
            </w:r>
          </w:p>
          <w:p w14:paraId="138239B2" w14:textId="77777777"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Ljubav </w:t>
            </w:r>
          </w:p>
          <w:p w14:paraId="05EC221B" w14:textId="77777777"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Moje vrijednosti </w:t>
            </w:r>
          </w:p>
        </w:tc>
        <w:tc>
          <w:tcPr>
            <w:tcW w:w="3143" w:type="dxa"/>
            <w:tcBorders>
              <w:top w:val="single" w:sz="6" w:space="0" w:color="B4C6E7"/>
              <w:left w:val="single" w:sz="6" w:space="0" w:color="B4C6E7"/>
              <w:bottom w:val="single" w:sz="6" w:space="0" w:color="B4C6E7"/>
              <w:right w:val="single" w:sz="6" w:space="0" w:color="B4C6E7"/>
            </w:tcBorders>
            <w:hideMark/>
          </w:tcPr>
          <w:p w14:paraId="4EE52160"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Ja i drugi </w:t>
            </w:r>
          </w:p>
          <w:p w14:paraId="473E4939"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Knjižica osjećaja </w:t>
            </w:r>
          </w:p>
          <w:p w14:paraId="3B8BF862"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Dolazi nam gost </w:t>
            </w:r>
          </w:p>
          <w:p w14:paraId="03C497EE"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Naša priča u šest slika </w:t>
            </w:r>
          </w:p>
          <w:p w14:paraId="28052E26"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Sluša me – ne sluša me </w:t>
            </w:r>
          </w:p>
        </w:tc>
        <w:tc>
          <w:tcPr>
            <w:tcW w:w="3132" w:type="dxa"/>
            <w:tcBorders>
              <w:top w:val="single" w:sz="6" w:space="0" w:color="B4C6E7"/>
              <w:left w:val="single" w:sz="6" w:space="0" w:color="B4C6E7"/>
              <w:bottom w:val="single" w:sz="6" w:space="0" w:color="B4C6E7"/>
              <w:right w:val="single" w:sz="6" w:space="0" w:color="B4C6E7"/>
            </w:tcBorders>
            <w:hideMark/>
          </w:tcPr>
          <w:p w14:paraId="69C8337B" w14:textId="77777777"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Moj strah </w:t>
            </w:r>
          </w:p>
          <w:p w14:paraId="406BE10E" w14:textId="77777777"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Želje i potrebe </w:t>
            </w:r>
          </w:p>
          <w:p w14:paraId="05A5BB18" w14:textId="77777777"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Prava djeteta  </w:t>
            </w:r>
          </w:p>
          <w:p w14:paraId="42073580" w14:textId="77777777"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Naš dogovor o postupanju </w:t>
            </w:r>
          </w:p>
          <w:p w14:paraId="299C48AB" w14:textId="77777777"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Obaranje ruku </w:t>
            </w:r>
          </w:p>
        </w:tc>
      </w:tr>
      <w:tr w:rsidR="00AD0550" w:rsidRPr="00542C67" w14:paraId="544A73A9" w14:textId="77777777" w:rsidTr="00AD0550">
        <w:trPr>
          <w:trHeight w:val="300"/>
        </w:trPr>
        <w:tc>
          <w:tcPr>
            <w:tcW w:w="478" w:type="dxa"/>
            <w:tcBorders>
              <w:top w:val="single" w:sz="6" w:space="0" w:color="B4C6E7"/>
              <w:left w:val="single" w:sz="6" w:space="0" w:color="B4C6E7"/>
              <w:bottom w:val="single" w:sz="6" w:space="0" w:color="B4C6E7"/>
              <w:right w:val="single" w:sz="6" w:space="0" w:color="B4C6E7"/>
            </w:tcBorders>
            <w:hideMark/>
          </w:tcPr>
          <w:p w14:paraId="6E1EA42A"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3.r  </w:t>
            </w:r>
          </w:p>
        </w:tc>
        <w:tc>
          <w:tcPr>
            <w:tcW w:w="3058" w:type="dxa"/>
            <w:tcBorders>
              <w:top w:val="single" w:sz="6" w:space="0" w:color="B4C6E7"/>
              <w:left w:val="single" w:sz="6" w:space="0" w:color="B4C6E7"/>
              <w:bottom w:val="single" w:sz="6" w:space="0" w:color="B4C6E7"/>
              <w:right w:val="single" w:sz="6" w:space="0" w:color="B4C6E7"/>
            </w:tcBorders>
            <w:hideMark/>
          </w:tcPr>
          <w:p w14:paraId="288CD07A" w14:textId="77777777"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Razredno ogledalo </w:t>
            </w:r>
          </w:p>
          <w:p w14:paraId="3D269D7B" w14:textId="77777777"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Samopoštovanje </w:t>
            </w:r>
          </w:p>
          <w:p w14:paraId="0D744444" w14:textId="77777777"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Odaberi predmet </w:t>
            </w:r>
          </w:p>
          <w:p w14:paraId="406B8A3E" w14:textId="77777777"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Mogu – znam - vrijedim </w:t>
            </w:r>
          </w:p>
          <w:p w14:paraId="78A3466F" w14:textId="77777777"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Moji – naši potencijali </w:t>
            </w:r>
          </w:p>
        </w:tc>
        <w:tc>
          <w:tcPr>
            <w:tcW w:w="3143" w:type="dxa"/>
            <w:tcBorders>
              <w:top w:val="single" w:sz="6" w:space="0" w:color="B4C6E7"/>
              <w:left w:val="single" w:sz="6" w:space="0" w:color="B4C6E7"/>
              <w:bottom w:val="single" w:sz="6" w:space="0" w:color="B4C6E7"/>
              <w:right w:val="single" w:sz="6" w:space="0" w:color="B4C6E7"/>
            </w:tcBorders>
            <w:hideMark/>
          </w:tcPr>
          <w:p w14:paraId="2AD20F54"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Piramida prijateljstva </w:t>
            </w:r>
          </w:p>
          <w:p w14:paraId="57A2DEDC"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Suradnja </w:t>
            </w:r>
          </w:p>
          <w:p w14:paraId="1E4C737E"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Zašto se zovem Pero </w:t>
            </w:r>
          </w:p>
          <w:p w14:paraId="75F76CE1"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Imam pravo! </w:t>
            </w:r>
          </w:p>
          <w:p w14:paraId="3018F836"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Tople i hladne pahuljice </w:t>
            </w:r>
          </w:p>
        </w:tc>
        <w:tc>
          <w:tcPr>
            <w:tcW w:w="3132" w:type="dxa"/>
            <w:tcBorders>
              <w:top w:val="single" w:sz="6" w:space="0" w:color="B4C6E7"/>
              <w:left w:val="single" w:sz="6" w:space="0" w:color="B4C6E7"/>
              <w:bottom w:val="single" w:sz="6" w:space="0" w:color="B4C6E7"/>
              <w:right w:val="single" w:sz="6" w:space="0" w:color="B4C6E7"/>
            </w:tcBorders>
            <w:hideMark/>
          </w:tcPr>
          <w:p w14:paraId="48F70EDA" w14:textId="77777777"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Slavimo različitosti </w:t>
            </w:r>
          </w:p>
          <w:p w14:paraId="490195DD" w14:textId="77777777"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Omotnica </w:t>
            </w:r>
          </w:p>
          <w:p w14:paraId="5CDF22DD" w14:textId="77777777"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Odgovorna ponašanja </w:t>
            </w:r>
          </w:p>
          <w:p w14:paraId="7749617B" w14:textId="77777777"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Izgubljeno-nađeno </w:t>
            </w:r>
          </w:p>
          <w:p w14:paraId="552DACC9" w14:textId="77777777"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Napišite kraj priče </w:t>
            </w:r>
          </w:p>
        </w:tc>
      </w:tr>
      <w:tr w:rsidR="00AD0550" w:rsidRPr="00542C67" w14:paraId="0454ECC4" w14:textId="77777777" w:rsidTr="00AD0550">
        <w:trPr>
          <w:trHeight w:val="300"/>
        </w:trPr>
        <w:tc>
          <w:tcPr>
            <w:tcW w:w="478" w:type="dxa"/>
            <w:tcBorders>
              <w:top w:val="single" w:sz="6" w:space="0" w:color="B4C6E7"/>
              <w:left w:val="single" w:sz="6" w:space="0" w:color="B4C6E7"/>
              <w:bottom w:val="single" w:sz="6" w:space="0" w:color="B4C6E7"/>
              <w:right w:val="single" w:sz="6" w:space="0" w:color="B4C6E7"/>
            </w:tcBorders>
            <w:hideMark/>
          </w:tcPr>
          <w:p w14:paraId="4743EFAA"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4.r  </w:t>
            </w:r>
          </w:p>
        </w:tc>
        <w:tc>
          <w:tcPr>
            <w:tcW w:w="3058" w:type="dxa"/>
            <w:tcBorders>
              <w:top w:val="single" w:sz="6" w:space="0" w:color="B4C6E7"/>
              <w:left w:val="single" w:sz="6" w:space="0" w:color="B4C6E7"/>
              <w:bottom w:val="single" w:sz="6" w:space="0" w:color="B4C6E7"/>
              <w:right w:val="single" w:sz="6" w:space="0" w:color="B4C6E7"/>
            </w:tcBorders>
            <w:hideMark/>
          </w:tcPr>
          <w:p w14:paraId="144E1B5C" w14:textId="77777777"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Cvijet 2 -slika o sebi  </w:t>
            </w:r>
          </w:p>
          <w:p w14:paraId="137C60A8" w14:textId="77777777"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Osnovni osjećaji (video) </w:t>
            </w:r>
          </w:p>
          <w:p w14:paraId="2594C468" w14:textId="77777777"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Superherojski štit  </w:t>
            </w:r>
          </w:p>
          <w:p w14:paraId="573F862C" w14:textId="77777777"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-Prizemljenje iz Mindfulness kratkih vježbi za djecu </w:t>
            </w:r>
          </w:p>
          <w:p w14:paraId="3B0B2F42" w14:textId="77777777" w:rsidR="005578F1" w:rsidRPr="005578F1" w:rsidRDefault="005578F1" w:rsidP="009074B8">
            <w:pPr>
              <w:pStyle w:val="Default"/>
              <w:tabs>
                <w:tab w:val="num" w:pos="371"/>
              </w:tabs>
              <w:ind w:left="87"/>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-Što kod tebe volim   </w:t>
            </w:r>
          </w:p>
        </w:tc>
        <w:tc>
          <w:tcPr>
            <w:tcW w:w="3143" w:type="dxa"/>
            <w:tcBorders>
              <w:top w:val="single" w:sz="6" w:space="0" w:color="B4C6E7"/>
              <w:left w:val="single" w:sz="6" w:space="0" w:color="B4C6E7"/>
              <w:bottom w:val="single" w:sz="6" w:space="0" w:color="B4C6E7"/>
              <w:right w:val="single" w:sz="6" w:space="0" w:color="B4C6E7"/>
            </w:tcBorders>
            <w:hideMark/>
          </w:tcPr>
          <w:p w14:paraId="3720D8AF"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-MEMO Sigurno surfanje </w:t>
            </w:r>
          </w:p>
          <w:p w14:paraId="02258606"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-Djeca o pravima djece ili Čovječe, ispravi se </w:t>
            </w:r>
          </w:p>
          <w:p w14:paraId="74933C7D"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-Crtanje u parovima,  </w:t>
            </w:r>
          </w:p>
          <w:p w14:paraId="4F847CF9"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-Pleme </w:t>
            </w:r>
          </w:p>
          <w:p w14:paraId="28BB4D13"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-Duga'  </w:t>
            </w:r>
          </w:p>
          <w:p w14:paraId="3488ABF8" w14:textId="77777777" w:rsidR="005578F1" w:rsidRPr="005578F1" w:rsidRDefault="005578F1" w:rsidP="009074B8">
            <w:pPr>
              <w:pStyle w:val="Default"/>
              <w:tabs>
                <w:tab w:val="num" w:pos="516"/>
              </w:tabs>
              <w:ind w:left="196"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 </w:t>
            </w:r>
          </w:p>
        </w:tc>
        <w:tc>
          <w:tcPr>
            <w:tcW w:w="3132" w:type="dxa"/>
            <w:tcBorders>
              <w:top w:val="single" w:sz="6" w:space="0" w:color="B4C6E7"/>
              <w:left w:val="single" w:sz="6" w:space="0" w:color="B4C6E7"/>
              <w:bottom w:val="single" w:sz="6" w:space="0" w:color="B4C6E7"/>
              <w:right w:val="single" w:sz="6" w:space="0" w:color="B4C6E7"/>
            </w:tcBorders>
            <w:hideMark/>
          </w:tcPr>
          <w:p w14:paraId="7A3A094E" w14:textId="3F94EE8D"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-Stepenice nasilja – gdje prestaje igra, a počinje nasilje?</w:t>
            </w:r>
          </w:p>
          <w:p w14:paraId="1F83E8BA" w14:textId="72EF68C0"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-Naranča, vještine asertivnog rješavanja sukoba</w:t>
            </w:r>
          </w:p>
          <w:p w14:paraId="2283F6EC" w14:textId="103C1B1D"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-Duga sličnosti i duga razlika</w:t>
            </w:r>
          </w:p>
          <w:p w14:paraId="3BA47CEC" w14:textId="3FAD9A39"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-Medalja ima dvije strane</w:t>
            </w:r>
          </w:p>
          <w:p w14:paraId="6BAA6E43" w14:textId="6BDFFD3E" w:rsidR="005578F1" w:rsidRPr="005578F1" w:rsidRDefault="005578F1" w:rsidP="009074B8">
            <w:pPr>
              <w:pStyle w:val="Default"/>
              <w:tabs>
                <w:tab w:val="num" w:pos="300"/>
              </w:tabs>
              <w:ind w:left="159" w:hanging="36"/>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-Moj superjunak, (Kako moj superjunak rješava sukobe?)</w:t>
            </w:r>
          </w:p>
        </w:tc>
      </w:tr>
    </w:tbl>
    <w:p w14:paraId="478F8C03" w14:textId="28C07002" w:rsidR="005578F1" w:rsidRPr="005578F1" w:rsidRDefault="005578F1" w:rsidP="004D7DB7">
      <w:pPr>
        <w:pStyle w:val="Default"/>
        <w:contextualSpacing/>
        <w:rPr>
          <w:rFonts w:asciiTheme="minorHAnsi" w:hAnsiTheme="minorHAnsi" w:cstheme="minorHAnsi"/>
          <w:b/>
          <w:bCs/>
          <w:iCs/>
          <w:lang w:val="hr-HR"/>
        </w:rPr>
      </w:pPr>
      <w:r w:rsidRPr="005578F1">
        <w:rPr>
          <w:rFonts w:asciiTheme="minorHAnsi" w:hAnsiTheme="minorHAnsi" w:cstheme="minorHAnsi"/>
          <w:b/>
          <w:bCs/>
          <w:iCs/>
          <w:sz w:val="22"/>
          <w:szCs w:val="22"/>
          <w:lang w:val="hr-HR"/>
        </w:rPr>
        <w:t> </w:t>
      </w:r>
    </w:p>
    <w:p w14:paraId="68FB2A93" w14:textId="77777777" w:rsidR="005578F1" w:rsidRPr="005578F1" w:rsidRDefault="005578F1" w:rsidP="005578F1">
      <w:pPr>
        <w:pStyle w:val="Default"/>
        <w:contextualSpacing/>
        <w:rPr>
          <w:rFonts w:asciiTheme="minorHAnsi" w:hAnsiTheme="minorHAnsi" w:cstheme="minorHAnsi"/>
          <w:b/>
          <w:bCs/>
          <w:iCs/>
          <w:lang w:val="hr-HR"/>
        </w:rPr>
      </w:pPr>
      <w:r w:rsidRPr="005578F1">
        <w:rPr>
          <w:rFonts w:asciiTheme="minorHAnsi" w:hAnsiTheme="minorHAnsi" w:cstheme="minorHAnsi"/>
          <w:b/>
          <w:bCs/>
          <w:iCs/>
          <w:lang w:val="hr-HR"/>
        </w:rPr>
        <w:t>PREDMETNA  NASTAVA </w:t>
      </w:r>
    </w:p>
    <w:p w14:paraId="069D414B" w14:textId="77777777" w:rsidR="005578F1" w:rsidRPr="005578F1" w:rsidRDefault="005578F1" w:rsidP="005578F1">
      <w:pPr>
        <w:pStyle w:val="Default"/>
        <w:contextualSpacing/>
        <w:rPr>
          <w:rFonts w:asciiTheme="minorHAnsi" w:hAnsiTheme="minorHAnsi" w:cstheme="minorHAnsi"/>
          <w:b/>
          <w:bCs/>
          <w:iCs/>
          <w:lang w:val="hr-HR"/>
        </w:rPr>
      </w:pPr>
      <w:r w:rsidRPr="005578F1">
        <w:rPr>
          <w:rFonts w:asciiTheme="minorHAnsi" w:hAnsiTheme="minorHAnsi" w:cstheme="minorHAnsi"/>
          <w:b/>
          <w:bCs/>
          <w:iCs/>
          <w:lang w:val="hr-HR"/>
        </w:rPr>
        <w:t> </w:t>
      </w:r>
    </w:p>
    <w:tbl>
      <w:tblPr>
        <w:tblW w:w="9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3183"/>
        <w:gridCol w:w="3143"/>
        <w:gridCol w:w="3134"/>
      </w:tblGrid>
      <w:tr w:rsidR="005578F1" w:rsidRPr="005578F1" w14:paraId="0344F19B" w14:textId="77777777" w:rsidTr="00E04ABD">
        <w:trPr>
          <w:trHeight w:val="300"/>
        </w:trPr>
        <w:tc>
          <w:tcPr>
            <w:tcW w:w="3678" w:type="dxa"/>
            <w:gridSpan w:val="2"/>
            <w:tcBorders>
              <w:top w:val="single" w:sz="6" w:space="0" w:color="B4C6E7"/>
              <w:left w:val="single" w:sz="6" w:space="0" w:color="B4C6E7"/>
              <w:bottom w:val="single" w:sz="12" w:space="0" w:color="8EAADB"/>
              <w:right w:val="single" w:sz="6" w:space="0" w:color="B4C6E7"/>
            </w:tcBorders>
            <w:hideMark/>
          </w:tcPr>
          <w:p w14:paraId="59DE7F56" w14:textId="77777777" w:rsidR="005578F1" w:rsidRPr="005578F1" w:rsidRDefault="005578F1" w:rsidP="005578F1">
            <w:pPr>
              <w:pStyle w:val="Default"/>
              <w:numPr>
                <w:ilvl w:val="0"/>
                <w:numId w:val="34"/>
              </w:numPr>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RAZVOJ SAMOPOŠTOVANJA I POZITIVNE SLIKE O SEBI </w:t>
            </w:r>
          </w:p>
          <w:p w14:paraId="47C7DCB6"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             (listopad-studeni) </w:t>
            </w:r>
          </w:p>
        </w:tc>
        <w:tc>
          <w:tcPr>
            <w:tcW w:w="3143" w:type="dxa"/>
            <w:tcBorders>
              <w:top w:val="single" w:sz="6" w:space="0" w:color="B4C6E7"/>
              <w:left w:val="single" w:sz="6" w:space="0" w:color="B4C6E7"/>
              <w:bottom w:val="single" w:sz="12" w:space="0" w:color="8EAADB"/>
              <w:right w:val="single" w:sz="6" w:space="0" w:color="B4C6E7"/>
            </w:tcBorders>
            <w:hideMark/>
          </w:tcPr>
          <w:p w14:paraId="596AFD1F" w14:textId="77777777" w:rsidR="005578F1" w:rsidRPr="005578F1" w:rsidRDefault="005578F1" w:rsidP="005578F1">
            <w:pPr>
              <w:pStyle w:val="Default"/>
              <w:numPr>
                <w:ilvl w:val="0"/>
                <w:numId w:val="35"/>
              </w:numPr>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RAZVOJ SURADNIČKIH SOCIJALNIH VJEŠTINA  </w:t>
            </w:r>
          </w:p>
          <w:p w14:paraId="787D6147"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          (prosinac-veljača) </w:t>
            </w:r>
          </w:p>
        </w:tc>
        <w:tc>
          <w:tcPr>
            <w:tcW w:w="3134" w:type="dxa"/>
            <w:tcBorders>
              <w:top w:val="single" w:sz="6" w:space="0" w:color="B4C6E7"/>
              <w:left w:val="single" w:sz="6" w:space="0" w:color="B4C6E7"/>
              <w:bottom w:val="single" w:sz="12" w:space="0" w:color="8EAADB"/>
              <w:right w:val="single" w:sz="6" w:space="0" w:color="B4C6E7"/>
            </w:tcBorders>
            <w:hideMark/>
          </w:tcPr>
          <w:p w14:paraId="7D09EAE2" w14:textId="77777777" w:rsidR="005578F1" w:rsidRPr="005578F1" w:rsidRDefault="005578F1" w:rsidP="005578F1">
            <w:pPr>
              <w:pStyle w:val="Default"/>
              <w:numPr>
                <w:ilvl w:val="0"/>
                <w:numId w:val="36"/>
              </w:numPr>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RAZVOJ VJEŠTINA NENASILNOG RJEŠAVANJA SUKOBA  </w:t>
            </w:r>
          </w:p>
          <w:p w14:paraId="0084D751"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              (ožujak-svibanj) </w:t>
            </w:r>
          </w:p>
        </w:tc>
      </w:tr>
      <w:tr w:rsidR="005578F1" w:rsidRPr="005578F1" w14:paraId="2D9E9A59" w14:textId="77777777" w:rsidTr="00E04ABD">
        <w:trPr>
          <w:trHeight w:val="300"/>
        </w:trPr>
        <w:tc>
          <w:tcPr>
            <w:tcW w:w="495" w:type="dxa"/>
            <w:tcBorders>
              <w:top w:val="single" w:sz="6" w:space="0" w:color="B4C6E7"/>
              <w:left w:val="single" w:sz="6" w:space="0" w:color="B4C6E7"/>
              <w:bottom w:val="single" w:sz="6" w:space="0" w:color="B4C6E7"/>
              <w:right w:val="single" w:sz="6" w:space="0" w:color="B4C6E7"/>
            </w:tcBorders>
            <w:hideMark/>
          </w:tcPr>
          <w:p w14:paraId="06F57D1D"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5.r </w:t>
            </w:r>
          </w:p>
        </w:tc>
        <w:tc>
          <w:tcPr>
            <w:tcW w:w="3183" w:type="dxa"/>
            <w:tcBorders>
              <w:top w:val="single" w:sz="6" w:space="0" w:color="B4C6E7"/>
              <w:left w:val="single" w:sz="6" w:space="0" w:color="B4C6E7"/>
              <w:bottom w:val="single" w:sz="6" w:space="0" w:color="B4C6E7"/>
              <w:right w:val="single" w:sz="6" w:space="0" w:color="B4C6E7"/>
            </w:tcBorders>
            <w:hideMark/>
          </w:tcPr>
          <w:p w14:paraId="12CD6A2F"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-Upoznaj sebe – memory, </w:t>
            </w:r>
          </w:p>
          <w:p w14:paraId="6D6F5174"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-Zlatne markice </w:t>
            </w:r>
          </w:p>
          <w:p w14:paraId="6294C1B4"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-Moje unutarnje i vanjsko ja  </w:t>
            </w:r>
          </w:p>
          <w:p w14:paraId="7FD80C40"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-Kome sam ja najvažnija i najdraža osoba'' (''Moja najdraža'' – uvodna aktivnost, Slika o sebi)  </w:t>
            </w:r>
          </w:p>
          <w:p w14:paraId="1E5AE8BD"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-Mindfulness kratke vježbe za djecu  </w:t>
            </w:r>
          </w:p>
          <w:p w14:paraId="209F6D4F"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-Stresanje mrava - (kako se nosimo s neugodnim osjećajima)  </w:t>
            </w:r>
          </w:p>
          <w:p w14:paraId="1F313097"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-Moja najdraža    </w:t>
            </w:r>
          </w:p>
        </w:tc>
        <w:tc>
          <w:tcPr>
            <w:tcW w:w="3143" w:type="dxa"/>
            <w:tcBorders>
              <w:top w:val="single" w:sz="6" w:space="0" w:color="B4C6E7"/>
              <w:left w:val="single" w:sz="6" w:space="0" w:color="B4C6E7"/>
              <w:bottom w:val="single" w:sz="6" w:space="0" w:color="B4C6E7"/>
              <w:right w:val="single" w:sz="6" w:space="0" w:color="B4C6E7"/>
            </w:tcBorders>
            <w:hideMark/>
          </w:tcPr>
          <w:p w14:paraId="3D21CFDF"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-Naše zajedničke vrijednosti  </w:t>
            </w:r>
          </w:p>
          <w:p w14:paraId="55306EA2"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-Rastrgano srce  </w:t>
            </w:r>
          </w:p>
          <w:p w14:paraId="3E1127C6"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-Točkice </w:t>
            </w:r>
          </w:p>
          <w:p w14:paraId="332FB87D"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-Suradnja I  </w:t>
            </w:r>
          </w:p>
          <w:p w14:paraId="48C559EB"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-Toranj (suradnja)  </w:t>
            </w:r>
          </w:p>
          <w:p w14:paraId="56176349"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-Dam-daš  </w:t>
            </w:r>
          </w:p>
          <w:p w14:paraId="5A48DC55"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 </w:t>
            </w:r>
          </w:p>
        </w:tc>
        <w:tc>
          <w:tcPr>
            <w:tcW w:w="3134" w:type="dxa"/>
            <w:tcBorders>
              <w:top w:val="single" w:sz="6" w:space="0" w:color="B4C6E7"/>
              <w:left w:val="single" w:sz="6" w:space="0" w:color="B4C6E7"/>
              <w:bottom w:val="single" w:sz="6" w:space="0" w:color="B4C6E7"/>
              <w:right w:val="single" w:sz="6" w:space="0" w:color="B4C6E7"/>
            </w:tcBorders>
            <w:hideMark/>
          </w:tcPr>
          <w:p w14:paraId="3839898A"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-Just because'' (kratki animirani film o nenasilnom rješavanju sukoba')  </w:t>
            </w:r>
          </w:p>
          <w:p w14:paraId="125E32C0"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-Jezik zmije i žirafe   </w:t>
            </w:r>
          </w:p>
          <w:p w14:paraId="42CDAB65"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-Hitno rješenje  </w:t>
            </w:r>
          </w:p>
          <w:p w14:paraId="67350BA5"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-Konfliktne situacije  </w:t>
            </w:r>
          </w:p>
          <w:p w14:paraId="790C9D7E"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-Da ali…  </w:t>
            </w:r>
          </w:p>
          <w:p w14:paraId="7402E1D5"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 </w:t>
            </w:r>
          </w:p>
        </w:tc>
      </w:tr>
      <w:tr w:rsidR="005578F1" w:rsidRPr="005578F1" w14:paraId="423F49B5" w14:textId="77777777" w:rsidTr="00E04ABD">
        <w:trPr>
          <w:trHeight w:val="300"/>
        </w:trPr>
        <w:tc>
          <w:tcPr>
            <w:tcW w:w="495" w:type="dxa"/>
            <w:tcBorders>
              <w:top w:val="single" w:sz="6" w:space="0" w:color="B4C6E7"/>
              <w:left w:val="single" w:sz="6" w:space="0" w:color="B4C6E7"/>
              <w:bottom w:val="single" w:sz="6" w:space="0" w:color="B4C6E7"/>
              <w:right w:val="single" w:sz="6" w:space="0" w:color="B4C6E7"/>
            </w:tcBorders>
            <w:hideMark/>
          </w:tcPr>
          <w:p w14:paraId="38940673"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6.r </w:t>
            </w:r>
          </w:p>
        </w:tc>
        <w:tc>
          <w:tcPr>
            <w:tcW w:w="3183" w:type="dxa"/>
            <w:tcBorders>
              <w:top w:val="single" w:sz="6" w:space="0" w:color="B4C6E7"/>
              <w:left w:val="single" w:sz="6" w:space="0" w:color="B4C6E7"/>
              <w:bottom w:val="single" w:sz="6" w:space="0" w:color="B4C6E7"/>
              <w:right w:val="single" w:sz="6" w:space="0" w:color="B4C6E7"/>
            </w:tcBorders>
            <w:hideMark/>
          </w:tcPr>
          <w:p w14:paraId="21C83382"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-Moj virtualni profil (jesam li to uistinu ja?)  </w:t>
            </w:r>
          </w:p>
          <w:p w14:paraId="186CD1E1"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-Moje psihološke potrebe  </w:t>
            </w:r>
          </w:p>
          <w:p w14:paraId="21BC5B70"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-Prijateljstvo  </w:t>
            </w:r>
          </w:p>
          <w:p w14:paraId="520CA217"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-Žabe u vrhnju </w:t>
            </w:r>
          </w:p>
          <w:p w14:paraId="49B3345B"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-Ljepota - spot YouTube (utjecaj medija na sliku o sebi)  </w:t>
            </w:r>
          </w:p>
        </w:tc>
        <w:tc>
          <w:tcPr>
            <w:tcW w:w="3143" w:type="dxa"/>
            <w:tcBorders>
              <w:top w:val="single" w:sz="6" w:space="0" w:color="B4C6E7"/>
              <w:left w:val="single" w:sz="6" w:space="0" w:color="B4C6E7"/>
              <w:bottom w:val="single" w:sz="6" w:space="0" w:color="B4C6E7"/>
              <w:right w:val="single" w:sz="6" w:space="0" w:color="B4C6E7"/>
            </w:tcBorders>
            <w:hideMark/>
          </w:tcPr>
          <w:p w14:paraId="7AEC6564"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-Naše pozitivno klupko  </w:t>
            </w:r>
          </w:p>
          <w:p w14:paraId="59FAA177"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-Euroželjeznica: predrasude  </w:t>
            </w:r>
          </w:p>
          <w:p w14:paraId="7F11410C"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-Nož i vilica  </w:t>
            </w:r>
          </w:p>
          <w:p w14:paraId="53F95C00"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-Jačanje zajedništva  </w:t>
            </w:r>
          </w:p>
          <w:p w14:paraId="204B428B"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-Lijepa riječ, sad nam treba lijepa riječ, spot YouTube, prevencija govora mržnje na internetu  </w:t>
            </w:r>
          </w:p>
        </w:tc>
        <w:tc>
          <w:tcPr>
            <w:tcW w:w="3134" w:type="dxa"/>
            <w:tcBorders>
              <w:top w:val="single" w:sz="6" w:space="0" w:color="B4C6E7"/>
              <w:left w:val="single" w:sz="6" w:space="0" w:color="B4C6E7"/>
              <w:bottom w:val="single" w:sz="6" w:space="0" w:color="B4C6E7"/>
              <w:right w:val="single" w:sz="6" w:space="0" w:color="B4C6E7"/>
            </w:tcBorders>
            <w:hideMark/>
          </w:tcPr>
          <w:p w14:paraId="0244A079"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-Sendvič poruke  </w:t>
            </w:r>
          </w:p>
          <w:p w14:paraId="1DCCEA7F"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-Crtačka bitka  </w:t>
            </w:r>
          </w:p>
          <w:p w14:paraId="594CC7E1"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-Ono što je rečeno nije ono što se čulo  </w:t>
            </w:r>
          </w:p>
          <w:p w14:paraId="719CE6FD"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-Koji je tvoj okidač?</w:t>
            </w:r>
            <w:r w:rsidRPr="005578F1">
              <w:rPr>
                <w:rFonts w:asciiTheme="minorHAnsi" w:hAnsiTheme="minorHAnsi" w:cstheme="minorHAnsi"/>
                <w:i/>
                <w:iCs/>
                <w:sz w:val="22"/>
                <w:szCs w:val="22"/>
                <w:lang w:val="hr-HR"/>
              </w:rPr>
              <w:t> </w:t>
            </w:r>
            <w:r w:rsidRPr="005578F1">
              <w:rPr>
                <w:rFonts w:asciiTheme="minorHAnsi" w:hAnsiTheme="minorHAnsi" w:cstheme="minorHAnsi"/>
                <w:iCs/>
                <w:sz w:val="22"/>
                <w:szCs w:val="22"/>
                <w:lang w:val="hr-HR"/>
              </w:rPr>
              <w:t> </w:t>
            </w:r>
          </w:p>
          <w:p w14:paraId="2B567976"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-SMS na leđima  </w:t>
            </w:r>
          </w:p>
          <w:p w14:paraId="22FF968C" w14:textId="0A0BE44E"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-Izbori (na koji način biramo svoja ponašanja)</w:t>
            </w:r>
          </w:p>
        </w:tc>
      </w:tr>
      <w:tr w:rsidR="005578F1" w:rsidRPr="005578F1" w14:paraId="3D7DC419" w14:textId="77777777" w:rsidTr="00E04ABD">
        <w:trPr>
          <w:trHeight w:val="300"/>
        </w:trPr>
        <w:tc>
          <w:tcPr>
            <w:tcW w:w="495" w:type="dxa"/>
            <w:tcBorders>
              <w:top w:val="single" w:sz="6" w:space="0" w:color="B4C6E7"/>
              <w:left w:val="single" w:sz="6" w:space="0" w:color="B4C6E7"/>
              <w:bottom w:val="single" w:sz="6" w:space="0" w:color="B4C6E7"/>
              <w:right w:val="single" w:sz="6" w:space="0" w:color="B4C6E7"/>
            </w:tcBorders>
            <w:hideMark/>
          </w:tcPr>
          <w:p w14:paraId="10FB7E39"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7.r  </w:t>
            </w:r>
          </w:p>
        </w:tc>
        <w:tc>
          <w:tcPr>
            <w:tcW w:w="3183" w:type="dxa"/>
            <w:tcBorders>
              <w:top w:val="single" w:sz="6" w:space="0" w:color="B4C6E7"/>
              <w:left w:val="single" w:sz="6" w:space="0" w:color="B4C6E7"/>
              <w:bottom w:val="single" w:sz="6" w:space="0" w:color="B4C6E7"/>
              <w:right w:val="single" w:sz="6" w:space="0" w:color="B4C6E7"/>
            </w:tcBorders>
            <w:hideMark/>
          </w:tcPr>
          <w:p w14:paraId="1B25FF8A"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Što znam o sebi </w:t>
            </w:r>
          </w:p>
          <w:p w14:paraId="1BC918C4"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Vremeplov  </w:t>
            </w:r>
          </w:p>
          <w:p w14:paraId="0CC7E38F"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lastRenderedPageBreak/>
              <w:t>Sam svoj „influencer“ </w:t>
            </w:r>
          </w:p>
          <w:p w14:paraId="6B719BF2"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Volim samoga sebe, svog jedinog sebe </w:t>
            </w:r>
          </w:p>
          <w:p w14:paraId="00787932"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U ravnoteži </w:t>
            </w:r>
          </w:p>
        </w:tc>
        <w:tc>
          <w:tcPr>
            <w:tcW w:w="3143" w:type="dxa"/>
            <w:tcBorders>
              <w:top w:val="single" w:sz="6" w:space="0" w:color="B4C6E7"/>
              <w:left w:val="single" w:sz="6" w:space="0" w:color="B4C6E7"/>
              <w:bottom w:val="single" w:sz="6" w:space="0" w:color="B4C6E7"/>
              <w:right w:val="single" w:sz="6" w:space="0" w:color="B4C6E7"/>
            </w:tcBorders>
            <w:hideMark/>
          </w:tcPr>
          <w:p w14:paraId="28CE2465"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lastRenderedPageBreak/>
              <w:t>Odgovorno ponašanje na internet </w:t>
            </w:r>
          </w:p>
          <w:p w14:paraId="0756F722"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Vodiš me, vodim te </w:t>
            </w:r>
          </w:p>
          <w:p w14:paraId="2E539A6C"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lastRenderedPageBreak/>
              <w:t>Crtačka bitka </w:t>
            </w:r>
          </w:p>
          <w:p w14:paraId="5857F2DE"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Zid predrasuda </w:t>
            </w:r>
          </w:p>
          <w:p w14:paraId="410D17BC"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Na pustom otoku </w:t>
            </w:r>
          </w:p>
          <w:p w14:paraId="2E546ACE"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Prevencija rizičnih ponašanja- maturalno putovanje </w:t>
            </w:r>
          </w:p>
          <w:p w14:paraId="77921CB3"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 </w:t>
            </w:r>
          </w:p>
        </w:tc>
        <w:tc>
          <w:tcPr>
            <w:tcW w:w="3134" w:type="dxa"/>
            <w:tcBorders>
              <w:top w:val="single" w:sz="6" w:space="0" w:color="B4C6E7"/>
              <w:left w:val="single" w:sz="6" w:space="0" w:color="B4C6E7"/>
              <w:bottom w:val="single" w:sz="6" w:space="0" w:color="B4C6E7"/>
              <w:right w:val="single" w:sz="6" w:space="0" w:color="B4C6E7"/>
            </w:tcBorders>
            <w:hideMark/>
          </w:tcPr>
          <w:p w14:paraId="3B640440"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lastRenderedPageBreak/>
              <w:t>Sukobi i načini na koje ih rješavamo </w:t>
            </w:r>
          </w:p>
          <w:p w14:paraId="0703E398"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lastRenderedPageBreak/>
              <w:t>Kanali komunikacije </w:t>
            </w:r>
          </w:p>
          <w:p w14:paraId="3B3EF79D"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Pismo osobi nasuprot mene  </w:t>
            </w:r>
          </w:p>
          <w:p w14:paraId="79AE211E"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Boca suradnje  </w:t>
            </w:r>
          </w:p>
          <w:p w14:paraId="283968FF"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Ljutnja – jedan od najčešćih osjećaja u sukobu </w:t>
            </w:r>
          </w:p>
        </w:tc>
      </w:tr>
      <w:tr w:rsidR="005578F1" w:rsidRPr="005578F1" w14:paraId="0EAAAE1F" w14:textId="77777777" w:rsidTr="00E04ABD">
        <w:trPr>
          <w:trHeight w:val="300"/>
        </w:trPr>
        <w:tc>
          <w:tcPr>
            <w:tcW w:w="495" w:type="dxa"/>
            <w:tcBorders>
              <w:top w:val="single" w:sz="6" w:space="0" w:color="B4C6E7"/>
              <w:left w:val="single" w:sz="6" w:space="0" w:color="B4C6E7"/>
              <w:bottom w:val="single" w:sz="6" w:space="0" w:color="B4C6E7"/>
              <w:right w:val="single" w:sz="6" w:space="0" w:color="B4C6E7"/>
            </w:tcBorders>
            <w:hideMark/>
          </w:tcPr>
          <w:p w14:paraId="1CD8B52C"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lastRenderedPageBreak/>
              <w:t>8.r  </w:t>
            </w:r>
          </w:p>
        </w:tc>
        <w:tc>
          <w:tcPr>
            <w:tcW w:w="3183" w:type="dxa"/>
            <w:tcBorders>
              <w:top w:val="single" w:sz="6" w:space="0" w:color="B4C6E7"/>
              <w:left w:val="single" w:sz="6" w:space="0" w:color="B4C6E7"/>
              <w:bottom w:val="single" w:sz="6" w:space="0" w:color="B4C6E7"/>
              <w:right w:val="single" w:sz="6" w:space="0" w:color="B4C6E7"/>
            </w:tcBorders>
            <w:hideMark/>
          </w:tcPr>
          <w:p w14:paraId="40AB1467"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Sve moje životne uloge </w:t>
            </w:r>
          </w:p>
          <w:p w14:paraId="7E3A8ED4"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Lov na identitet </w:t>
            </w:r>
          </w:p>
          <w:p w14:paraId="27864BEF"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Izazov ili prilika </w:t>
            </w:r>
          </w:p>
          <w:p w14:paraId="661BDF79"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Odraz u ogledalu </w:t>
            </w:r>
          </w:p>
          <w:p w14:paraId="56590204"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Moja budućnost </w:t>
            </w:r>
          </w:p>
          <w:p w14:paraId="2FAF4439"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 </w:t>
            </w:r>
          </w:p>
        </w:tc>
        <w:tc>
          <w:tcPr>
            <w:tcW w:w="3143" w:type="dxa"/>
            <w:tcBorders>
              <w:top w:val="single" w:sz="6" w:space="0" w:color="B4C6E7"/>
              <w:left w:val="single" w:sz="6" w:space="0" w:color="B4C6E7"/>
              <w:bottom w:val="single" w:sz="6" w:space="0" w:color="B4C6E7"/>
              <w:right w:val="single" w:sz="6" w:space="0" w:color="B4C6E7"/>
            </w:tcBorders>
            <w:hideMark/>
          </w:tcPr>
          <w:p w14:paraId="71D90057"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Ljudska prava runda prava </w:t>
            </w:r>
          </w:p>
          <w:p w14:paraId="2CEF0E4E"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Pepeljuga </w:t>
            </w:r>
          </w:p>
          <w:p w14:paraId="6A04942F"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Naš bolji razred </w:t>
            </w:r>
          </w:p>
          <w:p w14:paraId="4CB5C4B6"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Slušam/ne slušam </w:t>
            </w:r>
          </w:p>
          <w:p w14:paraId="74485AB2"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Zidovi i mostovi </w:t>
            </w:r>
          </w:p>
          <w:p w14:paraId="16CC640A"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Pričaj mi priču </w:t>
            </w:r>
          </w:p>
          <w:p w14:paraId="3A269366"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Moj komunikacijski stil </w:t>
            </w:r>
          </w:p>
          <w:p w14:paraId="6ED423ED" w14:textId="07A6640D" w:rsidR="005578F1" w:rsidRPr="005578F1" w:rsidRDefault="005578F1" w:rsidP="00AD0550">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Mi smo tim</w:t>
            </w:r>
          </w:p>
        </w:tc>
        <w:tc>
          <w:tcPr>
            <w:tcW w:w="3134" w:type="dxa"/>
            <w:tcBorders>
              <w:top w:val="single" w:sz="6" w:space="0" w:color="B4C6E7"/>
              <w:left w:val="single" w:sz="6" w:space="0" w:color="B4C6E7"/>
              <w:bottom w:val="single" w:sz="6" w:space="0" w:color="B4C6E7"/>
              <w:right w:val="single" w:sz="6" w:space="0" w:color="B4C6E7"/>
            </w:tcBorders>
            <w:hideMark/>
          </w:tcPr>
          <w:p w14:paraId="5B732079"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Sukob i ja  </w:t>
            </w:r>
          </w:p>
          <w:p w14:paraId="6AB1B904"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Potrebe i sukobi </w:t>
            </w:r>
          </w:p>
          <w:p w14:paraId="3F13C058"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Moji izbori </w:t>
            </w:r>
          </w:p>
          <w:p w14:paraId="73C6CD67"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Pobjeda? Poraz? Dogovor! </w:t>
            </w:r>
          </w:p>
          <w:p w14:paraId="2CC2D5AA"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U sukobu sa sobom </w:t>
            </w:r>
          </w:p>
          <w:p w14:paraId="498BAE4D" w14:textId="77777777" w:rsidR="005578F1" w:rsidRPr="005578F1" w:rsidRDefault="005578F1" w:rsidP="005578F1">
            <w:pPr>
              <w:pStyle w:val="Default"/>
              <w:contextualSpacing/>
              <w:rPr>
                <w:rFonts w:asciiTheme="minorHAnsi" w:hAnsiTheme="minorHAnsi" w:cstheme="minorHAnsi"/>
                <w:iCs/>
                <w:sz w:val="22"/>
                <w:szCs w:val="22"/>
                <w:lang w:val="hr-HR"/>
              </w:rPr>
            </w:pPr>
            <w:r w:rsidRPr="005578F1">
              <w:rPr>
                <w:rFonts w:asciiTheme="minorHAnsi" w:hAnsiTheme="minorHAnsi" w:cstheme="minorHAnsi"/>
                <w:iCs/>
                <w:sz w:val="22"/>
                <w:szCs w:val="22"/>
                <w:lang w:val="hr-HR"/>
              </w:rPr>
              <w:t> </w:t>
            </w:r>
          </w:p>
        </w:tc>
      </w:tr>
    </w:tbl>
    <w:p w14:paraId="351EFBA0" w14:textId="77777777" w:rsidR="00CB00C5" w:rsidRPr="00A91042" w:rsidRDefault="00CB00C5" w:rsidP="008A09A7">
      <w:pPr>
        <w:pStyle w:val="Default"/>
        <w:contextualSpacing/>
        <w:rPr>
          <w:rFonts w:asciiTheme="minorHAnsi" w:hAnsiTheme="minorHAnsi" w:cstheme="minorHAnsi"/>
          <w:b/>
          <w:bCs/>
          <w:iCs/>
          <w:lang w:val="hr-HR"/>
        </w:rPr>
      </w:pPr>
    </w:p>
    <w:p w14:paraId="63F5268C" w14:textId="77777777" w:rsidR="008A09A7" w:rsidRPr="00A91042" w:rsidRDefault="008A09A7" w:rsidP="00ED1AB3">
      <w:pPr>
        <w:pStyle w:val="Default"/>
        <w:numPr>
          <w:ilvl w:val="0"/>
          <w:numId w:val="45"/>
        </w:numPr>
        <w:contextualSpacing/>
        <w:rPr>
          <w:rFonts w:asciiTheme="minorHAnsi" w:hAnsiTheme="minorHAnsi" w:cstheme="minorHAnsi"/>
          <w:b/>
          <w:bCs/>
          <w:i/>
          <w:iCs/>
          <w:lang w:val="hr-HR"/>
        </w:rPr>
      </w:pPr>
      <w:r w:rsidRPr="00A91042">
        <w:rPr>
          <w:rFonts w:asciiTheme="minorHAnsi" w:hAnsiTheme="minorHAnsi" w:cstheme="minorHAnsi"/>
          <w:b/>
          <w:bCs/>
          <w:i/>
          <w:iCs/>
          <w:lang w:val="hr-HR"/>
        </w:rPr>
        <w:t>Aktivnosti sekundarne prevencije:</w:t>
      </w:r>
    </w:p>
    <w:p w14:paraId="54071E6C" w14:textId="77777777" w:rsidR="008A09A7" w:rsidRPr="00A91042" w:rsidRDefault="008A09A7" w:rsidP="008A09A7">
      <w:pPr>
        <w:pStyle w:val="Default"/>
        <w:numPr>
          <w:ilvl w:val="0"/>
          <w:numId w:val="26"/>
        </w:numPr>
        <w:contextualSpacing/>
        <w:rPr>
          <w:rFonts w:asciiTheme="minorHAnsi" w:hAnsiTheme="minorHAnsi" w:cstheme="minorHAnsi"/>
          <w:lang w:val="hr-HR"/>
        </w:rPr>
      </w:pPr>
      <w:r w:rsidRPr="00A91042">
        <w:rPr>
          <w:rFonts w:asciiTheme="minorHAnsi" w:hAnsiTheme="minorHAnsi" w:cstheme="minorHAnsi"/>
          <w:bCs/>
          <w:lang w:val="hr-HR"/>
        </w:rPr>
        <w:t xml:space="preserve">Diskretni, osobni zaštitni postupak - </w:t>
      </w:r>
      <w:r w:rsidRPr="00A91042">
        <w:rPr>
          <w:rFonts w:asciiTheme="minorHAnsi" w:hAnsiTheme="minorHAnsi" w:cstheme="minorHAnsi"/>
          <w:iCs/>
          <w:lang w:val="hr-HR"/>
        </w:rPr>
        <w:t>specifični pedagoški pristup kojim se na diskretan način ohrabruje, motivira i gradi samopouzdanje i samopoštovanje preosjetljive i teže prilagodljive djece koja su iz bilo kojeg dodatnog razloga (najčešće zbog teže obiteljske patologije) ili rizične naravi, posebno ugrožena (ovu točku tijekom odgojno-obrazovnog rada u razredu neposredno provode učitelji, nastavnici i osobito razrednici uz suradnju sa stručnim suradnicima).</w:t>
      </w:r>
    </w:p>
    <w:p w14:paraId="30270614" w14:textId="77777777" w:rsidR="008A09A7" w:rsidRPr="00A91042" w:rsidRDefault="008A09A7" w:rsidP="008A09A7">
      <w:pPr>
        <w:pStyle w:val="Default"/>
        <w:numPr>
          <w:ilvl w:val="0"/>
          <w:numId w:val="26"/>
        </w:numPr>
        <w:contextualSpacing/>
        <w:rPr>
          <w:rFonts w:asciiTheme="minorHAnsi" w:hAnsiTheme="minorHAnsi" w:cstheme="minorHAnsi"/>
          <w:lang w:val="hr-HR"/>
        </w:rPr>
      </w:pPr>
      <w:r w:rsidRPr="00A91042">
        <w:rPr>
          <w:rFonts w:asciiTheme="minorHAnsi" w:hAnsiTheme="minorHAnsi" w:cstheme="minorHAnsi"/>
          <w:bCs/>
          <w:iCs/>
          <w:lang w:val="hr-HR"/>
        </w:rPr>
        <w:t>Individualni rad/savjetovanje od strane stručnih suradnika u školi ili stručnjaka izvan škole –</w:t>
      </w:r>
      <w:r w:rsidRPr="00A91042">
        <w:rPr>
          <w:rFonts w:asciiTheme="minorHAnsi" w:hAnsiTheme="minorHAnsi" w:cstheme="minorHAnsi"/>
          <w:iCs/>
          <w:lang w:val="hr-HR"/>
        </w:rPr>
        <w:t xml:space="preserve"> kod učenika kod kojih se očituje utjecaj rizičnih čimbenika te iskazuju neku teškoću.</w:t>
      </w:r>
    </w:p>
    <w:p w14:paraId="6420F5DF" w14:textId="77777777" w:rsidR="008A09A7" w:rsidRPr="00A91042" w:rsidRDefault="008A09A7" w:rsidP="008A09A7">
      <w:pPr>
        <w:pStyle w:val="Default"/>
        <w:numPr>
          <w:ilvl w:val="0"/>
          <w:numId w:val="26"/>
        </w:numPr>
        <w:contextualSpacing/>
        <w:rPr>
          <w:rFonts w:asciiTheme="minorHAnsi" w:hAnsiTheme="minorHAnsi" w:cstheme="minorHAnsi"/>
          <w:lang w:val="hr-HR"/>
        </w:rPr>
      </w:pPr>
      <w:r w:rsidRPr="00A91042">
        <w:rPr>
          <w:rFonts w:asciiTheme="minorHAnsi" w:hAnsiTheme="minorHAnsi" w:cstheme="minorHAnsi"/>
          <w:iCs/>
          <w:lang w:val="hr-HR"/>
        </w:rPr>
        <w:t xml:space="preserve">Plan projekata nalazi se u kurikulumu </w:t>
      </w:r>
    </w:p>
    <w:p w14:paraId="7563325F" w14:textId="70341683" w:rsidR="00DE0E1B" w:rsidRPr="00A91042" w:rsidRDefault="00DE0E1B">
      <w:pPr>
        <w:suppressAutoHyphens w:val="0"/>
        <w:spacing w:after="160" w:line="259" w:lineRule="auto"/>
        <w:rPr>
          <w:rFonts w:asciiTheme="minorHAnsi" w:hAnsiTheme="minorHAnsi" w:cstheme="minorHAnsi"/>
          <w:bCs/>
          <w:iCs/>
          <w:color w:val="000000"/>
          <w:lang w:eastAsia="en-US"/>
        </w:rPr>
      </w:pPr>
    </w:p>
    <w:p w14:paraId="4110687E" w14:textId="41B5C569" w:rsidR="008A09A7" w:rsidRPr="00B550AE" w:rsidRDefault="008A09A7" w:rsidP="00924351">
      <w:pPr>
        <w:pStyle w:val="Diopodnaslova"/>
        <w:numPr>
          <w:ilvl w:val="0"/>
          <w:numId w:val="39"/>
        </w:numPr>
        <w:rPr>
          <w:lang w:bidi="ta-IN"/>
        </w:rPr>
      </w:pPr>
      <w:bookmarkStart w:id="71" w:name="_Toc211235550"/>
      <w:r w:rsidRPr="00B550AE">
        <w:rPr>
          <w:lang w:bidi="ta-IN"/>
        </w:rPr>
        <w:t>Aktivnosti usmjerene na roditelje/staratelje</w:t>
      </w:r>
      <w:bookmarkEnd w:id="71"/>
    </w:p>
    <w:p w14:paraId="2D8579E0" w14:textId="77777777" w:rsidR="008A09A7" w:rsidRPr="00A91042" w:rsidRDefault="008A09A7" w:rsidP="008A09A7">
      <w:pPr>
        <w:pStyle w:val="Default"/>
        <w:contextualSpacing/>
        <w:rPr>
          <w:rFonts w:asciiTheme="minorHAnsi" w:hAnsiTheme="minorHAnsi" w:cstheme="minorHAnsi"/>
          <w:lang w:val="hr-HR"/>
        </w:rPr>
      </w:pPr>
    </w:p>
    <w:p w14:paraId="74A14084" w14:textId="77777777" w:rsidR="008A09A7" w:rsidRPr="00A91042" w:rsidRDefault="008A09A7" w:rsidP="008A09A7">
      <w:pPr>
        <w:pStyle w:val="Default"/>
        <w:contextualSpacing/>
        <w:rPr>
          <w:rFonts w:asciiTheme="minorHAnsi" w:hAnsiTheme="minorHAnsi" w:cstheme="minorHAnsi"/>
          <w:b/>
          <w:i/>
          <w:lang w:val="hr-HR"/>
        </w:rPr>
      </w:pPr>
      <w:r w:rsidRPr="00A91042">
        <w:rPr>
          <w:rFonts w:asciiTheme="minorHAnsi" w:hAnsiTheme="minorHAnsi" w:cstheme="minorHAnsi"/>
          <w:b/>
          <w:i/>
          <w:lang w:val="hr-HR"/>
        </w:rPr>
        <w:t>Informacije na početku školske godine:</w:t>
      </w:r>
    </w:p>
    <w:p w14:paraId="6935065B" w14:textId="77777777" w:rsidR="008A09A7" w:rsidRPr="00A91042" w:rsidRDefault="008A09A7" w:rsidP="008A09A7">
      <w:pPr>
        <w:pStyle w:val="Default"/>
        <w:numPr>
          <w:ilvl w:val="0"/>
          <w:numId w:val="27"/>
        </w:numPr>
        <w:contextualSpacing/>
        <w:rPr>
          <w:rFonts w:asciiTheme="minorHAnsi" w:hAnsiTheme="minorHAnsi" w:cstheme="minorHAnsi"/>
          <w:lang w:val="hr-HR"/>
        </w:rPr>
      </w:pPr>
      <w:r w:rsidRPr="00A91042">
        <w:rPr>
          <w:rFonts w:asciiTheme="minorHAnsi" w:hAnsiTheme="minorHAnsi" w:cstheme="minorHAnsi"/>
          <w:iCs/>
          <w:lang w:val="hr-HR"/>
        </w:rPr>
        <w:t xml:space="preserve">Kućni red škole </w:t>
      </w:r>
    </w:p>
    <w:p w14:paraId="3241BB62" w14:textId="77777777" w:rsidR="008A09A7" w:rsidRPr="00A91042" w:rsidRDefault="008A09A7" w:rsidP="008A09A7">
      <w:pPr>
        <w:pStyle w:val="Default"/>
        <w:numPr>
          <w:ilvl w:val="0"/>
          <w:numId w:val="27"/>
        </w:numPr>
        <w:contextualSpacing/>
        <w:rPr>
          <w:rFonts w:asciiTheme="minorHAnsi" w:hAnsiTheme="minorHAnsi" w:cstheme="minorHAnsi"/>
          <w:lang w:val="hr-HR"/>
        </w:rPr>
      </w:pPr>
      <w:r w:rsidRPr="00A91042">
        <w:rPr>
          <w:rFonts w:asciiTheme="minorHAnsi" w:hAnsiTheme="minorHAnsi" w:cstheme="minorHAnsi"/>
          <w:iCs/>
          <w:lang w:val="hr-HR"/>
        </w:rPr>
        <w:t>Razredna pravila</w:t>
      </w:r>
    </w:p>
    <w:p w14:paraId="1EBE6EC7" w14:textId="77777777" w:rsidR="008A09A7" w:rsidRPr="00A91042" w:rsidRDefault="008A09A7" w:rsidP="008A09A7">
      <w:pPr>
        <w:pStyle w:val="Default"/>
        <w:numPr>
          <w:ilvl w:val="0"/>
          <w:numId w:val="27"/>
        </w:numPr>
        <w:contextualSpacing/>
        <w:rPr>
          <w:rFonts w:asciiTheme="minorHAnsi" w:hAnsiTheme="minorHAnsi" w:cstheme="minorHAnsi"/>
          <w:lang w:val="hr-HR"/>
        </w:rPr>
      </w:pPr>
      <w:r w:rsidRPr="00A91042">
        <w:rPr>
          <w:rFonts w:asciiTheme="minorHAnsi" w:hAnsiTheme="minorHAnsi" w:cstheme="minorHAnsi"/>
          <w:iCs/>
          <w:lang w:val="hr-HR"/>
        </w:rPr>
        <w:t>Pravilnik o pedagoškim mjerama</w:t>
      </w:r>
    </w:p>
    <w:p w14:paraId="0AAC8969" w14:textId="77777777" w:rsidR="008A09A7" w:rsidRPr="00A91042" w:rsidRDefault="008A09A7" w:rsidP="008A09A7">
      <w:pPr>
        <w:pStyle w:val="Default"/>
        <w:numPr>
          <w:ilvl w:val="0"/>
          <w:numId w:val="27"/>
        </w:numPr>
        <w:contextualSpacing/>
        <w:rPr>
          <w:rFonts w:asciiTheme="minorHAnsi" w:hAnsiTheme="minorHAnsi" w:cstheme="minorHAnsi"/>
          <w:lang w:val="hr-HR"/>
        </w:rPr>
      </w:pPr>
      <w:r w:rsidRPr="00A91042">
        <w:rPr>
          <w:rFonts w:asciiTheme="minorHAnsi" w:hAnsiTheme="minorHAnsi" w:cstheme="minorHAnsi"/>
          <w:iCs/>
          <w:lang w:val="hr-HR"/>
        </w:rPr>
        <w:t>Pravilnik o načinima, postupcima i elementima vrednovanja učenika, u osnovnoj i srednjoj školi</w:t>
      </w:r>
    </w:p>
    <w:p w14:paraId="18202EB4" w14:textId="77777777" w:rsidR="008A09A7" w:rsidRPr="00A91042" w:rsidRDefault="008A09A7" w:rsidP="008A09A7">
      <w:pPr>
        <w:pStyle w:val="Default"/>
        <w:numPr>
          <w:ilvl w:val="0"/>
          <w:numId w:val="27"/>
        </w:numPr>
        <w:contextualSpacing/>
        <w:rPr>
          <w:rFonts w:asciiTheme="minorHAnsi" w:hAnsiTheme="minorHAnsi" w:cstheme="minorHAnsi"/>
          <w:lang w:val="hr-HR"/>
        </w:rPr>
      </w:pPr>
      <w:r w:rsidRPr="00A91042">
        <w:rPr>
          <w:rFonts w:asciiTheme="minorHAnsi" w:hAnsiTheme="minorHAnsi" w:cstheme="minorHAnsi"/>
          <w:iCs/>
          <w:lang w:val="hr-HR"/>
        </w:rPr>
        <w:t>Protokol o postupanju u slučaju nasilja među djecom i mladima</w:t>
      </w:r>
    </w:p>
    <w:p w14:paraId="25AC73A7" w14:textId="77777777" w:rsidR="008A09A7" w:rsidRPr="00A91042" w:rsidRDefault="008A09A7" w:rsidP="008A09A7">
      <w:pPr>
        <w:pStyle w:val="Default"/>
        <w:numPr>
          <w:ilvl w:val="0"/>
          <w:numId w:val="27"/>
        </w:numPr>
        <w:contextualSpacing/>
        <w:rPr>
          <w:rFonts w:asciiTheme="minorHAnsi" w:hAnsiTheme="minorHAnsi" w:cstheme="minorHAnsi"/>
          <w:lang w:val="hr-HR"/>
        </w:rPr>
      </w:pPr>
      <w:r w:rsidRPr="00A91042">
        <w:rPr>
          <w:rFonts w:asciiTheme="minorHAnsi" w:hAnsiTheme="minorHAnsi" w:cstheme="minorHAnsi"/>
          <w:iCs/>
          <w:lang w:val="hr-HR"/>
        </w:rPr>
        <w:t>Kalendar škole</w:t>
      </w:r>
    </w:p>
    <w:p w14:paraId="63DD9359" w14:textId="77777777" w:rsidR="008A09A7" w:rsidRPr="00A91042" w:rsidRDefault="008A09A7" w:rsidP="008A09A7">
      <w:pPr>
        <w:pStyle w:val="Default"/>
        <w:contextualSpacing/>
        <w:jc w:val="both"/>
        <w:rPr>
          <w:rFonts w:asciiTheme="minorHAnsi" w:hAnsiTheme="minorHAnsi" w:cstheme="minorHAnsi"/>
          <w:lang w:val="hr-HR"/>
        </w:rPr>
      </w:pPr>
    </w:p>
    <w:p w14:paraId="466ABAB0" w14:textId="77777777" w:rsidR="008A09A7" w:rsidRPr="00A91042" w:rsidRDefault="008A09A7" w:rsidP="008A09A7">
      <w:pPr>
        <w:pStyle w:val="Default"/>
        <w:contextualSpacing/>
        <w:jc w:val="both"/>
        <w:rPr>
          <w:rFonts w:asciiTheme="minorHAnsi" w:hAnsiTheme="minorHAnsi" w:cstheme="minorHAnsi"/>
          <w:b/>
          <w:i/>
          <w:iCs/>
          <w:lang w:val="hr-HR"/>
        </w:rPr>
      </w:pPr>
      <w:r w:rsidRPr="00A91042">
        <w:rPr>
          <w:rFonts w:asciiTheme="minorHAnsi" w:hAnsiTheme="minorHAnsi" w:cstheme="minorHAnsi"/>
          <w:b/>
          <w:i/>
          <w:iCs/>
          <w:lang w:val="hr-HR"/>
        </w:rPr>
        <w:t>Plan tema stručne službe :</w:t>
      </w:r>
    </w:p>
    <w:p w14:paraId="0788C75C" w14:textId="77777777" w:rsidR="008A09A7" w:rsidRPr="00A91042" w:rsidRDefault="008A09A7" w:rsidP="008A09A7">
      <w:pPr>
        <w:pStyle w:val="Default"/>
        <w:numPr>
          <w:ilvl w:val="0"/>
          <w:numId w:val="23"/>
        </w:numPr>
        <w:ind w:left="714" w:hanging="357"/>
        <w:contextualSpacing/>
        <w:jc w:val="both"/>
        <w:rPr>
          <w:rFonts w:asciiTheme="minorHAnsi" w:hAnsiTheme="minorHAnsi" w:cstheme="minorHAnsi"/>
          <w:lang w:val="hr-HR"/>
        </w:rPr>
      </w:pPr>
      <w:r w:rsidRPr="00A91042">
        <w:rPr>
          <w:rFonts w:asciiTheme="minorHAnsi" w:hAnsiTheme="minorHAnsi" w:cstheme="minorHAnsi"/>
          <w:lang w:val="hr-HR"/>
        </w:rPr>
        <w:t>Polazak u školu - svi 1.razredi</w:t>
      </w:r>
    </w:p>
    <w:p w14:paraId="2554CA99" w14:textId="77777777" w:rsidR="008A09A7" w:rsidRPr="00A91042" w:rsidRDefault="008A09A7" w:rsidP="008A09A7">
      <w:pPr>
        <w:pStyle w:val="Default"/>
        <w:numPr>
          <w:ilvl w:val="0"/>
          <w:numId w:val="23"/>
        </w:numPr>
        <w:ind w:left="714" w:hanging="357"/>
        <w:contextualSpacing/>
        <w:jc w:val="both"/>
        <w:rPr>
          <w:rFonts w:asciiTheme="minorHAnsi" w:hAnsiTheme="minorHAnsi" w:cstheme="minorHAnsi"/>
          <w:lang w:val="hr-HR"/>
        </w:rPr>
      </w:pPr>
      <w:r w:rsidRPr="00A91042">
        <w:rPr>
          <w:rFonts w:asciiTheme="minorHAnsi" w:hAnsiTheme="minorHAnsi" w:cstheme="minorHAnsi"/>
          <w:lang w:val="hr-HR"/>
        </w:rPr>
        <w:t>Prelazak u 5. razred - svi 4.razredi</w:t>
      </w:r>
    </w:p>
    <w:p w14:paraId="40ED0F92" w14:textId="77777777" w:rsidR="008A09A7" w:rsidRPr="00A91042" w:rsidRDefault="008A09A7" w:rsidP="008A09A7">
      <w:pPr>
        <w:pStyle w:val="Default"/>
        <w:numPr>
          <w:ilvl w:val="0"/>
          <w:numId w:val="23"/>
        </w:numPr>
        <w:ind w:left="714" w:hanging="357"/>
        <w:contextualSpacing/>
        <w:jc w:val="both"/>
        <w:rPr>
          <w:rFonts w:asciiTheme="minorHAnsi" w:hAnsiTheme="minorHAnsi" w:cstheme="minorHAnsi"/>
          <w:lang w:val="hr-HR"/>
        </w:rPr>
      </w:pPr>
      <w:r w:rsidRPr="00A91042">
        <w:rPr>
          <w:rFonts w:asciiTheme="minorHAnsi" w:hAnsiTheme="minorHAnsi" w:cstheme="minorHAnsi"/>
          <w:lang w:val="hr-HR"/>
        </w:rPr>
        <w:t>Pubertet - svi 5.razredi</w:t>
      </w:r>
    </w:p>
    <w:p w14:paraId="617B3286" w14:textId="77777777" w:rsidR="008A09A7" w:rsidRPr="00A91042" w:rsidRDefault="008A09A7" w:rsidP="008A09A7">
      <w:pPr>
        <w:pStyle w:val="Default"/>
        <w:numPr>
          <w:ilvl w:val="0"/>
          <w:numId w:val="23"/>
        </w:numPr>
        <w:ind w:left="714" w:hanging="357"/>
        <w:contextualSpacing/>
        <w:jc w:val="both"/>
        <w:rPr>
          <w:rFonts w:asciiTheme="minorHAnsi" w:hAnsiTheme="minorHAnsi" w:cstheme="minorHAnsi"/>
          <w:lang w:val="hr-HR"/>
        </w:rPr>
      </w:pPr>
      <w:r w:rsidRPr="00A91042">
        <w:rPr>
          <w:rFonts w:asciiTheme="minorHAnsi" w:hAnsiTheme="minorHAnsi" w:cstheme="minorHAnsi"/>
          <w:lang w:val="hr-HR"/>
        </w:rPr>
        <w:t>Kriteriji za upis u srednju školu - svi 8.razredi</w:t>
      </w:r>
    </w:p>
    <w:p w14:paraId="4E4E1A64" w14:textId="77777777" w:rsidR="008A09A7" w:rsidRPr="00A91042" w:rsidRDefault="008A09A7" w:rsidP="008A09A7">
      <w:pPr>
        <w:pStyle w:val="Default"/>
        <w:numPr>
          <w:ilvl w:val="0"/>
          <w:numId w:val="23"/>
        </w:numPr>
        <w:ind w:left="714" w:hanging="357"/>
        <w:contextualSpacing/>
        <w:jc w:val="both"/>
        <w:rPr>
          <w:rFonts w:asciiTheme="minorHAnsi" w:hAnsiTheme="minorHAnsi" w:cstheme="minorHAnsi"/>
          <w:lang w:val="hr-HR"/>
        </w:rPr>
      </w:pPr>
      <w:r w:rsidRPr="00A91042">
        <w:rPr>
          <w:rFonts w:asciiTheme="minorHAnsi" w:hAnsiTheme="minorHAnsi" w:cstheme="minorHAnsi"/>
          <w:lang w:val="hr-HR"/>
        </w:rPr>
        <w:t>E-upisi - svi 8. razredi</w:t>
      </w:r>
    </w:p>
    <w:p w14:paraId="11C82117" w14:textId="270F85FD" w:rsidR="00F02512" w:rsidRPr="00A91042" w:rsidRDefault="00F02512" w:rsidP="008A09A7">
      <w:pPr>
        <w:pStyle w:val="Default"/>
        <w:numPr>
          <w:ilvl w:val="0"/>
          <w:numId w:val="23"/>
        </w:numPr>
        <w:ind w:left="714" w:hanging="357"/>
        <w:contextualSpacing/>
        <w:jc w:val="both"/>
        <w:rPr>
          <w:rFonts w:asciiTheme="minorHAnsi" w:hAnsiTheme="minorHAnsi" w:cstheme="minorHAnsi"/>
          <w:lang w:val="hr-HR"/>
        </w:rPr>
      </w:pPr>
      <w:r w:rsidRPr="00A91042">
        <w:rPr>
          <w:rFonts w:asciiTheme="minorHAnsi" w:hAnsiTheme="minorHAnsi" w:cstheme="minorHAnsi"/>
          <w:lang w:val="hr-HR"/>
        </w:rPr>
        <w:t xml:space="preserve">Teme </w:t>
      </w:r>
      <w:r w:rsidR="00D37D9F" w:rsidRPr="00A91042">
        <w:rPr>
          <w:rFonts w:asciiTheme="minorHAnsi" w:hAnsiTheme="minorHAnsi" w:cstheme="minorHAnsi"/>
          <w:lang w:val="hr-HR"/>
        </w:rPr>
        <w:t>iz Abecede prevencije</w:t>
      </w:r>
      <w:r w:rsidR="00BB6098" w:rsidRPr="00A91042">
        <w:rPr>
          <w:rFonts w:asciiTheme="minorHAnsi" w:hAnsiTheme="minorHAnsi" w:cstheme="minorHAnsi"/>
          <w:lang w:val="hr-HR"/>
        </w:rPr>
        <w:t>:</w:t>
      </w:r>
    </w:p>
    <w:p w14:paraId="109285F7" w14:textId="77777777" w:rsidR="00074CD5" w:rsidRPr="00A91042" w:rsidRDefault="00074CD5" w:rsidP="00074CD5">
      <w:pPr>
        <w:pStyle w:val="Default"/>
        <w:ind w:left="714"/>
        <w:contextualSpacing/>
        <w:jc w:val="both"/>
        <w:rPr>
          <w:rFonts w:asciiTheme="minorHAnsi" w:hAnsiTheme="minorHAnsi" w:cstheme="minorHAnsi"/>
          <w:lang w:val="hr-H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4530"/>
        <w:gridCol w:w="4530"/>
      </w:tblGrid>
      <w:tr w:rsidR="00BB6098" w:rsidRPr="00BB6098" w14:paraId="0B94440A" w14:textId="77777777" w:rsidTr="00BB6098">
        <w:trPr>
          <w:trHeight w:val="300"/>
        </w:trPr>
        <w:tc>
          <w:tcPr>
            <w:tcW w:w="555" w:type="dxa"/>
            <w:tcBorders>
              <w:top w:val="single" w:sz="6" w:space="0" w:color="B4C6E7"/>
              <w:left w:val="single" w:sz="6" w:space="0" w:color="B4C6E7"/>
              <w:bottom w:val="single" w:sz="6" w:space="0" w:color="B4C6E7"/>
              <w:right w:val="single" w:sz="6" w:space="0" w:color="B4C6E7"/>
            </w:tcBorders>
            <w:hideMark/>
          </w:tcPr>
          <w:p w14:paraId="28630777" w14:textId="77777777" w:rsidR="00BB6098" w:rsidRPr="00BB6098" w:rsidRDefault="00BB6098" w:rsidP="00BB6098">
            <w:pPr>
              <w:pStyle w:val="Default"/>
              <w:ind w:left="130"/>
              <w:contextualSpacing/>
              <w:jc w:val="both"/>
              <w:rPr>
                <w:rFonts w:asciiTheme="minorHAnsi" w:hAnsiTheme="minorHAnsi" w:cstheme="minorHAnsi"/>
                <w:b/>
                <w:bCs/>
              </w:rPr>
            </w:pPr>
            <w:r w:rsidRPr="00BB6098">
              <w:rPr>
                <w:rFonts w:asciiTheme="minorHAnsi" w:hAnsiTheme="minorHAnsi" w:cstheme="minorHAnsi"/>
                <w:b/>
                <w:bCs/>
              </w:rPr>
              <w:t>1.r  </w:t>
            </w:r>
          </w:p>
        </w:tc>
        <w:tc>
          <w:tcPr>
            <w:tcW w:w="4530" w:type="dxa"/>
            <w:tcBorders>
              <w:top w:val="single" w:sz="6" w:space="0" w:color="B4C6E7"/>
              <w:left w:val="single" w:sz="6" w:space="0" w:color="B4C6E7"/>
              <w:bottom w:val="single" w:sz="6" w:space="0" w:color="B4C6E7"/>
              <w:right w:val="single" w:sz="6" w:space="0" w:color="B4C6E7"/>
            </w:tcBorders>
            <w:hideMark/>
          </w:tcPr>
          <w:p w14:paraId="7A22380B" w14:textId="77777777" w:rsidR="00BB6098" w:rsidRPr="00BB6098" w:rsidRDefault="00BB6098" w:rsidP="00BB6098">
            <w:pPr>
              <w:pStyle w:val="Default"/>
              <w:ind w:left="145"/>
              <w:contextualSpacing/>
              <w:jc w:val="both"/>
              <w:rPr>
                <w:rFonts w:asciiTheme="minorHAnsi" w:hAnsiTheme="minorHAnsi" w:cstheme="minorHAnsi"/>
              </w:rPr>
            </w:pPr>
            <w:r w:rsidRPr="00BB6098">
              <w:rPr>
                <w:rFonts w:asciiTheme="minorHAnsi" w:hAnsiTheme="minorHAnsi" w:cstheme="minorHAnsi"/>
              </w:rPr>
              <w:t>Poruke koje šaljemo djeci: odgojni stilovi </w:t>
            </w:r>
          </w:p>
        </w:tc>
        <w:tc>
          <w:tcPr>
            <w:tcW w:w="4530" w:type="dxa"/>
            <w:tcBorders>
              <w:top w:val="single" w:sz="6" w:space="0" w:color="B4C6E7"/>
              <w:left w:val="single" w:sz="6" w:space="0" w:color="B4C6E7"/>
              <w:bottom w:val="single" w:sz="6" w:space="0" w:color="B4C6E7"/>
              <w:right w:val="single" w:sz="6" w:space="0" w:color="B4C6E7"/>
            </w:tcBorders>
            <w:hideMark/>
          </w:tcPr>
          <w:p w14:paraId="0DCCF9B5" w14:textId="77777777" w:rsidR="00BB6098" w:rsidRPr="00BB6098" w:rsidRDefault="00BB6098" w:rsidP="00BB6098">
            <w:pPr>
              <w:pStyle w:val="Default"/>
              <w:ind w:left="145"/>
              <w:contextualSpacing/>
              <w:rPr>
                <w:rFonts w:asciiTheme="minorHAnsi" w:hAnsiTheme="minorHAnsi" w:cstheme="minorHAnsi"/>
              </w:rPr>
            </w:pPr>
            <w:r w:rsidRPr="00BB6098">
              <w:rPr>
                <w:rFonts w:asciiTheme="minorHAnsi" w:hAnsiTheme="minorHAnsi" w:cstheme="minorHAnsi"/>
              </w:rPr>
              <w:t>(Ne)djelotvorna ponašanja u odgoju </w:t>
            </w:r>
          </w:p>
        </w:tc>
      </w:tr>
      <w:tr w:rsidR="00BB6098" w:rsidRPr="00BB6098" w14:paraId="7723E733" w14:textId="77777777" w:rsidTr="00BB6098">
        <w:trPr>
          <w:trHeight w:val="300"/>
        </w:trPr>
        <w:tc>
          <w:tcPr>
            <w:tcW w:w="555" w:type="dxa"/>
            <w:tcBorders>
              <w:top w:val="single" w:sz="6" w:space="0" w:color="B4C6E7"/>
              <w:left w:val="single" w:sz="6" w:space="0" w:color="B4C6E7"/>
              <w:bottom w:val="single" w:sz="6" w:space="0" w:color="B4C6E7"/>
              <w:right w:val="single" w:sz="6" w:space="0" w:color="B4C6E7"/>
            </w:tcBorders>
            <w:hideMark/>
          </w:tcPr>
          <w:p w14:paraId="5202D859" w14:textId="77777777" w:rsidR="00BB6098" w:rsidRPr="00BB6098" w:rsidRDefault="00BB6098" w:rsidP="00BB6098">
            <w:pPr>
              <w:pStyle w:val="Default"/>
              <w:ind w:left="130"/>
              <w:contextualSpacing/>
              <w:jc w:val="both"/>
              <w:rPr>
                <w:rFonts w:asciiTheme="minorHAnsi" w:hAnsiTheme="minorHAnsi" w:cstheme="minorHAnsi"/>
                <w:b/>
                <w:bCs/>
              </w:rPr>
            </w:pPr>
            <w:r w:rsidRPr="00BB6098">
              <w:rPr>
                <w:rFonts w:asciiTheme="minorHAnsi" w:hAnsiTheme="minorHAnsi" w:cstheme="minorHAnsi"/>
                <w:b/>
                <w:bCs/>
              </w:rPr>
              <w:t>2.r  </w:t>
            </w:r>
          </w:p>
        </w:tc>
        <w:tc>
          <w:tcPr>
            <w:tcW w:w="4530" w:type="dxa"/>
            <w:tcBorders>
              <w:top w:val="single" w:sz="6" w:space="0" w:color="B4C6E7"/>
              <w:left w:val="single" w:sz="6" w:space="0" w:color="B4C6E7"/>
              <w:bottom w:val="single" w:sz="6" w:space="0" w:color="B4C6E7"/>
              <w:right w:val="single" w:sz="6" w:space="0" w:color="B4C6E7"/>
            </w:tcBorders>
            <w:hideMark/>
          </w:tcPr>
          <w:p w14:paraId="5232A852" w14:textId="77777777" w:rsidR="00BB6098" w:rsidRPr="00BB6098" w:rsidRDefault="00BB6098" w:rsidP="00BB6098">
            <w:pPr>
              <w:pStyle w:val="Default"/>
              <w:ind w:left="145"/>
              <w:contextualSpacing/>
              <w:jc w:val="both"/>
              <w:rPr>
                <w:rFonts w:asciiTheme="minorHAnsi" w:hAnsiTheme="minorHAnsi" w:cstheme="minorHAnsi"/>
              </w:rPr>
            </w:pPr>
            <w:r w:rsidRPr="00BB6098">
              <w:rPr>
                <w:rFonts w:asciiTheme="minorHAnsi" w:hAnsiTheme="minorHAnsi" w:cstheme="minorHAnsi"/>
              </w:rPr>
              <w:t>Roditeljstvo i suradnja </w:t>
            </w:r>
          </w:p>
        </w:tc>
        <w:tc>
          <w:tcPr>
            <w:tcW w:w="4530" w:type="dxa"/>
            <w:tcBorders>
              <w:top w:val="single" w:sz="6" w:space="0" w:color="B4C6E7"/>
              <w:left w:val="single" w:sz="6" w:space="0" w:color="B4C6E7"/>
              <w:bottom w:val="single" w:sz="6" w:space="0" w:color="B4C6E7"/>
              <w:right w:val="single" w:sz="6" w:space="0" w:color="B4C6E7"/>
            </w:tcBorders>
            <w:hideMark/>
          </w:tcPr>
          <w:p w14:paraId="7C703165" w14:textId="77777777" w:rsidR="00BB6098" w:rsidRPr="00BB6098" w:rsidRDefault="00BB6098" w:rsidP="00BB6098">
            <w:pPr>
              <w:pStyle w:val="Default"/>
              <w:ind w:left="145"/>
              <w:contextualSpacing/>
              <w:rPr>
                <w:rFonts w:asciiTheme="minorHAnsi" w:hAnsiTheme="minorHAnsi" w:cstheme="minorHAnsi"/>
              </w:rPr>
            </w:pPr>
            <w:r w:rsidRPr="00BB6098">
              <w:rPr>
                <w:rFonts w:asciiTheme="minorHAnsi" w:hAnsiTheme="minorHAnsi" w:cstheme="minorHAnsi"/>
              </w:rPr>
              <w:t>Sukobi i nasilje: uloga škole  </w:t>
            </w:r>
          </w:p>
        </w:tc>
      </w:tr>
      <w:tr w:rsidR="00BB6098" w:rsidRPr="00BB6098" w14:paraId="32016EF2" w14:textId="77777777" w:rsidTr="00BB6098">
        <w:trPr>
          <w:trHeight w:val="300"/>
        </w:trPr>
        <w:tc>
          <w:tcPr>
            <w:tcW w:w="555" w:type="dxa"/>
            <w:tcBorders>
              <w:top w:val="single" w:sz="6" w:space="0" w:color="B4C6E7"/>
              <w:left w:val="single" w:sz="6" w:space="0" w:color="B4C6E7"/>
              <w:bottom w:val="single" w:sz="6" w:space="0" w:color="B4C6E7"/>
              <w:right w:val="single" w:sz="6" w:space="0" w:color="B4C6E7"/>
            </w:tcBorders>
            <w:hideMark/>
          </w:tcPr>
          <w:p w14:paraId="376984F1" w14:textId="77777777" w:rsidR="00BB6098" w:rsidRPr="00BB6098" w:rsidRDefault="00BB6098" w:rsidP="00BB6098">
            <w:pPr>
              <w:pStyle w:val="Default"/>
              <w:ind w:left="130"/>
              <w:contextualSpacing/>
              <w:jc w:val="both"/>
              <w:rPr>
                <w:rFonts w:asciiTheme="minorHAnsi" w:hAnsiTheme="minorHAnsi" w:cstheme="minorHAnsi"/>
                <w:b/>
                <w:bCs/>
              </w:rPr>
            </w:pPr>
            <w:r w:rsidRPr="00BB6098">
              <w:rPr>
                <w:rFonts w:asciiTheme="minorHAnsi" w:hAnsiTheme="minorHAnsi" w:cstheme="minorHAnsi"/>
                <w:b/>
                <w:bCs/>
              </w:rPr>
              <w:t>3.r  </w:t>
            </w:r>
          </w:p>
        </w:tc>
        <w:tc>
          <w:tcPr>
            <w:tcW w:w="4530" w:type="dxa"/>
            <w:tcBorders>
              <w:top w:val="single" w:sz="6" w:space="0" w:color="B4C6E7"/>
              <w:left w:val="single" w:sz="6" w:space="0" w:color="B4C6E7"/>
              <w:bottom w:val="single" w:sz="6" w:space="0" w:color="B4C6E7"/>
              <w:right w:val="single" w:sz="6" w:space="0" w:color="B4C6E7"/>
            </w:tcBorders>
            <w:hideMark/>
          </w:tcPr>
          <w:p w14:paraId="661DDD4D" w14:textId="77777777" w:rsidR="00BB6098" w:rsidRPr="00BB6098" w:rsidRDefault="00BB6098" w:rsidP="00BB6098">
            <w:pPr>
              <w:pStyle w:val="Default"/>
              <w:ind w:left="145"/>
              <w:contextualSpacing/>
              <w:jc w:val="both"/>
              <w:rPr>
                <w:rFonts w:asciiTheme="minorHAnsi" w:hAnsiTheme="minorHAnsi" w:cstheme="minorHAnsi"/>
              </w:rPr>
            </w:pPr>
            <w:r w:rsidRPr="00BB6098">
              <w:rPr>
                <w:rFonts w:asciiTheme="minorHAnsi" w:hAnsiTheme="minorHAnsi" w:cstheme="minorHAnsi"/>
              </w:rPr>
              <w:t>Samopouzdano dijete – uloga roditelj </w:t>
            </w:r>
          </w:p>
        </w:tc>
        <w:tc>
          <w:tcPr>
            <w:tcW w:w="4530" w:type="dxa"/>
            <w:tcBorders>
              <w:top w:val="single" w:sz="6" w:space="0" w:color="B4C6E7"/>
              <w:left w:val="single" w:sz="6" w:space="0" w:color="B4C6E7"/>
              <w:bottom w:val="single" w:sz="6" w:space="0" w:color="B4C6E7"/>
              <w:right w:val="single" w:sz="6" w:space="0" w:color="B4C6E7"/>
            </w:tcBorders>
            <w:hideMark/>
          </w:tcPr>
          <w:p w14:paraId="22BFC551" w14:textId="77777777" w:rsidR="00BB6098" w:rsidRPr="00BB6098" w:rsidRDefault="00BB6098" w:rsidP="00BB6098">
            <w:pPr>
              <w:pStyle w:val="Default"/>
              <w:ind w:left="145"/>
              <w:contextualSpacing/>
              <w:rPr>
                <w:rFonts w:asciiTheme="minorHAnsi" w:hAnsiTheme="minorHAnsi" w:cstheme="minorHAnsi"/>
              </w:rPr>
            </w:pPr>
            <w:r w:rsidRPr="00BB6098">
              <w:rPr>
                <w:rFonts w:asciiTheme="minorHAnsi" w:hAnsiTheme="minorHAnsi" w:cstheme="minorHAnsi"/>
              </w:rPr>
              <w:t>Pravila i granice u odgoju </w:t>
            </w:r>
          </w:p>
        </w:tc>
      </w:tr>
      <w:tr w:rsidR="00BB6098" w:rsidRPr="00BB6098" w14:paraId="0BBA07D9" w14:textId="77777777" w:rsidTr="00BB6098">
        <w:trPr>
          <w:trHeight w:val="300"/>
        </w:trPr>
        <w:tc>
          <w:tcPr>
            <w:tcW w:w="555" w:type="dxa"/>
            <w:tcBorders>
              <w:top w:val="single" w:sz="6" w:space="0" w:color="B4C6E7"/>
              <w:left w:val="single" w:sz="6" w:space="0" w:color="B4C6E7"/>
              <w:bottom w:val="single" w:sz="6" w:space="0" w:color="B4C6E7"/>
              <w:right w:val="single" w:sz="6" w:space="0" w:color="B4C6E7"/>
            </w:tcBorders>
            <w:hideMark/>
          </w:tcPr>
          <w:p w14:paraId="7C0A0E6E" w14:textId="77777777" w:rsidR="00BB6098" w:rsidRPr="00BB6098" w:rsidRDefault="00BB6098" w:rsidP="00BB6098">
            <w:pPr>
              <w:pStyle w:val="Default"/>
              <w:ind w:left="130"/>
              <w:contextualSpacing/>
              <w:jc w:val="both"/>
              <w:rPr>
                <w:rFonts w:asciiTheme="minorHAnsi" w:hAnsiTheme="minorHAnsi" w:cstheme="minorHAnsi"/>
                <w:b/>
                <w:bCs/>
              </w:rPr>
            </w:pPr>
            <w:r w:rsidRPr="00BB6098">
              <w:rPr>
                <w:rFonts w:asciiTheme="minorHAnsi" w:hAnsiTheme="minorHAnsi" w:cstheme="minorHAnsi"/>
                <w:b/>
                <w:bCs/>
              </w:rPr>
              <w:lastRenderedPageBreak/>
              <w:t>4.r  </w:t>
            </w:r>
          </w:p>
        </w:tc>
        <w:tc>
          <w:tcPr>
            <w:tcW w:w="4530" w:type="dxa"/>
            <w:tcBorders>
              <w:top w:val="single" w:sz="6" w:space="0" w:color="B4C6E7"/>
              <w:left w:val="single" w:sz="6" w:space="0" w:color="B4C6E7"/>
              <w:bottom w:val="single" w:sz="6" w:space="0" w:color="B4C6E7"/>
              <w:right w:val="single" w:sz="6" w:space="0" w:color="B4C6E7"/>
            </w:tcBorders>
            <w:hideMark/>
          </w:tcPr>
          <w:p w14:paraId="28D88DF8" w14:textId="77777777" w:rsidR="00BB6098" w:rsidRPr="00BB6098" w:rsidRDefault="00BB6098" w:rsidP="00BB6098">
            <w:pPr>
              <w:pStyle w:val="Default"/>
              <w:ind w:left="145"/>
              <w:contextualSpacing/>
              <w:jc w:val="both"/>
              <w:rPr>
                <w:rFonts w:asciiTheme="minorHAnsi" w:hAnsiTheme="minorHAnsi" w:cstheme="minorHAnsi"/>
              </w:rPr>
            </w:pPr>
            <w:r w:rsidRPr="00BB6098">
              <w:rPr>
                <w:rFonts w:asciiTheme="minorHAnsi" w:hAnsiTheme="minorHAnsi" w:cstheme="minorHAnsi"/>
              </w:rPr>
              <w:t>Roditeljski utjecaj na djetetovu sliku o sebi </w:t>
            </w:r>
          </w:p>
        </w:tc>
        <w:tc>
          <w:tcPr>
            <w:tcW w:w="4530" w:type="dxa"/>
            <w:tcBorders>
              <w:top w:val="single" w:sz="6" w:space="0" w:color="B4C6E7"/>
              <w:left w:val="single" w:sz="6" w:space="0" w:color="B4C6E7"/>
              <w:bottom w:val="single" w:sz="6" w:space="0" w:color="B4C6E7"/>
              <w:right w:val="single" w:sz="6" w:space="0" w:color="B4C6E7"/>
            </w:tcBorders>
            <w:hideMark/>
          </w:tcPr>
          <w:p w14:paraId="16CB2E40" w14:textId="77777777" w:rsidR="00BB6098" w:rsidRPr="00BB6098" w:rsidRDefault="00BB6098" w:rsidP="00BB6098">
            <w:pPr>
              <w:pStyle w:val="Default"/>
              <w:ind w:left="145"/>
              <w:contextualSpacing/>
              <w:rPr>
                <w:rFonts w:asciiTheme="minorHAnsi" w:hAnsiTheme="minorHAnsi" w:cstheme="minorHAnsi"/>
              </w:rPr>
            </w:pPr>
            <w:r w:rsidRPr="00BB6098">
              <w:rPr>
                <w:rFonts w:asciiTheme="minorHAnsi" w:hAnsiTheme="minorHAnsi" w:cstheme="minorHAnsi"/>
              </w:rPr>
              <w:t>Kako postati bolji učenik </w:t>
            </w:r>
          </w:p>
        </w:tc>
      </w:tr>
      <w:tr w:rsidR="00BB6098" w:rsidRPr="00BB6098" w14:paraId="6369A8AD" w14:textId="77777777" w:rsidTr="00BB6098">
        <w:trPr>
          <w:trHeight w:val="300"/>
        </w:trPr>
        <w:tc>
          <w:tcPr>
            <w:tcW w:w="555" w:type="dxa"/>
            <w:tcBorders>
              <w:top w:val="single" w:sz="6" w:space="0" w:color="B4C6E7"/>
              <w:left w:val="single" w:sz="6" w:space="0" w:color="B4C6E7"/>
              <w:bottom w:val="single" w:sz="6" w:space="0" w:color="B4C6E7"/>
              <w:right w:val="single" w:sz="6" w:space="0" w:color="B4C6E7"/>
            </w:tcBorders>
            <w:hideMark/>
          </w:tcPr>
          <w:p w14:paraId="7ACBC4F4" w14:textId="77777777" w:rsidR="00BB6098" w:rsidRPr="00BB6098" w:rsidRDefault="00BB6098" w:rsidP="00BB6098">
            <w:pPr>
              <w:pStyle w:val="Default"/>
              <w:ind w:left="130"/>
              <w:contextualSpacing/>
              <w:jc w:val="both"/>
              <w:rPr>
                <w:rFonts w:asciiTheme="minorHAnsi" w:hAnsiTheme="minorHAnsi" w:cstheme="minorHAnsi"/>
                <w:b/>
                <w:bCs/>
              </w:rPr>
            </w:pPr>
            <w:r w:rsidRPr="00BB6098">
              <w:rPr>
                <w:rFonts w:asciiTheme="minorHAnsi" w:hAnsiTheme="minorHAnsi" w:cstheme="minorHAnsi"/>
                <w:b/>
                <w:bCs/>
              </w:rPr>
              <w:t>5.r  </w:t>
            </w:r>
          </w:p>
        </w:tc>
        <w:tc>
          <w:tcPr>
            <w:tcW w:w="4530" w:type="dxa"/>
            <w:tcBorders>
              <w:top w:val="single" w:sz="6" w:space="0" w:color="B4C6E7"/>
              <w:left w:val="single" w:sz="6" w:space="0" w:color="B4C6E7"/>
              <w:bottom w:val="single" w:sz="6" w:space="0" w:color="B4C6E7"/>
              <w:right w:val="single" w:sz="6" w:space="0" w:color="B4C6E7"/>
            </w:tcBorders>
            <w:hideMark/>
          </w:tcPr>
          <w:p w14:paraId="764FBC86" w14:textId="77777777" w:rsidR="00BB6098" w:rsidRPr="00BB6098" w:rsidRDefault="00BB6098" w:rsidP="00BB6098">
            <w:pPr>
              <w:pStyle w:val="Default"/>
              <w:ind w:left="145"/>
              <w:contextualSpacing/>
              <w:jc w:val="both"/>
              <w:rPr>
                <w:rFonts w:asciiTheme="minorHAnsi" w:hAnsiTheme="minorHAnsi" w:cstheme="minorHAnsi"/>
              </w:rPr>
            </w:pPr>
            <w:r w:rsidRPr="00BB6098">
              <w:rPr>
                <w:rFonts w:asciiTheme="minorHAnsi" w:hAnsiTheme="minorHAnsi" w:cstheme="minorHAnsi"/>
              </w:rPr>
              <w:t>Opasnosti na internetu </w:t>
            </w:r>
          </w:p>
        </w:tc>
        <w:tc>
          <w:tcPr>
            <w:tcW w:w="4530" w:type="dxa"/>
            <w:tcBorders>
              <w:top w:val="single" w:sz="6" w:space="0" w:color="B4C6E7"/>
              <w:left w:val="single" w:sz="6" w:space="0" w:color="B4C6E7"/>
              <w:bottom w:val="single" w:sz="6" w:space="0" w:color="B4C6E7"/>
              <w:right w:val="single" w:sz="6" w:space="0" w:color="B4C6E7"/>
            </w:tcBorders>
            <w:hideMark/>
          </w:tcPr>
          <w:p w14:paraId="6C00527E" w14:textId="77777777" w:rsidR="00BB6098" w:rsidRPr="00BB6098" w:rsidRDefault="00BB6098" w:rsidP="00BB6098">
            <w:pPr>
              <w:pStyle w:val="Default"/>
              <w:ind w:left="145"/>
              <w:contextualSpacing/>
              <w:rPr>
                <w:rFonts w:asciiTheme="minorHAnsi" w:hAnsiTheme="minorHAnsi" w:cstheme="minorHAnsi"/>
              </w:rPr>
            </w:pPr>
            <w:r w:rsidRPr="00BB6098">
              <w:rPr>
                <w:rFonts w:asciiTheme="minorHAnsi" w:hAnsiTheme="minorHAnsi" w:cstheme="minorHAnsi"/>
              </w:rPr>
              <w:t>Moje dijete u virtualnom svijetu </w:t>
            </w:r>
          </w:p>
        </w:tc>
      </w:tr>
      <w:tr w:rsidR="00BB6098" w:rsidRPr="00BB6098" w14:paraId="19B297C5" w14:textId="77777777" w:rsidTr="00BB6098">
        <w:trPr>
          <w:trHeight w:val="300"/>
        </w:trPr>
        <w:tc>
          <w:tcPr>
            <w:tcW w:w="555" w:type="dxa"/>
            <w:tcBorders>
              <w:top w:val="single" w:sz="6" w:space="0" w:color="B4C6E7"/>
              <w:left w:val="single" w:sz="6" w:space="0" w:color="B4C6E7"/>
              <w:bottom w:val="single" w:sz="6" w:space="0" w:color="B4C6E7"/>
              <w:right w:val="single" w:sz="6" w:space="0" w:color="B4C6E7"/>
            </w:tcBorders>
            <w:hideMark/>
          </w:tcPr>
          <w:p w14:paraId="6778ED41" w14:textId="77777777" w:rsidR="00BB6098" w:rsidRPr="00BB6098" w:rsidRDefault="00BB6098" w:rsidP="00BB6098">
            <w:pPr>
              <w:pStyle w:val="Default"/>
              <w:ind w:left="130"/>
              <w:contextualSpacing/>
              <w:jc w:val="both"/>
              <w:rPr>
                <w:rFonts w:asciiTheme="minorHAnsi" w:hAnsiTheme="minorHAnsi" w:cstheme="minorHAnsi"/>
                <w:b/>
                <w:bCs/>
              </w:rPr>
            </w:pPr>
            <w:r w:rsidRPr="00BB6098">
              <w:rPr>
                <w:rFonts w:asciiTheme="minorHAnsi" w:hAnsiTheme="minorHAnsi" w:cstheme="minorHAnsi"/>
                <w:b/>
                <w:bCs/>
              </w:rPr>
              <w:t>6.r  </w:t>
            </w:r>
          </w:p>
        </w:tc>
        <w:tc>
          <w:tcPr>
            <w:tcW w:w="4530" w:type="dxa"/>
            <w:tcBorders>
              <w:top w:val="single" w:sz="6" w:space="0" w:color="B4C6E7"/>
              <w:left w:val="single" w:sz="6" w:space="0" w:color="B4C6E7"/>
              <w:bottom w:val="single" w:sz="6" w:space="0" w:color="B4C6E7"/>
              <w:right w:val="single" w:sz="6" w:space="0" w:color="B4C6E7"/>
            </w:tcBorders>
            <w:hideMark/>
          </w:tcPr>
          <w:p w14:paraId="2532D2D9" w14:textId="77777777" w:rsidR="00BB6098" w:rsidRPr="00BB6098" w:rsidRDefault="00BB6098" w:rsidP="00BB6098">
            <w:pPr>
              <w:pStyle w:val="Default"/>
              <w:ind w:left="145"/>
              <w:contextualSpacing/>
              <w:jc w:val="both"/>
              <w:rPr>
                <w:rFonts w:asciiTheme="minorHAnsi" w:hAnsiTheme="minorHAnsi" w:cstheme="minorHAnsi"/>
              </w:rPr>
            </w:pPr>
            <w:r w:rsidRPr="00BB6098">
              <w:rPr>
                <w:rFonts w:asciiTheme="minorHAnsi" w:hAnsiTheme="minorHAnsi" w:cstheme="minorHAnsi"/>
              </w:rPr>
              <w:t>Roditeljska uloga </w:t>
            </w:r>
          </w:p>
        </w:tc>
        <w:tc>
          <w:tcPr>
            <w:tcW w:w="4530" w:type="dxa"/>
            <w:tcBorders>
              <w:top w:val="single" w:sz="6" w:space="0" w:color="B4C6E7"/>
              <w:left w:val="single" w:sz="6" w:space="0" w:color="B4C6E7"/>
              <w:bottom w:val="single" w:sz="6" w:space="0" w:color="B4C6E7"/>
              <w:right w:val="single" w:sz="6" w:space="0" w:color="B4C6E7"/>
            </w:tcBorders>
            <w:hideMark/>
          </w:tcPr>
          <w:p w14:paraId="29CF8874" w14:textId="77777777" w:rsidR="00BB6098" w:rsidRPr="00BB6098" w:rsidRDefault="00BB6098" w:rsidP="00BB6098">
            <w:pPr>
              <w:pStyle w:val="Default"/>
              <w:ind w:left="145"/>
              <w:contextualSpacing/>
              <w:rPr>
                <w:rFonts w:asciiTheme="minorHAnsi" w:hAnsiTheme="minorHAnsi" w:cstheme="minorHAnsi"/>
              </w:rPr>
            </w:pPr>
            <w:r w:rsidRPr="00BB6098">
              <w:rPr>
                <w:rFonts w:asciiTheme="minorHAnsi" w:hAnsiTheme="minorHAnsi" w:cstheme="minorHAnsi"/>
              </w:rPr>
              <w:t>Agresivna ponašanja </w:t>
            </w:r>
          </w:p>
        </w:tc>
      </w:tr>
      <w:tr w:rsidR="00BB6098" w:rsidRPr="00BB6098" w14:paraId="47A2CA49" w14:textId="77777777" w:rsidTr="00BB6098">
        <w:trPr>
          <w:trHeight w:val="300"/>
        </w:trPr>
        <w:tc>
          <w:tcPr>
            <w:tcW w:w="555" w:type="dxa"/>
            <w:tcBorders>
              <w:top w:val="single" w:sz="6" w:space="0" w:color="B4C6E7"/>
              <w:left w:val="single" w:sz="6" w:space="0" w:color="B4C6E7"/>
              <w:bottom w:val="single" w:sz="6" w:space="0" w:color="B4C6E7"/>
              <w:right w:val="single" w:sz="6" w:space="0" w:color="B4C6E7"/>
            </w:tcBorders>
            <w:hideMark/>
          </w:tcPr>
          <w:p w14:paraId="73751AEF" w14:textId="77777777" w:rsidR="00BB6098" w:rsidRPr="00BB6098" w:rsidRDefault="00BB6098" w:rsidP="00BB6098">
            <w:pPr>
              <w:pStyle w:val="Default"/>
              <w:ind w:left="130"/>
              <w:contextualSpacing/>
              <w:jc w:val="both"/>
              <w:rPr>
                <w:rFonts w:asciiTheme="minorHAnsi" w:hAnsiTheme="minorHAnsi" w:cstheme="minorHAnsi"/>
                <w:b/>
                <w:bCs/>
              </w:rPr>
            </w:pPr>
            <w:r w:rsidRPr="00BB6098">
              <w:rPr>
                <w:rFonts w:asciiTheme="minorHAnsi" w:hAnsiTheme="minorHAnsi" w:cstheme="minorHAnsi"/>
                <w:b/>
                <w:bCs/>
              </w:rPr>
              <w:t>7.r  </w:t>
            </w:r>
          </w:p>
        </w:tc>
        <w:tc>
          <w:tcPr>
            <w:tcW w:w="4530" w:type="dxa"/>
            <w:tcBorders>
              <w:top w:val="single" w:sz="6" w:space="0" w:color="B4C6E7"/>
              <w:left w:val="single" w:sz="6" w:space="0" w:color="B4C6E7"/>
              <w:bottom w:val="single" w:sz="6" w:space="0" w:color="B4C6E7"/>
              <w:right w:val="single" w:sz="6" w:space="0" w:color="B4C6E7"/>
            </w:tcBorders>
            <w:hideMark/>
          </w:tcPr>
          <w:p w14:paraId="6E972FC4" w14:textId="77777777" w:rsidR="00BB6098" w:rsidRPr="00BB6098" w:rsidRDefault="00BB6098" w:rsidP="00BB6098">
            <w:pPr>
              <w:pStyle w:val="Default"/>
              <w:ind w:left="145"/>
              <w:contextualSpacing/>
              <w:jc w:val="both"/>
              <w:rPr>
                <w:rFonts w:asciiTheme="minorHAnsi" w:hAnsiTheme="minorHAnsi" w:cstheme="minorHAnsi"/>
              </w:rPr>
            </w:pPr>
            <w:r w:rsidRPr="00BB6098">
              <w:rPr>
                <w:rFonts w:asciiTheme="minorHAnsi" w:hAnsiTheme="minorHAnsi" w:cstheme="minorHAnsi"/>
              </w:rPr>
              <w:t>Moja ponašanja u ulozi roditelja </w:t>
            </w:r>
          </w:p>
        </w:tc>
        <w:tc>
          <w:tcPr>
            <w:tcW w:w="4530" w:type="dxa"/>
            <w:tcBorders>
              <w:top w:val="single" w:sz="6" w:space="0" w:color="B4C6E7"/>
              <w:left w:val="single" w:sz="6" w:space="0" w:color="B4C6E7"/>
              <w:bottom w:val="single" w:sz="6" w:space="0" w:color="B4C6E7"/>
              <w:right w:val="single" w:sz="6" w:space="0" w:color="B4C6E7"/>
            </w:tcBorders>
            <w:hideMark/>
          </w:tcPr>
          <w:p w14:paraId="3910769A" w14:textId="77777777" w:rsidR="00BB6098" w:rsidRPr="00BB6098" w:rsidRDefault="00BB6098" w:rsidP="00BB6098">
            <w:pPr>
              <w:pStyle w:val="Default"/>
              <w:ind w:left="145"/>
              <w:contextualSpacing/>
              <w:rPr>
                <w:rFonts w:asciiTheme="minorHAnsi" w:hAnsiTheme="minorHAnsi" w:cstheme="minorHAnsi"/>
              </w:rPr>
            </w:pPr>
            <w:r w:rsidRPr="00BB6098">
              <w:rPr>
                <w:rFonts w:asciiTheme="minorHAnsi" w:hAnsiTheme="minorHAnsi" w:cstheme="minorHAnsi"/>
              </w:rPr>
              <w:t>Izazovi adolescencije </w:t>
            </w:r>
          </w:p>
        </w:tc>
      </w:tr>
      <w:tr w:rsidR="00BB6098" w:rsidRPr="00BB6098" w14:paraId="4D49B96A" w14:textId="77777777" w:rsidTr="00BB6098">
        <w:trPr>
          <w:trHeight w:val="300"/>
        </w:trPr>
        <w:tc>
          <w:tcPr>
            <w:tcW w:w="555" w:type="dxa"/>
            <w:tcBorders>
              <w:top w:val="single" w:sz="6" w:space="0" w:color="B4C6E7"/>
              <w:left w:val="single" w:sz="6" w:space="0" w:color="B4C6E7"/>
              <w:bottom w:val="single" w:sz="6" w:space="0" w:color="B4C6E7"/>
              <w:right w:val="single" w:sz="6" w:space="0" w:color="B4C6E7"/>
            </w:tcBorders>
            <w:hideMark/>
          </w:tcPr>
          <w:p w14:paraId="4B373247" w14:textId="77777777" w:rsidR="00BB6098" w:rsidRPr="00BB6098" w:rsidRDefault="00BB6098" w:rsidP="00BB6098">
            <w:pPr>
              <w:pStyle w:val="Default"/>
              <w:ind w:left="130"/>
              <w:contextualSpacing/>
              <w:jc w:val="both"/>
              <w:rPr>
                <w:rFonts w:asciiTheme="minorHAnsi" w:hAnsiTheme="minorHAnsi" w:cstheme="minorHAnsi"/>
                <w:b/>
                <w:bCs/>
              </w:rPr>
            </w:pPr>
            <w:r w:rsidRPr="00BB6098">
              <w:rPr>
                <w:rFonts w:asciiTheme="minorHAnsi" w:hAnsiTheme="minorHAnsi" w:cstheme="minorHAnsi"/>
                <w:b/>
                <w:bCs/>
              </w:rPr>
              <w:t>8.r  </w:t>
            </w:r>
          </w:p>
        </w:tc>
        <w:tc>
          <w:tcPr>
            <w:tcW w:w="4530" w:type="dxa"/>
            <w:tcBorders>
              <w:top w:val="single" w:sz="6" w:space="0" w:color="B4C6E7"/>
              <w:left w:val="single" w:sz="6" w:space="0" w:color="B4C6E7"/>
              <w:bottom w:val="single" w:sz="6" w:space="0" w:color="B4C6E7"/>
              <w:right w:val="single" w:sz="6" w:space="0" w:color="B4C6E7"/>
            </w:tcBorders>
            <w:hideMark/>
          </w:tcPr>
          <w:p w14:paraId="1F90ACE1" w14:textId="77777777" w:rsidR="00BB6098" w:rsidRPr="00BB6098" w:rsidRDefault="00BB6098" w:rsidP="00BB6098">
            <w:pPr>
              <w:pStyle w:val="Default"/>
              <w:ind w:left="145"/>
              <w:contextualSpacing/>
              <w:jc w:val="both"/>
              <w:rPr>
                <w:rFonts w:asciiTheme="minorHAnsi" w:hAnsiTheme="minorHAnsi" w:cstheme="minorHAnsi"/>
              </w:rPr>
            </w:pPr>
            <w:r w:rsidRPr="00BB6098">
              <w:rPr>
                <w:rFonts w:asciiTheme="minorHAnsi" w:hAnsiTheme="minorHAnsi" w:cstheme="minorHAnsi"/>
              </w:rPr>
              <w:t>Komunikacija u obitelji </w:t>
            </w:r>
          </w:p>
        </w:tc>
        <w:tc>
          <w:tcPr>
            <w:tcW w:w="4530" w:type="dxa"/>
            <w:tcBorders>
              <w:top w:val="single" w:sz="6" w:space="0" w:color="B4C6E7"/>
              <w:left w:val="single" w:sz="6" w:space="0" w:color="B4C6E7"/>
              <w:bottom w:val="single" w:sz="6" w:space="0" w:color="B4C6E7"/>
              <w:right w:val="single" w:sz="6" w:space="0" w:color="B4C6E7"/>
            </w:tcBorders>
            <w:hideMark/>
          </w:tcPr>
          <w:p w14:paraId="0C44FA79" w14:textId="77777777" w:rsidR="00BB6098" w:rsidRPr="00BB6098" w:rsidRDefault="00BB6098" w:rsidP="00BB6098">
            <w:pPr>
              <w:pStyle w:val="Default"/>
              <w:ind w:left="145"/>
              <w:contextualSpacing/>
              <w:rPr>
                <w:rFonts w:asciiTheme="minorHAnsi" w:hAnsiTheme="minorHAnsi" w:cstheme="minorHAnsi"/>
              </w:rPr>
            </w:pPr>
            <w:r w:rsidRPr="00BB6098">
              <w:rPr>
                <w:rFonts w:asciiTheme="minorHAnsi" w:hAnsiTheme="minorHAnsi" w:cstheme="minorHAnsi"/>
              </w:rPr>
              <w:t>Moje dijete odrasta – što učiniti? </w:t>
            </w:r>
          </w:p>
        </w:tc>
      </w:tr>
    </w:tbl>
    <w:p w14:paraId="255754C2" w14:textId="77777777" w:rsidR="008A09A7" w:rsidRPr="00A91042" w:rsidRDefault="008A09A7" w:rsidP="008A09A7">
      <w:pPr>
        <w:pStyle w:val="Default"/>
        <w:ind w:left="714"/>
        <w:contextualSpacing/>
        <w:jc w:val="both"/>
        <w:rPr>
          <w:rFonts w:asciiTheme="minorHAnsi" w:hAnsiTheme="minorHAnsi" w:cstheme="minorHAnsi"/>
          <w:lang w:val="hr-HR"/>
        </w:rPr>
      </w:pPr>
    </w:p>
    <w:p w14:paraId="225B5591" w14:textId="77777777" w:rsidR="008A09A7" w:rsidRPr="00A91042" w:rsidRDefault="008A09A7" w:rsidP="008A09A7">
      <w:pPr>
        <w:pStyle w:val="Default"/>
        <w:tabs>
          <w:tab w:val="left" w:pos="2715"/>
        </w:tabs>
        <w:contextualSpacing/>
        <w:jc w:val="both"/>
        <w:rPr>
          <w:rFonts w:asciiTheme="minorHAnsi" w:hAnsiTheme="minorHAnsi" w:cstheme="minorHAnsi"/>
          <w:lang w:val="hr-HR"/>
        </w:rPr>
      </w:pPr>
      <w:r w:rsidRPr="00A91042">
        <w:rPr>
          <w:rFonts w:asciiTheme="minorHAnsi" w:hAnsiTheme="minorHAnsi" w:cstheme="minorHAnsi"/>
          <w:b/>
          <w:i/>
          <w:iCs/>
          <w:lang w:val="hr-HR"/>
        </w:rPr>
        <w:t xml:space="preserve">Savjetodavni rad s roditeljima: </w:t>
      </w:r>
    </w:p>
    <w:p w14:paraId="24EE7345" w14:textId="77777777" w:rsidR="008A09A7" w:rsidRPr="00A91042" w:rsidRDefault="008A09A7" w:rsidP="008A09A7">
      <w:pPr>
        <w:pStyle w:val="Default"/>
        <w:contextualSpacing/>
        <w:rPr>
          <w:rFonts w:asciiTheme="minorHAnsi" w:hAnsiTheme="minorHAnsi" w:cstheme="minorHAnsi"/>
          <w:lang w:val="hr-HR"/>
        </w:rPr>
      </w:pPr>
      <w:r w:rsidRPr="00A91042">
        <w:rPr>
          <w:rFonts w:asciiTheme="minorHAnsi" w:hAnsiTheme="minorHAnsi" w:cstheme="minorHAnsi"/>
          <w:lang w:val="hr-HR"/>
        </w:rPr>
        <w:t xml:space="preserve">- </w:t>
      </w:r>
      <w:r w:rsidRPr="00A91042">
        <w:rPr>
          <w:rFonts w:asciiTheme="minorHAnsi" w:hAnsiTheme="minorHAnsi" w:cstheme="minorHAnsi"/>
          <w:iCs/>
          <w:lang w:val="hr-HR"/>
        </w:rPr>
        <w:t>Obavlja se s roditeljima na njihovu inicijativu ili inicijativu razrednika, učitelja, stručnih suradnika ili ravnatelja škole.</w:t>
      </w:r>
    </w:p>
    <w:p w14:paraId="6AC8DE81" w14:textId="77777777" w:rsidR="008A09A7" w:rsidRPr="00A91042" w:rsidRDefault="008A09A7" w:rsidP="008A09A7">
      <w:pPr>
        <w:pStyle w:val="Default"/>
        <w:contextualSpacing/>
        <w:rPr>
          <w:rFonts w:asciiTheme="minorHAnsi" w:hAnsiTheme="minorHAnsi" w:cstheme="minorHAnsi"/>
          <w:lang w:val="hr-HR"/>
        </w:rPr>
      </w:pPr>
      <w:r w:rsidRPr="00A91042">
        <w:rPr>
          <w:rFonts w:asciiTheme="minorHAnsi" w:hAnsiTheme="minorHAnsi" w:cstheme="minorHAnsi"/>
          <w:lang w:val="hr-HR"/>
        </w:rPr>
        <w:t xml:space="preserve">- </w:t>
      </w:r>
      <w:r w:rsidRPr="00A91042">
        <w:rPr>
          <w:rFonts w:asciiTheme="minorHAnsi" w:hAnsiTheme="minorHAnsi" w:cstheme="minorHAnsi"/>
          <w:iCs/>
          <w:lang w:val="hr-HR"/>
        </w:rPr>
        <w:t xml:space="preserve">Oblik rada : </w:t>
      </w:r>
    </w:p>
    <w:p w14:paraId="370CDCCC" w14:textId="77777777" w:rsidR="008A09A7" w:rsidRPr="00A91042" w:rsidRDefault="008A09A7" w:rsidP="008A09A7">
      <w:pPr>
        <w:pStyle w:val="Default"/>
        <w:contextualSpacing/>
        <w:rPr>
          <w:rFonts w:asciiTheme="minorHAnsi" w:hAnsiTheme="minorHAnsi" w:cstheme="minorHAnsi"/>
          <w:lang w:val="hr-HR"/>
        </w:rPr>
      </w:pPr>
      <w:r w:rsidRPr="00A91042">
        <w:rPr>
          <w:rFonts w:asciiTheme="minorHAnsi" w:hAnsiTheme="minorHAnsi" w:cstheme="minorHAnsi"/>
          <w:iCs/>
          <w:lang w:val="hr-HR"/>
        </w:rPr>
        <w:t xml:space="preserve">a) Grupni rad – s roditeljima učenika iz istog razreda, iste grupe ili druge grupe iz različitih razreda, a u svrhu rješavanja zajedničke problematike. </w:t>
      </w:r>
    </w:p>
    <w:p w14:paraId="037F412D" w14:textId="77777777" w:rsidR="008A09A7" w:rsidRPr="00A91042" w:rsidRDefault="008A09A7" w:rsidP="008A09A7">
      <w:pPr>
        <w:contextualSpacing/>
        <w:jc w:val="both"/>
        <w:rPr>
          <w:rFonts w:asciiTheme="minorHAnsi" w:hAnsiTheme="minorHAnsi" w:cstheme="minorHAnsi"/>
        </w:rPr>
      </w:pPr>
      <w:r w:rsidRPr="00A91042">
        <w:rPr>
          <w:rFonts w:asciiTheme="minorHAnsi" w:hAnsiTheme="minorHAnsi" w:cstheme="minorHAnsi"/>
          <w:iCs/>
        </w:rPr>
        <w:t>b) Individualni – s roditeljima jednog učenika.</w:t>
      </w:r>
    </w:p>
    <w:p w14:paraId="43F3FE44" w14:textId="77777777" w:rsidR="008A09A7" w:rsidRPr="00A91042" w:rsidRDefault="008A09A7" w:rsidP="008A09A7">
      <w:pPr>
        <w:pStyle w:val="Default"/>
        <w:contextualSpacing/>
        <w:jc w:val="both"/>
        <w:rPr>
          <w:rFonts w:asciiTheme="minorHAnsi" w:hAnsiTheme="minorHAnsi" w:cstheme="minorHAnsi"/>
          <w:lang w:val="hr-HR"/>
        </w:rPr>
      </w:pPr>
      <w:r w:rsidRPr="00A91042">
        <w:rPr>
          <w:rFonts w:asciiTheme="minorHAnsi" w:hAnsiTheme="minorHAnsi" w:cstheme="minorHAnsi"/>
          <w:lang w:val="hr-HR"/>
        </w:rPr>
        <w:t>c) Škola za roditelje</w:t>
      </w:r>
    </w:p>
    <w:p w14:paraId="026E42E9" w14:textId="77777777" w:rsidR="008A09A7" w:rsidRPr="00A91042" w:rsidRDefault="008A09A7" w:rsidP="008A09A7">
      <w:pPr>
        <w:pStyle w:val="Default"/>
        <w:contextualSpacing/>
        <w:rPr>
          <w:rFonts w:asciiTheme="minorHAnsi" w:hAnsiTheme="minorHAnsi" w:cstheme="minorHAnsi"/>
          <w:b/>
          <w:i/>
          <w:iCs/>
          <w:lang w:val="hr-HR"/>
        </w:rPr>
      </w:pPr>
    </w:p>
    <w:p w14:paraId="5B098DB4" w14:textId="77777777" w:rsidR="008A09A7" w:rsidRPr="00A91042" w:rsidRDefault="008A09A7" w:rsidP="008A09A7">
      <w:pPr>
        <w:pStyle w:val="Default"/>
        <w:contextualSpacing/>
        <w:rPr>
          <w:rFonts w:asciiTheme="minorHAnsi" w:hAnsiTheme="minorHAnsi" w:cstheme="minorHAnsi"/>
          <w:b/>
          <w:i/>
          <w:iCs/>
          <w:lang w:val="hr-HR"/>
        </w:rPr>
      </w:pPr>
      <w:r w:rsidRPr="00A91042">
        <w:rPr>
          <w:rFonts w:asciiTheme="minorHAnsi" w:hAnsiTheme="minorHAnsi" w:cstheme="minorHAnsi"/>
          <w:b/>
          <w:i/>
          <w:iCs/>
          <w:lang w:val="hr-HR"/>
        </w:rPr>
        <w:t xml:space="preserve">Radno-proizvodni, rekreativni, zabavni programi roditelja i djece: </w:t>
      </w:r>
    </w:p>
    <w:p w14:paraId="188E20EA" w14:textId="77777777" w:rsidR="008A09A7" w:rsidRPr="00A91042" w:rsidRDefault="008A09A7" w:rsidP="008A09A7">
      <w:pPr>
        <w:pStyle w:val="ListParagraph"/>
        <w:numPr>
          <w:ilvl w:val="0"/>
          <w:numId w:val="28"/>
        </w:numPr>
        <w:suppressAutoHyphens w:val="0"/>
        <w:jc w:val="both"/>
        <w:rPr>
          <w:rFonts w:asciiTheme="minorHAnsi" w:hAnsiTheme="minorHAnsi" w:cstheme="minorHAnsi"/>
          <w:iCs/>
        </w:rPr>
      </w:pPr>
      <w:r w:rsidRPr="00A91042">
        <w:rPr>
          <w:rFonts w:asciiTheme="minorHAnsi" w:hAnsiTheme="minorHAnsi" w:cstheme="minorHAnsi"/>
          <w:iCs/>
        </w:rPr>
        <w:t>Dan otvorenih vrata, sajmovi, priredbe, projekti, proslave i sl.</w:t>
      </w:r>
    </w:p>
    <w:p w14:paraId="1F91786B" w14:textId="47E7401D" w:rsidR="008A09A7" w:rsidRPr="00A91042" w:rsidRDefault="008A09A7" w:rsidP="008A09A7">
      <w:pPr>
        <w:pStyle w:val="ListParagraph"/>
        <w:numPr>
          <w:ilvl w:val="0"/>
          <w:numId w:val="28"/>
        </w:numPr>
        <w:suppressAutoHyphens w:val="0"/>
        <w:jc w:val="both"/>
        <w:rPr>
          <w:rFonts w:asciiTheme="minorHAnsi" w:hAnsiTheme="minorHAnsi" w:cstheme="minorHAnsi"/>
          <w:iCs/>
        </w:rPr>
      </w:pPr>
      <w:r w:rsidRPr="00A91042">
        <w:rPr>
          <w:rFonts w:asciiTheme="minorHAnsi" w:hAnsiTheme="minorHAnsi" w:cstheme="minorHAnsi"/>
          <w:iCs/>
        </w:rPr>
        <w:t>Večer matematike</w:t>
      </w:r>
      <w:r w:rsidR="0014246E" w:rsidRPr="00A91042">
        <w:rPr>
          <w:rFonts w:asciiTheme="minorHAnsi" w:hAnsiTheme="minorHAnsi" w:cstheme="minorHAnsi"/>
          <w:iCs/>
        </w:rPr>
        <w:t xml:space="preserve"> </w:t>
      </w:r>
      <w:r w:rsidRPr="00A91042">
        <w:rPr>
          <w:rFonts w:asciiTheme="minorHAnsi" w:hAnsiTheme="minorHAnsi" w:cstheme="minorHAnsi"/>
          <w:iCs/>
        </w:rPr>
        <w:t>-</w:t>
      </w:r>
      <w:r w:rsidR="0014246E" w:rsidRPr="00A91042">
        <w:rPr>
          <w:rFonts w:asciiTheme="minorHAnsi" w:hAnsiTheme="minorHAnsi" w:cstheme="minorHAnsi"/>
          <w:iCs/>
        </w:rPr>
        <w:t xml:space="preserve"> </w:t>
      </w:r>
      <w:r w:rsidRPr="00A91042">
        <w:rPr>
          <w:rFonts w:asciiTheme="minorHAnsi" w:hAnsiTheme="minorHAnsi" w:cstheme="minorHAnsi"/>
          <w:iCs/>
        </w:rPr>
        <w:t>razrađeno u tablici programa</w:t>
      </w:r>
    </w:p>
    <w:p w14:paraId="2AC55852" w14:textId="0D93772C" w:rsidR="008A09A7" w:rsidRPr="00A91042" w:rsidRDefault="008A09A7" w:rsidP="008A09A7">
      <w:pPr>
        <w:pStyle w:val="ListParagraph"/>
        <w:numPr>
          <w:ilvl w:val="0"/>
          <w:numId w:val="28"/>
        </w:numPr>
        <w:suppressAutoHyphens w:val="0"/>
        <w:jc w:val="both"/>
        <w:rPr>
          <w:rFonts w:asciiTheme="minorHAnsi" w:hAnsiTheme="minorHAnsi" w:cstheme="minorHAnsi"/>
          <w:iCs/>
        </w:rPr>
      </w:pPr>
      <w:r w:rsidRPr="00A91042">
        <w:rPr>
          <w:rFonts w:asciiTheme="minorHAnsi" w:hAnsiTheme="minorHAnsi" w:cstheme="minorHAnsi"/>
          <w:iCs/>
        </w:rPr>
        <w:t>Božićna priredba</w:t>
      </w:r>
      <w:r w:rsidR="0014246E" w:rsidRPr="00A91042">
        <w:rPr>
          <w:rFonts w:asciiTheme="minorHAnsi" w:hAnsiTheme="minorHAnsi" w:cstheme="minorHAnsi"/>
          <w:iCs/>
        </w:rPr>
        <w:t xml:space="preserve"> </w:t>
      </w:r>
      <w:r w:rsidRPr="00A91042">
        <w:rPr>
          <w:rFonts w:asciiTheme="minorHAnsi" w:hAnsiTheme="minorHAnsi" w:cstheme="minorHAnsi"/>
          <w:iCs/>
        </w:rPr>
        <w:t xml:space="preserve">- razrađeno u tablici programa </w:t>
      </w:r>
    </w:p>
    <w:p w14:paraId="6FDA0526" w14:textId="639D8486" w:rsidR="008A09A7" w:rsidRPr="00A91042" w:rsidRDefault="008A09A7" w:rsidP="008A09A7">
      <w:pPr>
        <w:pStyle w:val="ListParagraph"/>
        <w:numPr>
          <w:ilvl w:val="0"/>
          <w:numId w:val="28"/>
        </w:numPr>
        <w:suppressAutoHyphens w:val="0"/>
        <w:jc w:val="both"/>
        <w:rPr>
          <w:rFonts w:asciiTheme="minorHAnsi" w:hAnsiTheme="minorHAnsi" w:cstheme="minorHAnsi"/>
          <w:iCs/>
        </w:rPr>
      </w:pPr>
      <w:r w:rsidRPr="00A91042">
        <w:rPr>
          <w:rFonts w:asciiTheme="minorHAnsi" w:hAnsiTheme="minorHAnsi" w:cstheme="minorHAnsi"/>
          <w:iCs/>
        </w:rPr>
        <w:t>Dan škole</w:t>
      </w:r>
      <w:r w:rsidR="0014246E" w:rsidRPr="00A91042">
        <w:rPr>
          <w:rFonts w:asciiTheme="minorHAnsi" w:hAnsiTheme="minorHAnsi" w:cstheme="minorHAnsi"/>
          <w:iCs/>
        </w:rPr>
        <w:t xml:space="preserve"> </w:t>
      </w:r>
      <w:r w:rsidRPr="00A91042">
        <w:rPr>
          <w:rFonts w:asciiTheme="minorHAnsi" w:hAnsiTheme="minorHAnsi" w:cstheme="minorHAnsi"/>
          <w:iCs/>
        </w:rPr>
        <w:t>-</w:t>
      </w:r>
      <w:r w:rsidR="0014246E" w:rsidRPr="00A91042">
        <w:rPr>
          <w:rFonts w:asciiTheme="minorHAnsi" w:hAnsiTheme="minorHAnsi" w:cstheme="minorHAnsi"/>
          <w:iCs/>
        </w:rPr>
        <w:t xml:space="preserve"> </w:t>
      </w:r>
      <w:r w:rsidRPr="00A91042">
        <w:rPr>
          <w:rFonts w:asciiTheme="minorHAnsi" w:hAnsiTheme="minorHAnsi" w:cstheme="minorHAnsi"/>
          <w:iCs/>
        </w:rPr>
        <w:t>razrađeno u tablici programa</w:t>
      </w:r>
    </w:p>
    <w:p w14:paraId="66AB1EF7" w14:textId="77777777" w:rsidR="008A09A7" w:rsidRPr="00A91042" w:rsidRDefault="008A09A7" w:rsidP="008A09A7">
      <w:pPr>
        <w:contextualSpacing/>
        <w:rPr>
          <w:rFonts w:cstheme="minorHAnsi"/>
          <w:bCs/>
          <w:iCs/>
        </w:rPr>
      </w:pPr>
      <w:r w:rsidRPr="00A91042">
        <w:rPr>
          <w:rFonts w:cstheme="minorHAnsi"/>
          <w:bCs/>
          <w:iCs/>
        </w:rPr>
        <w:br w:type="page"/>
      </w:r>
    </w:p>
    <w:p w14:paraId="4DCFDF71" w14:textId="77777777" w:rsidR="008A09A7" w:rsidRPr="006D3B58" w:rsidRDefault="008A09A7" w:rsidP="006D3B58">
      <w:pPr>
        <w:pStyle w:val="Diopodnaslova"/>
        <w:numPr>
          <w:ilvl w:val="0"/>
          <w:numId w:val="39"/>
        </w:numPr>
        <w:rPr>
          <w:lang w:bidi="ta-IN"/>
        </w:rPr>
      </w:pPr>
      <w:bookmarkStart w:id="72" w:name="_Toc211235551"/>
      <w:r w:rsidRPr="006D3B58">
        <w:rPr>
          <w:lang w:bidi="ta-IN"/>
        </w:rPr>
        <w:lastRenderedPageBreak/>
        <w:t>Aktivnosti usmjerene na učitelje</w:t>
      </w:r>
      <w:bookmarkEnd w:id="72"/>
    </w:p>
    <w:p w14:paraId="3ABBD99A" w14:textId="77777777" w:rsidR="008A09A7" w:rsidRPr="004D7DB7" w:rsidRDefault="008A09A7" w:rsidP="008A09A7">
      <w:pPr>
        <w:contextualSpacing/>
        <w:jc w:val="center"/>
        <w:rPr>
          <w:rFonts w:asciiTheme="minorHAnsi" w:hAnsiTheme="minorHAnsi" w:cstheme="minorHAnsi"/>
          <w:b/>
          <w:i/>
          <w:iCs/>
          <w:sz w:val="22"/>
          <w:szCs w:val="22"/>
        </w:rPr>
      </w:pPr>
    </w:p>
    <w:p w14:paraId="5397C3D5" w14:textId="77777777" w:rsidR="008A09A7" w:rsidRPr="004D7DB7" w:rsidRDefault="008A09A7" w:rsidP="008A09A7">
      <w:pPr>
        <w:contextualSpacing/>
        <w:jc w:val="both"/>
        <w:rPr>
          <w:rFonts w:asciiTheme="minorHAnsi" w:hAnsiTheme="minorHAnsi" w:cstheme="minorHAnsi"/>
          <w:b/>
          <w:i/>
          <w:iCs/>
          <w:sz w:val="22"/>
          <w:szCs w:val="22"/>
        </w:rPr>
      </w:pPr>
      <w:r w:rsidRPr="004D7DB7">
        <w:rPr>
          <w:rFonts w:asciiTheme="minorHAnsi" w:hAnsiTheme="minorHAnsi" w:cstheme="minorHAnsi"/>
          <w:b/>
          <w:i/>
          <w:iCs/>
          <w:sz w:val="22"/>
          <w:szCs w:val="22"/>
        </w:rPr>
        <w:t>Organiziranje sustavne edukacije učitelja</w:t>
      </w:r>
    </w:p>
    <w:tbl>
      <w:tblPr>
        <w:tblStyle w:val="TableGrid"/>
        <w:tblpPr w:leftFromText="180" w:rightFromText="180" w:vertAnchor="text" w:horzAnchor="margin" w:tblpX="-289" w:tblpY="162"/>
        <w:tblW w:w="10031" w:type="dxa"/>
        <w:tblLayout w:type="fixed"/>
        <w:tblLook w:val="04A0" w:firstRow="1" w:lastRow="0" w:firstColumn="1" w:lastColumn="0" w:noHBand="0" w:noVBand="1"/>
      </w:tblPr>
      <w:tblGrid>
        <w:gridCol w:w="2376"/>
        <w:gridCol w:w="1560"/>
        <w:gridCol w:w="1275"/>
        <w:gridCol w:w="2551"/>
        <w:gridCol w:w="993"/>
        <w:gridCol w:w="1276"/>
      </w:tblGrid>
      <w:tr w:rsidR="008A09A7" w:rsidRPr="004D7DB7" w14:paraId="290EFD6E" w14:textId="77777777" w:rsidTr="00DE0E1B">
        <w:trPr>
          <w:cantSplit/>
          <w:trHeight w:val="1134"/>
        </w:trPr>
        <w:tc>
          <w:tcPr>
            <w:tcW w:w="2376" w:type="dxa"/>
            <w:hideMark/>
          </w:tcPr>
          <w:p w14:paraId="0040A8E3" w14:textId="77777777" w:rsidR="008A09A7" w:rsidRPr="004D7DB7" w:rsidRDefault="008A09A7" w:rsidP="00DE0E1B">
            <w:pPr>
              <w:pStyle w:val="BodyTextIndent2"/>
              <w:spacing w:after="0" w:line="240" w:lineRule="auto"/>
              <w:ind w:left="0"/>
              <w:contextualSpacing/>
              <w:rPr>
                <w:rFonts w:asciiTheme="minorHAnsi" w:hAnsiTheme="minorHAnsi" w:cstheme="minorHAnsi"/>
                <w:b/>
                <w:sz w:val="22"/>
                <w:szCs w:val="22"/>
                <w:lang w:eastAsia="en-US"/>
              </w:rPr>
            </w:pPr>
            <w:r w:rsidRPr="004D7DB7">
              <w:rPr>
                <w:rFonts w:asciiTheme="minorHAnsi" w:hAnsiTheme="minorHAnsi" w:cstheme="minorHAnsi"/>
                <w:b/>
                <w:i/>
                <w:sz w:val="22"/>
                <w:szCs w:val="22"/>
                <w:lang w:eastAsia="en-US"/>
              </w:rPr>
              <w:t>Oblik rada aktivnosti</w:t>
            </w:r>
          </w:p>
          <w:p w14:paraId="4B9BAC29" w14:textId="77777777" w:rsidR="008A09A7" w:rsidRPr="004D7DB7" w:rsidRDefault="008A09A7" w:rsidP="00DE0E1B">
            <w:pPr>
              <w:pStyle w:val="BodyTextIndent2"/>
              <w:spacing w:after="0" w:line="240" w:lineRule="auto"/>
              <w:ind w:left="0"/>
              <w:contextualSpacing/>
              <w:rPr>
                <w:rFonts w:asciiTheme="minorHAnsi" w:hAnsiTheme="minorHAnsi" w:cstheme="minorHAnsi"/>
                <w:b/>
                <w:sz w:val="22"/>
                <w:szCs w:val="22"/>
                <w:lang w:eastAsia="en-US"/>
              </w:rPr>
            </w:pPr>
            <w:r w:rsidRPr="004D7DB7">
              <w:rPr>
                <w:rFonts w:asciiTheme="minorHAnsi" w:hAnsiTheme="minorHAnsi" w:cstheme="minorHAnsi"/>
                <w:b/>
                <w:sz w:val="22"/>
                <w:szCs w:val="22"/>
                <w:lang w:eastAsia="en-US"/>
              </w:rPr>
              <w:t>a) Individualno savjetovanje o postupanju prema učenicima</w:t>
            </w:r>
          </w:p>
          <w:p w14:paraId="2E28745E" w14:textId="77777777" w:rsidR="008A09A7" w:rsidRPr="004D7DB7" w:rsidRDefault="008A09A7" w:rsidP="00DE0E1B">
            <w:pPr>
              <w:pStyle w:val="BodyTextIndent2"/>
              <w:spacing w:after="0" w:line="240" w:lineRule="auto"/>
              <w:ind w:left="0"/>
              <w:contextualSpacing/>
              <w:rPr>
                <w:rFonts w:asciiTheme="minorHAnsi" w:hAnsiTheme="minorHAnsi" w:cstheme="minorHAnsi"/>
                <w:b/>
                <w:sz w:val="22"/>
                <w:szCs w:val="22"/>
                <w:lang w:eastAsia="en-US"/>
              </w:rPr>
            </w:pPr>
            <w:r w:rsidRPr="004D7DB7">
              <w:rPr>
                <w:rFonts w:asciiTheme="minorHAnsi" w:hAnsiTheme="minorHAnsi" w:cstheme="minorHAnsi"/>
                <w:b/>
                <w:sz w:val="22"/>
                <w:szCs w:val="22"/>
                <w:lang w:eastAsia="en-US"/>
              </w:rPr>
              <w:t>b) Grupno savjetovanje s ciljem prevencije problema u ponašanju</w:t>
            </w:r>
          </w:p>
          <w:p w14:paraId="61050959" w14:textId="77777777" w:rsidR="008A09A7" w:rsidRPr="004D7DB7" w:rsidRDefault="008A09A7" w:rsidP="00DE0E1B">
            <w:pPr>
              <w:pStyle w:val="BodyTextIndent2"/>
              <w:spacing w:after="0" w:line="240" w:lineRule="auto"/>
              <w:ind w:left="0"/>
              <w:contextualSpacing/>
              <w:rPr>
                <w:rFonts w:asciiTheme="minorHAnsi" w:hAnsiTheme="minorHAnsi" w:cstheme="minorHAnsi"/>
                <w:b/>
                <w:sz w:val="22"/>
                <w:szCs w:val="22"/>
                <w:lang w:eastAsia="en-US"/>
              </w:rPr>
            </w:pPr>
            <w:r w:rsidRPr="004D7DB7">
              <w:rPr>
                <w:rFonts w:asciiTheme="minorHAnsi" w:hAnsiTheme="minorHAnsi" w:cstheme="minorHAnsi"/>
                <w:b/>
                <w:sz w:val="22"/>
                <w:szCs w:val="22"/>
                <w:lang w:eastAsia="en-US"/>
              </w:rPr>
              <w:t>c) Razredna vijeća</w:t>
            </w:r>
          </w:p>
          <w:p w14:paraId="194474F3" w14:textId="77777777" w:rsidR="008A09A7" w:rsidRPr="004D7DB7" w:rsidRDefault="008A09A7" w:rsidP="00DE0E1B">
            <w:pPr>
              <w:pStyle w:val="BodyTextIndent2"/>
              <w:spacing w:after="0" w:line="240" w:lineRule="auto"/>
              <w:ind w:left="0"/>
              <w:contextualSpacing/>
              <w:rPr>
                <w:rFonts w:asciiTheme="minorHAnsi" w:hAnsiTheme="minorHAnsi" w:cstheme="minorHAnsi"/>
                <w:b/>
                <w:i/>
                <w:sz w:val="22"/>
                <w:szCs w:val="22"/>
                <w:lang w:eastAsia="en-US"/>
              </w:rPr>
            </w:pPr>
            <w:r w:rsidRPr="004D7DB7">
              <w:rPr>
                <w:rFonts w:asciiTheme="minorHAnsi" w:hAnsiTheme="minorHAnsi" w:cstheme="minorHAnsi"/>
                <w:b/>
                <w:sz w:val="22"/>
                <w:szCs w:val="22"/>
                <w:lang w:eastAsia="en-US"/>
              </w:rPr>
              <w:t>d) Učiteljska vijeća</w:t>
            </w:r>
          </w:p>
        </w:tc>
        <w:tc>
          <w:tcPr>
            <w:tcW w:w="1560" w:type="dxa"/>
          </w:tcPr>
          <w:p w14:paraId="72474B0B" w14:textId="77777777" w:rsidR="008A09A7" w:rsidRPr="004D7DB7" w:rsidRDefault="008A09A7" w:rsidP="00DE0E1B">
            <w:pPr>
              <w:pStyle w:val="BodyTextIndent2"/>
              <w:spacing w:after="0" w:line="240" w:lineRule="auto"/>
              <w:ind w:left="0"/>
              <w:contextualSpacing/>
              <w:rPr>
                <w:rFonts w:asciiTheme="minorHAnsi" w:hAnsiTheme="minorHAnsi" w:cstheme="minorHAnsi"/>
                <w:b/>
                <w:sz w:val="22"/>
                <w:szCs w:val="22"/>
                <w:lang w:eastAsia="en-US"/>
              </w:rPr>
            </w:pPr>
            <w:r w:rsidRPr="004D7DB7">
              <w:rPr>
                <w:rFonts w:asciiTheme="minorHAnsi" w:hAnsiTheme="minorHAnsi" w:cstheme="minorHAnsi"/>
                <w:b/>
                <w:i/>
                <w:sz w:val="22"/>
                <w:szCs w:val="22"/>
                <w:lang w:eastAsia="en-US"/>
              </w:rPr>
              <w:t>Razina intervencije</w:t>
            </w:r>
          </w:p>
          <w:p w14:paraId="3416CAC0" w14:textId="77777777" w:rsidR="008A09A7" w:rsidRPr="004D7DB7" w:rsidRDefault="008A09A7" w:rsidP="00DE0E1B">
            <w:pPr>
              <w:pStyle w:val="BodyTextIndent2"/>
              <w:spacing w:after="0" w:line="240" w:lineRule="auto"/>
              <w:ind w:left="0"/>
              <w:contextualSpacing/>
              <w:rPr>
                <w:rFonts w:asciiTheme="minorHAnsi" w:hAnsiTheme="minorHAnsi" w:cstheme="minorHAnsi"/>
                <w:b/>
                <w:sz w:val="22"/>
                <w:szCs w:val="22"/>
                <w:lang w:eastAsia="en-US"/>
              </w:rPr>
            </w:pPr>
            <w:r w:rsidRPr="004D7DB7">
              <w:rPr>
                <w:rFonts w:asciiTheme="minorHAnsi" w:hAnsiTheme="minorHAnsi" w:cstheme="minorHAnsi"/>
                <w:b/>
                <w:sz w:val="22"/>
                <w:szCs w:val="22"/>
                <w:lang w:eastAsia="en-US"/>
              </w:rPr>
              <w:t>a) Univerzalna</w:t>
            </w:r>
          </w:p>
          <w:p w14:paraId="696CF500" w14:textId="77777777" w:rsidR="008A09A7" w:rsidRPr="004D7DB7" w:rsidRDefault="008A09A7" w:rsidP="00DE0E1B">
            <w:pPr>
              <w:pStyle w:val="BodyTextIndent2"/>
              <w:spacing w:after="0" w:line="240" w:lineRule="auto"/>
              <w:ind w:left="0"/>
              <w:contextualSpacing/>
              <w:rPr>
                <w:rFonts w:asciiTheme="minorHAnsi" w:hAnsiTheme="minorHAnsi" w:cstheme="minorHAnsi"/>
                <w:b/>
                <w:sz w:val="22"/>
                <w:szCs w:val="22"/>
                <w:lang w:eastAsia="en-US"/>
              </w:rPr>
            </w:pPr>
            <w:r w:rsidRPr="004D7DB7">
              <w:rPr>
                <w:rFonts w:asciiTheme="minorHAnsi" w:hAnsiTheme="minorHAnsi" w:cstheme="minorHAnsi"/>
                <w:b/>
                <w:sz w:val="22"/>
                <w:szCs w:val="22"/>
                <w:lang w:eastAsia="en-US"/>
              </w:rPr>
              <w:t>b) Selektivna</w:t>
            </w:r>
          </w:p>
          <w:p w14:paraId="13FFE542" w14:textId="77777777" w:rsidR="008A09A7" w:rsidRPr="004D7DB7" w:rsidRDefault="008A09A7" w:rsidP="00DE0E1B">
            <w:pPr>
              <w:pStyle w:val="BodyTextIndent2"/>
              <w:spacing w:after="0" w:line="240" w:lineRule="auto"/>
              <w:ind w:left="0"/>
              <w:contextualSpacing/>
              <w:rPr>
                <w:rFonts w:asciiTheme="minorHAnsi" w:hAnsiTheme="minorHAnsi" w:cstheme="minorHAnsi"/>
                <w:b/>
                <w:i/>
                <w:sz w:val="22"/>
                <w:szCs w:val="22"/>
                <w:lang w:eastAsia="en-US"/>
              </w:rPr>
            </w:pPr>
            <w:r w:rsidRPr="004D7DB7">
              <w:rPr>
                <w:rFonts w:asciiTheme="minorHAnsi" w:hAnsiTheme="minorHAnsi" w:cstheme="minorHAnsi"/>
                <w:b/>
                <w:sz w:val="22"/>
                <w:szCs w:val="22"/>
                <w:lang w:eastAsia="en-US"/>
              </w:rPr>
              <w:t>c ) Indicirana</w:t>
            </w:r>
          </w:p>
        </w:tc>
        <w:tc>
          <w:tcPr>
            <w:tcW w:w="1275" w:type="dxa"/>
            <w:textDirection w:val="tbRl"/>
            <w:hideMark/>
          </w:tcPr>
          <w:p w14:paraId="5B0AC9CD" w14:textId="77777777" w:rsidR="008A09A7" w:rsidRPr="004D7DB7" w:rsidRDefault="008A09A7" w:rsidP="00DE0E1B">
            <w:pPr>
              <w:pStyle w:val="BodyTextIndent2"/>
              <w:spacing w:after="0" w:line="240" w:lineRule="auto"/>
              <w:ind w:left="113" w:right="113"/>
              <w:contextualSpacing/>
              <w:rPr>
                <w:rFonts w:asciiTheme="minorHAnsi" w:hAnsiTheme="minorHAnsi" w:cstheme="minorHAnsi"/>
                <w:b/>
                <w:i/>
                <w:sz w:val="22"/>
                <w:szCs w:val="22"/>
                <w:lang w:eastAsia="en-US"/>
              </w:rPr>
            </w:pPr>
          </w:p>
          <w:p w14:paraId="47EC997C" w14:textId="77777777" w:rsidR="008A09A7" w:rsidRPr="004D7DB7" w:rsidRDefault="008A09A7" w:rsidP="00DE0E1B">
            <w:pPr>
              <w:pStyle w:val="BodyTextIndent2"/>
              <w:spacing w:after="0" w:line="240" w:lineRule="auto"/>
              <w:ind w:left="113" w:right="113"/>
              <w:contextualSpacing/>
              <w:rPr>
                <w:rFonts w:asciiTheme="minorHAnsi" w:hAnsiTheme="minorHAnsi" w:cstheme="minorHAnsi"/>
                <w:b/>
                <w:sz w:val="22"/>
                <w:szCs w:val="22"/>
                <w:lang w:eastAsia="en-US"/>
              </w:rPr>
            </w:pPr>
            <w:r w:rsidRPr="004D7DB7">
              <w:rPr>
                <w:rFonts w:asciiTheme="minorHAnsi" w:hAnsiTheme="minorHAnsi" w:cstheme="minorHAnsi"/>
                <w:b/>
                <w:sz w:val="22"/>
                <w:szCs w:val="22"/>
                <w:lang w:eastAsia="en-US"/>
              </w:rPr>
              <w:t xml:space="preserve">Sudionici </w:t>
            </w:r>
          </w:p>
        </w:tc>
        <w:tc>
          <w:tcPr>
            <w:tcW w:w="2551" w:type="dxa"/>
          </w:tcPr>
          <w:p w14:paraId="5AC905FC" w14:textId="77777777" w:rsidR="008A09A7" w:rsidRPr="004D7DB7" w:rsidRDefault="008A09A7" w:rsidP="00DE0E1B">
            <w:pPr>
              <w:pStyle w:val="BodyTextIndent2"/>
              <w:spacing w:after="0" w:line="240" w:lineRule="auto"/>
              <w:ind w:left="0"/>
              <w:contextualSpacing/>
              <w:rPr>
                <w:rFonts w:asciiTheme="minorHAnsi" w:hAnsiTheme="minorHAnsi" w:cstheme="minorHAnsi"/>
                <w:b/>
                <w:i/>
                <w:sz w:val="22"/>
                <w:szCs w:val="22"/>
                <w:lang w:eastAsia="en-US"/>
              </w:rPr>
            </w:pPr>
            <w:r w:rsidRPr="004D7DB7">
              <w:rPr>
                <w:rFonts w:asciiTheme="minorHAnsi" w:hAnsiTheme="minorHAnsi" w:cstheme="minorHAnsi"/>
                <w:b/>
                <w:i/>
                <w:sz w:val="22"/>
                <w:szCs w:val="22"/>
                <w:lang w:eastAsia="en-US"/>
              </w:rPr>
              <w:t>Tema/Naziv radionice/</w:t>
            </w:r>
          </w:p>
          <w:p w14:paraId="6CF76983" w14:textId="77777777" w:rsidR="008A09A7" w:rsidRPr="004D7DB7" w:rsidRDefault="008A09A7" w:rsidP="00DE0E1B">
            <w:pPr>
              <w:pStyle w:val="BodyTextIndent2"/>
              <w:spacing w:after="0" w:line="240" w:lineRule="auto"/>
              <w:ind w:left="0"/>
              <w:contextualSpacing/>
              <w:rPr>
                <w:rFonts w:asciiTheme="minorHAnsi" w:hAnsiTheme="minorHAnsi" w:cstheme="minorHAnsi"/>
                <w:b/>
                <w:i/>
                <w:sz w:val="22"/>
                <w:szCs w:val="22"/>
                <w:lang w:eastAsia="en-US"/>
              </w:rPr>
            </w:pPr>
            <w:r w:rsidRPr="004D7DB7">
              <w:rPr>
                <w:rFonts w:asciiTheme="minorHAnsi" w:hAnsiTheme="minorHAnsi" w:cstheme="minorHAnsi"/>
                <w:b/>
                <w:i/>
                <w:sz w:val="22"/>
                <w:szCs w:val="22"/>
                <w:lang w:eastAsia="en-US"/>
              </w:rPr>
              <w:t>predavanja</w:t>
            </w:r>
          </w:p>
        </w:tc>
        <w:tc>
          <w:tcPr>
            <w:tcW w:w="993" w:type="dxa"/>
            <w:hideMark/>
          </w:tcPr>
          <w:p w14:paraId="6A97C60A" w14:textId="77777777" w:rsidR="008A09A7" w:rsidRPr="004D7DB7" w:rsidRDefault="008A09A7" w:rsidP="00DE0E1B">
            <w:pPr>
              <w:pStyle w:val="BodyTextIndent2"/>
              <w:spacing w:after="0" w:line="240" w:lineRule="auto"/>
              <w:ind w:left="0"/>
              <w:contextualSpacing/>
              <w:rPr>
                <w:rFonts w:asciiTheme="minorHAnsi" w:hAnsiTheme="minorHAnsi" w:cstheme="minorHAnsi"/>
                <w:b/>
                <w:i/>
                <w:sz w:val="22"/>
                <w:szCs w:val="22"/>
                <w:lang w:eastAsia="en-US"/>
              </w:rPr>
            </w:pPr>
            <w:r w:rsidRPr="004D7DB7">
              <w:rPr>
                <w:rFonts w:asciiTheme="minorHAnsi" w:hAnsiTheme="minorHAnsi" w:cstheme="minorHAnsi"/>
                <w:b/>
                <w:i/>
                <w:sz w:val="22"/>
                <w:szCs w:val="22"/>
                <w:lang w:eastAsia="en-US"/>
              </w:rPr>
              <w:t>Broj susreta</w:t>
            </w:r>
          </w:p>
        </w:tc>
        <w:tc>
          <w:tcPr>
            <w:tcW w:w="1276" w:type="dxa"/>
            <w:hideMark/>
          </w:tcPr>
          <w:p w14:paraId="5B956CC9" w14:textId="77777777" w:rsidR="008A09A7" w:rsidRPr="004D7DB7" w:rsidRDefault="008A09A7" w:rsidP="00DE0E1B">
            <w:pPr>
              <w:pStyle w:val="BodyTextIndent2"/>
              <w:spacing w:after="0" w:line="240" w:lineRule="auto"/>
              <w:ind w:left="0"/>
              <w:contextualSpacing/>
              <w:rPr>
                <w:rFonts w:asciiTheme="minorHAnsi" w:hAnsiTheme="minorHAnsi" w:cstheme="minorHAnsi"/>
                <w:b/>
                <w:i/>
                <w:sz w:val="22"/>
                <w:szCs w:val="22"/>
                <w:lang w:eastAsia="en-US"/>
              </w:rPr>
            </w:pPr>
            <w:r w:rsidRPr="004D7DB7">
              <w:rPr>
                <w:rFonts w:asciiTheme="minorHAnsi" w:hAnsiTheme="minorHAnsi" w:cstheme="minorHAnsi"/>
                <w:b/>
                <w:i/>
                <w:sz w:val="22"/>
                <w:szCs w:val="22"/>
                <w:lang w:eastAsia="en-US"/>
              </w:rPr>
              <w:t>Voditelj/</w:t>
            </w:r>
          </w:p>
          <w:p w14:paraId="0E7B3E3A" w14:textId="77777777" w:rsidR="008A09A7" w:rsidRPr="004D7DB7" w:rsidRDefault="008A09A7" w:rsidP="00DE0E1B">
            <w:pPr>
              <w:pStyle w:val="BodyTextIndent2"/>
              <w:spacing w:after="0" w:line="240" w:lineRule="auto"/>
              <w:ind w:left="0"/>
              <w:contextualSpacing/>
              <w:rPr>
                <w:rFonts w:asciiTheme="minorHAnsi" w:hAnsiTheme="minorHAnsi" w:cstheme="minorHAnsi"/>
                <w:b/>
                <w:i/>
                <w:sz w:val="22"/>
                <w:szCs w:val="22"/>
                <w:lang w:eastAsia="en-US"/>
              </w:rPr>
            </w:pPr>
            <w:r w:rsidRPr="004D7DB7">
              <w:rPr>
                <w:rFonts w:asciiTheme="minorHAnsi" w:hAnsiTheme="minorHAnsi" w:cstheme="minorHAnsi"/>
                <w:b/>
                <w:i/>
                <w:sz w:val="22"/>
                <w:szCs w:val="22"/>
                <w:lang w:eastAsia="en-US"/>
              </w:rPr>
              <w:t>suradnici</w:t>
            </w:r>
          </w:p>
        </w:tc>
      </w:tr>
      <w:tr w:rsidR="008A09A7" w:rsidRPr="004D7DB7" w14:paraId="11AC1A36" w14:textId="77777777" w:rsidTr="00DE0E1B">
        <w:tc>
          <w:tcPr>
            <w:tcW w:w="2376" w:type="dxa"/>
          </w:tcPr>
          <w:p w14:paraId="3F1D2DF1" w14:textId="77777777" w:rsidR="008A09A7" w:rsidRPr="004D7DB7" w:rsidRDefault="008A09A7" w:rsidP="00DE0E1B">
            <w:pPr>
              <w:pStyle w:val="BodyTextIndent2"/>
              <w:spacing w:after="0" w:line="240" w:lineRule="auto"/>
              <w:ind w:left="0"/>
              <w:contextualSpacing/>
              <w:rPr>
                <w:rFonts w:asciiTheme="minorHAnsi" w:hAnsiTheme="minorHAnsi" w:cstheme="minorHAnsi"/>
                <w:b/>
                <w:sz w:val="22"/>
                <w:szCs w:val="22"/>
                <w:lang w:eastAsia="en-US"/>
              </w:rPr>
            </w:pPr>
            <w:r w:rsidRPr="004D7DB7">
              <w:rPr>
                <w:rFonts w:asciiTheme="minorHAnsi" w:hAnsiTheme="minorHAnsi" w:cstheme="minorHAnsi"/>
                <w:b/>
                <w:sz w:val="22"/>
                <w:szCs w:val="22"/>
                <w:lang w:eastAsia="en-US"/>
              </w:rPr>
              <w:t>1.Individualno savjetovanje o postupanju prema učenicima</w:t>
            </w:r>
          </w:p>
        </w:tc>
        <w:tc>
          <w:tcPr>
            <w:tcW w:w="1560" w:type="dxa"/>
          </w:tcPr>
          <w:p w14:paraId="5D784D3E"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Indicirana</w:t>
            </w:r>
          </w:p>
        </w:tc>
        <w:tc>
          <w:tcPr>
            <w:tcW w:w="1275" w:type="dxa"/>
          </w:tcPr>
          <w:p w14:paraId="6B38236E" w14:textId="77777777" w:rsidR="008A09A7" w:rsidRPr="004D7DB7" w:rsidRDefault="008A09A7" w:rsidP="00DE0E1B">
            <w:pPr>
              <w:pStyle w:val="BodyTextIndent2"/>
              <w:spacing w:after="0" w:line="240" w:lineRule="auto"/>
              <w:ind w:left="0"/>
              <w:contextualSpacing/>
              <w:jc w:val="center"/>
              <w:rPr>
                <w:rFonts w:asciiTheme="minorHAnsi" w:hAnsiTheme="minorHAnsi" w:cstheme="minorHAnsi"/>
                <w:sz w:val="22"/>
                <w:szCs w:val="22"/>
                <w:lang w:eastAsia="en-US"/>
              </w:rPr>
            </w:pPr>
            <w:r w:rsidRPr="004D7DB7">
              <w:rPr>
                <w:rFonts w:asciiTheme="minorHAnsi" w:hAnsiTheme="minorHAnsi" w:cstheme="minorHAnsi"/>
                <w:sz w:val="22"/>
                <w:szCs w:val="22"/>
                <w:lang w:eastAsia="en-US"/>
              </w:rPr>
              <w:t xml:space="preserve">Učitelji pripravnici, </w:t>
            </w:r>
          </w:p>
          <w:p w14:paraId="63B41FFB" w14:textId="77777777" w:rsidR="008A09A7" w:rsidRPr="004D7DB7" w:rsidRDefault="008A09A7" w:rsidP="00DE0E1B">
            <w:pPr>
              <w:pStyle w:val="BodyTextIndent2"/>
              <w:spacing w:after="0" w:line="240" w:lineRule="auto"/>
              <w:ind w:left="0"/>
              <w:contextualSpacing/>
              <w:jc w:val="center"/>
              <w:rPr>
                <w:rFonts w:asciiTheme="minorHAnsi" w:hAnsiTheme="minorHAnsi" w:cstheme="minorHAnsi"/>
                <w:sz w:val="22"/>
                <w:szCs w:val="22"/>
                <w:lang w:eastAsia="en-US"/>
              </w:rPr>
            </w:pPr>
            <w:r w:rsidRPr="004D7DB7">
              <w:rPr>
                <w:rFonts w:asciiTheme="minorHAnsi" w:hAnsiTheme="minorHAnsi" w:cstheme="minorHAnsi"/>
                <w:sz w:val="22"/>
                <w:szCs w:val="22"/>
                <w:lang w:eastAsia="en-US"/>
              </w:rPr>
              <w:t xml:space="preserve">učitelji, </w:t>
            </w:r>
          </w:p>
          <w:p w14:paraId="103BC51E" w14:textId="77777777" w:rsidR="008A09A7" w:rsidRPr="004D7DB7" w:rsidRDefault="008A09A7" w:rsidP="00DE0E1B">
            <w:pPr>
              <w:pStyle w:val="BodyTextIndent2"/>
              <w:spacing w:after="0" w:line="240" w:lineRule="auto"/>
              <w:ind w:left="0"/>
              <w:contextualSpacing/>
              <w:jc w:val="center"/>
              <w:rPr>
                <w:rFonts w:asciiTheme="minorHAnsi" w:hAnsiTheme="minorHAnsi" w:cstheme="minorHAnsi"/>
                <w:sz w:val="22"/>
                <w:szCs w:val="22"/>
                <w:lang w:eastAsia="en-US"/>
              </w:rPr>
            </w:pPr>
            <w:r w:rsidRPr="004D7DB7">
              <w:rPr>
                <w:rFonts w:asciiTheme="minorHAnsi" w:hAnsiTheme="minorHAnsi" w:cstheme="minorHAnsi"/>
                <w:sz w:val="22"/>
                <w:szCs w:val="22"/>
                <w:lang w:eastAsia="en-US"/>
              </w:rPr>
              <w:t xml:space="preserve"> stručna služba </w:t>
            </w:r>
          </w:p>
        </w:tc>
        <w:tc>
          <w:tcPr>
            <w:tcW w:w="2551" w:type="dxa"/>
          </w:tcPr>
          <w:p w14:paraId="6005B6B6"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Upoznavanje novopridošlih učitelja sa odgojnom i socio- ekonomskom situacijom u lokalnoj sredini</w:t>
            </w:r>
          </w:p>
        </w:tc>
        <w:tc>
          <w:tcPr>
            <w:tcW w:w="993" w:type="dxa"/>
          </w:tcPr>
          <w:p w14:paraId="563F4167" w14:textId="77777777" w:rsidR="008A09A7" w:rsidRPr="004D7DB7" w:rsidRDefault="008A09A7" w:rsidP="00DE0E1B">
            <w:pPr>
              <w:pStyle w:val="BodyTextIndent2"/>
              <w:spacing w:after="0" w:line="240" w:lineRule="auto"/>
              <w:ind w:left="0"/>
              <w:contextualSpacing/>
              <w:jc w:val="center"/>
              <w:rPr>
                <w:rFonts w:asciiTheme="minorHAnsi" w:hAnsiTheme="minorHAnsi" w:cstheme="minorHAnsi"/>
                <w:sz w:val="22"/>
                <w:szCs w:val="22"/>
                <w:lang w:eastAsia="en-US"/>
              </w:rPr>
            </w:pPr>
            <w:r w:rsidRPr="004D7DB7">
              <w:rPr>
                <w:rFonts w:asciiTheme="minorHAnsi" w:hAnsiTheme="minorHAnsi" w:cstheme="minorHAnsi"/>
                <w:sz w:val="22"/>
                <w:szCs w:val="22"/>
                <w:lang w:eastAsia="en-US"/>
              </w:rPr>
              <w:t xml:space="preserve">Prema potrebi </w:t>
            </w:r>
          </w:p>
        </w:tc>
        <w:tc>
          <w:tcPr>
            <w:tcW w:w="1276" w:type="dxa"/>
          </w:tcPr>
          <w:p w14:paraId="53BCEBBA"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 xml:space="preserve">Stručna služba </w:t>
            </w:r>
          </w:p>
        </w:tc>
      </w:tr>
      <w:tr w:rsidR="008A09A7" w:rsidRPr="004D7DB7" w14:paraId="65D53510" w14:textId="77777777" w:rsidTr="00DE0E1B">
        <w:tc>
          <w:tcPr>
            <w:tcW w:w="2376" w:type="dxa"/>
          </w:tcPr>
          <w:p w14:paraId="127642B7" w14:textId="77777777" w:rsidR="008A09A7" w:rsidRPr="004D7DB7" w:rsidRDefault="008A09A7" w:rsidP="00DE0E1B">
            <w:pPr>
              <w:pStyle w:val="BodyTextIndent2"/>
              <w:spacing w:after="0" w:line="240" w:lineRule="auto"/>
              <w:ind w:left="0"/>
              <w:contextualSpacing/>
              <w:rPr>
                <w:rFonts w:asciiTheme="minorHAnsi" w:hAnsiTheme="minorHAnsi" w:cstheme="minorHAnsi"/>
                <w:b/>
                <w:sz w:val="22"/>
                <w:szCs w:val="22"/>
                <w:lang w:eastAsia="en-US"/>
              </w:rPr>
            </w:pPr>
            <w:r w:rsidRPr="004D7DB7">
              <w:rPr>
                <w:rFonts w:asciiTheme="minorHAnsi" w:hAnsiTheme="minorHAnsi" w:cstheme="minorHAnsi"/>
                <w:b/>
                <w:sz w:val="22"/>
                <w:szCs w:val="22"/>
                <w:lang w:eastAsia="en-US"/>
              </w:rPr>
              <w:t xml:space="preserve">2.Razredna vijeća </w:t>
            </w:r>
          </w:p>
        </w:tc>
        <w:tc>
          <w:tcPr>
            <w:tcW w:w="1560" w:type="dxa"/>
          </w:tcPr>
          <w:p w14:paraId="5DEA29B1"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 xml:space="preserve">Selektivna </w:t>
            </w:r>
          </w:p>
        </w:tc>
        <w:tc>
          <w:tcPr>
            <w:tcW w:w="1275" w:type="dxa"/>
          </w:tcPr>
          <w:p w14:paraId="7B4E4284" w14:textId="77777777" w:rsidR="008A09A7" w:rsidRPr="004D7DB7" w:rsidRDefault="008A09A7" w:rsidP="00DE0E1B">
            <w:pPr>
              <w:pStyle w:val="BodyTextIndent2"/>
              <w:spacing w:after="0" w:line="240" w:lineRule="auto"/>
              <w:ind w:left="0"/>
              <w:contextualSpacing/>
              <w:jc w:val="center"/>
              <w:rPr>
                <w:rFonts w:asciiTheme="minorHAnsi" w:hAnsiTheme="minorHAnsi" w:cstheme="minorHAnsi"/>
                <w:sz w:val="22"/>
                <w:szCs w:val="22"/>
                <w:lang w:eastAsia="en-US"/>
              </w:rPr>
            </w:pPr>
            <w:r w:rsidRPr="004D7DB7">
              <w:rPr>
                <w:rFonts w:asciiTheme="minorHAnsi" w:hAnsiTheme="minorHAnsi" w:cstheme="minorHAnsi"/>
                <w:sz w:val="22"/>
                <w:szCs w:val="22"/>
                <w:lang w:eastAsia="en-US"/>
              </w:rPr>
              <w:t xml:space="preserve">Učitelji, razrednici i stručna služba </w:t>
            </w:r>
          </w:p>
        </w:tc>
        <w:tc>
          <w:tcPr>
            <w:tcW w:w="2551" w:type="dxa"/>
          </w:tcPr>
          <w:p w14:paraId="045AAC48"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„Tko je moj učenik“</w:t>
            </w:r>
          </w:p>
        </w:tc>
        <w:tc>
          <w:tcPr>
            <w:tcW w:w="993" w:type="dxa"/>
          </w:tcPr>
          <w:p w14:paraId="258FF00B" w14:textId="77777777" w:rsidR="008A09A7" w:rsidRPr="004D7DB7" w:rsidRDefault="008A09A7" w:rsidP="00DE0E1B">
            <w:pPr>
              <w:pStyle w:val="BodyTextIndent2"/>
              <w:spacing w:after="0" w:line="240" w:lineRule="auto"/>
              <w:ind w:left="0"/>
              <w:contextualSpacing/>
              <w:jc w:val="center"/>
              <w:rPr>
                <w:rFonts w:asciiTheme="minorHAnsi" w:hAnsiTheme="minorHAnsi" w:cstheme="minorHAnsi"/>
                <w:sz w:val="22"/>
                <w:szCs w:val="22"/>
                <w:lang w:eastAsia="en-US"/>
              </w:rPr>
            </w:pPr>
            <w:r w:rsidRPr="004D7DB7">
              <w:rPr>
                <w:rFonts w:asciiTheme="minorHAnsi" w:hAnsiTheme="minorHAnsi" w:cstheme="minorHAnsi"/>
                <w:sz w:val="22"/>
                <w:szCs w:val="22"/>
                <w:lang w:eastAsia="en-US"/>
              </w:rPr>
              <w:t xml:space="preserve">Za svaki odjel, 10 mjesec </w:t>
            </w:r>
          </w:p>
        </w:tc>
        <w:tc>
          <w:tcPr>
            <w:tcW w:w="1276" w:type="dxa"/>
          </w:tcPr>
          <w:p w14:paraId="1DF89E14"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 xml:space="preserve">Stručna služba </w:t>
            </w:r>
          </w:p>
        </w:tc>
      </w:tr>
      <w:tr w:rsidR="008A09A7" w:rsidRPr="004D7DB7" w14:paraId="5E7543B2" w14:textId="77777777" w:rsidTr="00DE0E1B">
        <w:tc>
          <w:tcPr>
            <w:tcW w:w="2376" w:type="dxa"/>
          </w:tcPr>
          <w:p w14:paraId="3F6191CF" w14:textId="77777777" w:rsidR="008A09A7" w:rsidRPr="004D7DB7" w:rsidRDefault="008A09A7" w:rsidP="00DE0E1B">
            <w:pPr>
              <w:pStyle w:val="BodyTextIndent2"/>
              <w:spacing w:after="0" w:line="240" w:lineRule="auto"/>
              <w:ind w:left="0"/>
              <w:contextualSpacing/>
              <w:rPr>
                <w:rFonts w:asciiTheme="minorHAnsi" w:hAnsiTheme="minorHAnsi" w:cstheme="minorHAnsi"/>
                <w:b/>
                <w:sz w:val="22"/>
                <w:szCs w:val="22"/>
                <w:lang w:eastAsia="en-US"/>
              </w:rPr>
            </w:pPr>
            <w:r w:rsidRPr="004D7DB7">
              <w:rPr>
                <w:rFonts w:asciiTheme="minorHAnsi" w:hAnsiTheme="minorHAnsi" w:cstheme="minorHAnsi"/>
                <w:b/>
                <w:sz w:val="22"/>
                <w:szCs w:val="22"/>
                <w:lang w:eastAsia="en-US"/>
              </w:rPr>
              <w:t>3. Razredna vijeća</w:t>
            </w:r>
          </w:p>
        </w:tc>
        <w:tc>
          <w:tcPr>
            <w:tcW w:w="1560" w:type="dxa"/>
          </w:tcPr>
          <w:p w14:paraId="1D239ABA"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 xml:space="preserve">Selektivna </w:t>
            </w:r>
          </w:p>
        </w:tc>
        <w:tc>
          <w:tcPr>
            <w:tcW w:w="1275" w:type="dxa"/>
          </w:tcPr>
          <w:p w14:paraId="79F393F4" w14:textId="77777777" w:rsidR="008A09A7" w:rsidRPr="004D7DB7" w:rsidRDefault="008A09A7" w:rsidP="00DE0E1B">
            <w:pPr>
              <w:pStyle w:val="BodyTextIndent2"/>
              <w:spacing w:after="0" w:line="240" w:lineRule="auto"/>
              <w:ind w:left="0"/>
              <w:contextualSpacing/>
              <w:jc w:val="center"/>
              <w:rPr>
                <w:rFonts w:asciiTheme="minorHAnsi" w:hAnsiTheme="minorHAnsi" w:cstheme="minorHAnsi"/>
                <w:sz w:val="22"/>
                <w:szCs w:val="22"/>
                <w:lang w:eastAsia="en-US"/>
              </w:rPr>
            </w:pPr>
            <w:r w:rsidRPr="004D7DB7">
              <w:rPr>
                <w:rFonts w:asciiTheme="minorHAnsi" w:hAnsiTheme="minorHAnsi" w:cstheme="minorHAnsi"/>
                <w:sz w:val="22"/>
                <w:szCs w:val="22"/>
                <w:lang w:eastAsia="en-US"/>
              </w:rPr>
              <w:t>Učitelji, razrednici i stručna služba</w:t>
            </w:r>
          </w:p>
        </w:tc>
        <w:tc>
          <w:tcPr>
            <w:tcW w:w="2551" w:type="dxa"/>
          </w:tcPr>
          <w:p w14:paraId="107FF54C"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 xml:space="preserve">Analiza odgojno obrazovne situacije i socijalno-ekonomskog statusa učenika. </w:t>
            </w:r>
          </w:p>
        </w:tc>
        <w:tc>
          <w:tcPr>
            <w:tcW w:w="993" w:type="dxa"/>
          </w:tcPr>
          <w:p w14:paraId="17F22F9E" w14:textId="77777777" w:rsidR="008A09A7" w:rsidRPr="004D7DB7" w:rsidRDefault="008A09A7" w:rsidP="00DE0E1B">
            <w:pPr>
              <w:pStyle w:val="BodyTextIndent2"/>
              <w:spacing w:after="0" w:line="240" w:lineRule="auto"/>
              <w:ind w:left="0"/>
              <w:contextualSpacing/>
              <w:jc w:val="center"/>
              <w:rPr>
                <w:rFonts w:asciiTheme="minorHAnsi" w:hAnsiTheme="minorHAnsi" w:cstheme="minorHAnsi"/>
                <w:sz w:val="22"/>
                <w:szCs w:val="22"/>
                <w:lang w:eastAsia="en-US"/>
              </w:rPr>
            </w:pPr>
            <w:r w:rsidRPr="004D7DB7">
              <w:rPr>
                <w:rFonts w:asciiTheme="minorHAnsi" w:hAnsiTheme="minorHAnsi" w:cstheme="minorHAnsi"/>
                <w:sz w:val="22"/>
                <w:szCs w:val="22"/>
                <w:lang w:eastAsia="en-US"/>
              </w:rPr>
              <w:t>3.</w:t>
            </w:r>
          </w:p>
        </w:tc>
        <w:tc>
          <w:tcPr>
            <w:tcW w:w="1276" w:type="dxa"/>
          </w:tcPr>
          <w:p w14:paraId="41196D0E"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Stručna</w:t>
            </w:r>
          </w:p>
          <w:p w14:paraId="077995D2"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 xml:space="preserve">služba </w:t>
            </w:r>
          </w:p>
        </w:tc>
      </w:tr>
      <w:tr w:rsidR="008A09A7" w:rsidRPr="004D7DB7" w14:paraId="36D0CE27" w14:textId="77777777" w:rsidTr="00DE0E1B">
        <w:tc>
          <w:tcPr>
            <w:tcW w:w="2376" w:type="dxa"/>
          </w:tcPr>
          <w:p w14:paraId="53B2FC86" w14:textId="77777777" w:rsidR="008A09A7" w:rsidRPr="004D7DB7" w:rsidRDefault="008A09A7" w:rsidP="00DE0E1B">
            <w:pPr>
              <w:pStyle w:val="BodyTextIndent2"/>
              <w:spacing w:after="0" w:line="240" w:lineRule="auto"/>
              <w:ind w:left="0"/>
              <w:contextualSpacing/>
              <w:rPr>
                <w:rFonts w:asciiTheme="minorHAnsi" w:hAnsiTheme="minorHAnsi" w:cstheme="minorHAnsi"/>
                <w:b/>
                <w:sz w:val="22"/>
                <w:szCs w:val="22"/>
                <w:lang w:eastAsia="en-US"/>
              </w:rPr>
            </w:pPr>
            <w:r w:rsidRPr="004D7DB7">
              <w:rPr>
                <w:rFonts w:asciiTheme="minorHAnsi" w:hAnsiTheme="minorHAnsi" w:cstheme="minorHAnsi"/>
                <w:b/>
                <w:sz w:val="22"/>
                <w:szCs w:val="22"/>
                <w:lang w:eastAsia="en-US"/>
              </w:rPr>
              <w:t>4. Individualno savjetovanje o postupanju prema učenicima</w:t>
            </w:r>
          </w:p>
        </w:tc>
        <w:tc>
          <w:tcPr>
            <w:tcW w:w="1560" w:type="dxa"/>
          </w:tcPr>
          <w:p w14:paraId="148E79FF"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Indicirana</w:t>
            </w:r>
          </w:p>
        </w:tc>
        <w:tc>
          <w:tcPr>
            <w:tcW w:w="1275" w:type="dxa"/>
          </w:tcPr>
          <w:p w14:paraId="38EAF2E5" w14:textId="77777777" w:rsidR="008A09A7" w:rsidRPr="004D7DB7" w:rsidRDefault="008A09A7" w:rsidP="004F67BE">
            <w:pPr>
              <w:pStyle w:val="BodyTextIndent2"/>
              <w:spacing w:after="0" w:line="240" w:lineRule="auto"/>
              <w:ind w:left="0"/>
              <w:contextualSpacing/>
              <w:jc w:val="center"/>
              <w:rPr>
                <w:rFonts w:asciiTheme="minorHAnsi" w:hAnsiTheme="minorHAnsi" w:cstheme="minorHAnsi"/>
                <w:sz w:val="22"/>
                <w:szCs w:val="22"/>
                <w:lang w:eastAsia="en-US"/>
              </w:rPr>
            </w:pPr>
            <w:r w:rsidRPr="004D7DB7">
              <w:rPr>
                <w:rFonts w:asciiTheme="minorHAnsi" w:hAnsiTheme="minorHAnsi" w:cstheme="minorHAnsi"/>
                <w:sz w:val="22"/>
                <w:szCs w:val="22"/>
                <w:lang w:eastAsia="en-US"/>
              </w:rPr>
              <w:t>Učitelji pripravnici, Učitelji, Stručna služba</w:t>
            </w:r>
          </w:p>
        </w:tc>
        <w:tc>
          <w:tcPr>
            <w:tcW w:w="2551" w:type="dxa"/>
          </w:tcPr>
          <w:p w14:paraId="28750B11"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 xml:space="preserve">Zajedničko rješavanje nastalih situacija </w:t>
            </w:r>
          </w:p>
        </w:tc>
        <w:tc>
          <w:tcPr>
            <w:tcW w:w="993" w:type="dxa"/>
          </w:tcPr>
          <w:p w14:paraId="2D3656C8" w14:textId="77777777" w:rsidR="008A09A7" w:rsidRPr="004D7DB7" w:rsidRDefault="008A09A7" w:rsidP="00DE0E1B">
            <w:pPr>
              <w:pStyle w:val="BodyTextIndent2"/>
              <w:spacing w:after="0" w:line="240" w:lineRule="auto"/>
              <w:ind w:left="0"/>
              <w:contextualSpacing/>
              <w:jc w:val="center"/>
              <w:rPr>
                <w:rFonts w:asciiTheme="minorHAnsi" w:hAnsiTheme="minorHAnsi" w:cstheme="minorHAnsi"/>
                <w:sz w:val="22"/>
                <w:szCs w:val="22"/>
                <w:lang w:eastAsia="en-US"/>
              </w:rPr>
            </w:pPr>
            <w:r w:rsidRPr="004D7DB7">
              <w:rPr>
                <w:rFonts w:asciiTheme="minorHAnsi" w:hAnsiTheme="minorHAnsi" w:cstheme="minorHAnsi"/>
                <w:sz w:val="22"/>
                <w:szCs w:val="22"/>
                <w:lang w:eastAsia="en-US"/>
              </w:rPr>
              <w:t xml:space="preserve">Prema potrebi </w:t>
            </w:r>
          </w:p>
        </w:tc>
        <w:tc>
          <w:tcPr>
            <w:tcW w:w="1276" w:type="dxa"/>
          </w:tcPr>
          <w:p w14:paraId="18ABF4B3"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Učitelji pripravnici,</w:t>
            </w:r>
          </w:p>
          <w:p w14:paraId="17D739CB"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učitelji, stručna služba</w:t>
            </w:r>
          </w:p>
        </w:tc>
      </w:tr>
      <w:tr w:rsidR="008A09A7" w:rsidRPr="004D7DB7" w14:paraId="13DC9EBA" w14:textId="77777777" w:rsidTr="00DE0E1B">
        <w:tc>
          <w:tcPr>
            <w:tcW w:w="2376" w:type="dxa"/>
          </w:tcPr>
          <w:p w14:paraId="03818ADC" w14:textId="77777777" w:rsidR="008A09A7" w:rsidRPr="004D7DB7" w:rsidRDefault="008A09A7" w:rsidP="00DE0E1B">
            <w:pPr>
              <w:pStyle w:val="BodyTextIndent2"/>
              <w:spacing w:after="0" w:line="240" w:lineRule="auto"/>
              <w:ind w:left="0"/>
              <w:contextualSpacing/>
              <w:rPr>
                <w:rFonts w:asciiTheme="minorHAnsi" w:hAnsiTheme="minorHAnsi" w:cstheme="minorHAnsi"/>
                <w:b/>
                <w:sz w:val="22"/>
                <w:szCs w:val="22"/>
                <w:lang w:eastAsia="en-US"/>
              </w:rPr>
            </w:pPr>
            <w:r w:rsidRPr="004D7DB7">
              <w:rPr>
                <w:rFonts w:asciiTheme="minorHAnsi" w:hAnsiTheme="minorHAnsi" w:cstheme="minorHAnsi"/>
                <w:b/>
                <w:sz w:val="22"/>
                <w:szCs w:val="22"/>
                <w:lang w:eastAsia="en-US"/>
              </w:rPr>
              <w:t>5. Individualno savjetovanje o postupanju prema učenicima</w:t>
            </w:r>
          </w:p>
        </w:tc>
        <w:tc>
          <w:tcPr>
            <w:tcW w:w="1560" w:type="dxa"/>
          </w:tcPr>
          <w:p w14:paraId="1BB8C17D"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Univerzalna</w:t>
            </w:r>
          </w:p>
        </w:tc>
        <w:tc>
          <w:tcPr>
            <w:tcW w:w="1275" w:type="dxa"/>
          </w:tcPr>
          <w:p w14:paraId="19E3884B" w14:textId="77777777" w:rsidR="008A09A7" w:rsidRPr="004D7DB7" w:rsidRDefault="008A09A7" w:rsidP="00DE0E1B">
            <w:pPr>
              <w:pStyle w:val="BodyTextIndent2"/>
              <w:spacing w:after="0" w:line="240" w:lineRule="auto"/>
              <w:ind w:left="0"/>
              <w:contextualSpacing/>
              <w:jc w:val="center"/>
              <w:rPr>
                <w:rFonts w:asciiTheme="minorHAnsi" w:hAnsiTheme="minorHAnsi" w:cstheme="minorHAnsi"/>
                <w:sz w:val="22"/>
                <w:szCs w:val="22"/>
                <w:lang w:eastAsia="en-US"/>
              </w:rPr>
            </w:pPr>
            <w:r w:rsidRPr="004D7DB7">
              <w:rPr>
                <w:rFonts w:asciiTheme="minorHAnsi" w:hAnsiTheme="minorHAnsi" w:cstheme="minorHAnsi"/>
                <w:sz w:val="22"/>
                <w:szCs w:val="22"/>
                <w:lang w:eastAsia="en-US"/>
              </w:rPr>
              <w:t>Učitelji, razrednici i stručna služba</w:t>
            </w:r>
          </w:p>
        </w:tc>
        <w:tc>
          <w:tcPr>
            <w:tcW w:w="2551" w:type="dxa"/>
          </w:tcPr>
          <w:p w14:paraId="48F05B58"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 xml:space="preserve">Analiza sociometrije </w:t>
            </w:r>
          </w:p>
        </w:tc>
        <w:tc>
          <w:tcPr>
            <w:tcW w:w="993" w:type="dxa"/>
          </w:tcPr>
          <w:p w14:paraId="47ED1E5A" w14:textId="77777777" w:rsidR="008A09A7" w:rsidRPr="004D7DB7" w:rsidRDefault="008A09A7" w:rsidP="00DE0E1B">
            <w:pPr>
              <w:pStyle w:val="BodyTextIndent2"/>
              <w:spacing w:after="0" w:line="240" w:lineRule="auto"/>
              <w:ind w:left="0"/>
              <w:contextualSpacing/>
              <w:jc w:val="center"/>
              <w:rPr>
                <w:rFonts w:asciiTheme="minorHAnsi" w:hAnsiTheme="minorHAnsi" w:cstheme="minorHAnsi"/>
                <w:sz w:val="22"/>
                <w:szCs w:val="22"/>
                <w:lang w:eastAsia="en-US"/>
              </w:rPr>
            </w:pPr>
            <w:r w:rsidRPr="004D7DB7">
              <w:rPr>
                <w:rFonts w:asciiTheme="minorHAnsi" w:hAnsiTheme="minorHAnsi" w:cstheme="minorHAnsi"/>
                <w:sz w:val="22"/>
                <w:szCs w:val="22"/>
                <w:lang w:eastAsia="en-US"/>
              </w:rPr>
              <w:t>33</w:t>
            </w:r>
          </w:p>
        </w:tc>
        <w:tc>
          <w:tcPr>
            <w:tcW w:w="1276" w:type="dxa"/>
          </w:tcPr>
          <w:p w14:paraId="6EB2454C"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Stručna</w:t>
            </w:r>
          </w:p>
          <w:p w14:paraId="4819764F"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služba</w:t>
            </w:r>
          </w:p>
        </w:tc>
      </w:tr>
      <w:tr w:rsidR="008A09A7" w:rsidRPr="004D7DB7" w14:paraId="3F3E5C1E" w14:textId="77777777" w:rsidTr="00DE0E1B">
        <w:tc>
          <w:tcPr>
            <w:tcW w:w="2376" w:type="dxa"/>
          </w:tcPr>
          <w:p w14:paraId="11C1F9E0" w14:textId="77777777" w:rsidR="008A09A7" w:rsidRPr="004D7DB7" w:rsidRDefault="008A09A7" w:rsidP="00DE0E1B">
            <w:pPr>
              <w:pStyle w:val="BodyTextIndent2"/>
              <w:spacing w:after="0" w:line="240" w:lineRule="auto"/>
              <w:ind w:left="0"/>
              <w:contextualSpacing/>
              <w:rPr>
                <w:rFonts w:asciiTheme="minorHAnsi" w:hAnsiTheme="minorHAnsi" w:cstheme="minorHAnsi"/>
                <w:b/>
                <w:sz w:val="22"/>
                <w:szCs w:val="22"/>
                <w:lang w:eastAsia="en-US"/>
              </w:rPr>
            </w:pPr>
            <w:r w:rsidRPr="004D7DB7">
              <w:rPr>
                <w:rFonts w:asciiTheme="minorHAnsi" w:hAnsiTheme="minorHAnsi" w:cstheme="minorHAnsi"/>
                <w:b/>
                <w:sz w:val="22"/>
                <w:szCs w:val="22"/>
                <w:lang w:eastAsia="en-US"/>
              </w:rPr>
              <w:t xml:space="preserve">6. Učiteljsko vijeće </w:t>
            </w:r>
          </w:p>
        </w:tc>
        <w:tc>
          <w:tcPr>
            <w:tcW w:w="1560" w:type="dxa"/>
          </w:tcPr>
          <w:p w14:paraId="599BB19B"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Univerzalna</w:t>
            </w:r>
          </w:p>
        </w:tc>
        <w:tc>
          <w:tcPr>
            <w:tcW w:w="1275" w:type="dxa"/>
          </w:tcPr>
          <w:p w14:paraId="44F98018" w14:textId="77777777" w:rsidR="008A09A7" w:rsidRPr="004D7DB7" w:rsidRDefault="008A09A7" w:rsidP="00DE0E1B">
            <w:pPr>
              <w:pStyle w:val="BodyTextIndent2"/>
              <w:spacing w:after="0" w:line="240" w:lineRule="auto"/>
              <w:ind w:left="0"/>
              <w:contextualSpacing/>
              <w:jc w:val="center"/>
              <w:rPr>
                <w:rFonts w:asciiTheme="minorHAnsi" w:hAnsiTheme="minorHAnsi" w:cstheme="minorHAnsi"/>
                <w:sz w:val="22"/>
                <w:szCs w:val="22"/>
                <w:lang w:eastAsia="en-US"/>
              </w:rPr>
            </w:pPr>
            <w:r w:rsidRPr="004D7DB7">
              <w:rPr>
                <w:rFonts w:asciiTheme="minorHAnsi" w:hAnsiTheme="minorHAnsi" w:cstheme="minorHAnsi"/>
                <w:sz w:val="22"/>
                <w:szCs w:val="22"/>
                <w:lang w:eastAsia="en-US"/>
              </w:rPr>
              <w:t>Učitelji, razrednici i stručna služba</w:t>
            </w:r>
          </w:p>
        </w:tc>
        <w:tc>
          <w:tcPr>
            <w:tcW w:w="2551" w:type="dxa"/>
          </w:tcPr>
          <w:p w14:paraId="32B3EB11" w14:textId="054227B5"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 xml:space="preserve">Izvješće o rezultatima istraživanja </w:t>
            </w:r>
          </w:p>
        </w:tc>
        <w:tc>
          <w:tcPr>
            <w:tcW w:w="993" w:type="dxa"/>
          </w:tcPr>
          <w:p w14:paraId="3B4DB68E" w14:textId="77777777" w:rsidR="008A09A7" w:rsidRPr="004D7DB7" w:rsidRDefault="008A09A7" w:rsidP="00DE0E1B">
            <w:pPr>
              <w:pStyle w:val="BodyTextIndent2"/>
              <w:spacing w:after="0" w:line="240" w:lineRule="auto"/>
              <w:ind w:left="0"/>
              <w:contextualSpacing/>
              <w:jc w:val="center"/>
              <w:rPr>
                <w:rFonts w:asciiTheme="minorHAnsi" w:hAnsiTheme="minorHAnsi" w:cstheme="minorHAnsi"/>
                <w:sz w:val="22"/>
                <w:szCs w:val="22"/>
                <w:lang w:eastAsia="en-US"/>
              </w:rPr>
            </w:pPr>
          </w:p>
        </w:tc>
        <w:tc>
          <w:tcPr>
            <w:tcW w:w="1276" w:type="dxa"/>
          </w:tcPr>
          <w:p w14:paraId="2F613516"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Stručna služba</w:t>
            </w:r>
          </w:p>
        </w:tc>
      </w:tr>
      <w:tr w:rsidR="008A09A7" w:rsidRPr="004D7DB7" w14:paraId="6588BFDF" w14:textId="77777777" w:rsidTr="00DE0E1B">
        <w:tc>
          <w:tcPr>
            <w:tcW w:w="2376" w:type="dxa"/>
          </w:tcPr>
          <w:p w14:paraId="5660BD8B" w14:textId="77777777" w:rsidR="008A09A7" w:rsidRPr="004D7DB7" w:rsidRDefault="008A09A7" w:rsidP="00DE0E1B">
            <w:pPr>
              <w:pStyle w:val="BodyTextIndent2"/>
              <w:spacing w:after="0" w:line="240" w:lineRule="auto"/>
              <w:ind w:left="0"/>
              <w:contextualSpacing/>
              <w:rPr>
                <w:rFonts w:asciiTheme="minorHAnsi" w:hAnsiTheme="minorHAnsi" w:cstheme="minorHAnsi"/>
                <w:b/>
                <w:sz w:val="22"/>
                <w:szCs w:val="22"/>
                <w:lang w:eastAsia="en-US"/>
              </w:rPr>
            </w:pPr>
            <w:r w:rsidRPr="004D7DB7">
              <w:rPr>
                <w:rFonts w:asciiTheme="minorHAnsi" w:hAnsiTheme="minorHAnsi" w:cstheme="minorHAnsi"/>
                <w:b/>
                <w:sz w:val="22"/>
                <w:szCs w:val="22"/>
                <w:lang w:eastAsia="en-US"/>
              </w:rPr>
              <w:t xml:space="preserve">7. Učiteljsko vijeće </w:t>
            </w:r>
          </w:p>
        </w:tc>
        <w:tc>
          <w:tcPr>
            <w:tcW w:w="1560" w:type="dxa"/>
          </w:tcPr>
          <w:p w14:paraId="585464BF"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Univerzalna</w:t>
            </w:r>
          </w:p>
        </w:tc>
        <w:tc>
          <w:tcPr>
            <w:tcW w:w="1275" w:type="dxa"/>
          </w:tcPr>
          <w:p w14:paraId="38A9D8C4" w14:textId="77777777" w:rsidR="008A09A7" w:rsidRPr="004D7DB7" w:rsidRDefault="008A09A7" w:rsidP="00DE0E1B">
            <w:pPr>
              <w:pStyle w:val="BodyTextIndent2"/>
              <w:spacing w:after="0" w:line="240" w:lineRule="auto"/>
              <w:ind w:left="0"/>
              <w:contextualSpacing/>
              <w:jc w:val="center"/>
              <w:rPr>
                <w:rFonts w:asciiTheme="minorHAnsi" w:hAnsiTheme="minorHAnsi" w:cstheme="minorHAnsi"/>
                <w:sz w:val="22"/>
                <w:szCs w:val="22"/>
                <w:lang w:eastAsia="en-US"/>
              </w:rPr>
            </w:pPr>
            <w:r w:rsidRPr="004D7DB7">
              <w:rPr>
                <w:rFonts w:asciiTheme="minorHAnsi" w:hAnsiTheme="minorHAnsi" w:cstheme="minorHAnsi"/>
                <w:sz w:val="22"/>
                <w:szCs w:val="22"/>
                <w:lang w:eastAsia="en-US"/>
              </w:rPr>
              <w:t>Učitelji, razrednici i stručna služba</w:t>
            </w:r>
          </w:p>
        </w:tc>
        <w:tc>
          <w:tcPr>
            <w:tcW w:w="2551" w:type="dxa"/>
          </w:tcPr>
          <w:p w14:paraId="66EDA7D3"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Komunikacija sa zahtjevnim roditeljima i učenicima</w:t>
            </w:r>
          </w:p>
        </w:tc>
        <w:tc>
          <w:tcPr>
            <w:tcW w:w="993" w:type="dxa"/>
          </w:tcPr>
          <w:p w14:paraId="464C3493" w14:textId="77777777" w:rsidR="008A09A7" w:rsidRPr="004D7DB7" w:rsidRDefault="008A09A7" w:rsidP="00DE0E1B">
            <w:pPr>
              <w:pStyle w:val="BodyTextIndent2"/>
              <w:spacing w:after="0" w:line="240" w:lineRule="auto"/>
              <w:ind w:left="0"/>
              <w:contextualSpacing/>
              <w:jc w:val="center"/>
              <w:rPr>
                <w:rFonts w:asciiTheme="minorHAnsi" w:hAnsiTheme="minorHAnsi" w:cstheme="minorHAnsi"/>
                <w:sz w:val="22"/>
                <w:szCs w:val="22"/>
                <w:lang w:eastAsia="en-US"/>
              </w:rPr>
            </w:pPr>
            <w:r w:rsidRPr="004D7DB7">
              <w:rPr>
                <w:rFonts w:asciiTheme="minorHAnsi" w:hAnsiTheme="minorHAnsi" w:cstheme="minorHAnsi"/>
                <w:sz w:val="22"/>
                <w:szCs w:val="22"/>
                <w:lang w:eastAsia="en-US"/>
              </w:rPr>
              <w:t>1</w:t>
            </w:r>
          </w:p>
        </w:tc>
        <w:tc>
          <w:tcPr>
            <w:tcW w:w="1276" w:type="dxa"/>
          </w:tcPr>
          <w:p w14:paraId="7489CCF5" w14:textId="77777777" w:rsidR="008A09A7" w:rsidRPr="004D7DB7" w:rsidRDefault="008A09A7" w:rsidP="00DE0E1B">
            <w:pPr>
              <w:pStyle w:val="BodyTextIndent2"/>
              <w:spacing w:after="0" w:line="240" w:lineRule="auto"/>
              <w:ind w:left="0"/>
              <w:contextualSpacing/>
              <w:rPr>
                <w:rFonts w:asciiTheme="minorHAnsi" w:hAnsiTheme="minorHAnsi" w:cstheme="minorHAnsi"/>
                <w:sz w:val="22"/>
                <w:szCs w:val="22"/>
                <w:lang w:eastAsia="en-US"/>
              </w:rPr>
            </w:pPr>
            <w:r w:rsidRPr="004D7DB7">
              <w:rPr>
                <w:rFonts w:asciiTheme="minorHAnsi" w:hAnsiTheme="minorHAnsi" w:cstheme="minorHAnsi"/>
                <w:sz w:val="22"/>
                <w:szCs w:val="22"/>
                <w:lang w:eastAsia="en-US"/>
              </w:rPr>
              <w:t xml:space="preserve">Vanjski predavač </w:t>
            </w:r>
          </w:p>
        </w:tc>
      </w:tr>
    </w:tbl>
    <w:p w14:paraId="4A35CB5E" w14:textId="77777777" w:rsidR="008A09A7" w:rsidRPr="004D7DB7" w:rsidRDefault="008A09A7" w:rsidP="008A09A7">
      <w:pPr>
        <w:contextualSpacing/>
        <w:jc w:val="both"/>
        <w:rPr>
          <w:rFonts w:asciiTheme="minorHAnsi" w:hAnsiTheme="minorHAnsi" w:cstheme="minorHAnsi"/>
          <w:sz w:val="22"/>
          <w:szCs w:val="22"/>
        </w:rPr>
      </w:pPr>
    </w:p>
    <w:p w14:paraId="0CC7AA92" w14:textId="0AAA6431" w:rsidR="008A09A7" w:rsidRPr="00A91042" w:rsidRDefault="008A09A7" w:rsidP="008A09A7">
      <w:pPr>
        <w:contextualSpacing/>
        <w:jc w:val="both"/>
        <w:rPr>
          <w:rFonts w:asciiTheme="minorHAnsi" w:hAnsiTheme="minorHAnsi" w:cstheme="minorHAnsi"/>
        </w:rPr>
      </w:pPr>
      <w:r w:rsidRPr="00A91042">
        <w:rPr>
          <w:rFonts w:asciiTheme="minorHAnsi" w:hAnsiTheme="minorHAnsi" w:cstheme="minorHAnsi"/>
        </w:rPr>
        <w:t>U</w:t>
      </w:r>
      <w:r w:rsidRPr="00A91042">
        <w:rPr>
          <w:rFonts w:cstheme="minorHAnsi"/>
        </w:rPr>
        <w:t xml:space="preserve"> </w:t>
      </w:r>
      <w:r w:rsidRPr="00A91042">
        <w:rPr>
          <w:rFonts w:asciiTheme="minorHAnsi" w:hAnsiTheme="minorHAnsi" w:cstheme="minorHAnsi"/>
        </w:rPr>
        <w:t>prilogu ŠPP-a su preventivni programi za sve razrede naše škole (3</w:t>
      </w:r>
      <w:r w:rsidR="00881634" w:rsidRPr="00A91042">
        <w:rPr>
          <w:rFonts w:asciiTheme="minorHAnsi" w:hAnsiTheme="minorHAnsi" w:cstheme="minorHAnsi"/>
        </w:rPr>
        <w:t>2</w:t>
      </w:r>
      <w:r w:rsidRPr="00A91042">
        <w:rPr>
          <w:rFonts w:asciiTheme="minorHAnsi" w:hAnsiTheme="minorHAnsi" w:cstheme="minorHAnsi"/>
        </w:rPr>
        <w:t>),</w:t>
      </w:r>
      <w:r w:rsidRPr="00A91042">
        <w:rPr>
          <w:rFonts w:cstheme="minorHAnsi"/>
        </w:rPr>
        <w:t xml:space="preserve"> </w:t>
      </w:r>
      <w:r w:rsidRPr="00A91042">
        <w:rPr>
          <w:rFonts w:asciiTheme="minorHAnsi" w:hAnsiTheme="minorHAnsi" w:cstheme="minorHAnsi"/>
        </w:rPr>
        <w:t>arhivirani na Teamsima</w:t>
      </w:r>
      <w:r w:rsidR="00CB00C5" w:rsidRPr="00A91042">
        <w:rPr>
          <w:rFonts w:asciiTheme="minorHAnsi" w:hAnsiTheme="minorHAnsi" w:cstheme="minorHAnsi"/>
        </w:rPr>
        <w:t xml:space="preserve"> i postavljeni u eDnevnicima za svaki razredni odjel</w:t>
      </w:r>
      <w:r w:rsidRPr="00A91042">
        <w:rPr>
          <w:rFonts w:asciiTheme="minorHAnsi" w:hAnsiTheme="minorHAnsi" w:cstheme="minorHAnsi"/>
        </w:rPr>
        <w:t>.</w:t>
      </w:r>
    </w:p>
    <w:p w14:paraId="494B5B51" w14:textId="06F8C937" w:rsidR="00686D33" w:rsidRPr="004D7DB7" w:rsidRDefault="001333DA" w:rsidP="00A6111C">
      <w:pPr>
        <w:pStyle w:val="Podnaslovdijela"/>
        <w:ind w:left="284" w:right="0" w:hanging="284"/>
        <w:rPr>
          <w:b w:val="0"/>
          <w:bCs w:val="0"/>
          <w:i w:val="0"/>
          <w:iCs w:val="0"/>
        </w:rPr>
      </w:pPr>
      <w:r w:rsidRPr="004D7DB7">
        <w:br w:type="page"/>
      </w:r>
    </w:p>
    <w:p w14:paraId="78329DA9" w14:textId="5404DB0D" w:rsidR="00367C6C" w:rsidRPr="004D7DB7" w:rsidRDefault="00367C6C" w:rsidP="007B7738">
      <w:pPr>
        <w:pStyle w:val="Naslovdijela"/>
        <w:ind w:left="284" w:right="0"/>
      </w:pPr>
      <w:bookmarkStart w:id="73" w:name="_Toc211235552"/>
      <w:r w:rsidRPr="004D7DB7">
        <w:lastRenderedPageBreak/>
        <w:t>PRILOZI</w:t>
      </w:r>
      <w:bookmarkEnd w:id="73"/>
    </w:p>
    <w:p w14:paraId="6244EAFF" w14:textId="08F822E4" w:rsidR="00020DD9" w:rsidRPr="004D7DB7" w:rsidRDefault="00020DD9" w:rsidP="007B7738">
      <w:pPr>
        <w:pStyle w:val="Tekst"/>
        <w:ind w:right="0"/>
      </w:pPr>
    </w:p>
    <w:p w14:paraId="325F27AC" w14:textId="0CA9C55F" w:rsidR="00020DD9" w:rsidRPr="004D7DB7" w:rsidRDefault="00020DD9" w:rsidP="007B7738">
      <w:pPr>
        <w:pStyle w:val="Podnaslovdijela"/>
        <w:ind w:left="284" w:right="0"/>
      </w:pPr>
      <w:bookmarkStart w:id="74" w:name="_Toc211235553"/>
      <w:r w:rsidRPr="004D7DB7">
        <w:t>Godišnji izvedbeni kurikulumi učitelja</w:t>
      </w:r>
      <w:r w:rsidR="00F715D2" w:rsidRPr="004D7DB7">
        <w:t xml:space="preserve"> za nastavne predmete</w:t>
      </w:r>
      <w:bookmarkEnd w:id="74"/>
    </w:p>
    <w:p w14:paraId="0425615A" w14:textId="77777777" w:rsidR="00803BD8" w:rsidRPr="004D7DB7" w:rsidRDefault="00803BD8" w:rsidP="00803BD8">
      <w:pPr>
        <w:pStyle w:val="Tekst"/>
        <w:ind w:right="0"/>
      </w:pPr>
    </w:p>
    <w:p w14:paraId="5C8C04DA" w14:textId="77777777" w:rsidR="00803BD8" w:rsidRPr="004D7DB7" w:rsidRDefault="00803BD8" w:rsidP="00803BD8">
      <w:pPr>
        <w:pStyle w:val="Tekst"/>
        <w:ind w:right="0"/>
      </w:pPr>
    </w:p>
    <w:p w14:paraId="6C96F9A3" w14:textId="28B32833" w:rsidR="00803BD8" w:rsidRPr="004D7DB7" w:rsidRDefault="00873FD7" w:rsidP="007B7738">
      <w:pPr>
        <w:pStyle w:val="Podnaslovdijela"/>
        <w:ind w:left="284" w:right="0"/>
      </w:pPr>
      <w:bookmarkStart w:id="75" w:name="_Toc211235554"/>
      <w:r w:rsidRPr="004D7DB7">
        <w:t>Godišnji izvedbeni kurikulumi razrednika za satove razrednika</w:t>
      </w:r>
      <w:bookmarkEnd w:id="75"/>
    </w:p>
    <w:p w14:paraId="6848A2E8" w14:textId="38619258" w:rsidR="007C05D8" w:rsidRPr="004D7DB7" w:rsidRDefault="007C05D8" w:rsidP="007C05D8">
      <w:pPr>
        <w:pStyle w:val="Tekst"/>
        <w:ind w:right="0"/>
      </w:pPr>
    </w:p>
    <w:p w14:paraId="1238098C" w14:textId="77777777" w:rsidR="007C05D8" w:rsidRPr="004D7DB7" w:rsidRDefault="007C05D8" w:rsidP="007C05D8">
      <w:pPr>
        <w:pStyle w:val="Tekst"/>
        <w:ind w:right="0"/>
      </w:pPr>
    </w:p>
    <w:p w14:paraId="20FB8F6B" w14:textId="459E8F46" w:rsidR="00020DD9" w:rsidRPr="004D7DB7" w:rsidRDefault="00020DD9" w:rsidP="007B7738">
      <w:pPr>
        <w:pStyle w:val="Podnaslovdijela"/>
        <w:ind w:left="284" w:right="0"/>
      </w:pPr>
      <w:bookmarkStart w:id="76" w:name="_Toc211235555"/>
      <w:r w:rsidRPr="004D7DB7">
        <w:t>Prilagođeni izvedbeni kurikulumi za učenike s teškoćama</w:t>
      </w:r>
      <w:bookmarkEnd w:id="76"/>
    </w:p>
    <w:p w14:paraId="6CAB4325" w14:textId="0AD2EF98" w:rsidR="007C05D8" w:rsidRPr="004D7DB7" w:rsidRDefault="007C05D8" w:rsidP="007C05D8">
      <w:pPr>
        <w:pStyle w:val="Tekst"/>
        <w:ind w:right="0"/>
      </w:pPr>
    </w:p>
    <w:p w14:paraId="593E4261" w14:textId="77777777" w:rsidR="007C05D8" w:rsidRPr="004D7DB7" w:rsidRDefault="007C05D8" w:rsidP="007C05D8">
      <w:pPr>
        <w:pStyle w:val="Tekst"/>
        <w:ind w:right="0"/>
      </w:pPr>
    </w:p>
    <w:p w14:paraId="5BF50344" w14:textId="67A82D67" w:rsidR="000F675A" w:rsidRPr="004D7DB7" w:rsidRDefault="000F675A" w:rsidP="007B7738">
      <w:pPr>
        <w:pStyle w:val="Podnaslovdijela"/>
        <w:ind w:left="284" w:right="0"/>
      </w:pPr>
      <w:bookmarkStart w:id="77" w:name="_Toc211235556"/>
      <w:r w:rsidRPr="004D7DB7">
        <w:t>Odluke o tjednim i godišnjim zaduženjima odgojno-obrazovnih radnika</w:t>
      </w:r>
      <w:bookmarkEnd w:id="77"/>
    </w:p>
    <w:p w14:paraId="6A4AB908" w14:textId="285A12B0" w:rsidR="00255D55" w:rsidRPr="004D7DB7" w:rsidRDefault="00255D55" w:rsidP="007C05D8">
      <w:pPr>
        <w:pStyle w:val="Tekst"/>
        <w:ind w:right="0"/>
      </w:pPr>
    </w:p>
    <w:p w14:paraId="228BA73B" w14:textId="629B4C3C" w:rsidR="00B45A23" w:rsidRPr="004D7DB7" w:rsidRDefault="00B45A23" w:rsidP="007C05D8">
      <w:pPr>
        <w:pStyle w:val="Tekst"/>
        <w:ind w:right="0"/>
      </w:pPr>
    </w:p>
    <w:p w14:paraId="7AC896C6" w14:textId="7DA9DC2B" w:rsidR="00B45A23" w:rsidRPr="004D7DB7" w:rsidRDefault="00A42BEC" w:rsidP="00A42BEC">
      <w:pPr>
        <w:pStyle w:val="Podnaslovdijela"/>
        <w:ind w:left="284" w:right="0"/>
      </w:pPr>
      <w:bookmarkStart w:id="78" w:name="_Toc211235557"/>
      <w:r w:rsidRPr="004D7DB7">
        <w:t>Raspored sati s dežurstvima</w:t>
      </w:r>
      <w:bookmarkEnd w:id="78"/>
    </w:p>
    <w:p w14:paraId="3733ADA7" w14:textId="5499A4D3" w:rsidR="00B45A23" w:rsidRPr="004D7DB7" w:rsidRDefault="00B45A23" w:rsidP="007C05D8">
      <w:pPr>
        <w:pStyle w:val="Tekst"/>
        <w:ind w:right="0"/>
      </w:pPr>
    </w:p>
    <w:p w14:paraId="25552598" w14:textId="4A989F9A" w:rsidR="00B45A23" w:rsidRPr="004D7DB7" w:rsidRDefault="00B45A23" w:rsidP="007C05D8">
      <w:pPr>
        <w:pStyle w:val="Tekst"/>
        <w:ind w:right="0"/>
      </w:pPr>
    </w:p>
    <w:p w14:paraId="05FAF32E" w14:textId="074FDDFE" w:rsidR="00B45A23" w:rsidRPr="004D7DB7" w:rsidRDefault="00B45A23" w:rsidP="007C05D8">
      <w:pPr>
        <w:pStyle w:val="Tekst"/>
        <w:ind w:right="0"/>
      </w:pPr>
    </w:p>
    <w:p w14:paraId="1E04082E" w14:textId="1BBA9B50" w:rsidR="00B45A23" w:rsidRPr="004D7DB7" w:rsidRDefault="00B45A23" w:rsidP="007C05D8">
      <w:pPr>
        <w:pStyle w:val="Tekst"/>
        <w:ind w:right="0"/>
      </w:pPr>
    </w:p>
    <w:p w14:paraId="60E5144B" w14:textId="4F485EFB" w:rsidR="00B45A23" w:rsidRPr="004D7DB7" w:rsidRDefault="00B45A23" w:rsidP="007C05D8">
      <w:pPr>
        <w:pStyle w:val="Tekst"/>
        <w:ind w:right="0"/>
      </w:pPr>
    </w:p>
    <w:p w14:paraId="30627D93" w14:textId="4D7844D9" w:rsidR="00B45A23" w:rsidRPr="004D7DB7" w:rsidRDefault="00B45A23" w:rsidP="007C05D8">
      <w:pPr>
        <w:pStyle w:val="Tekst"/>
        <w:ind w:right="0"/>
      </w:pPr>
    </w:p>
    <w:p w14:paraId="19F60782" w14:textId="0E8AD56E" w:rsidR="00B45A23" w:rsidRPr="004D7DB7" w:rsidRDefault="00B45A23" w:rsidP="007C05D8">
      <w:pPr>
        <w:pStyle w:val="Tekst"/>
        <w:ind w:right="0"/>
      </w:pPr>
    </w:p>
    <w:p w14:paraId="7F2A9035" w14:textId="1EEB4AC0" w:rsidR="00B45A23" w:rsidRPr="004D7DB7" w:rsidRDefault="00B45A23" w:rsidP="007C05D8">
      <w:pPr>
        <w:pStyle w:val="Tekst"/>
        <w:ind w:right="0"/>
      </w:pPr>
    </w:p>
    <w:p w14:paraId="439F6737" w14:textId="55477D0D" w:rsidR="00B45A23" w:rsidRPr="004D7DB7" w:rsidRDefault="00B45A23" w:rsidP="007C05D8">
      <w:pPr>
        <w:pStyle w:val="Tekst"/>
        <w:ind w:right="0"/>
      </w:pPr>
    </w:p>
    <w:p w14:paraId="32952DEC" w14:textId="200F742E" w:rsidR="00B45A23" w:rsidRPr="004D7DB7" w:rsidRDefault="00B45A23" w:rsidP="007C05D8">
      <w:pPr>
        <w:pStyle w:val="Tekst"/>
        <w:ind w:right="0"/>
      </w:pPr>
    </w:p>
    <w:p w14:paraId="0BE8BA18" w14:textId="7A37D2BA" w:rsidR="00B45A23" w:rsidRPr="004D7DB7" w:rsidRDefault="00B45A23" w:rsidP="007C05D8">
      <w:pPr>
        <w:pStyle w:val="Tekst"/>
        <w:ind w:right="0"/>
      </w:pPr>
    </w:p>
    <w:p w14:paraId="4A9C299F" w14:textId="63F5A2EF" w:rsidR="00B45A23" w:rsidRPr="004D7DB7" w:rsidRDefault="00B45A23" w:rsidP="007C05D8">
      <w:pPr>
        <w:pStyle w:val="Tekst"/>
        <w:ind w:right="0"/>
      </w:pPr>
    </w:p>
    <w:p w14:paraId="6178936C" w14:textId="69BC85F3" w:rsidR="00B45A23" w:rsidRPr="004D7DB7" w:rsidRDefault="00B45A23" w:rsidP="007C05D8">
      <w:pPr>
        <w:pStyle w:val="Tekst"/>
        <w:ind w:right="0"/>
      </w:pPr>
    </w:p>
    <w:p w14:paraId="66CFD128" w14:textId="3E6EF938" w:rsidR="00F33189" w:rsidRPr="004D7DB7" w:rsidRDefault="00F33189" w:rsidP="00F33189">
      <w:pPr>
        <w:rPr>
          <w:rFonts w:asciiTheme="minorHAnsi" w:hAnsiTheme="minorHAnsi" w:cstheme="minorHAnsi"/>
        </w:rPr>
      </w:pPr>
      <w:r w:rsidRPr="004D7DB7">
        <w:rPr>
          <w:rFonts w:asciiTheme="minorHAnsi" w:hAnsiTheme="minorHAnsi" w:cstheme="minorHAnsi"/>
        </w:rPr>
        <w:t xml:space="preserve">KLASA: </w:t>
      </w:r>
      <w:r w:rsidR="00F07471" w:rsidRPr="004D7DB7">
        <w:rPr>
          <w:rFonts w:asciiTheme="minorHAnsi" w:hAnsiTheme="minorHAnsi" w:cstheme="minorHAnsi"/>
        </w:rPr>
        <w:t>602</w:t>
      </w:r>
      <w:r w:rsidR="009C3CF9" w:rsidRPr="004D7DB7">
        <w:rPr>
          <w:rFonts w:asciiTheme="minorHAnsi" w:hAnsiTheme="minorHAnsi" w:cstheme="minorHAnsi"/>
        </w:rPr>
        <w:t>-11/2</w:t>
      </w:r>
      <w:r w:rsidR="005175C2">
        <w:rPr>
          <w:rFonts w:asciiTheme="minorHAnsi" w:hAnsiTheme="minorHAnsi" w:cstheme="minorHAnsi"/>
        </w:rPr>
        <w:t>5</w:t>
      </w:r>
      <w:r w:rsidR="009C3CF9" w:rsidRPr="004D7DB7">
        <w:rPr>
          <w:rFonts w:asciiTheme="minorHAnsi" w:hAnsiTheme="minorHAnsi" w:cstheme="minorHAnsi"/>
        </w:rPr>
        <w:t>-01/03</w:t>
      </w:r>
    </w:p>
    <w:p w14:paraId="4D97EA89" w14:textId="53D619A8" w:rsidR="00F33189" w:rsidRPr="004D7DB7" w:rsidRDefault="00F33189" w:rsidP="00F33189">
      <w:pPr>
        <w:pStyle w:val="Tekst"/>
        <w:ind w:right="0"/>
      </w:pPr>
      <w:r w:rsidRPr="004D7DB7">
        <w:t>URBROJ: 251-228-2</w:t>
      </w:r>
      <w:r w:rsidR="005175C2">
        <w:t>5</w:t>
      </w:r>
      <w:r w:rsidRPr="004D7DB7">
        <w:t>-1</w:t>
      </w:r>
    </w:p>
    <w:p w14:paraId="1A05EC0F" w14:textId="75E87337" w:rsidR="0056689D" w:rsidRPr="004D7DB7" w:rsidRDefault="0056689D" w:rsidP="0056689D">
      <w:pPr>
        <w:rPr>
          <w:rFonts w:asciiTheme="minorHAnsi" w:hAnsiTheme="minorHAnsi" w:cstheme="minorHAnsi"/>
          <w:lang w:eastAsia="en-US"/>
        </w:rPr>
      </w:pPr>
      <w:r w:rsidRPr="004D7DB7">
        <w:rPr>
          <w:rFonts w:asciiTheme="minorHAnsi" w:hAnsiTheme="minorHAnsi" w:cstheme="minorHAnsi"/>
        </w:rPr>
        <w:t xml:space="preserve">U Soblincu, </w:t>
      </w:r>
      <w:r w:rsidR="0069098B">
        <w:rPr>
          <w:rFonts w:asciiTheme="minorHAnsi" w:hAnsiTheme="minorHAnsi" w:cstheme="minorHAnsi"/>
        </w:rPr>
        <w:t>30</w:t>
      </w:r>
      <w:r w:rsidRPr="004D7DB7">
        <w:rPr>
          <w:rFonts w:asciiTheme="minorHAnsi" w:hAnsiTheme="minorHAnsi" w:cstheme="minorHAnsi"/>
        </w:rPr>
        <w:t>.</w:t>
      </w:r>
      <w:r w:rsidR="00E73EFC" w:rsidRPr="004D7DB7">
        <w:rPr>
          <w:rFonts w:asciiTheme="minorHAnsi" w:hAnsiTheme="minorHAnsi" w:cstheme="minorHAnsi"/>
        </w:rPr>
        <w:t>rujna</w:t>
      </w:r>
      <w:r w:rsidRPr="004D7DB7">
        <w:rPr>
          <w:rFonts w:asciiTheme="minorHAnsi" w:hAnsiTheme="minorHAnsi" w:cstheme="minorHAnsi"/>
        </w:rPr>
        <w:t xml:space="preserve"> 202</w:t>
      </w:r>
      <w:r w:rsidR="00206B43">
        <w:rPr>
          <w:rFonts w:asciiTheme="minorHAnsi" w:hAnsiTheme="minorHAnsi" w:cstheme="minorHAnsi"/>
        </w:rPr>
        <w:t>5</w:t>
      </w:r>
      <w:r w:rsidRPr="004D7DB7">
        <w:rPr>
          <w:rFonts w:asciiTheme="minorHAnsi" w:hAnsiTheme="minorHAnsi" w:cstheme="minorHAnsi"/>
        </w:rPr>
        <w:t>.</w:t>
      </w:r>
    </w:p>
    <w:p w14:paraId="006BB4D1" w14:textId="3F045ADE" w:rsidR="00B45A23" w:rsidRPr="004D7DB7" w:rsidRDefault="00B45A23" w:rsidP="007C05D8">
      <w:pPr>
        <w:pStyle w:val="Tekst"/>
        <w:ind w:right="0"/>
      </w:pPr>
    </w:p>
    <w:p w14:paraId="251EBF2F" w14:textId="2799266C" w:rsidR="00B45A23" w:rsidRPr="004D7DB7" w:rsidRDefault="00B45A23" w:rsidP="007C05D8">
      <w:pPr>
        <w:pStyle w:val="Tekst"/>
        <w:ind w:right="0"/>
      </w:pPr>
    </w:p>
    <w:p w14:paraId="6C914F0D" w14:textId="77777777" w:rsidR="003D59EF" w:rsidRPr="004D7DB7" w:rsidRDefault="003D59EF" w:rsidP="003D59EF">
      <w:pPr>
        <w:jc w:val="both"/>
        <w:rPr>
          <w:rFonts w:ascii="Calibri" w:hAnsi="Calibri" w:cs="Calibri"/>
        </w:rPr>
      </w:pPr>
    </w:p>
    <w:p w14:paraId="1D928A0E" w14:textId="77777777" w:rsidR="003D59EF" w:rsidRPr="004D7DB7" w:rsidRDefault="003D59EF" w:rsidP="003D59EF">
      <w:pPr>
        <w:ind w:right="616"/>
        <w:jc w:val="right"/>
        <w:rPr>
          <w:rFonts w:ascii="Calibri" w:hAnsi="Calibri" w:cs="Calibri"/>
        </w:rPr>
      </w:pPr>
      <w:r w:rsidRPr="004D7DB7">
        <w:rPr>
          <w:rFonts w:ascii="Calibri" w:hAnsi="Calibri" w:cs="Calibri"/>
        </w:rPr>
        <w:t>Predsjednica školskog odbora</w:t>
      </w:r>
    </w:p>
    <w:p w14:paraId="19C6F6F5" w14:textId="569942A2" w:rsidR="003D59EF" w:rsidRPr="004D7DB7" w:rsidRDefault="005175C2" w:rsidP="003D59EF">
      <w:pPr>
        <w:ind w:right="616"/>
        <w:jc w:val="right"/>
        <w:rPr>
          <w:rFonts w:ascii="Calibri" w:hAnsi="Calibri" w:cs="Calibri"/>
        </w:rPr>
      </w:pPr>
      <w:r>
        <w:rPr>
          <w:rFonts w:ascii="Calibri" w:hAnsi="Calibri" w:cs="Calibri"/>
        </w:rPr>
        <w:t xml:space="preserve">Andrea Koren, </w:t>
      </w:r>
      <w:r w:rsidR="0069098B">
        <w:rPr>
          <w:rFonts w:ascii="Calibri" w:hAnsi="Calibri" w:cs="Calibri"/>
        </w:rPr>
        <w:t>mag. iur.</w:t>
      </w:r>
    </w:p>
    <w:p w14:paraId="7D647FB0" w14:textId="77777777" w:rsidR="003D59EF" w:rsidRPr="004D7DB7" w:rsidRDefault="003D59EF" w:rsidP="003D59EF">
      <w:pPr>
        <w:ind w:right="616"/>
        <w:jc w:val="both"/>
        <w:rPr>
          <w:rFonts w:ascii="Calibri" w:hAnsi="Calibri" w:cs="Calibri"/>
        </w:rPr>
      </w:pPr>
    </w:p>
    <w:p w14:paraId="1D194F89" w14:textId="77777777" w:rsidR="00751CD9" w:rsidRPr="004D7DB7" w:rsidRDefault="00751CD9" w:rsidP="003D59EF">
      <w:pPr>
        <w:ind w:right="616"/>
        <w:jc w:val="both"/>
        <w:rPr>
          <w:rFonts w:ascii="Calibri" w:hAnsi="Calibri" w:cs="Calibri"/>
        </w:rPr>
      </w:pPr>
    </w:p>
    <w:p w14:paraId="13837B20" w14:textId="77777777" w:rsidR="003D59EF" w:rsidRPr="004D7DB7" w:rsidRDefault="003D59EF" w:rsidP="003D59EF">
      <w:pPr>
        <w:ind w:right="616"/>
        <w:jc w:val="both"/>
        <w:rPr>
          <w:rFonts w:ascii="Calibri" w:hAnsi="Calibri" w:cs="Calibri"/>
        </w:rPr>
      </w:pPr>
    </w:p>
    <w:p w14:paraId="36174721" w14:textId="77777777" w:rsidR="003D59EF" w:rsidRPr="004D7DB7" w:rsidRDefault="003D59EF" w:rsidP="003D59EF">
      <w:pPr>
        <w:ind w:right="616"/>
        <w:jc w:val="both"/>
        <w:rPr>
          <w:rFonts w:ascii="Calibri" w:hAnsi="Calibri" w:cs="Calibri"/>
        </w:rPr>
      </w:pPr>
    </w:p>
    <w:p w14:paraId="361081EC" w14:textId="77777777" w:rsidR="003D59EF" w:rsidRPr="004D7DB7" w:rsidRDefault="003D59EF" w:rsidP="003D59EF">
      <w:pPr>
        <w:spacing w:line="300" w:lineRule="atLeast"/>
        <w:ind w:right="616"/>
        <w:jc w:val="right"/>
        <w:rPr>
          <w:rFonts w:ascii="Calibri" w:hAnsi="Calibri" w:cs="Calibri"/>
        </w:rPr>
      </w:pPr>
      <w:r w:rsidRPr="004D7DB7">
        <w:rPr>
          <w:rFonts w:ascii="Calibri" w:hAnsi="Calibri" w:cs="Calibri"/>
        </w:rPr>
        <w:t>Ravnateljica škole</w:t>
      </w:r>
    </w:p>
    <w:p w14:paraId="325518C5" w14:textId="77777777" w:rsidR="003D59EF" w:rsidRPr="004D7DB7" w:rsidRDefault="003D59EF" w:rsidP="003D59EF">
      <w:pPr>
        <w:spacing w:line="300" w:lineRule="atLeast"/>
        <w:ind w:right="616"/>
        <w:jc w:val="right"/>
        <w:rPr>
          <w:rFonts w:ascii="Calibri" w:hAnsi="Calibri" w:cs="Calibri"/>
        </w:rPr>
      </w:pPr>
      <w:r w:rsidRPr="004D7DB7">
        <w:rPr>
          <w:rFonts w:ascii="Calibri" w:hAnsi="Calibri" w:cs="Calibri"/>
        </w:rPr>
        <w:t>Antea Rukavina Ivanjko, dipl.uč.</w:t>
      </w:r>
    </w:p>
    <w:p w14:paraId="7C02F363" w14:textId="77777777" w:rsidR="00B45A23" w:rsidRPr="004D7DB7" w:rsidRDefault="00B45A23" w:rsidP="003D59EF">
      <w:pPr>
        <w:pStyle w:val="Tekst"/>
        <w:ind w:right="0"/>
      </w:pPr>
    </w:p>
    <w:sectPr w:rsidR="00B45A23" w:rsidRPr="004D7DB7" w:rsidSect="00B574C4">
      <w:type w:val="continuous"/>
      <w:pgSz w:w="11906" w:h="16838" w:code="9"/>
      <w:pgMar w:top="1134" w:right="99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69B16" w14:textId="77777777" w:rsidR="00EB0C77" w:rsidRDefault="00EB0C77" w:rsidP="00C15AB0">
      <w:r>
        <w:separator/>
      </w:r>
    </w:p>
  </w:endnote>
  <w:endnote w:type="continuationSeparator" w:id="0">
    <w:p w14:paraId="2BE748A0" w14:textId="77777777" w:rsidR="00EB0C77" w:rsidRDefault="00EB0C77" w:rsidP="00C15AB0">
      <w:r>
        <w:continuationSeparator/>
      </w:r>
    </w:p>
  </w:endnote>
  <w:endnote w:type="continuationNotice" w:id="1">
    <w:p w14:paraId="5ED50DB6" w14:textId="77777777" w:rsidR="00EB0C77" w:rsidRDefault="00EB0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autami">
    <w:panose1 w:val="02000500000000000000"/>
    <w:charset w:val="00"/>
    <w:family w:val="swiss"/>
    <w:pitch w:val="variable"/>
    <w:sig w:usb0="002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261658730"/>
      <w:docPartObj>
        <w:docPartGallery w:val="Page Numbers (Bottom of Page)"/>
        <w:docPartUnique/>
      </w:docPartObj>
    </w:sdtPr>
    <w:sdtContent>
      <w:p w14:paraId="3E3811AA" w14:textId="77777777" w:rsidR="00B66636" w:rsidRPr="00385601" w:rsidRDefault="00B66636" w:rsidP="00B66636">
        <w:pPr>
          <w:pStyle w:val="Footer"/>
          <w:jc w:val="right"/>
          <w:rPr>
            <w:rFonts w:asciiTheme="minorHAnsi" w:hAnsiTheme="minorHAnsi" w:cstheme="minorHAnsi"/>
          </w:rPr>
        </w:pPr>
        <w:r w:rsidRPr="00385601">
          <w:rPr>
            <w:rFonts w:asciiTheme="minorHAnsi" w:hAnsiTheme="minorHAnsi" w:cstheme="minorHAnsi"/>
          </w:rPr>
          <w:fldChar w:fldCharType="begin"/>
        </w:r>
        <w:r w:rsidRPr="00385601">
          <w:rPr>
            <w:rFonts w:asciiTheme="minorHAnsi" w:hAnsiTheme="minorHAnsi" w:cstheme="minorHAnsi"/>
          </w:rPr>
          <w:instrText>PAGE   \* MERGEFORMAT</w:instrText>
        </w:r>
        <w:r w:rsidRPr="00385601">
          <w:rPr>
            <w:rFonts w:asciiTheme="minorHAnsi" w:hAnsiTheme="minorHAnsi" w:cstheme="minorHAnsi"/>
          </w:rPr>
          <w:fldChar w:fldCharType="separate"/>
        </w:r>
        <w:r w:rsidRPr="00385601">
          <w:rPr>
            <w:rFonts w:asciiTheme="minorHAnsi" w:hAnsiTheme="minorHAnsi" w:cstheme="minorHAnsi"/>
          </w:rPr>
          <w:t>2</w:t>
        </w:r>
        <w:r w:rsidRPr="00385601">
          <w:rPr>
            <w:rFonts w:asciiTheme="minorHAnsi" w:hAnsiTheme="minorHAnsi" w:cs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841142"/>
      <w:docPartObj>
        <w:docPartGallery w:val="Page Numbers (Bottom of Page)"/>
        <w:docPartUnique/>
      </w:docPartObj>
    </w:sdtPr>
    <w:sdtContent>
      <w:p w14:paraId="591C9C43" w14:textId="35B7F3EA" w:rsidR="00BE6A8D" w:rsidRDefault="007D6EA3" w:rsidP="003D1A57">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3BFD4" w14:textId="77777777" w:rsidR="00EB0C77" w:rsidRDefault="00EB0C77" w:rsidP="00C15AB0">
      <w:r>
        <w:separator/>
      </w:r>
    </w:p>
  </w:footnote>
  <w:footnote w:type="continuationSeparator" w:id="0">
    <w:p w14:paraId="3CE7279A" w14:textId="77777777" w:rsidR="00EB0C77" w:rsidRDefault="00EB0C77" w:rsidP="00C15AB0">
      <w:r>
        <w:continuationSeparator/>
      </w:r>
    </w:p>
  </w:footnote>
  <w:footnote w:type="continuationNotice" w:id="1">
    <w:p w14:paraId="5F528151" w14:textId="77777777" w:rsidR="00EB0C77" w:rsidRDefault="00EB0C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3DA"/>
    <w:multiLevelType w:val="hybridMultilevel"/>
    <w:tmpl w:val="E98E8F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067BBA"/>
    <w:multiLevelType w:val="multilevel"/>
    <w:tmpl w:val="D012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B36285"/>
    <w:multiLevelType w:val="multilevel"/>
    <w:tmpl w:val="94D412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E641D6"/>
    <w:multiLevelType w:val="multilevel"/>
    <w:tmpl w:val="EE5603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586537"/>
    <w:multiLevelType w:val="hybridMultilevel"/>
    <w:tmpl w:val="985C6994"/>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5" w15:restartNumberingAfterBreak="0">
    <w:nsid w:val="1A432D62"/>
    <w:multiLevelType w:val="hybridMultilevel"/>
    <w:tmpl w:val="BA6EB8D6"/>
    <w:lvl w:ilvl="0" w:tplc="8F400F50">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D493FED"/>
    <w:multiLevelType w:val="hybridMultilevel"/>
    <w:tmpl w:val="C9E04C08"/>
    <w:lvl w:ilvl="0" w:tplc="35E4D666">
      <w:start w:val="1"/>
      <w:numFmt w:val="bullet"/>
      <w:lvlText w:val="-"/>
      <w:lvlJc w:val="left"/>
      <w:pPr>
        <w:ind w:left="417" w:hanging="360"/>
      </w:pPr>
      <w:rPr>
        <w:rFonts w:ascii="Calibri" w:eastAsia="Times New Roman" w:hAnsi="Calibri" w:cs="Calibri" w:hint="default"/>
      </w:rPr>
    </w:lvl>
    <w:lvl w:ilvl="1" w:tplc="041A0003" w:tentative="1">
      <w:start w:val="1"/>
      <w:numFmt w:val="bullet"/>
      <w:lvlText w:val="o"/>
      <w:lvlJc w:val="left"/>
      <w:pPr>
        <w:ind w:left="1137" w:hanging="360"/>
      </w:pPr>
      <w:rPr>
        <w:rFonts w:ascii="Courier New" w:hAnsi="Courier New" w:cs="Courier New" w:hint="default"/>
      </w:rPr>
    </w:lvl>
    <w:lvl w:ilvl="2" w:tplc="041A0005" w:tentative="1">
      <w:start w:val="1"/>
      <w:numFmt w:val="bullet"/>
      <w:lvlText w:val=""/>
      <w:lvlJc w:val="left"/>
      <w:pPr>
        <w:ind w:left="1857" w:hanging="360"/>
      </w:pPr>
      <w:rPr>
        <w:rFonts w:ascii="Wingdings" w:hAnsi="Wingdings" w:hint="default"/>
      </w:rPr>
    </w:lvl>
    <w:lvl w:ilvl="3" w:tplc="041A0001" w:tentative="1">
      <w:start w:val="1"/>
      <w:numFmt w:val="bullet"/>
      <w:lvlText w:val=""/>
      <w:lvlJc w:val="left"/>
      <w:pPr>
        <w:ind w:left="2577" w:hanging="360"/>
      </w:pPr>
      <w:rPr>
        <w:rFonts w:ascii="Symbol" w:hAnsi="Symbol" w:hint="default"/>
      </w:rPr>
    </w:lvl>
    <w:lvl w:ilvl="4" w:tplc="041A0003" w:tentative="1">
      <w:start w:val="1"/>
      <w:numFmt w:val="bullet"/>
      <w:lvlText w:val="o"/>
      <w:lvlJc w:val="left"/>
      <w:pPr>
        <w:ind w:left="3297" w:hanging="360"/>
      </w:pPr>
      <w:rPr>
        <w:rFonts w:ascii="Courier New" w:hAnsi="Courier New" w:cs="Courier New" w:hint="default"/>
      </w:rPr>
    </w:lvl>
    <w:lvl w:ilvl="5" w:tplc="041A0005" w:tentative="1">
      <w:start w:val="1"/>
      <w:numFmt w:val="bullet"/>
      <w:lvlText w:val=""/>
      <w:lvlJc w:val="left"/>
      <w:pPr>
        <w:ind w:left="4017" w:hanging="360"/>
      </w:pPr>
      <w:rPr>
        <w:rFonts w:ascii="Wingdings" w:hAnsi="Wingdings" w:hint="default"/>
      </w:rPr>
    </w:lvl>
    <w:lvl w:ilvl="6" w:tplc="041A0001" w:tentative="1">
      <w:start w:val="1"/>
      <w:numFmt w:val="bullet"/>
      <w:lvlText w:val=""/>
      <w:lvlJc w:val="left"/>
      <w:pPr>
        <w:ind w:left="4737" w:hanging="360"/>
      </w:pPr>
      <w:rPr>
        <w:rFonts w:ascii="Symbol" w:hAnsi="Symbol" w:hint="default"/>
      </w:rPr>
    </w:lvl>
    <w:lvl w:ilvl="7" w:tplc="041A0003" w:tentative="1">
      <w:start w:val="1"/>
      <w:numFmt w:val="bullet"/>
      <w:lvlText w:val="o"/>
      <w:lvlJc w:val="left"/>
      <w:pPr>
        <w:ind w:left="5457" w:hanging="360"/>
      </w:pPr>
      <w:rPr>
        <w:rFonts w:ascii="Courier New" w:hAnsi="Courier New" w:cs="Courier New" w:hint="default"/>
      </w:rPr>
    </w:lvl>
    <w:lvl w:ilvl="8" w:tplc="041A0005" w:tentative="1">
      <w:start w:val="1"/>
      <w:numFmt w:val="bullet"/>
      <w:lvlText w:val=""/>
      <w:lvlJc w:val="left"/>
      <w:pPr>
        <w:ind w:left="6177" w:hanging="360"/>
      </w:pPr>
      <w:rPr>
        <w:rFonts w:ascii="Wingdings" w:hAnsi="Wingdings" w:hint="default"/>
      </w:rPr>
    </w:lvl>
  </w:abstractNum>
  <w:abstractNum w:abstractNumId="7" w15:restartNumberingAfterBreak="0">
    <w:nsid w:val="1D921984"/>
    <w:multiLevelType w:val="hybridMultilevel"/>
    <w:tmpl w:val="A3323B80"/>
    <w:lvl w:ilvl="0" w:tplc="FFFFFFFF">
      <w:start w:val="1"/>
      <w:numFmt w:val="decimal"/>
      <w:lvlText w:val="%1."/>
      <w:lvlJc w:val="left"/>
      <w:pPr>
        <w:tabs>
          <w:tab w:val="num" w:pos="360"/>
        </w:tabs>
        <w:ind w:left="0" w:firstLine="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DF27536"/>
    <w:multiLevelType w:val="multilevel"/>
    <w:tmpl w:val="E7BC9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793CFB"/>
    <w:multiLevelType w:val="hybridMultilevel"/>
    <w:tmpl w:val="36469004"/>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0" w15:restartNumberingAfterBreak="0">
    <w:nsid w:val="1E817B61"/>
    <w:multiLevelType w:val="hybridMultilevel"/>
    <w:tmpl w:val="A3323B80"/>
    <w:lvl w:ilvl="0" w:tplc="FFFFFFFF">
      <w:start w:val="1"/>
      <w:numFmt w:val="decimal"/>
      <w:lvlText w:val="%1."/>
      <w:lvlJc w:val="left"/>
      <w:pPr>
        <w:tabs>
          <w:tab w:val="num" w:pos="360"/>
        </w:tabs>
        <w:ind w:left="0" w:firstLine="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0D9526D"/>
    <w:multiLevelType w:val="hybridMultilevel"/>
    <w:tmpl w:val="035C23A0"/>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2" w15:restartNumberingAfterBreak="0">
    <w:nsid w:val="2408011B"/>
    <w:multiLevelType w:val="multilevel"/>
    <w:tmpl w:val="793EB922"/>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290F7198"/>
    <w:multiLevelType w:val="hybridMultilevel"/>
    <w:tmpl w:val="5E729D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9E02B6E"/>
    <w:multiLevelType w:val="hybridMultilevel"/>
    <w:tmpl w:val="A3323B80"/>
    <w:lvl w:ilvl="0" w:tplc="E5687138">
      <w:start w:val="1"/>
      <w:numFmt w:val="decimal"/>
      <w:lvlText w:val="%1."/>
      <w:lvlJc w:val="left"/>
      <w:pPr>
        <w:tabs>
          <w:tab w:val="num" w:pos="360"/>
        </w:tabs>
        <w:ind w:left="0" w:firstLine="0"/>
      </w:pPr>
      <w:rPr>
        <w:rFonts w:cs="Times New Roman"/>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15:restartNumberingAfterBreak="0">
    <w:nsid w:val="2A2D3B59"/>
    <w:multiLevelType w:val="hybridMultilevel"/>
    <w:tmpl w:val="98C8AE52"/>
    <w:lvl w:ilvl="0" w:tplc="07161222">
      <w:start w:val="1"/>
      <w:numFmt w:val="upperLetter"/>
      <w:pStyle w:val="Diopodnaslova"/>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AB13A0"/>
    <w:multiLevelType w:val="hybridMultilevel"/>
    <w:tmpl w:val="08E490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D9A3B40"/>
    <w:multiLevelType w:val="hybridMultilevel"/>
    <w:tmpl w:val="6DE69C66"/>
    <w:lvl w:ilvl="0" w:tplc="323809DC">
      <w:start w:val="1"/>
      <w:numFmt w:val="decimal"/>
      <w:lvlText w:val="%1."/>
      <w:lvlJc w:val="left"/>
      <w:pPr>
        <w:tabs>
          <w:tab w:val="num" w:pos="1425"/>
        </w:tabs>
        <w:ind w:left="818" w:hanging="113"/>
      </w:pPr>
      <w:rPr>
        <w:rFonts w:cs="Times New Roman"/>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8" w15:restartNumberingAfterBreak="0">
    <w:nsid w:val="2DA5409B"/>
    <w:multiLevelType w:val="hybridMultilevel"/>
    <w:tmpl w:val="6C1CCC7A"/>
    <w:lvl w:ilvl="0" w:tplc="041A0001">
      <w:start w:val="1"/>
      <w:numFmt w:val="bullet"/>
      <w:lvlText w:val=""/>
      <w:lvlJc w:val="left"/>
      <w:pPr>
        <w:ind w:left="468" w:hanging="360"/>
      </w:pPr>
      <w:rPr>
        <w:rFonts w:ascii="Symbol" w:hAnsi="Symbol" w:hint="default"/>
      </w:rPr>
    </w:lvl>
    <w:lvl w:ilvl="1" w:tplc="041A0003" w:tentative="1">
      <w:start w:val="1"/>
      <w:numFmt w:val="bullet"/>
      <w:lvlText w:val="o"/>
      <w:lvlJc w:val="left"/>
      <w:pPr>
        <w:ind w:left="1188" w:hanging="360"/>
      </w:pPr>
      <w:rPr>
        <w:rFonts w:ascii="Courier New" w:hAnsi="Courier New" w:cs="Courier New" w:hint="default"/>
      </w:rPr>
    </w:lvl>
    <w:lvl w:ilvl="2" w:tplc="041A0005" w:tentative="1">
      <w:start w:val="1"/>
      <w:numFmt w:val="bullet"/>
      <w:lvlText w:val=""/>
      <w:lvlJc w:val="left"/>
      <w:pPr>
        <w:ind w:left="1908" w:hanging="360"/>
      </w:pPr>
      <w:rPr>
        <w:rFonts w:ascii="Wingdings" w:hAnsi="Wingdings" w:hint="default"/>
      </w:rPr>
    </w:lvl>
    <w:lvl w:ilvl="3" w:tplc="041A0001" w:tentative="1">
      <w:start w:val="1"/>
      <w:numFmt w:val="bullet"/>
      <w:lvlText w:val=""/>
      <w:lvlJc w:val="left"/>
      <w:pPr>
        <w:ind w:left="2628" w:hanging="360"/>
      </w:pPr>
      <w:rPr>
        <w:rFonts w:ascii="Symbol" w:hAnsi="Symbol" w:hint="default"/>
      </w:rPr>
    </w:lvl>
    <w:lvl w:ilvl="4" w:tplc="041A0003" w:tentative="1">
      <w:start w:val="1"/>
      <w:numFmt w:val="bullet"/>
      <w:lvlText w:val="o"/>
      <w:lvlJc w:val="left"/>
      <w:pPr>
        <w:ind w:left="3348" w:hanging="360"/>
      </w:pPr>
      <w:rPr>
        <w:rFonts w:ascii="Courier New" w:hAnsi="Courier New" w:cs="Courier New" w:hint="default"/>
      </w:rPr>
    </w:lvl>
    <w:lvl w:ilvl="5" w:tplc="041A0005" w:tentative="1">
      <w:start w:val="1"/>
      <w:numFmt w:val="bullet"/>
      <w:lvlText w:val=""/>
      <w:lvlJc w:val="left"/>
      <w:pPr>
        <w:ind w:left="4068" w:hanging="360"/>
      </w:pPr>
      <w:rPr>
        <w:rFonts w:ascii="Wingdings" w:hAnsi="Wingdings" w:hint="default"/>
      </w:rPr>
    </w:lvl>
    <w:lvl w:ilvl="6" w:tplc="041A0001" w:tentative="1">
      <w:start w:val="1"/>
      <w:numFmt w:val="bullet"/>
      <w:lvlText w:val=""/>
      <w:lvlJc w:val="left"/>
      <w:pPr>
        <w:ind w:left="4788" w:hanging="360"/>
      </w:pPr>
      <w:rPr>
        <w:rFonts w:ascii="Symbol" w:hAnsi="Symbol" w:hint="default"/>
      </w:rPr>
    </w:lvl>
    <w:lvl w:ilvl="7" w:tplc="041A0003" w:tentative="1">
      <w:start w:val="1"/>
      <w:numFmt w:val="bullet"/>
      <w:lvlText w:val="o"/>
      <w:lvlJc w:val="left"/>
      <w:pPr>
        <w:ind w:left="5508" w:hanging="360"/>
      </w:pPr>
      <w:rPr>
        <w:rFonts w:ascii="Courier New" w:hAnsi="Courier New" w:cs="Courier New" w:hint="default"/>
      </w:rPr>
    </w:lvl>
    <w:lvl w:ilvl="8" w:tplc="041A0005" w:tentative="1">
      <w:start w:val="1"/>
      <w:numFmt w:val="bullet"/>
      <w:lvlText w:val=""/>
      <w:lvlJc w:val="left"/>
      <w:pPr>
        <w:ind w:left="6228" w:hanging="360"/>
      </w:pPr>
      <w:rPr>
        <w:rFonts w:ascii="Wingdings" w:hAnsi="Wingdings" w:hint="default"/>
      </w:rPr>
    </w:lvl>
  </w:abstractNum>
  <w:abstractNum w:abstractNumId="19" w15:restartNumberingAfterBreak="0">
    <w:nsid w:val="33AA3B4C"/>
    <w:multiLevelType w:val="multilevel"/>
    <w:tmpl w:val="0D04D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B67FFA"/>
    <w:multiLevelType w:val="hybridMultilevel"/>
    <w:tmpl w:val="BC12A370"/>
    <w:lvl w:ilvl="0" w:tplc="60284D6C">
      <w:start w:val="1"/>
      <w:numFmt w:val="decimal"/>
      <w:lvlText w:val="%1."/>
      <w:lvlJc w:val="left"/>
      <w:pPr>
        <w:tabs>
          <w:tab w:val="num" w:pos="57"/>
        </w:tabs>
        <w:ind w:left="113" w:hanging="113"/>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5442174"/>
    <w:multiLevelType w:val="hybridMultilevel"/>
    <w:tmpl w:val="2CC051A8"/>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2" w15:restartNumberingAfterBreak="0">
    <w:nsid w:val="3AF91E8D"/>
    <w:multiLevelType w:val="hybridMultilevel"/>
    <w:tmpl w:val="919EEB60"/>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3" w15:restartNumberingAfterBreak="0">
    <w:nsid w:val="3C9A3014"/>
    <w:multiLevelType w:val="hybridMultilevel"/>
    <w:tmpl w:val="5B38FD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2447027"/>
    <w:multiLevelType w:val="multilevel"/>
    <w:tmpl w:val="A4F023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D031F6"/>
    <w:multiLevelType w:val="hybridMultilevel"/>
    <w:tmpl w:val="D67868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7677E9C"/>
    <w:multiLevelType w:val="hybridMultilevel"/>
    <w:tmpl w:val="1AE66FC6"/>
    <w:lvl w:ilvl="0" w:tplc="B49C7B48">
      <w:start w:val="12"/>
      <w:numFmt w:val="bullet"/>
      <w:lvlText w:val="-"/>
      <w:lvlJc w:val="left"/>
      <w:pPr>
        <w:tabs>
          <w:tab w:val="num" w:pos="720"/>
        </w:tabs>
        <w:ind w:left="720" w:hanging="360"/>
      </w:pPr>
      <w:rPr>
        <w:rFonts w:ascii="Verdana" w:eastAsia="Times New Roman" w:hAnsi="Verdana" w:cs="Gautam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7" w15:restartNumberingAfterBreak="0">
    <w:nsid w:val="4F2500C8"/>
    <w:multiLevelType w:val="hybridMultilevel"/>
    <w:tmpl w:val="25EA02A6"/>
    <w:lvl w:ilvl="0" w:tplc="D4D6B416">
      <w:start w:val="1"/>
      <w:numFmt w:val="upperLetter"/>
      <w:lvlText w:val="%1)"/>
      <w:lvlJc w:val="left"/>
      <w:pPr>
        <w:ind w:left="720" w:hanging="360"/>
      </w:pPr>
      <w:rPr>
        <w:rFonts w:cs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F815607"/>
    <w:multiLevelType w:val="hybridMultilevel"/>
    <w:tmpl w:val="B39CF1E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240331C"/>
    <w:multiLevelType w:val="hybridMultilevel"/>
    <w:tmpl w:val="3EA8FBF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27E0578"/>
    <w:multiLevelType w:val="hybridMultilevel"/>
    <w:tmpl w:val="0F046A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29F7192"/>
    <w:multiLevelType w:val="multilevel"/>
    <w:tmpl w:val="696E3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171CF9"/>
    <w:multiLevelType w:val="hybridMultilevel"/>
    <w:tmpl w:val="608A1C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3102A70"/>
    <w:multiLevelType w:val="multilevel"/>
    <w:tmpl w:val="AACCF59C"/>
    <w:lvl w:ilvl="0">
      <w:start w:val="1"/>
      <w:numFmt w:val="decimal"/>
      <w:pStyle w:val="Naslovdijela"/>
      <w:lvlText w:val="%1."/>
      <w:lvlJc w:val="left"/>
      <w:pPr>
        <w:ind w:left="644" w:hanging="360"/>
      </w:pPr>
      <w:rPr>
        <w:rFonts w:hint="default"/>
      </w:rPr>
    </w:lvl>
    <w:lvl w:ilvl="1">
      <w:start w:val="1"/>
      <w:numFmt w:val="decimal"/>
      <w:pStyle w:val="Podnaslovdijela"/>
      <w:lvlText w:val="%1.%2."/>
      <w:lvlJc w:val="left"/>
      <w:pPr>
        <w:ind w:left="644" w:hanging="360"/>
      </w:p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4" w15:restartNumberingAfterBreak="0">
    <w:nsid w:val="6A77299E"/>
    <w:multiLevelType w:val="hybridMultilevel"/>
    <w:tmpl w:val="A58A33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2003A66"/>
    <w:multiLevelType w:val="hybridMultilevel"/>
    <w:tmpl w:val="448C0818"/>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6" w15:restartNumberingAfterBreak="0">
    <w:nsid w:val="7C1C0D4C"/>
    <w:multiLevelType w:val="hybridMultilevel"/>
    <w:tmpl w:val="B52E50B4"/>
    <w:lvl w:ilvl="0" w:tplc="E5687138">
      <w:start w:val="1"/>
      <w:numFmt w:val="decimal"/>
      <w:lvlText w:val="%1."/>
      <w:lvlJc w:val="left"/>
      <w:pPr>
        <w:tabs>
          <w:tab w:val="num" w:pos="360"/>
        </w:tabs>
        <w:ind w:left="0" w:firstLine="0"/>
      </w:pPr>
      <w:rPr>
        <w:rFonts w:cs="Times New Roman"/>
      </w:rPr>
    </w:lvl>
    <w:lvl w:ilvl="1" w:tplc="7278DEC0">
      <w:start w:val="5"/>
      <w:numFmt w:val="bullet"/>
      <w:lvlText w:val="-"/>
      <w:lvlJc w:val="left"/>
      <w:pPr>
        <w:tabs>
          <w:tab w:val="num" w:pos="1440"/>
        </w:tabs>
        <w:ind w:left="1440" w:hanging="360"/>
      </w:pPr>
      <w:rPr>
        <w:rFonts w:ascii="Times New Roman" w:eastAsia="Times New Roman" w:hAnsi="Times New Roman" w:cs="Times New Roman"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2073382246">
    <w:abstractNumId w:val="33"/>
  </w:num>
  <w:num w:numId="2" w16cid:durableId="1509561214">
    <w:abstractNumId w:val="15"/>
  </w:num>
  <w:num w:numId="3" w16cid:durableId="1882666573">
    <w:abstractNumId w:val="15"/>
    <w:lvlOverride w:ilvl="0">
      <w:startOverride w:val="1"/>
    </w:lvlOverride>
  </w:num>
  <w:num w:numId="4" w16cid:durableId="7482351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6824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2769865">
    <w:abstractNumId w:val="15"/>
    <w:lvlOverride w:ilvl="0">
      <w:startOverride w:val="1"/>
    </w:lvlOverride>
  </w:num>
  <w:num w:numId="7" w16cid:durableId="420807454">
    <w:abstractNumId w:val="15"/>
    <w:lvlOverride w:ilvl="0">
      <w:startOverride w:val="1"/>
    </w:lvlOverride>
  </w:num>
  <w:num w:numId="8" w16cid:durableId="305934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656941">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839082">
    <w:abstractNumId w:val="18"/>
  </w:num>
  <w:num w:numId="11" w16cid:durableId="293878496">
    <w:abstractNumId w:val="9"/>
  </w:num>
  <w:num w:numId="12" w16cid:durableId="1580556955">
    <w:abstractNumId w:val="35"/>
  </w:num>
  <w:num w:numId="13" w16cid:durableId="841705608">
    <w:abstractNumId w:val="21"/>
  </w:num>
  <w:num w:numId="14" w16cid:durableId="2063366819">
    <w:abstractNumId w:val="4"/>
  </w:num>
  <w:num w:numId="15" w16cid:durableId="405031163">
    <w:abstractNumId w:val="11"/>
  </w:num>
  <w:num w:numId="16" w16cid:durableId="167983934">
    <w:abstractNumId w:val="22"/>
  </w:num>
  <w:num w:numId="17" w16cid:durableId="1881239707">
    <w:abstractNumId w:val="12"/>
  </w:num>
  <w:num w:numId="18" w16cid:durableId="121700786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8245804">
    <w:abstractNumId w:val="6"/>
  </w:num>
  <w:num w:numId="20" w16cid:durableId="2018843620">
    <w:abstractNumId w:val="0"/>
  </w:num>
  <w:num w:numId="21" w16cid:durableId="1076131683">
    <w:abstractNumId w:val="25"/>
  </w:num>
  <w:num w:numId="22" w16cid:durableId="1850828621">
    <w:abstractNumId w:val="34"/>
  </w:num>
  <w:num w:numId="23" w16cid:durableId="1400129249">
    <w:abstractNumId w:val="30"/>
  </w:num>
  <w:num w:numId="24" w16cid:durableId="1518808607">
    <w:abstractNumId w:val="13"/>
  </w:num>
  <w:num w:numId="25" w16cid:durableId="364407823">
    <w:abstractNumId w:val="29"/>
  </w:num>
  <w:num w:numId="26" w16cid:durableId="1373849444">
    <w:abstractNumId w:val="16"/>
  </w:num>
  <w:num w:numId="27" w16cid:durableId="2073580909">
    <w:abstractNumId w:val="32"/>
  </w:num>
  <w:num w:numId="28" w16cid:durableId="105078793">
    <w:abstractNumId w:val="23"/>
  </w:num>
  <w:num w:numId="29" w16cid:durableId="923731961">
    <w:abstractNumId w:val="33"/>
  </w:num>
  <w:num w:numId="30" w16cid:durableId="1888905205">
    <w:abstractNumId w:val="1"/>
  </w:num>
  <w:num w:numId="31" w16cid:durableId="543518282">
    <w:abstractNumId w:val="19"/>
  </w:num>
  <w:num w:numId="32" w16cid:durableId="1339968820">
    <w:abstractNumId w:val="31"/>
  </w:num>
  <w:num w:numId="33" w16cid:durableId="269897759">
    <w:abstractNumId w:val="3"/>
  </w:num>
  <w:num w:numId="34" w16cid:durableId="1451363512">
    <w:abstractNumId w:val="8"/>
  </w:num>
  <w:num w:numId="35" w16cid:durableId="2012829405">
    <w:abstractNumId w:val="24"/>
  </w:num>
  <w:num w:numId="36" w16cid:durableId="445347043">
    <w:abstractNumId w:val="2"/>
  </w:num>
  <w:num w:numId="37" w16cid:durableId="1291934811">
    <w:abstractNumId w:val="27"/>
  </w:num>
  <w:num w:numId="38" w16cid:durableId="424307797">
    <w:abstractNumId w:val="14"/>
  </w:num>
  <w:num w:numId="39" w16cid:durableId="1695768813">
    <w:abstractNumId w:val="15"/>
    <w:lvlOverride w:ilvl="0">
      <w:startOverride w:val="1"/>
    </w:lvlOverride>
  </w:num>
  <w:num w:numId="40" w16cid:durableId="259413488">
    <w:abstractNumId w:val="15"/>
  </w:num>
  <w:num w:numId="41" w16cid:durableId="718360691">
    <w:abstractNumId w:val="15"/>
  </w:num>
  <w:num w:numId="42" w16cid:durableId="650865993">
    <w:abstractNumId w:val="15"/>
  </w:num>
  <w:num w:numId="43" w16cid:durableId="1342394708">
    <w:abstractNumId w:val="15"/>
  </w:num>
  <w:num w:numId="44" w16cid:durableId="1023551505">
    <w:abstractNumId w:val="15"/>
  </w:num>
  <w:num w:numId="45" w16cid:durableId="353115302">
    <w:abstractNumId w:val="5"/>
  </w:num>
  <w:num w:numId="46" w16cid:durableId="1532954084">
    <w:abstractNumId w:val="15"/>
  </w:num>
  <w:num w:numId="47" w16cid:durableId="1751270043">
    <w:abstractNumId w:val="15"/>
  </w:num>
  <w:num w:numId="48" w16cid:durableId="494422140">
    <w:abstractNumId w:val="15"/>
  </w:num>
  <w:num w:numId="49" w16cid:durableId="796873433">
    <w:abstractNumId w:val="15"/>
    <w:lvlOverride w:ilvl="0">
      <w:startOverride w:val="1"/>
    </w:lvlOverride>
  </w:num>
  <w:num w:numId="50" w16cid:durableId="406849910">
    <w:abstractNumId w:val="15"/>
  </w:num>
  <w:num w:numId="51" w16cid:durableId="115222140">
    <w:abstractNumId w:val="10"/>
  </w:num>
  <w:num w:numId="52" w16cid:durableId="1265385114">
    <w:abstractNumId w:val="28"/>
  </w:num>
  <w:num w:numId="53" w16cid:durableId="38093075">
    <w:abstractNumId w:val="7"/>
  </w:num>
  <w:num w:numId="54" w16cid:durableId="2082024847">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68"/>
    <w:rsid w:val="00000E9C"/>
    <w:rsid w:val="00001715"/>
    <w:rsid w:val="00002002"/>
    <w:rsid w:val="00002161"/>
    <w:rsid w:val="000028F5"/>
    <w:rsid w:val="00003125"/>
    <w:rsid w:val="000032EE"/>
    <w:rsid w:val="00003792"/>
    <w:rsid w:val="0000430A"/>
    <w:rsid w:val="000046C4"/>
    <w:rsid w:val="000052B1"/>
    <w:rsid w:val="000060BD"/>
    <w:rsid w:val="00010592"/>
    <w:rsid w:val="000128CF"/>
    <w:rsid w:val="00012CFF"/>
    <w:rsid w:val="0001345F"/>
    <w:rsid w:val="000141B6"/>
    <w:rsid w:val="00016DED"/>
    <w:rsid w:val="00017833"/>
    <w:rsid w:val="00020178"/>
    <w:rsid w:val="00020B41"/>
    <w:rsid w:val="00020BAE"/>
    <w:rsid w:val="00020DD9"/>
    <w:rsid w:val="00020F44"/>
    <w:rsid w:val="00023A87"/>
    <w:rsid w:val="00024074"/>
    <w:rsid w:val="000240A9"/>
    <w:rsid w:val="00024952"/>
    <w:rsid w:val="00025805"/>
    <w:rsid w:val="000260A3"/>
    <w:rsid w:val="000266B8"/>
    <w:rsid w:val="00026B57"/>
    <w:rsid w:val="00027B09"/>
    <w:rsid w:val="00027F53"/>
    <w:rsid w:val="0003074B"/>
    <w:rsid w:val="00031600"/>
    <w:rsid w:val="00032D46"/>
    <w:rsid w:val="00034654"/>
    <w:rsid w:val="000351DD"/>
    <w:rsid w:val="000401CA"/>
    <w:rsid w:val="000409FF"/>
    <w:rsid w:val="00040C70"/>
    <w:rsid w:val="0004129F"/>
    <w:rsid w:val="00043E3A"/>
    <w:rsid w:val="00045430"/>
    <w:rsid w:val="000456DA"/>
    <w:rsid w:val="00045FEA"/>
    <w:rsid w:val="000469A3"/>
    <w:rsid w:val="0004714A"/>
    <w:rsid w:val="00050A95"/>
    <w:rsid w:val="00051DD4"/>
    <w:rsid w:val="000539E3"/>
    <w:rsid w:val="00054253"/>
    <w:rsid w:val="00054B76"/>
    <w:rsid w:val="00054CB8"/>
    <w:rsid w:val="000552EB"/>
    <w:rsid w:val="000553F9"/>
    <w:rsid w:val="00055529"/>
    <w:rsid w:val="00055578"/>
    <w:rsid w:val="00056517"/>
    <w:rsid w:val="0006090B"/>
    <w:rsid w:val="00062368"/>
    <w:rsid w:val="00064423"/>
    <w:rsid w:val="00064500"/>
    <w:rsid w:val="0006559F"/>
    <w:rsid w:val="00065BC2"/>
    <w:rsid w:val="00067C02"/>
    <w:rsid w:val="0007138B"/>
    <w:rsid w:val="0007206B"/>
    <w:rsid w:val="00072DF8"/>
    <w:rsid w:val="00073554"/>
    <w:rsid w:val="00074CD5"/>
    <w:rsid w:val="00075442"/>
    <w:rsid w:val="000805C9"/>
    <w:rsid w:val="00080857"/>
    <w:rsid w:val="000813EF"/>
    <w:rsid w:val="000825EC"/>
    <w:rsid w:val="0008266A"/>
    <w:rsid w:val="000839B7"/>
    <w:rsid w:val="00085009"/>
    <w:rsid w:val="00085463"/>
    <w:rsid w:val="00086C14"/>
    <w:rsid w:val="000871CB"/>
    <w:rsid w:val="00091704"/>
    <w:rsid w:val="00092259"/>
    <w:rsid w:val="00092982"/>
    <w:rsid w:val="000942CE"/>
    <w:rsid w:val="00095221"/>
    <w:rsid w:val="00096359"/>
    <w:rsid w:val="000A070C"/>
    <w:rsid w:val="000A0C07"/>
    <w:rsid w:val="000A123D"/>
    <w:rsid w:val="000A13F7"/>
    <w:rsid w:val="000A1DDC"/>
    <w:rsid w:val="000A30F0"/>
    <w:rsid w:val="000A33AC"/>
    <w:rsid w:val="000A54E7"/>
    <w:rsid w:val="000A5D35"/>
    <w:rsid w:val="000A5F40"/>
    <w:rsid w:val="000B02D8"/>
    <w:rsid w:val="000B0349"/>
    <w:rsid w:val="000B05A1"/>
    <w:rsid w:val="000B16BA"/>
    <w:rsid w:val="000B2DBB"/>
    <w:rsid w:val="000B50B6"/>
    <w:rsid w:val="000B7438"/>
    <w:rsid w:val="000B7C17"/>
    <w:rsid w:val="000C0130"/>
    <w:rsid w:val="000C0A2D"/>
    <w:rsid w:val="000C0E61"/>
    <w:rsid w:val="000C161E"/>
    <w:rsid w:val="000C270F"/>
    <w:rsid w:val="000C3030"/>
    <w:rsid w:val="000C3BE3"/>
    <w:rsid w:val="000C4CA0"/>
    <w:rsid w:val="000C4EF1"/>
    <w:rsid w:val="000C59C8"/>
    <w:rsid w:val="000C5C74"/>
    <w:rsid w:val="000C605A"/>
    <w:rsid w:val="000C705F"/>
    <w:rsid w:val="000C7370"/>
    <w:rsid w:val="000C7681"/>
    <w:rsid w:val="000C781B"/>
    <w:rsid w:val="000C7F4F"/>
    <w:rsid w:val="000D0C87"/>
    <w:rsid w:val="000D1E1F"/>
    <w:rsid w:val="000D227F"/>
    <w:rsid w:val="000D28CE"/>
    <w:rsid w:val="000D4B4D"/>
    <w:rsid w:val="000D6D50"/>
    <w:rsid w:val="000E0526"/>
    <w:rsid w:val="000E1D51"/>
    <w:rsid w:val="000E43DF"/>
    <w:rsid w:val="000E55E5"/>
    <w:rsid w:val="000F1BF6"/>
    <w:rsid w:val="000F2509"/>
    <w:rsid w:val="000F34B9"/>
    <w:rsid w:val="000F35A0"/>
    <w:rsid w:val="000F3745"/>
    <w:rsid w:val="000F3DB8"/>
    <w:rsid w:val="000F3EBB"/>
    <w:rsid w:val="000F675A"/>
    <w:rsid w:val="001007AF"/>
    <w:rsid w:val="00100B14"/>
    <w:rsid w:val="00103204"/>
    <w:rsid w:val="00104171"/>
    <w:rsid w:val="00105206"/>
    <w:rsid w:val="00105653"/>
    <w:rsid w:val="001056D3"/>
    <w:rsid w:val="00105FB3"/>
    <w:rsid w:val="0010719B"/>
    <w:rsid w:val="001129EB"/>
    <w:rsid w:val="001135D4"/>
    <w:rsid w:val="0011442E"/>
    <w:rsid w:val="00115081"/>
    <w:rsid w:val="00115DAD"/>
    <w:rsid w:val="001160A3"/>
    <w:rsid w:val="0011689F"/>
    <w:rsid w:val="001171E8"/>
    <w:rsid w:val="00120807"/>
    <w:rsid w:val="00120895"/>
    <w:rsid w:val="00121E17"/>
    <w:rsid w:val="0012337D"/>
    <w:rsid w:val="00123A23"/>
    <w:rsid w:val="00123DDF"/>
    <w:rsid w:val="00123E8A"/>
    <w:rsid w:val="001275D8"/>
    <w:rsid w:val="001301FC"/>
    <w:rsid w:val="00132C75"/>
    <w:rsid w:val="001333DA"/>
    <w:rsid w:val="00134AF9"/>
    <w:rsid w:val="00135349"/>
    <w:rsid w:val="001371AB"/>
    <w:rsid w:val="00141582"/>
    <w:rsid w:val="00141D21"/>
    <w:rsid w:val="00141DC2"/>
    <w:rsid w:val="0014246E"/>
    <w:rsid w:val="001432BE"/>
    <w:rsid w:val="00143F7C"/>
    <w:rsid w:val="0014430D"/>
    <w:rsid w:val="00145F5F"/>
    <w:rsid w:val="00146AE5"/>
    <w:rsid w:val="00146C8D"/>
    <w:rsid w:val="00150139"/>
    <w:rsid w:val="001501CD"/>
    <w:rsid w:val="001504EC"/>
    <w:rsid w:val="0015077D"/>
    <w:rsid w:val="0015405A"/>
    <w:rsid w:val="00154B9A"/>
    <w:rsid w:val="0015502E"/>
    <w:rsid w:val="001557A0"/>
    <w:rsid w:val="0015687E"/>
    <w:rsid w:val="00156B3D"/>
    <w:rsid w:val="001577E2"/>
    <w:rsid w:val="00157C27"/>
    <w:rsid w:val="0016038B"/>
    <w:rsid w:val="0016128F"/>
    <w:rsid w:val="0016147D"/>
    <w:rsid w:val="00162063"/>
    <w:rsid w:val="001621F0"/>
    <w:rsid w:val="00162AF7"/>
    <w:rsid w:val="00163346"/>
    <w:rsid w:val="001645EB"/>
    <w:rsid w:val="0016609B"/>
    <w:rsid w:val="00166472"/>
    <w:rsid w:val="00167266"/>
    <w:rsid w:val="001679FA"/>
    <w:rsid w:val="00172EAB"/>
    <w:rsid w:val="00173D86"/>
    <w:rsid w:val="00176ED8"/>
    <w:rsid w:val="00176F37"/>
    <w:rsid w:val="00177863"/>
    <w:rsid w:val="00180899"/>
    <w:rsid w:val="001809E9"/>
    <w:rsid w:val="00183D7D"/>
    <w:rsid w:val="001844C8"/>
    <w:rsid w:val="00185010"/>
    <w:rsid w:val="00185959"/>
    <w:rsid w:val="00190FF2"/>
    <w:rsid w:val="001915ED"/>
    <w:rsid w:val="001917E9"/>
    <w:rsid w:val="0019393B"/>
    <w:rsid w:val="001949A9"/>
    <w:rsid w:val="001950E1"/>
    <w:rsid w:val="00196C9C"/>
    <w:rsid w:val="001A0B41"/>
    <w:rsid w:val="001A192E"/>
    <w:rsid w:val="001A2292"/>
    <w:rsid w:val="001A327D"/>
    <w:rsid w:val="001A5BD0"/>
    <w:rsid w:val="001A7246"/>
    <w:rsid w:val="001A7B79"/>
    <w:rsid w:val="001B0A4D"/>
    <w:rsid w:val="001B0DBD"/>
    <w:rsid w:val="001B0F33"/>
    <w:rsid w:val="001B1A4A"/>
    <w:rsid w:val="001B1A80"/>
    <w:rsid w:val="001B201B"/>
    <w:rsid w:val="001B20BD"/>
    <w:rsid w:val="001B21C1"/>
    <w:rsid w:val="001B2AAA"/>
    <w:rsid w:val="001B3545"/>
    <w:rsid w:val="001B5363"/>
    <w:rsid w:val="001B6746"/>
    <w:rsid w:val="001B6D06"/>
    <w:rsid w:val="001B73C6"/>
    <w:rsid w:val="001C1716"/>
    <w:rsid w:val="001C2F44"/>
    <w:rsid w:val="001C3A3B"/>
    <w:rsid w:val="001C3C21"/>
    <w:rsid w:val="001C3F9D"/>
    <w:rsid w:val="001C47FB"/>
    <w:rsid w:val="001C6CF8"/>
    <w:rsid w:val="001C6FB2"/>
    <w:rsid w:val="001D1EA5"/>
    <w:rsid w:val="001D2A77"/>
    <w:rsid w:val="001D2E52"/>
    <w:rsid w:val="001D2F62"/>
    <w:rsid w:val="001D4783"/>
    <w:rsid w:val="001D4D61"/>
    <w:rsid w:val="001D75AE"/>
    <w:rsid w:val="001D7AA2"/>
    <w:rsid w:val="001E0FD2"/>
    <w:rsid w:val="001E25C4"/>
    <w:rsid w:val="001E4A67"/>
    <w:rsid w:val="001E4ABA"/>
    <w:rsid w:val="001E5BC4"/>
    <w:rsid w:val="001E6571"/>
    <w:rsid w:val="001E67A7"/>
    <w:rsid w:val="001E7660"/>
    <w:rsid w:val="001E795D"/>
    <w:rsid w:val="001F0A17"/>
    <w:rsid w:val="001F11B1"/>
    <w:rsid w:val="001F2591"/>
    <w:rsid w:val="001F3F18"/>
    <w:rsid w:val="001F5F89"/>
    <w:rsid w:val="001F61BC"/>
    <w:rsid w:val="001F7692"/>
    <w:rsid w:val="001F76A9"/>
    <w:rsid w:val="001F7D2A"/>
    <w:rsid w:val="002010DF"/>
    <w:rsid w:val="00201762"/>
    <w:rsid w:val="0020224C"/>
    <w:rsid w:val="002027AC"/>
    <w:rsid w:val="00203555"/>
    <w:rsid w:val="00204627"/>
    <w:rsid w:val="0020596E"/>
    <w:rsid w:val="0020694E"/>
    <w:rsid w:val="00206B43"/>
    <w:rsid w:val="00206F35"/>
    <w:rsid w:val="00210177"/>
    <w:rsid w:val="002117C6"/>
    <w:rsid w:val="00211F61"/>
    <w:rsid w:val="0021245F"/>
    <w:rsid w:val="00213C19"/>
    <w:rsid w:val="00215387"/>
    <w:rsid w:val="00215703"/>
    <w:rsid w:val="002201B3"/>
    <w:rsid w:val="00222316"/>
    <w:rsid w:val="00223932"/>
    <w:rsid w:val="002246DC"/>
    <w:rsid w:val="00224D51"/>
    <w:rsid w:val="00224DE2"/>
    <w:rsid w:val="00224EC4"/>
    <w:rsid w:val="00225B5A"/>
    <w:rsid w:val="002266BA"/>
    <w:rsid w:val="00227623"/>
    <w:rsid w:val="00227929"/>
    <w:rsid w:val="0022796A"/>
    <w:rsid w:val="00230653"/>
    <w:rsid w:val="00230B9B"/>
    <w:rsid w:val="00233954"/>
    <w:rsid w:val="00233F7F"/>
    <w:rsid w:val="002364FC"/>
    <w:rsid w:val="0023690B"/>
    <w:rsid w:val="0023762F"/>
    <w:rsid w:val="0023791F"/>
    <w:rsid w:val="00237A3E"/>
    <w:rsid w:val="00237B10"/>
    <w:rsid w:val="00242833"/>
    <w:rsid w:val="00243598"/>
    <w:rsid w:val="0024439B"/>
    <w:rsid w:val="00250A43"/>
    <w:rsid w:val="002512AA"/>
    <w:rsid w:val="00253B4F"/>
    <w:rsid w:val="002545FA"/>
    <w:rsid w:val="00255D55"/>
    <w:rsid w:val="002607C3"/>
    <w:rsid w:val="00260841"/>
    <w:rsid w:val="00260AEE"/>
    <w:rsid w:val="00260F83"/>
    <w:rsid w:val="00261075"/>
    <w:rsid w:val="002614C5"/>
    <w:rsid w:val="0026164A"/>
    <w:rsid w:val="00261DD0"/>
    <w:rsid w:val="00265269"/>
    <w:rsid w:val="00266840"/>
    <w:rsid w:val="002668A4"/>
    <w:rsid w:val="00270009"/>
    <w:rsid w:val="0027078A"/>
    <w:rsid w:val="00270B59"/>
    <w:rsid w:val="00270DC7"/>
    <w:rsid w:val="00271C4D"/>
    <w:rsid w:val="0027238C"/>
    <w:rsid w:val="00272A01"/>
    <w:rsid w:val="002742AD"/>
    <w:rsid w:val="00274419"/>
    <w:rsid w:val="00274D4B"/>
    <w:rsid w:val="00275760"/>
    <w:rsid w:val="002757EF"/>
    <w:rsid w:val="00275BBD"/>
    <w:rsid w:val="00276701"/>
    <w:rsid w:val="002806AF"/>
    <w:rsid w:val="0028309A"/>
    <w:rsid w:val="002834B7"/>
    <w:rsid w:val="002840E0"/>
    <w:rsid w:val="002848CB"/>
    <w:rsid w:val="002858A8"/>
    <w:rsid w:val="002867F8"/>
    <w:rsid w:val="002872E3"/>
    <w:rsid w:val="00287C0F"/>
    <w:rsid w:val="00291B1A"/>
    <w:rsid w:val="00293EEF"/>
    <w:rsid w:val="00295108"/>
    <w:rsid w:val="002953B7"/>
    <w:rsid w:val="00295C87"/>
    <w:rsid w:val="0029622C"/>
    <w:rsid w:val="00296C63"/>
    <w:rsid w:val="00297799"/>
    <w:rsid w:val="002A035B"/>
    <w:rsid w:val="002A114A"/>
    <w:rsid w:val="002A1FB2"/>
    <w:rsid w:val="002A2BA0"/>
    <w:rsid w:val="002A2DD2"/>
    <w:rsid w:val="002A35E2"/>
    <w:rsid w:val="002A648E"/>
    <w:rsid w:val="002A6ED3"/>
    <w:rsid w:val="002A7E9B"/>
    <w:rsid w:val="002A7F1C"/>
    <w:rsid w:val="002B0523"/>
    <w:rsid w:val="002B0EC9"/>
    <w:rsid w:val="002B19A4"/>
    <w:rsid w:val="002B1EAC"/>
    <w:rsid w:val="002B28AF"/>
    <w:rsid w:val="002B379A"/>
    <w:rsid w:val="002B3F7F"/>
    <w:rsid w:val="002B48C8"/>
    <w:rsid w:val="002B59C3"/>
    <w:rsid w:val="002B6D7F"/>
    <w:rsid w:val="002B7053"/>
    <w:rsid w:val="002C013A"/>
    <w:rsid w:val="002C0205"/>
    <w:rsid w:val="002C0626"/>
    <w:rsid w:val="002C0DBC"/>
    <w:rsid w:val="002C0E5B"/>
    <w:rsid w:val="002C1B44"/>
    <w:rsid w:val="002C1DD1"/>
    <w:rsid w:val="002C3D46"/>
    <w:rsid w:val="002D095D"/>
    <w:rsid w:val="002D1C59"/>
    <w:rsid w:val="002D2E19"/>
    <w:rsid w:val="002D3320"/>
    <w:rsid w:val="002D4F0B"/>
    <w:rsid w:val="002D5B0F"/>
    <w:rsid w:val="002D6E72"/>
    <w:rsid w:val="002E1F6E"/>
    <w:rsid w:val="002E2A21"/>
    <w:rsid w:val="002E352B"/>
    <w:rsid w:val="002E503F"/>
    <w:rsid w:val="002E5622"/>
    <w:rsid w:val="002E63EE"/>
    <w:rsid w:val="002F26C1"/>
    <w:rsid w:val="002F3338"/>
    <w:rsid w:val="002F3DFF"/>
    <w:rsid w:val="002F414B"/>
    <w:rsid w:val="002F4ACB"/>
    <w:rsid w:val="002F65D6"/>
    <w:rsid w:val="00301D2C"/>
    <w:rsid w:val="0030297B"/>
    <w:rsid w:val="00305897"/>
    <w:rsid w:val="00306B20"/>
    <w:rsid w:val="003077BC"/>
    <w:rsid w:val="003100A0"/>
    <w:rsid w:val="00310372"/>
    <w:rsid w:val="00312987"/>
    <w:rsid w:val="00312F0A"/>
    <w:rsid w:val="00313DBD"/>
    <w:rsid w:val="0031457F"/>
    <w:rsid w:val="00315532"/>
    <w:rsid w:val="00316A30"/>
    <w:rsid w:val="00316AE0"/>
    <w:rsid w:val="00317F78"/>
    <w:rsid w:val="00321DEB"/>
    <w:rsid w:val="0032334D"/>
    <w:rsid w:val="003252BC"/>
    <w:rsid w:val="00326885"/>
    <w:rsid w:val="00326FE4"/>
    <w:rsid w:val="00330232"/>
    <w:rsid w:val="00330287"/>
    <w:rsid w:val="0033034E"/>
    <w:rsid w:val="00330755"/>
    <w:rsid w:val="00331136"/>
    <w:rsid w:val="003342C7"/>
    <w:rsid w:val="00334898"/>
    <w:rsid w:val="00334BB5"/>
    <w:rsid w:val="00334D79"/>
    <w:rsid w:val="0033650F"/>
    <w:rsid w:val="003375F9"/>
    <w:rsid w:val="003400F5"/>
    <w:rsid w:val="00340EE4"/>
    <w:rsid w:val="003416C7"/>
    <w:rsid w:val="00341878"/>
    <w:rsid w:val="00341B46"/>
    <w:rsid w:val="00343B48"/>
    <w:rsid w:val="00343B84"/>
    <w:rsid w:val="00343CBB"/>
    <w:rsid w:val="003451A1"/>
    <w:rsid w:val="00345D06"/>
    <w:rsid w:val="00345E72"/>
    <w:rsid w:val="0034637C"/>
    <w:rsid w:val="003472ED"/>
    <w:rsid w:val="00347E42"/>
    <w:rsid w:val="00350FE6"/>
    <w:rsid w:val="00351955"/>
    <w:rsid w:val="003541E7"/>
    <w:rsid w:val="00354507"/>
    <w:rsid w:val="00354524"/>
    <w:rsid w:val="003548A7"/>
    <w:rsid w:val="00354F1C"/>
    <w:rsid w:val="0035517D"/>
    <w:rsid w:val="00355AAC"/>
    <w:rsid w:val="00357032"/>
    <w:rsid w:val="00361E9A"/>
    <w:rsid w:val="003624AE"/>
    <w:rsid w:val="00365AA8"/>
    <w:rsid w:val="00366C0D"/>
    <w:rsid w:val="003676C3"/>
    <w:rsid w:val="00367C6C"/>
    <w:rsid w:val="00367E70"/>
    <w:rsid w:val="00372715"/>
    <w:rsid w:val="003728C0"/>
    <w:rsid w:val="00377B8E"/>
    <w:rsid w:val="00380944"/>
    <w:rsid w:val="00382D77"/>
    <w:rsid w:val="00385601"/>
    <w:rsid w:val="00386458"/>
    <w:rsid w:val="00386EF0"/>
    <w:rsid w:val="003870B2"/>
    <w:rsid w:val="0039113C"/>
    <w:rsid w:val="00391218"/>
    <w:rsid w:val="00394C7E"/>
    <w:rsid w:val="003954C6"/>
    <w:rsid w:val="00396086"/>
    <w:rsid w:val="003A26C0"/>
    <w:rsid w:val="003A3373"/>
    <w:rsid w:val="003A33CB"/>
    <w:rsid w:val="003A5302"/>
    <w:rsid w:val="003A54C8"/>
    <w:rsid w:val="003A5638"/>
    <w:rsid w:val="003A6785"/>
    <w:rsid w:val="003A6869"/>
    <w:rsid w:val="003A75AF"/>
    <w:rsid w:val="003B1407"/>
    <w:rsid w:val="003B3455"/>
    <w:rsid w:val="003B473B"/>
    <w:rsid w:val="003B5F2B"/>
    <w:rsid w:val="003B674A"/>
    <w:rsid w:val="003C2AFB"/>
    <w:rsid w:val="003C3B5D"/>
    <w:rsid w:val="003C3C58"/>
    <w:rsid w:val="003C3F85"/>
    <w:rsid w:val="003C51D9"/>
    <w:rsid w:val="003C650B"/>
    <w:rsid w:val="003C7753"/>
    <w:rsid w:val="003C7C28"/>
    <w:rsid w:val="003C7F15"/>
    <w:rsid w:val="003D0DAC"/>
    <w:rsid w:val="003D1A57"/>
    <w:rsid w:val="003D1F3D"/>
    <w:rsid w:val="003D2D16"/>
    <w:rsid w:val="003D3AD1"/>
    <w:rsid w:val="003D4064"/>
    <w:rsid w:val="003D4950"/>
    <w:rsid w:val="003D4A4F"/>
    <w:rsid w:val="003D5906"/>
    <w:rsid w:val="003D59EF"/>
    <w:rsid w:val="003D5BC5"/>
    <w:rsid w:val="003D6491"/>
    <w:rsid w:val="003D67F0"/>
    <w:rsid w:val="003D7760"/>
    <w:rsid w:val="003E04D0"/>
    <w:rsid w:val="003E05D7"/>
    <w:rsid w:val="003E0C86"/>
    <w:rsid w:val="003E20BA"/>
    <w:rsid w:val="003E3E45"/>
    <w:rsid w:val="003E5347"/>
    <w:rsid w:val="003E5A86"/>
    <w:rsid w:val="003E698C"/>
    <w:rsid w:val="003E6DE8"/>
    <w:rsid w:val="003E7344"/>
    <w:rsid w:val="003F0AAA"/>
    <w:rsid w:val="003F0F33"/>
    <w:rsid w:val="003F29D8"/>
    <w:rsid w:val="003F2AFF"/>
    <w:rsid w:val="003F3A22"/>
    <w:rsid w:val="003F5491"/>
    <w:rsid w:val="003F68E6"/>
    <w:rsid w:val="003F6CF9"/>
    <w:rsid w:val="00401661"/>
    <w:rsid w:val="00405D63"/>
    <w:rsid w:val="00405DE6"/>
    <w:rsid w:val="00405EE1"/>
    <w:rsid w:val="004106EF"/>
    <w:rsid w:val="0041367E"/>
    <w:rsid w:val="00413B35"/>
    <w:rsid w:val="00413B9E"/>
    <w:rsid w:val="004144D4"/>
    <w:rsid w:val="00416A72"/>
    <w:rsid w:val="00417EFC"/>
    <w:rsid w:val="00420EB0"/>
    <w:rsid w:val="00421523"/>
    <w:rsid w:val="00421624"/>
    <w:rsid w:val="0042222C"/>
    <w:rsid w:val="004224E7"/>
    <w:rsid w:val="00422799"/>
    <w:rsid w:val="00423798"/>
    <w:rsid w:val="00423DAD"/>
    <w:rsid w:val="00424D48"/>
    <w:rsid w:val="00424E32"/>
    <w:rsid w:val="004251FE"/>
    <w:rsid w:val="00425C35"/>
    <w:rsid w:val="00430517"/>
    <w:rsid w:val="0043066E"/>
    <w:rsid w:val="00431A70"/>
    <w:rsid w:val="0043207F"/>
    <w:rsid w:val="004321E0"/>
    <w:rsid w:val="00432F2B"/>
    <w:rsid w:val="004335AA"/>
    <w:rsid w:val="00433A28"/>
    <w:rsid w:val="00434C3E"/>
    <w:rsid w:val="00437429"/>
    <w:rsid w:val="00437537"/>
    <w:rsid w:val="00440BC0"/>
    <w:rsid w:val="004417D6"/>
    <w:rsid w:val="00443C15"/>
    <w:rsid w:val="00443CB2"/>
    <w:rsid w:val="00443CC5"/>
    <w:rsid w:val="004453E4"/>
    <w:rsid w:val="0044565E"/>
    <w:rsid w:val="00445AF1"/>
    <w:rsid w:val="00446311"/>
    <w:rsid w:val="004464DD"/>
    <w:rsid w:val="0044698F"/>
    <w:rsid w:val="00450A06"/>
    <w:rsid w:val="00450DBB"/>
    <w:rsid w:val="00452FA2"/>
    <w:rsid w:val="00453FDA"/>
    <w:rsid w:val="00456C8D"/>
    <w:rsid w:val="004604DC"/>
    <w:rsid w:val="004627D8"/>
    <w:rsid w:val="00462E5C"/>
    <w:rsid w:val="0046317F"/>
    <w:rsid w:val="004631EF"/>
    <w:rsid w:val="00463AD4"/>
    <w:rsid w:val="00464571"/>
    <w:rsid w:val="004645E3"/>
    <w:rsid w:val="004646C9"/>
    <w:rsid w:val="00464891"/>
    <w:rsid w:val="00464DA6"/>
    <w:rsid w:val="00465405"/>
    <w:rsid w:val="004655AF"/>
    <w:rsid w:val="00465991"/>
    <w:rsid w:val="00466425"/>
    <w:rsid w:val="00466FA6"/>
    <w:rsid w:val="00467224"/>
    <w:rsid w:val="004675D3"/>
    <w:rsid w:val="00471103"/>
    <w:rsid w:val="00471121"/>
    <w:rsid w:val="00471FB5"/>
    <w:rsid w:val="00472454"/>
    <w:rsid w:val="0047299D"/>
    <w:rsid w:val="00472B85"/>
    <w:rsid w:val="00474EBA"/>
    <w:rsid w:val="00476FAB"/>
    <w:rsid w:val="004774F5"/>
    <w:rsid w:val="00477635"/>
    <w:rsid w:val="0048162A"/>
    <w:rsid w:val="00481E4C"/>
    <w:rsid w:val="00482717"/>
    <w:rsid w:val="00482A7E"/>
    <w:rsid w:val="00482CB6"/>
    <w:rsid w:val="00484035"/>
    <w:rsid w:val="004849D0"/>
    <w:rsid w:val="004867AB"/>
    <w:rsid w:val="00486801"/>
    <w:rsid w:val="00486F27"/>
    <w:rsid w:val="00487C16"/>
    <w:rsid w:val="00491683"/>
    <w:rsid w:val="004927F9"/>
    <w:rsid w:val="00492B44"/>
    <w:rsid w:val="00492FB5"/>
    <w:rsid w:val="004930A0"/>
    <w:rsid w:val="004960FC"/>
    <w:rsid w:val="00496EF5"/>
    <w:rsid w:val="00497125"/>
    <w:rsid w:val="0049725D"/>
    <w:rsid w:val="00497349"/>
    <w:rsid w:val="00497EB3"/>
    <w:rsid w:val="004A0345"/>
    <w:rsid w:val="004A223B"/>
    <w:rsid w:val="004A29C8"/>
    <w:rsid w:val="004A4ADD"/>
    <w:rsid w:val="004B01CC"/>
    <w:rsid w:val="004B18F5"/>
    <w:rsid w:val="004B1DA4"/>
    <w:rsid w:val="004B2F5A"/>
    <w:rsid w:val="004B309E"/>
    <w:rsid w:val="004B3332"/>
    <w:rsid w:val="004B566D"/>
    <w:rsid w:val="004B6961"/>
    <w:rsid w:val="004C03AE"/>
    <w:rsid w:val="004C0422"/>
    <w:rsid w:val="004C0932"/>
    <w:rsid w:val="004C1619"/>
    <w:rsid w:val="004C2E6D"/>
    <w:rsid w:val="004C3106"/>
    <w:rsid w:val="004C32A1"/>
    <w:rsid w:val="004C3CDC"/>
    <w:rsid w:val="004C46CE"/>
    <w:rsid w:val="004C50A3"/>
    <w:rsid w:val="004D0AF7"/>
    <w:rsid w:val="004D0CEC"/>
    <w:rsid w:val="004D0FD7"/>
    <w:rsid w:val="004D1926"/>
    <w:rsid w:val="004D7DB7"/>
    <w:rsid w:val="004D7F56"/>
    <w:rsid w:val="004E0940"/>
    <w:rsid w:val="004E0B42"/>
    <w:rsid w:val="004E1276"/>
    <w:rsid w:val="004E2B8A"/>
    <w:rsid w:val="004E6AD1"/>
    <w:rsid w:val="004E7C13"/>
    <w:rsid w:val="004F19F9"/>
    <w:rsid w:val="004F2E07"/>
    <w:rsid w:val="004F306A"/>
    <w:rsid w:val="004F3D6C"/>
    <w:rsid w:val="004F3EDD"/>
    <w:rsid w:val="004F5B72"/>
    <w:rsid w:val="004F67BE"/>
    <w:rsid w:val="004F6B87"/>
    <w:rsid w:val="004F77B4"/>
    <w:rsid w:val="004F783C"/>
    <w:rsid w:val="00504421"/>
    <w:rsid w:val="0050470E"/>
    <w:rsid w:val="005141BC"/>
    <w:rsid w:val="00514EC1"/>
    <w:rsid w:val="00515482"/>
    <w:rsid w:val="005157A7"/>
    <w:rsid w:val="005163AD"/>
    <w:rsid w:val="005175C2"/>
    <w:rsid w:val="00520797"/>
    <w:rsid w:val="00520881"/>
    <w:rsid w:val="00521385"/>
    <w:rsid w:val="00521A7C"/>
    <w:rsid w:val="00521C0C"/>
    <w:rsid w:val="0052356E"/>
    <w:rsid w:val="00525268"/>
    <w:rsid w:val="00525807"/>
    <w:rsid w:val="00526211"/>
    <w:rsid w:val="0052650C"/>
    <w:rsid w:val="005265C6"/>
    <w:rsid w:val="00527377"/>
    <w:rsid w:val="00530863"/>
    <w:rsid w:val="00530EDE"/>
    <w:rsid w:val="00531684"/>
    <w:rsid w:val="00531F61"/>
    <w:rsid w:val="005333F6"/>
    <w:rsid w:val="00533631"/>
    <w:rsid w:val="005339FC"/>
    <w:rsid w:val="00534D2D"/>
    <w:rsid w:val="00534FB9"/>
    <w:rsid w:val="00535311"/>
    <w:rsid w:val="00537203"/>
    <w:rsid w:val="00537F3C"/>
    <w:rsid w:val="00537FFB"/>
    <w:rsid w:val="00540947"/>
    <w:rsid w:val="00542C67"/>
    <w:rsid w:val="00544844"/>
    <w:rsid w:val="005449CF"/>
    <w:rsid w:val="0054581D"/>
    <w:rsid w:val="00546604"/>
    <w:rsid w:val="00547929"/>
    <w:rsid w:val="0055306E"/>
    <w:rsid w:val="00554571"/>
    <w:rsid w:val="00554E71"/>
    <w:rsid w:val="0055503B"/>
    <w:rsid w:val="0055591A"/>
    <w:rsid w:val="00555DBE"/>
    <w:rsid w:val="00556798"/>
    <w:rsid w:val="00556958"/>
    <w:rsid w:val="00556B3D"/>
    <w:rsid w:val="005578F1"/>
    <w:rsid w:val="005600D1"/>
    <w:rsid w:val="00561A53"/>
    <w:rsid w:val="005625BF"/>
    <w:rsid w:val="0056394D"/>
    <w:rsid w:val="005656A6"/>
    <w:rsid w:val="0056683B"/>
    <w:rsid w:val="0056689D"/>
    <w:rsid w:val="00566E61"/>
    <w:rsid w:val="005672ED"/>
    <w:rsid w:val="00567818"/>
    <w:rsid w:val="0057030C"/>
    <w:rsid w:val="00570449"/>
    <w:rsid w:val="005712BC"/>
    <w:rsid w:val="00571B51"/>
    <w:rsid w:val="00573936"/>
    <w:rsid w:val="005742F8"/>
    <w:rsid w:val="00575DEB"/>
    <w:rsid w:val="00577CB1"/>
    <w:rsid w:val="005802BA"/>
    <w:rsid w:val="00580466"/>
    <w:rsid w:val="00580918"/>
    <w:rsid w:val="00581BDA"/>
    <w:rsid w:val="00582A10"/>
    <w:rsid w:val="00583222"/>
    <w:rsid w:val="005877B4"/>
    <w:rsid w:val="005909DF"/>
    <w:rsid w:val="005916BE"/>
    <w:rsid w:val="005921BC"/>
    <w:rsid w:val="00594815"/>
    <w:rsid w:val="00594F4F"/>
    <w:rsid w:val="00595BDD"/>
    <w:rsid w:val="0059696F"/>
    <w:rsid w:val="0059738A"/>
    <w:rsid w:val="00597B10"/>
    <w:rsid w:val="00597F5F"/>
    <w:rsid w:val="005A110B"/>
    <w:rsid w:val="005A1A16"/>
    <w:rsid w:val="005A2C45"/>
    <w:rsid w:val="005A2E06"/>
    <w:rsid w:val="005A4C78"/>
    <w:rsid w:val="005A67C6"/>
    <w:rsid w:val="005A7B54"/>
    <w:rsid w:val="005B0817"/>
    <w:rsid w:val="005B1199"/>
    <w:rsid w:val="005B3D71"/>
    <w:rsid w:val="005B42CE"/>
    <w:rsid w:val="005B45B3"/>
    <w:rsid w:val="005B5580"/>
    <w:rsid w:val="005B5A1E"/>
    <w:rsid w:val="005B5BED"/>
    <w:rsid w:val="005B6057"/>
    <w:rsid w:val="005B61D0"/>
    <w:rsid w:val="005B62D2"/>
    <w:rsid w:val="005B6737"/>
    <w:rsid w:val="005C16D0"/>
    <w:rsid w:val="005C1D82"/>
    <w:rsid w:val="005C2037"/>
    <w:rsid w:val="005C367D"/>
    <w:rsid w:val="005C4E9D"/>
    <w:rsid w:val="005C521B"/>
    <w:rsid w:val="005C6786"/>
    <w:rsid w:val="005C6F31"/>
    <w:rsid w:val="005D2B56"/>
    <w:rsid w:val="005D2BFB"/>
    <w:rsid w:val="005D3750"/>
    <w:rsid w:val="005D4457"/>
    <w:rsid w:val="005D46A1"/>
    <w:rsid w:val="005D4B26"/>
    <w:rsid w:val="005D690C"/>
    <w:rsid w:val="005D7946"/>
    <w:rsid w:val="005D7A02"/>
    <w:rsid w:val="005D7BE4"/>
    <w:rsid w:val="005E0E82"/>
    <w:rsid w:val="005E190F"/>
    <w:rsid w:val="005E2932"/>
    <w:rsid w:val="005E444B"/>
    <w:rsid w:val="005E4BA1"/>
    <w:rsid w:val="005E7566"/>
    <w:rsid w:val="005F138A"/>
    <w:rsid w:val="005F21AB"/>
    <w:rsid w:val="005F2C9C"/>
    <w:rsid w:val="005F37E8"/>
    <w:rsid w:val="005F3812"/>
    <w:rsid w:val="005F3CAD"/>
    <w:rsid w:val="005F404F"/>
    <w:rsid w:val="005F5380"/>
    <w:rsid w:val="005F7EA9"/>
    <w:rsid w:val="00600848"/>
    <w:rsid w:val="006021D7"/>
    <w:rsid w:val="00602BAE"/>
    <w:rsid w:val="00603DDE"/>
    <w:rsid w:val="006049CC"/>
    <w:rsid w:val="00605B68"/>
    <w:rsid w:val="00606A64"/>
    <w:rsid w:val="006100DF"/>
    <w:rsid w:val="00610845"/>
    <w:rsid w:val="00612702"/>
    <w:rsid w:val="0061331D"/>
    <w:rsid w:val="0061500A"/>
    <w:rsid w:val="0061525B"/>
    <w:rsid w:val="006156D3"/>
    <w:rsid w:val="006159C4"/>
    <w:rsid w:val="00615DAD"/>
    <w:rsid w:val="006165A1"/>
    <w:rsid w:val="00616DED"/>
    <w:rsid w:val="006205C9"/>
    <w:rsid w:val="00621AD2"/>
    <w:rsid w:val="00621FD0"/>
    <w:rsid w:val="00622AB4"/>
    <w:rsid w:val="00623B65"/>
    <w:rsid w:val="0062499D"/>
    <w:rsid w:val="00626480"/>
    <w:rsid w:val="006301BD"/>
    <w:rsid w:val="00630854"/>
    <w:rsid w:val="00631A9C"/>
    <w:rsid w:val="006327BD"/>
    <w:rsid w:val="00632A49"/>
    <w:rsid w:val="00632FA4"/>
    <w:rsid w:val="00634916"/>
    <w:rsid w:val="00634A32"/>
    <w:rsid w:val="00634BB2"/>
    <w:rsid w:val="00635DDB"/>
    <w:rsid w:val="0063638C"/>
    <w:rsid w:val="00636753"/>
    <w:rsid w:val="0063711F"/>
    <w:rsid w:val="0064063D"/>
    <w:rsid w:val="00640F7E"/>
    <w:rsid w:val="006426CE"/>
    <w:rsid w:val="0064344C"/>
    <w:rsid w:val="006472AF"/>
    <w:rsid w:val="00652472"/>
    <w:rsid w:val="0065591D"/>
    <w:rsid w:val="00657C69"/>
    <w:rsid w:val="006601E2"/>
    <w:rsid w:val="006603D9"/>
    <w:rsid w:val="0066150F"/>
    <w:rsid w:val="00662C16"/>
    <w:rsid w:val="00663BDE"/>
    <w:rsid w:val="00663E49"/>
    <w:rsid w:val="0066400B"/>
    <w:rsid w:val="006645C0"/>
    <w:rsid w:val="006664FC"/>
    <w:rsid w:val="00666796"/>
    <w:rsid w:val="00670F47"/>
    <w:rsid w:val="00672700"/>
    <w:rsid w:val="006728C6"/>
    <w:rsid w:val="00673034"/>
    <w:rsid w:val="00674059"/>
    <w:rsid w:val="006744B6"/>
    <w:rsid w:val="006752CE"/>
    <w:rsid w:val="00676547"/>
    <w:rsid w:val="006768A1"/>
    <w:rsid w:val="006846C8"/>
    <w:rsid w:val="00684ADD"/>
    <w:rsid w:val="00686A8A"/>
    <w:rsid w:val="00686D33"/>
    <w:rsid w:val="00686E8E"/>
    <w:rsid w:val="00687176"/>
    <w:rsid w:val="006907DE"/>
    <w:rsid w:val="0069098B"/>
    <w:rsid w:val="00690DC4"/>
    <w:rsid w:val="00691DFE"/>
    <w:rsid w:val="006938F8"/>
    <w:rsid w:val="00694BEC"/>
    <w:rsid w:val="00695242"/>
    <w:rsid w:val="00695BC0"/>
    <w:rsid w:val="0069777B"/>
    <w:rsid w:val="00697B7C"/>
    <w:rsid w:val="00697E7A"/>
    <w:rsid w:val="006A047F"/>
    <w:rsid w:val="006A1A2B"/>
    <w:rsid w:val="006A1FEB"/>
    <w:rsid w:val="006A2648"/>
    <w:rsid w:val="006A39D5"/>
    <w:rsid w:val="006A4F7C"/>
    <w:rsid w:val="006A6509"/>
    <w:rsid w:val="006A7495"/>
    <w:rsid w:val="006A7D71"/>
    <w:rsid w:val="006A7E67"/>
    <w:rsid w:val="006B02A2"/>
    <w:rsid w:val="006B31DC"/>
    <w:rsid w:val="006B447B"/>
    <w:rsid w:val="006B461E"/>
    <w:rsid w:val="006C08F8"/>
    <w:rsid w:val="006C27ED"/>
    <w:rsid w:val="006C2A91"/>
    <w:rsid w:val="006C38B7"/>
    <w:rsid w:val="006C40B5"/>
    <w:rsid w:val="006C412C"/>
    <w:rsid w:val="006C428A"/>
    <w:rsid w:val="006C4FD0"/>
    <w:rsid w:val="006C5CFB"/>
    <w:rsid w:val="006C6E13"/>
    <w:rsid w:val="006D13D1"/>
    <w:rsid w:val="006D184B"/>
    <w:rsid w:val="006D2850"/>
    <w:rsid w:val="006D29BA"/>
    <w:rsid w:val="006D2A56"/>
    <w:rsid w:val="006D2A62"/>
    <w:rsid w:val="006D2C61"/>
    <w:rsid w:val="006D3B58"/>
    <w:rsid w:val="006D4186"/>
    <w:rsid w:val="006D43D4"/>
    <w:rsid w:val="006D4A0B"/>
    <w:rsid w:val="006D57A1"/>
    <w:rsid w:val="006D584B"/>
    <w:rsid w:val="006D58CD"/>
    <w:rsid w:val="006D5FE9"/>
    <w:rsid w:val="006D75A5"/>
    <w:rsid w:val="006E05BA"/>
    <w:rsid w:val="006E2E41"/>
    <w:rsid w:val="006E4231"/>
    <w:rsid w:val="006E56CA"/>
    <w:rsid w:val="006E58F9"/>
    <w:rsid w:val="006E5E0A"/>
    <w:rsid w:val="006E645E"/>
    <w:rsid w:val="006E66B1"/>
    <w:rsid w:val="006E6F09"/>
    <w:rsid w:val="006E6F9E"/>
    <w:rsid w:val="006F0A5C"/>
    <w:rsid w:val="006F2CC0"/>
    <w:rsid w:val="006F2E06"/>
    <w:rsid w:val="006F2F40"/>
    <w:rsid w:val="006F3135"/>
    <w:rsid w:val="006F42A1"/>
    <w:rsid w:val="006F4629"/>
    <w:rsid w:val="006F5078"/>
    <w:rsid w:val="006F549D"/>
    <w:rsid w:val="006F565E"/>
    <w:rsid w:val="006F74AD"/>
    <w:rsid w:val="00700667"/>
    <w:rsid w:val="0070408A"/>
    <w:rsid w:val="007049D1"/>
    <w:rsid w:val="007050AB"/>
    <w:rsid w:val="007055EC"/>
    <w:rsid w:val="007057FF"/>
    <w:rsid w:val="00706787"/>
    <w:rsid w:val="00706948"/>
    <w:rsid w:val="00707B9F"/>
    <w:rsid w:val="0071270F"/>
    <w:rsid w:val="0071308C"/>
    <w:rsid w:val="00713EC7"/>
    <w:rsid w:val="00714E85"/>
    <w:rsid w:val="0071594D"/>
    <w:rsid w:val="00715FE8"/>
    <w:rsid w:val="0072077C"/>
    <w:rsid w:val="00721045"/>
    <w:rsid w:val="00721909"/>
    <w:rsid w:val="00722CAE"/>
    <w:rsid w:val="00723144"/>
    <w:rsid w:val="00723C44"/>
    <w:rsid w:val="00725503"/>
    <w:rsid w:val="00725536"/>
    <w:rsid w:val="00726630"/>
    <w:rsid w:val="00731520"/>
    <w:rsid w:val="00731A21"/>
    <w:rsid w:val="00731E0F"/>
    <w:rsid w:val="0073443C"/>
    <w:rsid w:val="007346D3"/>
    <w:rsid w:val="00734724"/>
    <w:rsid w:val="00735A90"/>
    <w:rsid w:val="007371C6"/>
    <w:rsid w:val="0074090D"/>
    <w:rsid w:val="0074158E"/>
    <w:rsid w:val="00742CD5"/>
    <w:rsid w:val="007456A8"/>
    <w:rsid w:val="007463D7"/>
    <w:rsid w:val="007509A9"/>
    <w:rsid w:val="00751CD9"/>
    <w:rsid w:val="0075622C"/>
    <w:rsid w:val="00757350"/>
    <w:rsid w:val="0076030A"/>
    <w:rsid w:val="007631AD"/>
    <w:rsid w:val="00765FF0"/>
    <w:rsid w:val="00766332"/>
    <w:rsid w:val="00766878"/>
    <w:rsid w:val="00766F99"/>
    <w:rsid w:val="007674B6"/>
    <w:rsid w:val="007705CD"/>
    <w:rsid w:val="00771BD0"/>
    <w:rsid w:val="007723B2"/>
    <w:rsid w:val="007731F3"/>
    <w:rsid w:val="00773A2B"/>
    <w:rsid w:val="00773C6E"/>
    <w:rsid w:val="0077483C"/>
    <w:rsid w:val="00776306"/>
    <w:rsid w:val="00776368"/>
    <w:rsid w:val="007774E4"/>
    <w:rsid w:val="00781781"/>
    <w:rsid w:val="0078318D"/>
    <w:rsid w:val="007837CA"/>
    <w:rsid w:val="00784D0F"/>
    <w:rsid w:val="0078655F"/>
    <w:rsid w:val="00787974"/>
    <w:rsid w:val="00790529"/>
    <w:rsid w:val="00793005"/>
    <w:rsid w:val="0079365A"/>
    <w:rsid w:val="0079368E"/>
    <w:rsid w:val="0079410E"/>
    <w:rsid w:val="0079553E"/>
    <w:rsid w:val="007959F1"/>
    <w:rsid w:val="00795DFF"/>
    <w:rsid w:val="00796027"/>
    <w:rsid w:val="00797CAD"/>
    <w:rsid w:val="007A06AD"/>
    <w:rsid w:val="007A0C89"/>
    <w:rsid w:val="007A18C0"/>
    <w:rsid w:val="007A217A"/>
    <w:rsid w:val="007A2A6E"/>
    <w:rsid w:val="007A35D3"/>
    <w:rsid w:val="007A388F"/>
    <w:rsid w:val="007A40F5"/>
    <w:rsid w:val="007A65E8"/>
    <w:rsid w:val="007A726A"/>
    <w:rsid w:val="007A7CE5"/>
    <w:rsid w:val="007B04F0"/>
    <w:rsid w:val="007B2170"/>
    <w:rsid w:val="007B2A60"/>
    <w:rsid w:val="007B2FEE"/>
    <w:rsid w:val="007B553A"/>
    <w:rsid w:val="007B69AA"/>
    <w:rsid w:val="007B69E3"/>
    <w:rsid w:val="007B7738"/>
    <w:rsid w:val="007B7B11"/>
    <w:rsid w:val="007C05D8"/>
    <w:rsid w:val="007C112E"/>
    <w:rsid w:val="007C3F83"/>
    <w:rsid w:val="007C4AA8"/>
    <w:rsid w:val="007C676D"/>
    <w:rsid w:val="007D0910"/>
    <w:rsid w:val="007D0FFF"/>
    <w:rsid w:val="007D2321"/>
    <w:rsid w:val="007D3EBE"/>
    <w:rsid w:val="007D650D"/>
    <w:rsid w:val="007D6A04"/>
    <w:rsid w:val="007D6EA3"/>
    <w:rsid w:val="007E23E0"/>
    <w:rsid w:val="007E2800"/>
    <w:rsid w:val="007E2AE2"/>
    <w:rsid w:val="007E3D7C"/>
    <w:rsid w:val="007E49EF"/>
    <w:rsid w:val="007E51C9"/>
    <w:rsid w:val="007E548A"/>
    <w:rsid w:val="007E6219"/>
    <w:rsid w:val="007E79B2"/>
    <w:rsid w:val="007F015E"/>
    <w:rsid w:val="007F0E2C"/>
    <w:rsid w:val="007F4AFA"/>
    <w:rsid w:val="007F5085"/>
    <w:rsid w:val="007F7211"/>
    <w:rsid w:val="00801549"/>
    <w:rsid w:val="00801725"/>
    <w:rsid w:val="00803BD8"/>
    <w:rsid w:val="00805181"/>
    <w:rsid w:val="0080606D"/>
    <w:rsid w:val="00806F43"/>
    <w:rsid w:val="008134A7"/>
    <w:rsid w:val="00813DA8"/>
    <w:rsid w:val="00815473"/>
    <w:rsid w:val="00815768"/>
    <w:rsid w:val="00816CBC"/>
    <w:rsid w:val="00817367"/>
    <w:rsid w:val="008213A5"/>
    <w:rsid w:val="008219B8"/>
    <w:rsid w:val="00822A8E"/>
    <w:rsid w:val="00823431"/>
    <w:rsid w:val="0082533A"/>
    <w:rsid w:val="00826AF4"/>
    <w:rsid w:val="00827DB8"/>
    <w:rsid w:val="008300EF"/>
    <w:rsid w:val="0083218A"/>
    <w:rsid w:val="00834EDA"/>
    <w:rsid w:val="00836A58"/>
    <w:rsid w:val="00840FB7"/>
    <w:rsid w:val="008441DC"/>
    <w:rsid w:val="0084495C"/>
    <w:rsid w:val="0084625A"/>
    <w:rsid w:val="00846F46"/>
    <w:rsid w:val="00853118"/>
    <w:rsid w:val="00853EDF"/>
    <w:rsid w:val="0085404E"/>
    <w:rsid w:val="0085431F"/>
    <w:rsid w:val="008557E4"/>
    <w:rsid w:val="00857A6F"/>
    <w:rsid w:val="00860056"/>
    <w:rsid w:val="0086182E"/>
    <w:rsid w:val="00861C25"/>
    <w:rsid w:val="00863241"/>
    <w:rsid w:val="0086330F"/>
    <w:rsid w:val="00863B35"/>
    <w:rsid w:val="00863C42"/>
    <w:rsid w:val="00864896"/>
    <w:rsid w:val="0086607F"/>
    <w:rsid w:val="00867186"/>
    <w:rsid w:val="008702D3"/>
    <w:rsid w:val="00871125"/>
    <w:rsid w:val="00871C0E"/>
    <w:rsid w:val="00873FD7"/>
    <w:rsid w:val="00880153"/>
    <w:rsid w:val="00880BD6"/>
    <w:rsid w:val="00881634"/>
    <w:rsid w:val="0088232B"/>
    <w:rsid w:val="008845D0"/>
    <w:rsid w:val="00887BCD"/>
    <w:rsid w:val="00887CAF"/>
    <w:rsid w:val="0089100A"/>
    <w:rsid w:val="008911CA"/>
    <w:rsid w:val="008918DB"/>
    <w:rsid w:val="008931A1"/>
    <w:rsid w:val="0089498E"/>
    <w:rsid w:val="0089610A"/>
    <w:rsid w:val="008968D6"/>
    <w:rsid w:val="008A09A7"/>
    <w:rsid w:val="008A2893"/>
    <w:rsid w:val="008A2927"/>
    <w:rsid w:val="008A2B16"/>
    <w:rsid w:val="008A4158"/>
    <w:rsid w:val="008A4B82"/>
    <w:rsid w:val="008A5AA8"/>
    <w:rsid w:val="008A5E66"/>
    <w:rsid w:val="008A63BB"/>
    <w:rsid w:val="008B073C"/>
    <w:rsid w:val="008B09EF"/>
    <w:rsid w:val="008B1693"/>
    <w:rsid w:val="008B1A45"/>
    <w:rsid w:val="008B332B"/>
    <w:rsid w:val="008B3543"/>
    <w:rsid w:val="008B373E"/>
    <w:rsid w:val="008B5229"/>
    <w:rsid w:val="008C0E5B"/>
    <w:rsid w:val="008C369F"/>
    <w:rsid w:val="008C7CBB"/>
    <w:rsid w:val="008D2276"/>
    <w:rsid w:val="008D2C18"/>
    <w:rsid w:val="008D2E93"/>
    <w:rsid w:val="008D363F"/>
    <w:rsid w:val="008D4324"/>
    <w:rsid w:val="008D7530"/>
    <w:rsid w:val="008D7C19"/>
    <w:rsid w:val="008E0397"/>
    <w:rsid w:val="008E3759"/>
    <w:rsid w:val="008E40F2"/>
    <w:rsid w:val="008E5C24"/>
    <w:rsid w:val="008E6ADB"/>
    <w:rsid w:val="008F1543"/>
    <w:rsid w:val="008F2745"/>
    <w:rsid w:val="008F2B37"/>
    <w:rsid w:val="008F409B"/>
    <w:rsid w:val="008F40B2"/>
    <w:rsid w:val="008F477E"/>
    <w:rsid w:val="008F4D91"/>
    <w:rsid w:val="008F4F4D"/>
    <w:rsid w:val="008F7D1A"/>
    <w:rsid w:val="009006EB"/>
    <w:rsid w:val="009033A9"/>
    <w:rsid w:val="00904FD8"/>
    <w:rsid w:val="00904FF5"/>
    <w:rsid w:val="00905E9A"/>
    <w:rsid w:val="00906695"/>
    <w:rsid w:val="00906DFB"/>
    <w:rsid w:val="009074B8"/>
    <w:rsid w:val="00911853"/>
    <w:rsid w:val="00914CED"/>
    <w:rsid w:val="0091561C"/>
    <w:rsid w:val="0091609E"/>
    <w:rsid w:val="00916C8D"/>
    <w:rsid w:val="00916E91"/>
    <w:rsid w:val="0091769D"/>
    <w:rsid w:val="00917B77"/>
    <w:rsid w:val="00921CDE"/>
    <w:rsid w:val="009234EF"/>
    <w:rsid w:val="00924351"/>
    <w:rsid w:val="00924D41"/>
    <w:rsid w:val="009258E8"/>
    <w:rsid w:val="00925971"/>
    <w:rsid w:val="00926165"/>
    <w:rsid w:val="0092676C"/>
    <w:rsid w:val="009306B1"/>
    <w:rsid w:val="009309C7"/>
    <w:rsid w:val="00930AE4"/>
    <w:rsid w:val="00931917"/>
    <w:rsid w:val="00932388"/>
    <w:rsid w:val="00932454"/>
    <w:rsid w:val="00932A03"/>
    <w:rsid w:val="00935D12"/>
    <w:rsid w:val="00936A8F"/>
    <w:rsid w:val="009379F3"/>
    <w:rsid w:val="009409DB"/>
    <w:rsid w:val="00942373"/>
    <w:rsid w:val="00944C34"/>
    <w:rsid w:val="00945739"/>
    <w:rsid w:val="0094610E"/>
    <w:rsid w:val="00946615"/>
    <w:rsid w:val="00952A27"/>
    <w:rsid w:val="009541B1"/>
    <w:rsid w:val="0095456F"/>
    <w:rsid w:val="00954C43"/>
    <w:rsid w:val="00954E6F"/>
    <w:rsid w:val="009564B0"/>
    <w:rsid w:val="009572FB"/>
    <w:rsid w:val="00960896"/>
    <w:rsid w:val="00961222"/>
    <w:rsid w:val="00962D6F"/>
    <w:rsid w:val="00962EB1"/>
    <w:rsid w:val="0096366F"/>
    <w:rsid w:val="00965798"/>
    <w:rsid w:val="00966234"/>
    <w:rsid w:val="0097056E"/>
    <w:rsid w:val="00971E80"/>
    <w:rsid w:val="009737F3"/>
    <w:rsid w:val="00974BE5"/>
    <w:rsid w:val="00975209"/>
    <w:rsid w:val="009753F1"/>
    <w:rsid w:val="00981039"/>
    <w:rsid w:val="00981C88"/>
    <w:rsid w:val="00981FF3"/>
    <w:rsid w:val="009831E5"/>
    <w:rsid w:val="00983791"/>
    <w:rsid w:val="009851F6"/>
    <w:rsid w:val="00985CC3"/>
    <w:rsid w:val="00986150"/>
    <w:rsid w:val="0098699E"/>
    <w:rsid w:val="00987212"/>
    <w:rsid w:val="00990288"/>
    <w:rsid w:val="00992A05"/>
    <w:rsid w:val="00992B18"/>
    <w:rsid w:val="00995603"/>
    <w:rsid w:val="00997CF0"/>
    <w:rsid w:val="00997D7A"/>
    <w:rsid w:val="009A0546"/>
    <w:rsid w:val="009A05A8"/>
    <w:rsid w:val="009A1777"/>
    <w:rsid w:val="009A395E"/>
    <w:rsid w:val="009A564E"/>
    <w:rsid w:val="009A6A99"/>
    <w:rsid w:val="009A6EC4"/>
    <w:rsid w:val="009B00BC"/>
    <w:rsid w:val="009B0593"/>
    <w:rsid w:val="009B1902"/>
    <w:rsid w:val="009B1BFE"/>
    <w:rsid w:val="009B1D19"/>
    <w:rsid w:val="009B375D"/>
    <w:rsid w:val="009B4CC1"/>
    <w:rsid w:val="009B5B24"/>
    <w:rsid w:val="009B69DB"/>
    <w:rsid w:val="009B6BD0"/>
    <w:rsid w:val="009B7161"/>
    <w:rsid w:val="009B732A"/>
    <w:rsid w:val="009B7361"/>
    <w:rsid w:val="009B789E"/>
    <w:rsid w:val="009B7CD4"/>
    <w:rsid w:val="009C030F"/>
    <w:rsid w:val="009C055E"/>
    <w:rsid w:val="009C323D"/>
    <w:rsid w:val="009C391C"/>
    <w:rsid w:val="009C39FF"/>
    <w:rsid w:val="009C3CF9"/>
    <w:rsid w:val="009C57F3"/>
    <w:rsid w:val="009C6FFF"/>
    <w:rsid w:val="009D178B"/>
    <w:rsid w:val="009D1E3D"/>
    <w:rsid w:val="009D2250"/>
    <w:rsid w:val="009D3424"/>
    <w:rsid w:val="009D4134"/>
    <w:rsid w:val="009D4E78"/>
    <w:rsid w:val="009D5EB2"/>
    <w:rsid w:val="009D6617"/>
    <w:rsid w:val="009D719B"/>
    <w:rsid w:val="009E095D"/>
    <w:rsid w:val="009E1058"/>
    <w:rsid w:val="009E1614"/>
    <w:rsid w:val="009E1AD7"/>
    <w:rsid w:val="009E4D78"/>
    <w:rsid w:val="009E4EE7"/>
    <w:rsid w:val="009E57A7"/>
    <w:rsid w:val="009E7164"/>
    <w:rsid w:val="009E76FC"/>
    <w:rsid w:val="009F1014"/>
    <w:rsid w:val="009F1673"/>
    <w:rsid w:val="009F3533"/>
    <w:rsid w:val="009F4F37"/>
    <w:rsid w:val="009F4F5E"/>
    <w:rsid w:val="009F5171"/>
    <w:rsid w:val="009F5787"/>
    <w:rsid w:val="00A00782"/>
    <w:rsid w:val="00A0090F"/>
    <w:rsid w:val="00A00D6C"/>
    <w:rsid w:val="00A00D9B"/>
    <w:rsid w:val="00A00E07"/>
    <w:rsid w:val="00A010F9"/>
    <w:rsid w:val="00A02D25"/>
    <w:rsid w:val="00A02DE7"/>
    <w:rsid w:val="00A0328C"/>
    <w:rsid w:val="00A0358F"/>
    <w:rsid w:val="00A04D2B"/>
    <w:rsid w:val="00A05C3B"/>
    <w:rsid w:val="00A06155"/>
    <w:rsid w:val="00A069FA"/>
    <w:rsid w:val="00A0751F"/>
    <w:rsid w:val="00A07614"/>
    <w:rsid w:val="00A101E3"/>
    <w:rsid w:val="00A1038C"/>
    <w:rsid w:val="00A114DC"/>
    <w:rsid w:val="00A12071"/>
    <w:rsid w:val="00A13494"/>
    <w:rsid w:val="00A13F8F"/>
    <w:rsid w:val="00A14019"/>
    <w:rsid w:val="00A15B0E"/>
    <w:rsid w:val="00A16316"/>
    <w:rsid w:val="00A2219C"/>
    <w:rsid w:val="00A24883"/>
    <w:rsid w:val="00A25AC0"/>
    <w:rsid w:val="00A25B5B"/>
    <w:rsid w:val="00A261C8"/>
    <w:rsid w:val="00A26BA9"/>
    <w:rsid w:val="00A274DE"/>
    <w:rsid w:val="00A279EF"/>
    <w:rsid w:val="00A3049E"/>
    <w:rsid w:val="00A304AD"/>
    <w:rsid w:val="00A3063D"/>
    <w:rsid w:val="00A32055"/>
    <w:rsid w:val="00A32B70"/>
    <w:rsid w:val="00A32EE7"/>
    <w:rsid w:val="00A3510C"/>
    <w:rsid w:val="00A35255"/>
    <w:rsid w:val="00A3547E"/>
    <w:rsid w:val="00A35FA2"/>
    <w:rsid w:val="00A37148"/>
    <w:rsid w:val="00A373A2"/>
    <w:rsid w:val="00A373A4"/>
    <w:rsid w:val="00A3788C"/>
    <w:rsid w:val="00A40ACC"/>
    <w:rsid w:val="00A41774"/>
    <w:rsid w:val="00A426D2"/>
    <w:rsid w:val="00A42BEC"/>
    <w:rsid w:val="00A43CBE"/>
    <w:rsid w:val="00A44111"/>
    <w:rsid w:val="00A45BB0"/>
    <w:rsid w:val="00A463F5"/>
    <w:rsid w:val="00A51AD7"/>
    <w:rsid w:val="00A527F6"/>
    <w:rsid w:val="00A529A5"/>
    <w:rsid w:val="00A558A9"/>
    <w:rsid w:val="00A5668D"/>
    <w:rsid w:val="00A5786A"/>
    <w:rsid w:val="00A57E89"/>
    <w:rsid w:val="00A60A9B"/>
    <w:rsid w:val="00A60BA1"/>
    <w:rsid w:val="00A6111C"/>
    <w:rsid w:val="00A62F16"/>
    <w:rsid w:val="00A63AF2"/>
    <w:rsid w:val="00A660A3"/>
    <w:rsid w:val="00A66720"/>
    <w:rsid w:val="00A66E3C"/>
    <w:rsid w:val="00A6752F"/>
    <w:rsid w:val="00A67D55"/>
    <w:rsid w:val="00A70ACA"/>
    <w:rsid w:val="00A71374"/>
    <w:rsid w:val="00A7443E"/>
    <w:rsid w:val="00A74D69"/>
    <w:rsid w:val="00A74E2D"/>
    <w:rsid w:val="00A751A9"/>
    <w:rsid w:val="00A77EE4"/>
    <w:rsid w:val="00A80413"/>
    <w:rsid w:val="00A80B05"/>
    <w:rsid w:val="00A82A60"/>
    <w:rsid w:val="00A83A7B"/>
    <w:rsid w:val="00A84742"/>
    <w:rsid w:val="00A84EF4"/>
    <w:rsid w:val="00A84FBE"/>
    <w:rsid w:val="00A8528F"/>
    <w:rsid w:val="00A86FE9"/>
    <w:rsid w:val="00A91042"/>
    <w:rsid w:val="00A91A9A"/>
    <w:rsid w:val="00A928F3"/>
    <w:rsid w:val="00A92A59"/>
    <w:rsid w:val="00A93CC4"/>
    <w:rsid w:val="00A94A20"/>
    <w:rsid w:val="00A953F6"/>
    <w:rsid w:val="00A95BF9"/>
    <w:rsid w:val="00A95E93"/>
    <w:rsid w:val="00A965B3"/>
    <w:rsid w:val="00A977B5"/>
    <w:rsid w:val="00AA1ADF"/>
    <w:rsid w:val="00AA2CC9"/>
    <w:rsid w:val="00AA3C8C"/>
    <w:rsid w:val="00AA45CF"/>
    <w:rsid w:val="00AA510E"/>
    <w:rsid w:val="00AA566F"/>
    <w:rsid w:val="00AA5EA4"/>
    <w:rsid w:val="00AA6056"/>
    <w:rsid w:val="00AA63B3"/>
    <w:rsid w:val="00AA6D17"/>
    <w:rsid w:val="00AB16D5"/>
    <w:rsid w:val="00AB1A07"/>
    <w:rsid w:val="00AB1AE2"/>
    <w:rsid w:val="00AB1D67"/>
    <w:rsid w:val="00AB2631"/>
    <w:rsid w:val="00AB26DD"/>
    <w:rsid w:val="00AB3283"/>
    <w:rsid w:val="00AB4587"/>
    <w:rsid w:val="00AB50FB"/>
    <w:rsid w:val="00AB7AFC"/>
    <w:rsid w:val="00AC0C68"/>
    <w:rsid w:val="00AC1E17"/>
    <w:rsid w:val="00AC3969"/>
    <w:rsid w:val="00AC435A"/>
    <w:rsid w:val="00AC492E"/>
    <w:rsid w:val="00AC4F75"/>
    <w:rsid w:val="00AC5DFF"/>
    <w:rsid w:val="00AC6188"/>
    <w:rsid w:val="00AD0550"/>
    <w:rsid w:val="00AD05E2"/>
    <w:rsid w:val="00AD0B05"/>
    <w:rsid w:val="00AD0D18"/>
    <w:rsid w:val="00AD118E"/>
    <w:rsid w:val="00AD274A"/>
    <w:rsid w:val="00AD6D46"/>
    <w:rsid w:val="00AD73FA"/>
    <w:rsid w:val="00AD75C0"/>
    <w:rsid w:val="00AE1692"/>
    <w:rsid w:val="00AE45E8"/>
    <w:rsid w:val="00AE4C76"/>
    <w:rsid w:val="00AE4DF9"/>
    <w:rsid w:val="00AE77B7"/>
    <w:rsid w:val="00AF0080"/>
    <w:rsid w:val="00AF0443"/>
    <w:rsid w:val="00AF1A0C"/>
    <w:rsid w:val="00AF3205"/>
    <w:rsid w:val="00AF3394"/>
    <w:rsid w:val="00AF34B0"/>
    <w:rsid w:val="00AF4738"/>
    <w:rsid w:val="00AF51EE"/>
    <w:rsid w:val="00AF53B2"/>
    <w:rsid w:val="00AF6BA6"/>
    <w:rsid w:val="00AF729F"/>
    <w:rsid w:val="00AF7BEF"/>
    <w:rsid w:val="00B01D62"/>
    <w:rsid w:val="00B020D5"/>
    <w:rsid w:val="00B03B27"/>
    <w:rsid w:val="00B0444C"/>
    <w:rsid w:val="00B07412"/>
    <w:rsid w:val="00B10FAA"/>
    <w:rsid w:val="00B11439"/>
    <w:rsid w:val="00B116E2"/>
    <w:rsid w:val="00B16A77"/>
    <w:rsid w:val="00B16D4C"/>
    <w:rsid w:val="00B17077"/>
    <w:rsid w:val="00B20BFA"/>
    <w:rsid w:val="00B211F2"/>
    <w:rsid w:val="00B21B93"/>
    <w:rsid w:val="00B246F4"/>
    <w:rsid w:val="00B2567A"/>
    <w:rsid w:val="00B31EAA"/>
    <w:rsid w:val="00B3384E"/>
    <w:rsid w:val="00B3406A"/>
    <w:rsid w:val="00B36FDC"/>
    <w:rsid w:val="00B37A3E"/>
    <w:rsid w:val="00B403AC"/>
    <w:rsid w:val="00B40704"/>
    <w:rsid w:val="00B4121B"/>
    <w:rsid w:val="00B43404"/>
    <w:rsid w:val="00B43AD3"/>
    <w:rsid w:val="00B441AD"/>
    <w:rsid w:val="00B44514"/>
    <w:rsid w:val="00B450E2"/>
    <w:rsid w:val="00B453A1"/>
    <w:rsid w:val="00B45A23"/>
    <w:rsid w:val="00B46A3D"/>
    <w:rsid w:val="00B508D1"/>
    <w:rsid w:val="00B50C80"/>
    <w:rsid w:val="00B5199F"/>
    <w:rsid w:val="00B534D0"/>
    <w:rsid w:val="00B54B7D"/>
    <w:rsid w:val="00B54B9C"/>
    <w:rsid w:val="00B550AE"/>
    <w:rsid w:val="00B574C4"/>
    <w:rsid w:val="00B64833"/>
    <w:rsid w:val="00B64FA9"/>
    <w:rsid w:val="00B6502B"/>
    <w:rsid w:val="00B66636"/>
    <w:rsid w:val="00B66703"/>
    <w:rsid w:val="00B66FD4"/>
    <w:rsid w:val="00B67C09"/>
    <w:rsid w:val="00B72474"/>
    <w:rsid w:val="00B7249C"/>
    <w:rsid w:val="00B74DBE"/>
    <w:rsid w:val="00B757F4"/>
    <w:rsid w:val="00B7659D"/>
    <w:rsid w:val="00B777F4"/>
    <w:rsid w:val="00B778E8"/>
    <w:rsid w:val="00B77CAF"/>
    <w:rsid w:val="00B801B8"/>
    <w:rsid w:val="00B83278"/>
    <w:rsid w:val="00B8775E"/>
    <w:rsid w:val="00B929BD"/>
    <w:rsid w:val="00B92AD4"/>
    <w:rsid w:val="00B92CA7"/>
    <w:rsid w:val="00B955BF"/>
    <w:rsid w:val="00B955D8"/>
    <w:rsid w:val="00B96134"/>
    <w:rsid w:val="00B9677F"/>
    <w:rsid w:val="00B96FBB"/>
    <w:rsid w:val="00B97424"/>
    <w:rsid w:val="00BA0195"/>
    <w:rsid w:val="00BA12DB"/>
    <w:rsid w:val="00BA1875"/>
    <w:rsid w:val="00BA265B"/>
    <w:rsid w:val="00BA27E4"/>
    <w:rsid w:val="00BA2F80"/>
    <w:rsid w:val="00BA4C68"/>
    <w:rsid w:val="00BA6CDA"/>
    <w:rsid w:val="00BA786D"/>
    <w:rsid w:val="00BB06FE"/>
    <w:rsid w:val="00BB071F"/>
    <w:rsid w:val="00BB0CB0"/>
    <w:rsid w:val="00BB1EBF"/>
    <w:rsid w:val="00BB1EC0"/>
    <w:rsid w:val="00BB445D"/>
    <w:rsid w:val="00BB478C"/>
    <w:rsid w:val="00BB54A9"/>
    <w:rsid w:val="00BB56B8"/>
    <w:rsid w:val="00BB5B08"/>
    <w:rsid w:val="00BB6098"/>
    <w:rsid w:val="00BC0B5D"/>
    <w:rsid w:val="00BC14AD"/>
    <w:rsid w:val="00BC202B"/>
    <w:rsid w:val="00BC4117"/>
    <w:rsid w:val="00BC55F9"/>
    <w:rsid w:val="00BC55FF"/>
    <w:rsid w:val="00BC5649"/>
    <w:rsid w:val="00BC5B64"/>
    <w:rsid w:val="00BC65EB"/>
    <w:rsid w:val="00BC6E38"/>
    <w:rsid w:val="00BC6EE1"/>
    <w:rsid w:val="00BD156C"/>
    <w:rsid w:val="00BD2863"/>
    <w:rsid w:val="00BD39D1"/>
    <w:rsid w:val="00BD3E10"/>
    <w:rsid w:val="00BD50C0"/>
    <w:rsid w:val="00BD7011"/>
    <w:rsid w:val="00BD7380"/>
    <w:rsid w:val="00BE06DF"/>
    <w:rsid w:val="00BE1999"/>
    <w:rsid w:val="00BE20C8"/>
    <w:rsid w:val="00BE5332"/>
    <w:rsid w:val="00BE58A3"/>
    <w:rsid w:val="00BE6A8D"/>
    <w:rsid w:val="00BE70F5"/>
    <w:rsid w:val="00BF118A"/>
    <w:rsid w:val="00BF133D"/>
    <w:rsid w:val="00BF1B84"/>
    <w:rsid w:val="00BF410C"/>
    <w:rsid w:val="00BF4113"/>
    <w:rsid w:val="00BF4E32"/>
    <w:rsid w:val="00BF638D"/>
    <w:rsid w:val="00BF7618"/>
    <w:rsid w:val="00C01260"/>
    <w:rsid w:val="00C03020"/>
    <w:rsid w:val="00C05615"/>
    <w:rsid w:val="00C05BD9"/>
    <w:rsid w:val="00C0698B"/>
    <w:rsid w:val="00C073A6"/>
    <w:rsid w:val="00C14BA1"/>
    <w:rsid w:val="00C1571F"/>
    <w:rsid w:val="00C15AB0"/>
    <w:rsid w:val="00C17EBA"/>
    <w:rsid w:val="00C20200"/>
    <w:rsid w:val="00C209CA"/>
    <w:rsid w:val="00C20AB5"/>
    <w:rsid w:val="00C2150B"/>
    <w:rsid w:val="00C21579"/>
    <w:rsid w:val="00C21EF8"/>
    <w:rsid w:val="00C21F3B"/>
    <w:rsid w:val="00C2249E"/>
    <w:rsid w:val="00C226DB"/>
    <w:rsid w:val="00C238A7"/>
    <w:rsid w:val="00C23D82"/>
    <w:rsid w:val="00C25BF0"/>
    <w:rsid w:val="00C25D13"/>
    <w:rsid w:val="00C27586"/>
    <w:rsid w:val="00C30395"/>
    <w:rsid w:val="00C31476"/>
    <w:rsid w:val="00C339AE"/>
    <w:rsid w:val="00C33B6C"/>
    <w:rsid w:val="00C34833"/>
    <w:rsid w:val="00C35252"/>
    <w:rsid w:val="00C35D09"/>
    <w:rsid w:val="00C35F54"/>
    <w:rsid w:val="00C35F59"/>
    <w:rsid w:val="00C36ACF"/>
    <w:rsid w:val="00C37F65"/>
    <w:rsid w:val="00C438F9"/>
    <w:rsid w:val="00C438FB"/>
    <w:rsid w:val="00C43C8C"/>
    <w:rsid w:val="00C46F81"/>
    <w:rsid w:val="00C47220"/>
    <w:rsid w:val="00C51C8D"/>
    <w:rsid w:val="00C51E50"/>
    <w:rsid w:val="00C52527"/>
    <w:rsid w:val="00C53CC0"/>
    <w:rsid w:val="00C545F0"/>
    <w:rsid w:val="00C55BF9"/>
    <w:rsid w:val="00C609F5"/>
    <w:rsid w:val="00C60FE9"/>
    <w:rsid w:val="00C62411"/>
    <w:rsid w:val="00C62D89"/>
    <w:rsid w:val="00C64165"/>
    <w:rsid w:val="00C64C10"/>
    <w:rsid w:val="00C65DEF"/>
    <w:rsid w:val="00C6620A"/>
    <w:rsid w:val="00C66B9F"/>
    <w:rsid w:val="00C70005"/>
    <w:rsid w:val="00C71571"/>
    <w:rsid w:val="00C71741"/>
    <w:rsid w:val="00C7182D"/>
    <w:rsid w:val="00C71B75"/>
    <w:rsid w:val="00C721A0"/>
    <w:rsid w:val="00C727D9"/>
    <w:rsid w:val="00C72D50"/>
    <w:rsid w:val="00C758EF"/>
    <w:rsid w:val="00C767AF"/>
    <w:rsid w:val="00C7711C"/>
    <w:rsid w:val="00C774DD"/>
    <w:rsid w:val="00C77DB9"/>
    <w:rsid w:val="00C82691"/>
    <w:rsid w:val="00C82FFA"/>
    <w:rsid w:val="00C8405B"/>
    <w:rsid w:val="00C85B8C"/>
    <w:rsid w:val="00C8755C"/>
    <w:rsid w:val="00C8757C"/>
    <w:rsid w:val="00C90189"/>
    <w:rsid w:val="00C911C7"/>
    <w:rsid w:val="00C9229B"/>
    <w:rsid w:val="00C92FEA"/>
    <w:rsid w:val="00C93F63"/>
    <w:rsid w:val="00C94A6F"/>
    <w:rsid w:val="00C975B9"/>
    <w:rsid w:val="00C97B62"/>
    <w:rsid w:val="00CA0626"/>
    <w:rsid w:val="00CA177D"/>
    <w:rsid w:val="00CA2CF7"/>
    <w:rsid w:val="00CA3E6A"/>
    <w:rsid w:val="00CA4E7D"/>
    <w:rsid w:val="00CA5F0E"/>
    <w:rsid w:val="00CA7BE6"/>
    <w:rsid w:val="00CB00C5"/>
    <w:rsid w:val="00CB2181"/>
    <w:rsid w:val="00CB34C0"/>
    <w:rsid w:val="00CB449B"/>
    <w:rsid w:val="00CB4A59"/>
    <w:rsid w:val="00CB612C"/>
    <w:rsid w:val="00CB6B50"/>
    <w:rsid w:val="00CB7311"/>
    <w:rsid w:val="00CB7881"/>
    <w:rsid w:val="00CB7ACF"/>
    <w:rsid w:val="00CC0B34"/>
    <w:rsid w:val="00CC12FD"/>
    <w:rsid w:val="00CC14DE"/>
    <w:rsid w:val="00CC197D"/>
    <w:rsid w:val="00CC361D"/>
    <w:rsid w:val="00CC39D3"/>
    <w:rsid w:val="00CC495D"/>
    <w:rsid w:val="00CC4EB8"/>
    <w:rsid w:val="00CC6DBE"/>
    <w:rsid w:val="00CD1347"/>
    <w:rsid w:val="00CD187A"/>
    <w:rsid w:val="00CD3692"/>
    <w:rsid w:val="00CD419D"/>
    <w:rsid w:val="00CD4466"/>
    <w:rsid w:val="00CD4713"/>
    <w:rsid w:val="00CD6028"/>
    <w:rsid w:val="00CD7D39"/>
    <w:rsid w:val="00CE01FD"/>
    <w:rsid w:val="00CE03E2"/>
    <w:rsid w:val="00CE24AF"/>
    <w:rsid w:val="00CE3382"/>
    <w:rsid w:val="00CE38E0"/>
    <w:rsid w:val="00CE5A0B"/>
    <w:rsid w:val="00CE62B1"/>
    <w:rsid w:val="00CE67C0"/>
    <w:rsid w:val="00CF185C"/>
    <w:rsid w:val="00CF3F29"/>
    <w:rsid w:val="00CF4339"/>
    <w:rsid w:val="00CF4963"/>
    <w:rsid w:val="00CF544A"/>
    <w:rsid w:val="00CF6643"/>
    <w:rsid w:val="00CF72AE"/>
    <w:rsid w:val="00CF7CAD"/>
    <w:rsid w:val="00D01F70"/>
    <w:rsid w:val="00D02450"/>
    <w:rsid w:val="00D029D1"/>
    <w:rsid w:val="00D03465"/>
    <w:rsid w:val="00D03D16"/>
    <w:rsid w:val="00D04027"/>
    <w:rsid w:val="00D049F9"/>
    <w:rsid w:val="00D0671C"/>
    <w:rsid w:val="00D068F4"/>
    <w:rsid w:val="00D1061E"/>
    <w:rsid w:val="00D1360C"/>
    <w:rsid w:val="00D143C1"/>
    <w:rsid w:val="00D14C53"/>
    <w:rsid w:val="00D1667F"/>
    <w:rsid w:val="00D171D0"/>
    <w:rsid w:val="00D172CC"/>
    <w:rsid w:val="00D17CC8"/>
    <w:rsid w:val="00D204E3"/>
    <w:rsid w:val="00D2212B"/>
    <w:rsid w:val="00D2224B"/>
    <w:rsid w:val="00D22A30"/>
    <w:rsid w:val="00D25DC7"/>
    <w:rsid w:val="00D26124"/>
    <w:rsid w:val="00D2683E"/>
    <w:rsid w:val="00D26E4B"/>
    <w:rsid w:val="00D270E9"/>
    <w:rsid w:val="00D30A84"/>
    <w:rsid w:val="00D30ADF"/>
    <w:rsid w:val="00D311B7"/>
    <w:rsid w:val="00D31ACD"/>
    <w:rsid w:val="00D349F2"/>
    <w:rsid w:val="00D34F2D"/>
    <w:rsid w:val="00D36385"/>
    <w:rsid w:val="00D37B12"/>
    <w:rsid w:val="00D37D9F"/>
    <w:rsid w:val="00D468ED"/>
    <w:rsid w:val="00D50C68"/>
    <w:rsid w:val="00D510E6"/>
    <w:rsid w:val="00D52BA4"/>
    <w:rsid w:val="00D54EF4"/>
    <w:rsid w:val="00D55028"/>
    <w:rsid w:val="00D57112"/>
    <w:rsid w:val="00D60287"/>
    <w:rsid w:val="00D605C2"/>
    <w:rsid w:val="00D605E5"/>
    <w:rsid w:val="00D61934"/>
    <w:rsid w:val="00D62548"/>
    <w:rsid w:val="00D6255E"/>
    <w:rsid w:val="00D6286A"/>
    <w:rsid w:val="00D62C80"/>
    <w:rsid w:val="00D633D0"/>
    <w:rsid w:val="00D65009"/>
    <w:rsid w:val="00D65432"/>
    <w:rsid w:val="00D6574F"/>
    <w:rsid w:val="00D70187"/>
    <w:rsid w:val="00D701EA"/>
    <w:rsid w:val="00D7028D"/>
    <w:rsid w:val="00D70C19"/>
    <w:rsid w:val="00D7189F"/>
    <w:rsid w:val="00D72180"/>
    <w:rsid w:val="00D726F5"/>
    <w:rsid w:val="00D73110"/>
    <w:rsid w:val="00D7336E"/>
    <w:rsid w:val="00D73D98"/>
    <w:rsid w:val="00D741E9"/>
    <w:rsid w:val="00D757FC"/>
    <w:rsid w:val="00D75CCB"/>
    <w:rsid w:val="00D76253"/>
    <w:rsid w:val="00D822EB"/>
    <w:rsid w:val="00D831B3"/>
    <w:rsid w:val="00D83919"/>
    <w:rsid w:val="00D83E68"/>
    <w:rsid w:val="00D8489F"/>
    <w:rsid w:val="00D84D22"/>
    <w:rsid w:val="00D858DC"/>
    <w:rsid w:val="00D85C0E"/>
    <w:rsid w:val="00D9032A"/>
    <w:rsid w:val="00D918FF"/>
    <w:rsid w:val="00D92244"/>
    <w:rsid w:val="00D93534"/>
    <w:rsid w:val="00D93A3E"/>
    <w:rsid w:val="00D93B11"/>
    <w:rsid w:val="00D94512"/>
    <w:rsid w:val="00D945CC"/>
    <w:rsid w:val="00D94F98"/>
    <w:rsid w:val="00D96292"/>
    <w:rsid w:val="00D96A26"/>
    <w:rsid w:val="00D97A2D"/>
    <w:rsid w:val="00DA076F"/>
    <w:rsid w:val="00DA14CE"/>
    <w:rsid w:val="00DA15B3"/>
    <w:rsid w:val="00DA2D71"/>
    <w:rsid w:val="00DA33B7"/>
    <w:rsid w:val="00DA4353"/>
    <w:rsid w:val="00DA5566"/>
    <w:rsid w:val="00DA5D3C"/>
    <w:rsid w:val="00DA65CB"/>
    <w:rsid w:val="00DA74CB"/>
    <w:rsid w:val="00DB0124"/>
    <w:rsid w:val="00DB0604"/>
    <w:rsid w:val="00DB0791"/>
    <w:rsid w:val="00DB1A3F"/>
    <w:rsid w:val="00DB2B32"/>
    <w:rsid w:val="00DB2C81"/>
    <w:rsid w:val="00DB4404"/>
    <w:rsid w:val="00DB5085"/>
    <w:rsid w:val="00DB546B"/>
    <w:rsid w:val="00DB6462"/>
    <w:rsid w:val="00DB7498"/>
    <w:rsid w:val="00DC056B"/>
    <w:rsid w:val="00DC0632"/>
    <w:rsid w:val="00DC66BE"/>
    <w:rsid w:val="00DC67DB"/>
    <w:rsid w:val="00DC73E7"/>
    <w:rsid w:val="00DC78E2"/>
    <w:rsid w:val="00DD2D6F"/>
    <w:rsid w:val="00DD5619"/>
    <w:rsid w:val="00DD678E"/>
    <w:rsid w:val="00DE021E"/>
    <w:rsid w:val="00DE0E1B"/>
    <w:rsid w:val="00DE13BB"/>
    <w:rsid w:val="00DE14E2"/>
    <w:rsid w:val="00DE3254"/>
    <w:rsid w:val="00DE35CD"/>
    <w:rsid w:val="00DE5E4F"/>
    <w:rsid w:val="00DF02F2"/>
    <w:rsid w:val="00DF0B28"/>
    <w:rsid w:val="00DF0DB9"/>
    <w:rsid w:val="00DF1000"/>
    <w:rsid w:val="00DF1840"/>
    <w:rsid w:val="00DF1E8A"/>
    <w:rsid w:val="00DF2B01"/>
    <w:rsid w:val="00E00872"/>
    <w:rsid w:val="00E02443"/>
    <w:rsid w:val="00E0253B"/>
    <w:rsid w:val="00E03138"/>
    <w:rsid w:val="00E0471C"/>
    <w:rsid w:val="00E04ABD"/>
    <w:rsid w:val="00E04C3A"/>
    <w:rsid w:val="00E06C2E"/>
    <w:rsid w:val="00E06D19"/>
    <w:rsid w:val="00E1295E"/>
    <w:rsid w:val="00E1326E"/>
    <w:rsid w:val="00E150E4"/>
    <w:rsid w:val="00E1619D"/>
    <w:rsid w:val="00E16522"/>
    <w:rsid w:val="00E175AF"/>
    <w:rsid w:val="00E209E0"/>
    <w:rsid w:val="00E20D58"/>
    <w:rsid w:val="00E20F24"/>
    <w:rsid w:val="00E2185A"/>
    <w:rsid w:val="00E221D0"/>
    <w:rsid w:val="00E22AE1"/>
    <w:rsid w:val="00E22C8F"/>
    <w:rsid w:val="00E24F50"/>
    <w:rsid w:val="00E26190"/>
    <w:rsid w:val="00E26B69"/>
    <w:rsid w:val="00E26BE6"/>
    <w:rsid w:val="00E30F29"/>
    <w:rsid w:val="00E33E33"/>
    <w:rsid w:val="00E34361"/>
    <w:rsid w:val="00E357A1"/>
    <w:rsid w:val="00E366C3"/>
    <w:rsid w:val="00E3714D"/>
    <w:rsid w:val="00E410BF"/>
    <w:rsid w:val="00E4225E"/>
    <w:rsid w:val="00E42352"/>
    <w:rsid w:val="00E431C9"/>
    <w:rsid w:val="00E43801"/>
    <w:rsid w:val="00E43F05"/>
    <w:rsid w:val="00E44C1A"/>
    <w:rsid w:val="00E478F6"/>
    <w:rsid w:val="00E5078F"/>
    <w:rsid w:val="00E508AB"/>
    <w:rsid w:val="00E5129D"/>
    <w:rsid w:val="00E51B3B"/>
    <w:rsid w:val="00E51EA8"/>
    <w:rsid w:val="00E526E8"/>
    <w:rsid w:val="00E534A7"/>
    <w:rsid w:val="00E53E7C"/>
    <w:rsid w:val="00E54BB6"/>
    <w:rsid w:val="00E55F2B"/>
    <w:rsid w:val="00E56A61"/>
    <w:rsid w:val="00E57B04"/>
    <w:rsid w:val="00E57E1F"/>
    <w:rsid w:val="00E57EB9"/>
    <w:rsid w:val="00E61759"/>
    <w:rsid w:val="00E63C9A"/>
    <w:rsid w:val="00E63CB5"/>
    <w:rsid w:val="00E63E0C"/>
    <w:rsid w:val="00E66EA4"/>
    <w:rsid w:val="00E67245"/>
    <w:rsid w:val="00E67E9E"/>
    <w:rsid w:val="00E7166D"/>
    <w:rsid w:val="00E720F0"/>
    <w:rsid w:val="00E723AE"/>
    <w:rsid w:val="00E7387C"/>
    <w:rsid w:val="00E73EFC"/>
    <w:rsid w:val="00E7405C"/>
    <w:rsid w:val="00E7661E"/>
    <w:rsid w:val="00E771F1"/>
    <w:rsid w:val="00E772CD"/>
    <w:rsid w:val="00E77427"/>
    <w:rsid w:val="00E77E72"/>
    <w:rsid w:val="00E803EE"/>
    <w:rsid w:val="00E81454"/>
    <w:rsid w:val="00E81704"/>
    <w:rsid w:val="00E82977"/>
    <w:rsid w:val="00E82F1D"/>
    <w:rsid w:val="00E84394"/>
    <w:rsid w:val="00E843C9"/>
    <w:rsid w:val="00E87C6F"/>
    <w:rsid w:val="00E90801"/>
    <w:rsid w:val="00E90C89"/>
    <w:rsid w:val="00E9320C"/>
    <w:rsid w:val="00E9378B"/>
    <w:rsid w:val="00E944FC"/>
    <w:rsid w:val="00E948EC"/>
    <w:rsid w:val="00E95F1A"/>
    <w:rsid w:val="00E9615F"/>
    <w:rsid w:val="00E96280"/>
    <w:rsid w:val="00EA0274"/>
    <w:rsid w:val="00EA170A"/>
    <w:rsid w:val="00EA1DB3"/>
    <w:rsid w:val="00EA2E01"/>
    <w:rsid w:val="00EA3D61"/>
    <w:rsid w:val="00EA4434"/>
    <w:rsid w:val="00EA453F"/>
    <w:rsid w:val="00EA5EB7"/>
    <w:rsid w:val="00EA6AD1"/>
    <w:rsid w:val="00EA73D2"/>
    <w:rsid w:val="00EA7ED3"/>
    <w:rsid w:val="00EB0156"/>
    <w:rsid w:val="00EB0717"/>
    <w:rsid w:val="00EB0C77"/>
    <w:rsid w:val="00EB0FF6"/>
    <w:rsid w:val="00EB21CC"/>
    <w:rsid w:val="00EB23ED"/>
    <w:rsid w:val="00EB2733"/>
    <w:rsid w:val="00EB3172"/>
    <w:rsid w:val="00EB40BB"/>
    <w:rsid w:val="00EB492B"/>
    <w:rsid w:val="00EB5229"/>
    <w:rsid w:val="00EB5392"/>
    <w:rsid w:val="00EB79C0"/>
    <w:rsid w:val="00EC0594"/>
    <w:rsid w:val="00EC12FC"/>
    <w:rsid w:val="00EC1311"/>
    <w:rsid w:val="00EC2E7E"/>
    <w:rsid w:val="00EC5021"/>
    <w:rsid w:val="00EC52FC"/>
    <w:rsid w:val="00EC5BFC"/>
    <w:rsid w:val="00EC6796"/>
    <w:rsid w:val="00EC6ED9"/>
    <w:rsid w:val="00EC7345"/>
    <w:rsid w:val="00ED0E09"/>
    <w:rsid w:val="00ED1A94"/>
    <w:rsid w:val="00ED1AB3"/>
    <w:rsid w:val="00ED1D49"/>
    <w:rsid w:val="00ED2C79"/>
    <w:rsid w:val="00ED3BE5"/>
    <w:rsid w:val="00ED3D6C"/>
    <w:rsid w:val="00ED673D"/>
    <w:rsid w:val="00EE0721"/>
    <w:rsid w:val="00EE0E16"/>
    <w:rsid w:val="00EE100B"/>
    <w:rsid w:val="00EE157F"/>
    <w:rsid w:val="00EE23A8"/>
    <w:rsid w:val="00EE277A"/>
    <w:rsid w:val="00EE4086"/>
    <w:rsid w:val="00EE4DE5"/>
    <w:rsid w:val="00EE5993"/>
    <w:rsid w:val="00EE5CE6"/>
    <w:rsid w:val="00EF12EA"/>
    <w:rsid w:val="00EF161C"/>
    <w:rsid w:val="00EF1F1A"/>
    <w:rsid w:val="00EF31E5"/>
    <w:rsid w:val="00EF38DF"/>
    <w:rsid w:val="00EF3D41"/>
    <w:rsid w:val="00EF3D44"/>
    <w:rsid w:val="00EF3E29"/>
    <w:rsid w:val="00EF4CEE"/>
    <w:rsid w:val="00EF53E2"/>
    <w:rsid w:val="00EF5F0E"/>
    <w:rsid w:val="00EF5F84"/>
    <w:rsid w:val="00EF65F9"/>
    <w:rsid w:val="00EF697F"/>
    <w:rsid w:val="00EF6EE8"/>
    <w:rsid w:val="00EF7E55"/>
    <w:rsid w:val="00F004E5"/>
    <w:rsid w:val="00F013B8"/>
    <w:rsid w:val="00F02512"/>
    <w:rsid w:val="00F02E4F"/>
    <w:rsid w:val="00F030D7"/>
    <w:rsid w:val="00F0328F"/>
    <w:rsid w:val="00F03AA1"/>
    <w:rsid w:val="00F045D6"/>
    <w:rsid w:val="00F04E09"/>
    <w:rsid w:val="00F04E13"/>
    <w:rsid w:val="00F057F1"/>
    <w:rsid w:val="00F069C1"/>
    <w:rsid w:val="00F07471"/>
    <w:rsid w:val="00F10332"/>
    <w:rsid w:val="00F10D2C"/>
    <w:rsid w:val="00F11A75"/>
    <w:rsid w:val="00F11EEE"/>
    <w:rsid w:val="00F12397"/>
    <w:rsid w:val="00F13A18"/>
    <w:rsid w:val="00F14817"/>
    <w:rsid w:val="00F15958"/>
    <w:rsid w:val="00F202BE"/>
    <w:rsid w:val="00F207D3"/>
    <w:rsid w:val="00F21C0D"/>
    <w:rsid w:val="00F30646"/>
    <w:rsid w:val="00F32C79"/>
    <w:rsid w:val="00F33189"/>
    <w:rsid w:val="00F33B48"/>
    <w:rsid w:val="00F3425B"/>
    <w:rsid w:val="00F3642A"/>
    <w:rsid w:val="00F36CA9"/>
    <w:rsid w:val="00F40FFA"/>
    <w:rsid w:val="00F42810"/>
    <w:rsid w:val="00F442E3"/>
    <w:rsid w:val="00F44A4B"/>
    <w:rsid w:val="00F44F7D"/>
    <w:rsid w:val="00F45C7E"/>
    <w:rsid w:val="00F45F79"/>
    <w:rsid w:val="00F4710B"/>
    <w:rsid w:val="00F47AAC"/>
    <w:rsid w:val="00F47FA4"/>
    <w:rsid w:val="00F47FFA"/>
    <w:rsid w:val="00F5095E"/>
    <w:rsid w:val="00F51923"/>
    <w:rsid w:val="00F53D28"/>
    <w:rsid w:val="00F547F0"/>
    <w:rsid w:val="00F55A2E"/>
    <w:rsid w:val="00F60C88"/>
    <w:rsid w:val="00F62C3E"/>
    <w:rsid w:val="00F62E8F"/>
    <w:rsid w:val="00F634B9"/>
    <w:rsid w:val="00F63736"/>
    <w:rsid w:val="00F63F49"/>
    <w:rsid w:val="00F67BAD"/>
    <w:rsid w:val="00F67F2F"/>
    <w:rsid w:val="00F710E3"/>
    <w:rsid w:val="00F715D2"/>
    <w:rsid w:val="00F72E81"/>
    <w:rsid w:val="00F7359E"/>
    <w:rsid w:val="00F762AA"/>
    <w:rsid w:val="00F806F7"/>
    <w:rsid w:val="00F8084F"/>
    <w:rsid w:val="00F84062"/>
    <w:rsid w:val="00F852CA"/>
    <w:rsid w:val="00F86BB7"/>
    <w:rsid w:val="00F8754A"/>
    <w:rsid w:val="00F87BD8"/>
    <w:rsid w:val="00F90FF2"/>
    <w:rsid w:val="00F92E4D"/>
    <w:rsid w:val="00F93EA9"/>
    <w:rsid w:val="00F9449C"/>
    <w:rsid w:val="00F9505F"/>
    <w:rsid w:val="00F954B8"/>
    <w:rsid w:val="00F96AC4"/>
    <w:rsid w:val="00F97FAF"/>
    <w:rsid w:val="00FA0994"/>
    <w:rsid w:val="00FA1E5E"/>
    <w:rsid w:val="00FA28D2"/>
    <w:rsid w:val="00FA31DA"/>
    <w:rsid w:val="00FA5E9C"/>
    <w:rsid w:val="00FA61C2"/>
    <w:rsid w:val="00FA7316"/>
    <w:rsid w:val="00FA7AC0"/>
    <w:rsid w:val="00FA7FE2"/>
    <w:rsid w:val="00FB055E"/>
    <w:rsid w:val="00FB0822"/>
    <w:rsid w:val="00FB08AE"/>
    <w:rsid w:val="00FB0C87"/>
    <w:rsid w:val="00FB1324"/>
    <w:rsid w:val="00FB3288"/>
    <w:rsid w:val="00FB4791"/>
    <w:rsid w:val="00FB4BAB"/>
    <w:rsid w:val="00FB4E3F"/>
    <w:rsid w:val="00FB503A"/>
    <w:rsid w:val="00FB5755"/>
    <w:rsid w:val="00FB6A41"/>
    <w:rsid w:val="00FB74CD"/>
    <w:rsid w:val="00FC1569"/>
    <w:rsid w:val="00FC3C7C"/>
    <w:rsid w:val="00FC5045"/>
    <w:rsid w:val="00FC5190"/>
    <w:rsid w:val="00FC51AF"/>
    <w:rsid w:val="00FC5E5B"/>
    <w:rsid w:val="00FC6553"/>
    <w:rsid w:val="00FC704F"/>
    <w:rsid w:val="00FC7223"/>
    <w:rsid w:val="00FD066C"/>
    <w:rsid w:val="00FD0E7F"/>
    <w:rsid w:val="00FD1A66"/>
    <w:rsid w:val="00FD1EE6"/>
    <w:rsid w:val="00FD4501"/>
    <w:rsid w:val="00FD4807"/>
    <w:rsid w:val="00FD674E"/>
    <w:rsid w:val="00FD72E8"/>
    <w:rsid w:val="00FE33C6"/>
    <w:rsid w:val="00FE33D9"/>
    <w:rsid w:val="00FE4EF9"/>
    <w:rsid w:val="00FE770E"/>
    <w:rsid w:val="00FF0C1F"/>
    <w:rsid w:val="00FF1C4D"/>
    <w:rsid w:val="00FF2772"/>
    <w:rsid w:val="00FF32FE"/>
    <w:rsid w:val="00FF380F"/>
    <w:rsid w:val="00FF4BB8"/>
    <w:rsid w:val="00FF57C0"/>
    <w:rsid w:val="00FF5A1E"/>
    <w:rsid w:val="00FF6A19"/>
    <w:rsid w:val="01338133"/>
    <w:rsid w:val="03302E92"/>
    <w:rsid w:val="09A98777"/>
    <w:rsid w:val="0E858F45"/>
    <w:rsid w:val="1BF49B71"/>
    <w:rsid w:val="1C878DCB"/>
    <w:rsid w:val="2F2695DA"/>
    <w:rsid w:val="2F2CB6CB"/>
    <w:rsid w:val="2FD8BC37"/>
    <w:rsid w:val="34EE7EE1"/>
    <w:rsid w:val="350F1B0D"/>
    <w:rsid w:val="4207816D"/>
    <w:rsid w:val="5AC647F0"/>
    <w:rsid w:val="63EBD48A"/>
    <w:rsid w:val="77A5C749"/>
    <w:rsid w:val="7C0A66AD"/>
    <w:rsid w:val="7CBA2ED0"/>
  </w:rsids>
  <m:mathPr>
    <m:mathFont m:val="Cambria Math"/>
    <m:brkBin m:val="before"/>
    <m:brkBinSub m:val="--"/>
    <m:smallFrac m:val="0"/>
    <m:dispDef/>
    <m:lMargin m:val="0"/>
    <m:rMargin m:val="0"/>
    <m:defJc m:val="centerGroup"/>
    <m:wrapIndent m:val="1440"/>
    <m:intLim m:val="subSup"/>
    <m:naryLim m:val="undOvr"/>
  </m:mathPr>
  <w:themeFontLang w:val="hr-HR"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EA219"/>
  <w15:chartTrackingRefBased/>
  <w15:docId w15:val="{C89847FA-A145-4B19-885B-A28AD347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171"/>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0F67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7D5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7D5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7138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4171"/>
    <w:pPr>
      <w:tabs>
        <w:tab w:val="center" w:pos="4536"/>
        <w:tab w:val="right" w:pos="9072"/>
      </w:tabs>
    </w:pPr>
    <w:rPr>
      <w:lang w:val="en-GB"/>
    </w:rPr>
  </w:style>
  <w:style w:type="character" w:customStyle="1" w:styleId="HeaderChar">
    <w:name w:val="Header Char"/>
    <w:basedOn w:val="DefaultParagraphFont"/>
    <w:link w:val="Header"/>
    <w:uiPriority w:val="99"/>
    <w:rsid w:val="00104171"/>
    <w:rPr>
      <w:rFonts w:ascii="Times New Roman" w:eastAsia="Times New Roman" w:hAnsi="Times New Roman" w:cs="Times New Roman"/>
      <w:sz w:val="24"/>
      <w:szCs w:val="24"/>
      <w:lang w:val="en-GB" w:eastAsia="zh-CN"/>
    </w:rPr>
  </w:style>
  <w:style w:type="paragraph" w:styleId="ListParagraph">
    <w:name w:val="List Paragraph"/>
    <w:basedOn w:val="Normal"/>
    <w:link w:val="ListParagraphChar"/>
    <w:uiPriority w:val="34"/>
    <w:qFormat/>
    <w:rsid w:val="00104171"/>
    <w:pPr>
      <w:ind w:left="720"/>
      <w:contextualSpacing/>
    </w:pPr>
  </w:style>
  <w:style w:type="paragraph" w:styleId="Footer">
    <w:name w:val="footer"/>
    <w:basedOn w:val="Normal"/>
    <w:link w:val="FooterChar"/>
    <w:uiPriority w:val="99"/>
    <w:unhideWhenUsed/>
    <w:rsid w:val="00C15AB0"/>
    <w:pPr>
      <w:tabs>
        <w:tab w:val="center" w:pos="4513"/>
        <w:tab w:val="right" w:pos="9026"/>
      </w:tabs>
    </w:pPr>
  </w:style>
  <w:style w:type="character" w:customStyle="1" w:styleId="FooterChar">
    <w:name w:val="Footer Char"/>
    <w:basedOn w:val="DefaultParagraphFont"/>
    <w:link w:val="Footer"/>
    <w:uiPriority w:val="99"/>
    <w:rsid w:val="00C15AB0"/>
    <w:rPr>
      <w:rFonts w:ascii="Times New Roman" w:eastAsia="Times New Roman" w:hAnsi="Times New Roman" w:cs="Times New Roman"/>
      <w:sz w:val="24"/>
      <w:szCs w:val="24"/>
      <w:lang w:eastAsia="zh-CN"/>
    </w:rPr>
  </w:style>
  <w:style w:type="character" w:styleId="Hyperlink">
    <w:name w:val="Hyperlink"/>
    <w:uiPriority w:val="99"/>
    <w:unhideWhenUsed/>
    <w:rsid w:val="00C15AB0"/>
    <w:rPr>
      <w:color w:val="0000FF"/>
      <w:u w:val="single"/>
    </w:rPr>
  </w:style>
  <w:style w:type="character" w:customStyle="1" w:styleId="Heading1Char">
    <w:name w:val="Heading 1 Char"/>
    <w:basedOn w:val="DefaultParagraphFont"/>
    <w:link w:val="Heading1"/>
    <w:uiPriority w:val="9"/>
    <w:rsid w:val="000F675A"/>
    <w:rPr>
      <w:rFonts w:asciiTheme="majorHAnsi" w:eastAsiaTheme="majorEastAsia" w:hAnsiTheme="majorHAnsi" w:cstheme="majorBidi"/>
      <w:color w:val="2F5496" w:themeColor="accent1" w:themeShade="BF"/>
      <w:sz w:val="32"/>
      <w:szCs w:val="32"/>
      <w:lang w:eastAsia="zh-CN"/>
    </w:rPr>
  </w:style>
  <w:style w:type="paragraph" w:styleId="TOCHeading">
    <w:name w:val="TOC Heading"/>
    <w:basedOn w:val="Heading1"/>
    <w:next w:val="Normal"/>
    <w:uiPriority w:val="39"/>
    <w:unhideWhenUsed/>
    <w:qFormat/>
    <w:rsid w:val="000F675A"/>
    <w:pPr>
      <w:suppressAutoHyphens w:val="0"/>
      <w:spacing w:line="259" w:lineRule="auto"/>
      <w:outlineLvl w:val="9"/>
    </w:pPr>
    <w:rPr>
      <w:lang w:eastAsia="hr-HR"/>
    </w:rPr>
  </w:style>
  <w:style w:type="paragraph" w:customStyle="1" w:styleId="Naslovdijela">
    <w:name w:val="Naslov dijela"/>
    <w:basedOn w:val="ListParagraph"/>
    <w:link w:val="NaslovdijelaChar"/>
    <w:qFormat/>
    <w:rsid w:val="000F675A"/>
    <w:pPr>
      <w:numPr>
        <w:numId w:val="1"/>
      </w:numPr>
      <w:ind w:right="-1"/>
    </w:pPr>
    <w:rPr>
      <w:rFonts w:asciiTheme="minorHAnsi" w:hAnsiTheme="minorHAnsi" w:cstheme="minorHAnsi"/>
      <w:b/>
      <w:bCs/>
      <w:sz w:val="28"/>
      <w:szCs w:val="28"/>
      <w:u w:val="single"/>
      <w:lang w:eastAsia="en-US"/>
    </w:rPr>
  </w:style>
  <w:style w:type="paragraph" w:customStyle="1" w:styleId="Podnaslovdijela">
    <w:name w:val="Podnaslov dijela"/>
    <w:basedOn w:val="ListParagraph"/>
    <w:link w:val="PodnaslovdijelaChar"/>
    <w:qFormat/>
    <w:rsid w:val="000F675A"/>
    <w:pPr>
      <w:numPr>
        <w:ilvl w:val="1"/>
        <w:numId w:val="1"/>
      </w:numPr>
      <w:ind w:right="-1"/>
      <w:jc w:val="both"/>
    </w:pPr>
    <w:rPr>
      <w:rFonts w:asciiTheme="minorHAnsi" w:hAnsiTheme="minorHAnsi" w:cstheme="minorHAnsi"/>
      <w:b/>
      <w:bCs/>
      <w:i/>
      <w:iCs/>
      <w:sz w:val="28"/>
      <w:szCs w:val="28"/>
    </w:rPr>
  </w:style>
  <w:style w:type="character" w:customStyle="1" w:styleId="ListParagraphChar">
    <w:name w:val="List Paragraph Char"/>
    <w:basedOn w:val="DefaultParagraphFont"/>
    <w:link w:val="ListParagraph"/>
    <w:uiPriority w:val="34"/>
    <w:rsid w:val="000F675A"/>
    <w:rPr>
      <w:rFonts w:ascii="Times New Roman" w:eastAsia="Times New Roman" w:hAnsi="Times New Roman" w:cs="Times New Roman"/>
      <w:sz w:val="24"/>
      <w:szCs w:val="24"/>
      <w:lang w:eastAsia="zh-CN"/>
    </w:rPr>
  </w:style>
  <w:style w:type="character" w:customStyle="1" w:styleId="NaslovdijelaChar">
    <w:name w:val="Naslov dijela Char"/>
    <w:basedOn w:val="ListParagraphChar"/>
    <w:link w:val="Naslovdijela"/>
    <w:rsid w:val="000F675A"/>
    <w:rPr>
      <w:rFonts w:ascii="Times New Roman" w:eastAsia="Times New Roman" w:hAnsi="Times New Roman" w:cstheme="minorHAnsi"/>
      <w:b/>
      <w:bCs/>
      <w:sz w:val="28"/>
      <w:szCs w:val="28"/>
      <w:u w:val="single"/>
      <w:lang w:eastAsia="zh-CN"/>
    </w:rPr>
  </w:style>
  <w:style w:type="paragraph" w:customStyle="1" w:styleId="Diopodnaslova">
    <w:name w:val="Dio podnaslova"/>
    <w:basedOn w:val="ListParagraph"/>
    <w:link w:val="DiopodnaslovaChar"/>
    <w:qFormat/>
    <w:rsid w:val="000F675A"/>
    <w:pPr>
      <w:numPr>
        <w:numId w:val="2"/>
      </w:numPr>
      <w:ind w:right="-1"/>
      <w:jc w:val="both"/>
    </w:pPr>
    <w:rPr>
      <w:rFonts w:asciiTheme="minorHAnsi" w:hAnsiTheme="minorHAnsi" w:cstheme="minorHAnsi"/>
      <w:b/>
      <w:bCs/>
      <w:i/>
      <w:iCs/>
      <w:sz w:val="28"/>
      <w:szCs w:val="28"/>
    </w:rPr>
  </w:style>
  <w:style w:type="character" w:customStyle="1" w:styleId="PodnaslovdijelaChar">
    <w:name w:val="Podnaslov dijela Char"/>
    <w:basedOn w:val="ListParagraphChar"/>
    <w:link w:val="Podnaslovdijela"/>
    <w:rsid w:val="000F675A"/>
    <w:rPr>
      <w:rFonts w:ascii="Times New Roman" w:eastAsia="Times New Roman" w:hAnsi="Times New Roman" w:cstheme="minorHAnsi"/>
      <w:b/>
      <w:bCs/>
      <w:i/>
      <w:iCs/>
      <w:sz w:val="28"/>
      <w:szCs w:val="28"/>
      <w:lang w:eastAsia="zh-CN"/>
    </w:rPr>
  </w:style>
  <w:style w:type="paragraph" w:styleId="TOC2">
    <w:name w:val="toc 2"/>
    <w:basedOn w:val="Normal"/>
    <w:next w:val="Normal"/>
    <w:autoRedefine/>
    <w:uiPriority w:val="39"/>
    <w:unhideWhenUsed/>
    <w:rsid w:val="000F675A"/>
    <w:pPr>
      <w:suppressAutoHyphens w:val="0"/>
      <w:spacing w:after="100" w:line="259" w:lineRule="auto"/>
      <w:ind w:left="220"/>
    </w:pPr>
    <w:rPr>
      <w:rFonts w:asciiTheme="minorHAnsi" w:eastAsiaTheme="minorEastAsia" w:hAnsiTheme="minorHAnsi"/>
      <w:sz w:val="22"/>
      <w:szCs w:val="22"/>
      <w:lang w:eastAsia="hr-HR"/>
    </w:rPr>
  </w:style>
  <w:style w:type="character" w:customStyle="1" w:styleId="DiopodnaslovaChar">
    <w:name w:val="Dio podnaslova Char"/>
    <w:basedOn w:val="ListParagraphChar"/>
    <w:link w:val="Diopodnaslova"/>
    <w:rsid w:val="000F675A"/>
    <w:rPr>
      <w:rFonts w:ascii="Times New Roman" w:eastAsia="Times New Roman" w:hAnsi="Times New Roman" w:cstheme="minorHAnsi"/>
      <w:b/>
      <w:bCs/>
      <w:i/>
      <w:iCs/>
      <w:sz w:val="28"/>
      <w:szCs w:val="28"/>
      <w:lang w:eastAsia="zh-CN"/>
    </w:rPr>
  </w:style>
  <w:style w:type="paragraph" w:styleId="TOC1">
    <w:name w:val="toc 1"/>
    <w:basedOn w:val="Normal"/>
    <w:next w:val="Normal"/>
    <w:autoRedefine/>
    <w:uiPriority w:val="39"/>
    <w:unhideWhenUsed/>
    <w:rsid w:val="00D30ADF"/>
    <w:pPr>
      <w:tabs>
        <w:tab w:val="left" w:pos="440"/>
        <w:tab w:val="right" w:leader="dot" w:pos="9072"/>
      </w:tabs>
      <w:suppressAutoHyphens w:val="0"/>
      <w:contextualSpacing/>
    </w:pPr>
    <w:rPr>
      <w:rFonts w:asciiTheme="minorHAnsi" w:eastAsiaTheme="minorEastAsia" w:hAnsiTheme="minorHAnsi" w:cstheme="minorHAnsi"/>
      <w:b/>
      <w:bCs/>
      <w:noProof/>
      <w:sz w:val="28"/>
      <w:szCs w:val="28"/>
      <w:lang w:eastAsia="en-US"/>
    </w:rPr>
  </w:style>
  <w:style w:type="paragraph" w:styleId="TOC3">
    <w:name w:val="toc 3"/>
    <w:basedOn w:val="Normal"/>
    <w:next w:val="Normal"/>
    <w:autoRedefine/>
    <w:uiPriority w:val="39"/>
    <w:unhideWhenUsed/>
    <w:rsid w:val="005A110B"/>
    <w:pPr>
      <w:tabs>
        <w:tab w:val="left" w:pos="960"/>
        <w:tab w:val="right" w:leader="dot" w:pos="9628"/>
      </w:tabs>
      <w:suppressAutoHyphens w:val="0"/>
      <w:ind w:left="442"/>
    </w:pPr>
    <w:rPr>
      <w:rFonts w:ascii="Calibri" w:eastAsiaTheme="minorEastAsia" w:hAnsi="Calibri" w:cs="Calibri"/>
      <w:noProof/>
      <w:sz w:val="22"/>
      <w:szCs w:val="22"/>
      <w:lang w:eastAsia="hr-HR"/>
    </w:rPr>
  </w:style>
  <w:style w:type="paragraph" w:styleId="Title">
    <w:name w:val="Title"/>
    <w:basedOn w:val="Normal"/>
    <w:next w:val="Normal"/>
    <w:link w:val="TitleChar"/>
    <w:uiPriority w:val="10"/>
    <w:qFormat/>
    <w:rsid w:val="000F67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75A"/>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0F675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F675A"/>
    <w:rPr>
      <w:rFonts w:eastAsiaTheme="minorEastAsia"/>
      <w:color w:val="5A5A5A" w:themeColor="text1" w:themeTint="A5"/>
      <w:spacing w:val="15"/>
      <w:lang w:eastAsia="zh-CN"/>
    </w:rPr>
  </w:style>
  <w:style w:type="character" w:customStyle="1" w:styleId="Heading2Char">
    <w:name w:val="Heading 2 Char"/>
    <w:basedOn w:val="DefaultParagraphFont"/>
    <w:link w:val="Heading2"/>
    <w:uiPriority w:val="9"/>
    <w:rsid w:val="00A67D55"/>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uiPriority w:val="9"/>
    <w:semiHidden/>
    <w:rsid w:val="00A67D55"/>
    <w:rPr>
      <w:rFonts w:asciiTheme="majorHAnsi" w:eastAsiaTheme="majorEastAsia" w:hAnsiTheme="majorHAnsi" w:cstheme="majorBidi"/>
      <w:color w:val="1F3763" w:themeColor="accent1" w:themeShade="7F"/>
      <w:sz w:val="24"/>
      <w:szCs w:val="24"/>
      <w:lang w:eastAsia="zh-CN"/>
    </w:rPr>
  </w:style>
  <w:style w:type="table" w:styleId="TableGrid">
    <w:name w:val="Table Grid"/>
    <w:basedOn w:val="TableNormal"/>
    <w:uiPriority w:val="59"/>
    <w:rsid w:val="00565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86801"/>
    <w:pPr>
      <w:tabs>
        <w:tab w:val="left" w:pos="540"/>
        <w:tab w:val="left" w:pos="900"/>
      </w:tabs>
      <w:suppressAutoHyphens w:val="0"/>
    </w:pPr>
    <w:rPr>
      <w:sz w:val="26"/>
      <w:lang w:val="x-none" w:eastAsia="x-none"/>
    </w:rPr>
  </w:style>
  <w:style w:type="character" w:customStyle="1" w:styleId="BodyTextChar">
    <w:name w:val="Body Text Char"/>
    <w:basedOn w:val="DefaultParagraphFont"/>
    <w:link w:val="BodyText"/>
    <w:rsid w:val="00486801"/>
    <w:rPr>
      <w:rFonts w:ascii="Times New Roman" w:eastAsia="Times New Roman" w:hAnsi="Times New Roman" w:cs="Times New Roman"/>
      <w:sz w:val="26"/>
      <w:szCs w:val="24"/>
      <w:lang w:val="x-none" w:eastAsia="x-none"/>
    </w:rPr>
  </w:style>
  <w:style w:type="paragraph" w:customStyle="1" w:styleId="Tekst">
    <w:name w:val="Tekst"/>
    <w:basedOn w:val="Naslovdijela"/>
    <w:link w:val="TekstChar"/>
    <w:qFormat/>
    <w:rsid w:val="0007138B"/>
    <w:pPr>
      <w:numPr>
        <w:numId w:val="0"/>
      </w:numPr>
    </w:pPr>
    <w:rPr>
      <w:b w:val="0"/>
      <w:bCs w:val="0"/>
      <w:sz w:val="24"/>
      <w:szCs w:val="24"/>
      <w:u w:val="none"/>
    </w:rPr>
  </w:style>
  <w:style w:type="character" w:customStyle="1" w:styleId="Heading4Char">
    <w:name w:val="Heading 4 Char"/>
    <w:basedOn w:val="DefaultParagraphFont"/>
    <w:link w:val="Heading4"/>
    <w:uiPriority w:val="9"/>
    <w:semiHidden/>
    <w:rsid w:val="0007138B"/>
    <w:rPr>
      <w:rFonts w:asciiTheme="majorHAnsi" w:eastAsiaTheme="majorEastAsia" w:hAnsiTheme="majorHAnsi" w:cstheme="majorBidi"/>
      <w:i/>
      <w:iCs/>
      <w:color w:val="2F5496" w:themeColor="accent1" w:themeShade="BF"/>
      <w:sz w:val="24"/>
      <w:szCs w:val="24"/>
      <w:lang w:eastAsia="zh-CN"/>
    </w:rPr>
  </w:style>
  <w:style w:type="character" w:customStyle="1" w:styleId="TekstChar">
    <w:name w:val="Tekst Char"/>
    <w:basedOn w:val="NaslovdijelaChar"/>
    <w:link w:val="Tekst"/>
    <w:rsid w:val="0007138B"/>
    <w:rPr>
      <w:rFonts w:ascii="Times New Roman" w:eastAsia="Times New Roman" w:hAnsi="Times New Roman" w:cstheme="minorHAnsi"/>
      <w:b w:val="0"/>
      <w:bCs w:val="0"/>
      <w:sz w:val="24"/>
      <w:szCs w:val="24"/>
      <w:u w:val="single"/>
      <w:lang w:eastAsia="zh-CN"/>
    </w:rPr>
  </w:style>
  <w:style w:type="paragraph" w:customStyle="1" w:styleId="box471189">
    <w:name w:val="box_471189"/>
    <w:basedOn w:val="Normal"/>
    <w:rsid w:val="003F29D8"/>
    <w:pPr>
      <w:suppressAutoHyphens w:val="0"/>
      <w:spacing w:before="100" w:beforeAutospacing="1" w:after="100" w:afterAutospacing="1"/>
    </w:pPr>
    <w:rPr>
      <w:lang w:eastAsia="hr-HR"/>
    </w:rPr>
  </w:style>
  <w:style w:type="character" w:styleId="FollowedHyperlink">
    <w:name w:val="FollowedHyperlink"/>
    <w:basedOn w:val="DefaultParagraphFont"/>
    <w:uiPriority w:val="99"/>
    <w:semiHidden/>
    <w:unhideWhenUsed/>
    <w:rsid w:val="00080857"/>
    <w:rPr>
      <w:color w:val="954F72"/>
      <w:u w:val="single"/>
    </w:rPr>
  </w:style>
  <w:style w:type="paragraph" w:customStyle="1" w:styleId="msonormal0">
    <w:name w:val="msonormal"/>
    <w:basedOn w:val="Normal"/>
    <w:rsid w:val="00080857"/>
    <w:pPr>
      <w:suppressAutoHyphens w:val="0"/>
      <w:spacing w:before="100" w:beforeAutospacing="1" w:after="100" w:afterAutospacing="1"/>
    </w:pPr>
    <w:rPr>
      <w:lang w:eastAsia="hr-HR"/>
    </w:rPr>
  </w:style>
  <w:style w:type="paragraph" w:customStyle="1" w:styleId="xl65">
    <w:name w:val="xl65"/>
    <w:basedOn w:val="Normal"/>
    <w:rsid w:val="00080857"/>
    <w:pPr>
      <w:suppressAutoHyphens w:val="0"/>
      <w:spacing w:before="100" w:beforeAutospacing="1" w:after="100" w:afterAutospacing="1"/>
    </w:pPr>
    <w:rPr>
      <w:sz w:val="18"/>
      <w:szCs w:val="18"/>
      <w:lang w:eastAsia="hr-HR"/>
    </w:rPr>
  </w:style>
  <w:style w:type="paragraph" w:customStyle="1" w:styleId="xl66">
    <w:name w:val="xl66"/>
    <w:basedOn w:val="Normal"/>
    <w:rsid w:val="00080857"/>
    <w:pPr>
      <w:suppressAutoHyphens w:val="0"/>
      <w:spacing w:before="100" w:beforeAutospacing="1" w:after="100" w:afterAutospacing="1"/>
      <w:jc w:val="center"/>
      <w:textAlignment w:val="center"/>
    </w:pPr>
    <w:rPr>
      <w:color w:val="000000"/>
      <w:sz w:val="18"/>
      <w:szCs w:val="18"/>
      <w:lang w:eastAsia="hr-HR"/>
    </w:rPr>
  </w:style>
  <w:style w:type="paragraph" w:customStyle="1" w:styleId="xl67">
    <w:name w:val="xl67"/>
    <w:basedOn w:val="Normal"/>
    <w:rsid w:val="00080857"/>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color w:val="000000"/>
      <w:sz w:val="18"/>
      <w:szCs w:val="18"/>
      <w:lang w:eastAsia="hr-HR"/>
    </w:rPr>
  </w:style>
  <w:style w:type="paragraph" w:customStyle="1" w:styleId="xl68">
    <w:name w:val="xl68"/>
    <w:basedOn w:val="Normal"/>
    <w:rsid w:val="00080857"/>
    <w:pPr>
      <w:pBdr>
        <w:top w:val="single" w:sz="8" w:space="0" w:color="auto"/>
        <w:bottom w:val="single" w:sz="8" w:space="0" w:color="auto"/>
      </w:pBdr>
      <w:suppressAutoHyphens w:val="0"/>
      <w:spacing w:before="100" w:beforeAutospacing="1" w:after="100" w:afterAutospacing="1"/>
      <w:jc w:val="center"/>
      <w:textAlignment w:val="center"/>
    </w:pPr>
    <w:rPr>
      <w:b/>
      <w:bCs/>
      <w:color w:val="000000"/>
      <w:sz w:val="18"/>
      <w:szCs w:val="18"/>
      <w:lang w:eastAsia="hr-HR"/>
    </w:rPr>
  </w:style>
  <w:style w:type="paragraph" w:customStyle="1" w:styleId="xl69">
    <w:name w:val="xl69"/>
    <w:basedOn w:val="Normal"/>
    <w:rsid w:val="00080857"/>
    <w:pPr>
      <w:pBdr>
        <w:top w:val="single" w:sz="8" w:space="0" w:color="auto"/>
        <w:left w:val="single" w:sz="8" w:space="0" w:color="auto"/>
        <w:bottom w:val="single" w:sz="4" w:space="0" w:color="auto"/>
      </w:pBdr>
      <w:suppressAutoHyphens w:val="0"/>
      <w:spacing w:before="100" w:beforeAutospacing="1" w:after="100" w:afterAutospacing="1"/>
    </w:pPr>
    <w:rPr>
      <w:color w:val="000000"/>
      <w:sz w:val="18"/>
      <w:szCs w:val="18"/>
      <w:lang w:eastAsia="hr-HR"/>
    </w:rPr>
  </w:style>
  <w:style w:type="paragraph" w:customStyle="1" w:styleId="xl70">
    <w:name w:val="xl70"/>
    <w:basedOn w:val="Normal"/>
    <w:rsid w:val="00080857"/>
    <w:pPr>
      <w:pBdr>
        <w:top w:val="single" w:sz="8" w:space="0" w:color="000000"/>
        <w:left w:val="single" w:sz="8" w:space="0" w:color="000000"/>
        <w:bottom w:val="single" w:sz="4" w:space="0" w:color="auto"/>
        <w:right w:val="single" w:sz="8" w:space="0" w:color="000000"/>
      </w:pBdr>
      <w:suppressAutoHyphens w:val="0"/>
      <w:spacing w:before="100" w:beforeAutospacing="1" w:after="100" w:afterAutospacing="1"/>
      <w:jc w:val="center"/>
      <w:textAlignment w:val="center"/>
    </w:pPr>
    <w:rPr>
      <w:color w:val="000000"/>
      <w:sz w:val="18"/>
      <w:szCs w:val="18"/>
      <w:lang w:eastAsia="hr-HR"/>
    </w:rPr>
  </w:style>
  <w:style w:type="paragraph" w:customStyle="1" w:styleId="xl71">
    <w:name w:val="xl71"/>
    <w:basedOn w:val="Normal"/>
    <w:rsid w:val="00080857"/>
    <w:pPr>
      <w:pBdr>
        <w:top w:val="single" w:sz="8" w:space="0" w:color="000000"/>
        <w:left w:val="single" w:sz="4" w:space="0" w:color="auto"/>
        <w:bottom w:val="single" w:sz="4" w:space="0" w:color="auto"/>
      </w:pBdr>
      <w:suppressAutoHyphens w:val="0"/>
      <w:spacing w:before="100" w:beforeAutospacing="1" w:after="100" w:afterAutospacing="1"/>
      <w:jc w:val="center"/>
    </w:pPr>
    <w:rPr>
      <w:color w:val="000000"/>
      <w:sz w:val="18"/>
      <w:szCs w:val="18"/>
      <w:lang w:eastAsia="hr-HR"/>
    </w:rPr>
  </w:style>
  <w:style w:type="paragraph" w:customStyle="1" w:styleId="xl72">
    <w:name w:val="xl72"/>
    <w:basedOn w:val="Normal"/>
    <w:rsid w:val="00080857"/>
    <w:pPr>
      <w:pBdr>
        <w:top w:val="single" w:sz="8" w:space="0" w:color="000000"/>
        <w:bottom w:val="single" w:sz="4" w:space="0" w:color="auto"/>
      </w:pBdr>
      <w:suppressAutoHyphens w:val="0"/>
      <w:spacing w:before="100" w:beforeAutospacing="1" w:after="100" w:afterAutospacing="1"/>
      <w:jc w:val="center"/>
    </w:pPr>
    <w:rPr>
      <w:color w:val="000000"/>
      <w:sz w:val="18"/>
      <w:szCs w:val="18"/>
      <w:lang w:eastAsia="hr-HR"/>
    </w:rPr>
  </w:style>
  <w:style w:type="paragraph" w:customStyle="1" w:styleId="xl73">
    <w:name w:val="xl73"/>
    <w:basedOn w:val="Normal"/>
    <w:rsid w:val="00080857"/>
    <w:pPr>
      <w:pBdr>
        <w:top w:val="single" w:sz="8" w:space="0" w:color="000000"/>
        <w:bottom w:val="single" w:sz="4" w:space="0" w:color="auto"/>
        <w:right w:val="single" w:sz="8" w:space="0" w:color="000000"/>
      </w:pBdr>
      <w:suppressAutoHyphens w:val="0"/>
      <w:spacing w:before="100" w:beforeAutospacing="1" w:after="100" w:afterAutospacing="1"/>
      <w:jc w:val="center"/>
    </w:pPr>
    <w:rPr>
      <w:color w:val="000000"/>
      <w:sz w:val="18"/>
      <w:szCs w:val="18"/>
      <w:lang w:eastAsia="hr-HR"/>
    </w:rPr>
  </w:style>
  <w:style w:type="paragraph" w:customStyle="1" w:styleId="xl74">
    <w:name w:val="xl74"/>
    <w:basedOn w:val="Normal"/>
    <w:rsid w:val="00080857"/>
    <w:pPr>
      <w:pBdr>
        <w:top w:val="single" w:sz="8" w:space="0" w:color="000000"/>
        <w:left w:val="single" w:sz="8" w:space="0" w:color="000000"/>
        <w:bottom w:val="single" w:sz="4" w:space="0" w:color="auto"/>
      </w:pBdr>
      <w:suppressAutoHyphens w:val="0"/>
      <w:spacing w:before="100" w:beforeAutospacing="1" w:after="100" w:afterAutospacing="1"/>
      <w:jc w:val="center"/>
    </w:pPr>
    <w:rPr>
      <w:color w:val="000000"/>
      <w:sz w:val="18"/>
      <w:szCs w:val="18"/>
      <w:lang w:eastAsia="hr-HR"/>
    </w:rPr>
  </w:style>
  <w:style w:type="paragraph" w:customStyle="1" w:styleId="xl75">
    <w:name w:val="xl75"/>
    <w:basedOn w:val="Normal"/>
    <w:rsid w:val="00080857"/>
    <w:pPr>
      <w:pBdr>
        <w:top w:val="single" w:sz="8" w:space="0" w:color="000000"/>
        <w:bottom w:val="single" w:sz="4" w:space="0" w:color="auto"/>
        <w:right w:val="single" w:sz="8" w:space="0" w:color="000000"/>
      </w:pBdr>
      <w:suppressAutoHyphens w:val="0"/>
      <w:spacing w:before="100" w:beforeAutospacing="1" w:after="100" w:afterAutospacing="1"/>
      <w:jc w:val="center"/>
      <w:textAlignment w:val="center"/>
    </w:pPr>
    <w:rPr>
      <w:color w:val="000000"/>
      <w:sz w:val="18"/>
      <w:szCs w:val="18"/>
      <w:lang w:eastAsia="hr-HR"/>
    </w:rPr>
  </w:style>
  <w:style w:type="paragraph" w:customStyle="1" w:styleId="xl76">
    <w:name w:val="xl76"/>
    <w:basedOn w:val="Normal"/>
    <w:rsid w:val="00080857"/>
    <w:pPr>
      <w:pBdr>
        <w:left w:val="single" w:sz="8" w:space="0" w:color="auto"/>
      </w:pBdr>
      <w:suppressAutoHyphens w:val="0"/>
      <w:spacing w:before="100" w:beforeAutospacing="1" w:after="100" w:afterAutospacing="1"/>
      <w:jc w:val="center"/>
      <w:textAlignment w:val="center"/>
    </w:pPr>
    <w:rPr>
      <w:color w:val="000000"/>
      <w:sz w:val="18"/>
      <w:szCs w:val="18"/>
      <w:lang w:eastAsia="hr-HR"/>
    </w:rPr>
  </w:style>
  <w:style w:type="paragraph" w:customStyle="1" w:styleId="xl77">
    <w:name w:val="xl77"/>
    <w:basedOn w:val="Normal"/>
    <w:rsid w:val="00080857"/>
    <w:pPr>
      <w:pBdr>
        <w:top w:val="single" w:sz="4" w:space="0" w:color="auto"/>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color w:val="000000"/>
      <w:sz w:val="18"/>
      <w:szCs w:val="18"/>
      <w:lang w:eastAsia="hr-HR"/>
    </w:rPr>
  </w:style>
  <w:style w:type="paragraph" w:customStyle="1" w:styleId="xl78">
    <w:name w:val="xl78"/>
    <w:basedOn w:val="Normal"/>
    <w:rsid w:val="00080857"/>
    <w:pPr>
      <w:pBdr>
        <w:bottom w:val="single" w:sz="8" w:space="0" w:color="000000"/>
        <w:right w:val="single" w:sz="8" w:space="0" w:color="000000"/>
      </w:pBdr>
      <w:suppressAutoHyphens w:val="0"/>
      <w:spacing w:before="100" w:beforeAutospacing="1" w:after="100" w:afterAutospacing="1"/>
      <w:jc w:val="center"/>
      <w:textAlignment w:val="center"/>
    </w:pPr>
    <w:rPr>
      <w:color w:val="000000"/>
      <w:sz w:val="18"/>
      <w:szCs w:val="18"/>
      <w:lang w:eastAsia="hr-HR"/>
    </w:rPr>
  </w:style>
  <w:style w:type="paragraph" w:customStyle="1" w:styleId="xl79">
    <w:name w:val="xl79"/>
    <w:basedOn w:val="Normal"/>
    <w:rsid w:val="00080857"/>
    <w:pPr>
      <w:pBdr>
        <w:left w:val="single" w:sz="8" w:space="0" w:color="000000"/>
        <w:bottom w:val="single" w:sz="4" w:space="0" w:color="auto"/>
        <w:right w:val="single" w:sz="8" w:space="0" w:color="000000"/>
      </w:pBdr>
      <w:suppressAutoHyphens w:val="0"/>
      <w:spacing w:before="100" w:beforeAutospacing="1" w:after="100" w:afterAutospacing="1"/>
      <w:jc w:val="center"/>
      <w:textAlignment w:val="center"/>
    </w:pPr>
    <w:rPr>
      <w:color w:val="000000"/>
      <w:sz w:val="18"/>
      <w:szCs w:val="18"/>
      <w:lang w:eastAsia="hr-HR"/>
    </w:rPr>
  </w:style>
  <w:style w:type="paragraph" w:customStyle="1" w:styleId="xl80">
    <w:name w:val="xl80"/>
    <w:basedOn w:val="Normal"/>
    <w:rsid w:val="00080857"/>
    <w:pPr>
      <w:pBdr>
        <w:right w:val="single" w:sz="8" w:space="0" w:color="auto"/>
      </w:pBdr>
      <w:suppressAutoHyphens w:val="0"/>
      <w:spacing w:before="100" w:beforeAutospacing="1" w:after="100" w:afterAutospacing="1"/>
      <w:jc w:val="center"/>
      <w:textAlignment w:val="center"/>
    </w:pPr>
    <w:rPr>
      <w:color w:val="000000"/>
      <w:sz w:val="18"/>
      <w:szCs w:val="18"/>
      <w:lang w:eastAsia="hr-HR"/>
    </w:rPr>
  </w:style>
  <w:style w:type="paragraph" w:customStyle="1" w:styleId="xl81">
    <w:name w:val="xl81"/>
    <w:basedOn w:val="Normal"/>
    <w:rsid w:val="00080857"/>
    <w:pPr>
      <w:pBdr>
        <w:top w:val="single" w:sz="4" w:space="0" w:color="auto"/>
        <w:left w:val="single" w:sz="8" w:space="0" w:color="000000"/>
        <w:bottom w:val="single" w:sz="4" w:space="0" w:color="auto"/>
        <w:right w:val="single" w:sz="8" w:space="0" w:color="000000"/>
      </w:pBdr>
      <w:suppressAutoHyphens w:val="0"/>
      <w:spacing w:before="100" w:beforeAutospacing="1" w:after="100" w:afterAutospacing="1"/>
      <w:jc w:val="center"/>
      <w:textAlignment w:val="center"/>
    </w:pPr>
    <w:rPr>
      <w:color w:val="000000"/>
      <w:sz w:val="18"/>
      <w:szCs w:val="18"/>
      <w:lang w:eastAsia="hr-HR"/>
    </w:rPr>
  </w:style>
  <w:style w:type="paragraph" w:customStyle="1" w:styleId="xl82">
    <w:name w:val="xl82"/>
    <w:basedOn w:val="Normal"/>
    <w:rsid w:val="00080857"/>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8"/>
      <w:szCs w:val="18"/>
      <w:lang w:eastAsia="hr-HR"/>
    </w:rPr>
  </w:style>
  <w:style w:type="paragraph" w:customStyle="1" w:styleId="xl83">
    <w:name w:val="xl83"/>
    <w:basedOn w:val="Normal"/>
    <w:rsid w:val="00080857"/>
    <w:pPr>
      <w:pBdr>
        <w:left w:val="single" w:sz="8" w:space="0" w:color="000000"/>
        <w:bottom w:val="single" w:sz="4" w:space="0" w:color="auto"/>
        <w:right w:val="single" w:sz="8" w:space="0" w:color="000000"/>
      </w:pBdr>
      <w:suppressAutoHyphens w:val="0"/>
      <w:spacing w:before="100" w:beforeAutospacing="1" w:after="100" w:afterAutospacing="1"/>
      <w:jc w:val="center"/>
      <w:textAlignment w:val="center"/>
    </w:pPr>
    <w:rPr>
      <w:sz w:val="18"/>
      <w:szCs w:val="18"/>
      <w:lang w:eastAsia="hr-HR"/>
    </w:rPr>
  </w:style>
  <w:style w:type="paragraph" w:customStyle="1" w:styleId="xl84">
    <w:name w:val="xl84"/>
    <w:basedOn w:val="Normal"/>
    <w:rsid w:val="00080857"/>
    <w:pPr>
      <w:pBdr>
        <w:bottom w:val="single" w:sz="4" w:space="0" w:color="auto"/>
        <w:right w:val="single" w:sz="8" w:space="0" w:color="auto"/>
      </w:pBdr>
      <w:shd w:val="clear" w:color="000000" w:fill="FFFF00"/>
      <w:suppressAutoHyphens w:val="0"/>
      <w:spacing w:before="100" w:beforeAutospacing="1" w:after="100" w:afterAutospacing="1"/>
      <w:jc w:val="center"/>
      <w:textAlignment w:val="center"/>
    </w:pPr>
    <w:rPr>
      <w:color w:val="000000"/>
      <w:sz w:val="18"/>
      <w:szCs w:val="18"/>
      <w:lang w:eastAsia="hr-HR"/>
    </w:rPr>
  </w:style>
  <w:style w:type="paragraph" w:customStyle="1" w:styleId="xl85">
    <w:name w:val="xl85"/>
    <w:basedOn w:val="Normal"/>
    <w:rsid w:val="00080857"/>
    <w:pPr>
      <w:pBdr>
        <w:left w:val="single" w:sz="8" w:space="0" w:color="auto"/>
        <w:right w:val="single" w:sz="8" w:space="0" w:color="000000"/>
      </w:pBdr>
      <w:suppressAutoHyphens w:val="0"/>
      <w:spacing w:before="100" w:beforeAutospacing="1" w:after="100" w:afterAutospacing="1"/>
      <w:jc w:val="center"/>
      <w:textAlignment w:val="center"/>
    </w:pPr>
    <w:rPr>
      <w:sz w:val="18"/>
      <w:szCs w:val="18"/>
      <w:lang w:eastAsia="hr-HR"/>
    </w:rPr>
  </w:style>
  <w:style w:type="paragraph" w:customStyle="1" w:styleId="xl86">
    <w:name w:val="xl86"/>
    <w:basedOn w:val="Normal"/>
    <w:rsid w:val="00080857"/>
    <w:pPr>
      <w:pBdr>
        <w:bottom w:val="single" w:sz="4" w:space="0" w:color="auto"/>
        <w:right w:val="single" w:sz="8" w:space="0" w:color="auto"/>
      </w:pBdr>
      <w:suppressAutoHyphens w:val="0"/>
      <w:spacing w:before="100" w:beforeAutospacing="1" w:after="100" w:afterAutospacing="1"/>
      <w:jc w:val="center"/>
      <w:textAlignment w:val="center"/>
    </w:pPr>
    <w:rPr>
      <w:color w:val="000000"/>
      <w:sz w:val="18"/>
      <w:szCs w:val="18"/>
      <w:lang w:eastAsia="hr-HR"/>
    </w:rPr>
  </w:style>
  <w:style w:type="paragraph" w:customStyle="1" w:styleId="xl87">
    <w:name w:val="xl87"/>
    <w:basedOn w:val="Normal"/>
    <w:rsid w:val="00080857"/>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color w:val="000000"/>
      <w:sz w:val="18"/>
      <w:szCs w:val="18"/>
      <w:lang w:eastAsia="hr-HR"/>
    </w:rPr>
  </w:style>
  <w:style w:type="paragraph" w:customStyle="1" w:styleId="xl88">
    <w:name w:val="xl88"/>
    <w:basedOn w:val="Normal"/>
    <w:rsid w:val="00080857"/>
    <w:pPr>
      <w:pBdr>
        <w:top w:val="single" w:sz="4" w:space="0" w:color="auto"/>
        <w:bottom w:val="single" w:sz="4" w:space="0" w:color="auto"/>
        <w:right w:val="single" w:sz="8" w:space="0" w:color="auto"/>
      </w:pBdr>
      <w:shd w:val="clear" w:color="000000" w:fill="FFFF00"/>
      <w:suppressAutoHyphens w:val="0"/>
      <w:spacing w:before="100" w:beforeAutospacing="1" w:after="100" w:afterAutospacing="1"/>
      <w:jc w:val="center"/>
      <w:textAlignment w:val="center"/>
    </w:pPr>
    <w:rPr>
      <w:color w:val="000000"/>
      <w:sz w:val="18"/>
      <w:szCs w:val="18"/>
      <w:lang w:eastAsia="hr-HR"/>
    </w:rPr>
  </w:style>
  <w:style w:type="paragraph" w:customStyle="1" w:styleId="xl89">
    <w:name w:val="xl89"/>
    <w:basedOn w:val="Normal"/>
    <w:rsid w:val="00080857"/>
    <w:pPr>
      <w:pBdr>
        <w:top w:val="single" w:sz="4" w:space="0" w:color="auto"/>
        <w:left w:val="single" w:sz="8" w:space="0" w:color="000000"/>
        <w:bottom w:val="single" w:sz="4" w:space="0" w:color="auto"/>
        <w:right w:val="single" w:sz="8" w:space="0" w:color="000000"/>
      </w:pBdr>
      <w:suppressAutoHyphens w:val="0"/>
      <w:spacing w:before="100" w:beforeAutospacing="1" w:after="100" w:afterAutospacing="1"/>
      <w:jc w:val="center"/>
      <w:textAlignment w:val="center"/>
    </w:pPr>
    <w:rPr>
      <w:color w:val="000000"/>
      <w:sz w:val="18"/>
      <w:szCs w:val="18"/>
      <w:lang w:eastAsia="hr-HR"/>
    </w:rPr>
  </w:style>
  <w:style w:type="paragraph" w:customStyle="1" w:styleId="xl90">
    <w:name w:val="xl90"/>
    <w:basedOn w:val="Normal"/>
    <w:rsid w:val="00080857"/>
    <w:pPr>
      <w:pBdr>
        <w:top w:val="single" w:sz="4" w:space="0" w:color="auto"/>
        <w:bottom w:val="single" w:sz="4" w:space="0" w:color="auto"/>
        <w:right w:val="single" w:sz="8" w:space="0" w:color="auto"/>
      </w:pBdr>
      <w:shd w:val="clear" w:color="000000" w:fill="F3B6B4"/>
      <w:suppressAutoHyphens w:val="0"/>
      <w:spacing w:before="100" w:beforeAutospacing="1" w:after="100" w:afterAutospacing="1"/>
      <w:jc w:val="center"/>
      <w:textAlignment w:val="center"/>
    </w:pPr>
    <w:rPr>
      <w:color w:val="352136"/>
      <w:sz w:val="18"/>
      <w:szCs w:val="18"/>
      <w:lang w:eastAsia="hr-HR"/>
    </w:rPr>
  </w:style>
  <w:style w:type="paragraph" w:customStyle="1" w:styleId="xl91">
    <w:name w:val="xl91"/>
    <w:basedOn w:val="Normal"/>
    <w:rsid w:val="00080857"/>
    <w:pPr>
      <w:pBdr>
        <w:top w:val="single" w:sz="4" w:space="0" w:color="auto"/>
        <w:left w:val="single" w:sz="8" w:space="0" w:color="000000"/>
        <w:right w:val="single" w:sz="8" w:space="0" w:color="000000"/>
      </w:pBdr>
      <w:suppressAutoHyphens w:val="0"/>
      <w:spacing w:before="100" w:beforeAutospacing="1" w:after="100" w:afterAutospacing="1"/>
      <w:jc w:val="center"/>
      <w:textAlignment w:val="center"/>
    </w:pPr>
    <w:rPr>
      <w:color w:val="000000"/>
      <w:sz w:val="18"/>
      <w:szCs w:val="18"/>
      <w:lang w:eastAsia="hr-HR"/>
    </w:rPr>
  </w:style>
  <w:style w:type="paragraph" w:customStyle="1" w:styleId="xl92">
    <w:name w:val="xl92"/>
    <w:basedOn w:val="Normal"/>
    <w:rsid w:val="00080857"/>
    <w:pPr>
      <w:pBdr>
        <w:right w:val="single" w:sz="8" w:space="0" w:color="auto"/>
      </w:pBdr>
      <w:shd w:val="clear" w:color="000000" w:fill="FFFF00"/>
      <w:suppressAutoHyphens w:val="0"/>
      <w:spacing w:before="100" w:beforeAutospacing="1" w:after="100" w:afterAutospacing="1"/>
      <w:jc w:val="center"/>
      <w:textAlignment w:val="center"/>
    </w:pPr>
    <w:rPr>
      <w:color w:val="000000"/>
      <w:sz w:val="18"/>
      <w:szCs w:val="18"/>
      <w:lang w:eastAsia="hr-HR"/>
    </w:rPr>
  </w:style>
  <w:style w:type="paragraph" w:customStyle="1" w:styleId="xl93">
    <w:name w:val="xl93"/>
    <w:basedOn w:val="Normal"/>
    <w:rsid w:val="00080857"/>
    <w:pPr>
      <w:pBdr>
        <w:top w:val="single" w:sz="4"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color w:val="000000"/>
      <w:sz w:val="18"/>
      <w:szCs w:val="18"/>
      <w:lang w:eastAsia="hr-HR"/>
    </w:rPr>
  </w:style>
  <w:style w:type="paragraph" w:customStyle="1" w:styleId="xl94">
    <w:name w:val="xl94"/>
    <w:basedOn w:val="Normal"/>
    <w:rsid w:val="00080857"/>
    <w:pPr>
      <w:pBdr>
        <w:top w:val="single" w:sz="4" w:space="0" w:color="auto"/>
        <w:bottom w:val="single" w:sz="8" w:space="0" w:color="auto"/>
        <w:right w:val="single" w:sz="8" w:space="0" w:color="auto"/>
      </w:pBdr>
      <w:shd w:val="clear" w:color="000000" w:fill="F3B6B4"/>
      <w:suppressAutoHyphens w:val="0"/>
      <w:spacing w:before="100" w:beforeAutospacing="1" w:after="100" w:afterAutospacing="1"/>
      <w:jc w:val="center"/>
      <w:textAlignment w:val="center"/>
    </w:pPr>
    <w:rPr>
      <w:color w:val="352136"/>
      <w:sz w:val="18"/>
      <w:szCs w:val="18"/>
      <w:lang w:eastAsia="hr-HR"/>
    </w:rPr>
  </w:style>
  <w:style w:type="paragraph" w:customStyle="1" w:styleId="xl95">
    <w:name w:val="xl95"/>
    <w:basedOn w:val="Normal"/>
    <w:rsid w:val="00080857"/>
    <w:pPr>
      <w:pBdr>
        <w:left w:val="single" w:sz="8" w:space="0" w:color="auto"/>
        <w:bottom w:val="single" w:sz="8" w:space="0" w:color="auto"/>
        <w:right w:val="single" w:sz="8" w:space="0" w:color="000000"/>
      </w:pBdr>
      <w:suppressAutoHyphens w:val="0"/>
      <w:spacing w:before="100" w:beforeAutospacing="1" w:after="100" w:afterAutospacing="1"/>
      <w:jc w:val="center"/>
      <w:textAlignment w:val="center"/>
    </w:pPr>
    <w:rPr>
      <w:sz w:val="18"/>
      <w:szCs w:val="18"/>
      <w:lang w:eastAsia="hr-HR"/>
    </w:rPr>
  </w:style>
  <w:style w:type="paragraph" w:customStyle="1" w:styleId="xl96">
    <w:name w:val="xl96"/>
    <w:basedOn w:val="Normal"/>
    <w:rsid w:val="00080857"/>
    <w:pPr>
      <w:pBdr>
        <w:top w:val="single" w:sz="8" w:space="0" w:color="auto"/>
        <w:bottom w:val="single" w:sz="8" w:space="0" w:color="auto"/>
        <w:right w:val="single" w:sz="8" w:space="0" w:color="auto"/>
      </w:pBdr>
      <w:shd w:val="clear" w:color="000000" w:fill="E2EFDA"/>
      <w:suppressAutoHyphens w:val="0"/>
      <w:spacing w:before="100" w:beforeAutospacing="1" w:after="100" w:afterAutospacing="1"/>
      <w:jc w:val="center"/>
      <w:textAlignment w:val="center"/>
    </w:pPr>
    <w:rPr>
      <w:color w:val="000000"/>
      <w:sz w:val="18"/>
      <w:szCs w:val="18"/>
      <w:lang w:eastAsia="hr-HR"/>
    </w:rPr>
  </w:style>
  <w:style w:type="paragraph" w:customStyle="1" w:styleId="xl97">
    <w:name w:val="xl97"/>
    <w:basedOn w:val="Normal"/>
    <w:rsid w:val="00080857"/>
    <w:pPr>
      <w:pBdr>
        <w:top w:val="single" w:sz="8" w:space="0" w:color="auto"/>
        <w:left w:val="single" w:sz="8" w:space="0" w:color="auto"/>
        <w:right w:val="single" w:sz="8" w:space="0" w:color="000000"/>
      </w:pBdr>
      <w:suppressAutoHyphens w:val="0"/>
      <w:spacing w:before="100" w:beforeAutospacing="1" w:after="100" w:afterAutospacing="1"/>
      <w:jc w:val="center"/>
      <w:textAlignment w:val="center"/>
    </w:pPr>
    <w:rPr>
      <w:sz w:val="18"/>
      <w:szCs w:val="18"/>
      <w:lang w:eastAsia="hr-HR"/>
    </w:rPr>
  </w:style>
  <w:style w:type="paragraph" w:customStyle="1" w:styleId="xl98">
    <w:name w:val="xl98"/>
    <w:basedOn w:val="Normal"/>
    <w:rsid w:val="00080857"/>
    <w:pPr>
      <w:pBdr>
        <w:top w:val="single" w:sz="8" w:space="0" w:color="auto"/>
        <w:left w:val="single" w:sz="8" w:space="0" w:color="000000"/>
        <w:bottom w:val="single" w:sz="4" w:space="0" w:color="auto"/>
        <w:right w:val="single" w:sz="8" w:space="0" w:color="000000"/>
      </w:pBdr>
      <w:suppressAutoHyphens w:val="0"/>
      <w:spacing w:before="100" w:beforeAutospacing="1" w:after="100" w:afterAutospacing="1"/>
      <w:jc w:val="center"/>
      <w:textAlignment w:val="center"/>
    </w:pPr>
    <w:rPr>
      <w:color w:val="000000"/>
      <w:sz w:val="18"/>
      <w:szCs w:val="18"/>
      <w:lang w:eastAsia="hr-HR"/>
    </w:rPr>
  </w:style>
  <w:style w:type="paragraph" w:customStyle="1" w:styleId="xl99">
    <w:name w:val="xl99"/>
    <w:basedOn w:val="Normal"/>
    <w:rsid w:val="00080857"/>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8"/>
      <w:szCs w:val="18"/>
      <w:lang w:eastAsia="hr-HR"/>
    </w:rPr>
  </w:style>
  <w:style w:type="paragraph" w:customStyle="1" w:styleId="xl100">
    <w:name w:val="xl100"/>
    <w:basedOn w:val="Normal"/>
    <w:rsid w:val="00080857"/>
    <w:pPr>
      <w:pBdr>
        <w:top w:val="single" w:sz="4" w:space="0" w:color="auto"/>
        <w:right w:val="single" w:sz="8" w:space="0" w:color="auto"/>
      </w:pBdr>
      <w:suppressAutoHyphens w:val="0"/>
      <w:spacing w:before="100" w:beforeAutospacing="1" w:after="100" w:afterAutospacing="1"/>
      <w:jc w:val="center"/>
      <w:textAlignment w:val="center"/>
    </w:pPr>
    <w:rPr>
      <w:color w:val="000000"/>
      <w:sz w:val="18"/>
      <w:szCs w:val="18"/>
      <w:lang w:eastAsia="hr-HR"/>
    </w:rPr>
  </w:style>
  <w:style w:type="paragraph" w:customStyle="1" w:styleId="xl101">
    <w:name w:val="xl101"/>
    <w:basedOn w:val="Normal"/>
    <w:rsid w:val="00080857"/>
    <w:pPr>
      <w:pBdr>
        <w:left w:val="single" w:sz="8" w:space="0" w:color="auto"/>
        <w:bottom w:val="single" w:sz="8" w:space="0" w:color="auto"/>
      </w:pBdr>
      <w:suppressAutoHyphens w:val="0"/>
      <w:spacing w:before="100" w:beforeAutospacing="1" w:after="100" w:afterAutospacing="1"/>
    </w:pPr>
    <w:rPr>
      <w:sz w:val="18"/>
      <w:szCs w:val="18"/>
      <w:lang w:eastAsia="hr-HR"/>
    </w:rPr>
  </w:style>
  <w:style w:type="paragraph" w:customStyle="1" w:styleId="xl102">
    <w:name w:val="xl102"/>
    <w:basedOn w:val="Normal"/>
    <w:rsid w:val="00080857"/>
    <w:pPr>
      <w:pBdr>
        <w:bottom w:val="single" w:sz="8" w:space="0" w:color="auto"/>
        <w:right w:val="single" w:sz="4" w:space="0" w:color="auto"/>
      </w:pBdr>
      <w:suppressAutoHyphens w:val="0"/>
      <w:spacing w:before="100" w:beforeAutospacing="1" w:after="100" w:afterAutospacing="1"/>
    </w:pPr>
    <w:rPr>
      <w:sz w:val="18"/>
      <w:szCs w:val="18"/>
      <w:lang w:eastAsia="hr-HR"/>
    </w:rPr>
  </w:style>
  <w:style w:type="paragraph" w:customStyle="1" w:styleId="xl103">
    <w:name w:val="xl103"/>
    <w:basedOn w:val="Normal"/>
    <w:rsid w:val="00080857"/>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8"/>
      <w:szCs w:val="18"/>
      <w:lang w:eastAsia="hr-HR"/>
    </w:rPr>
  </w:style>
  <w:style w:type="paragraph" w:customStyle="1" w:styleId="xl104">
    <w:name w:val="xl104"/>
    <w:basedOn w:val="Normal"/>
    <w:rsid w:val="00080857"/>
    <w:pPr>
      <w:pBdr>
        <w:top w:val="single" w:sz="8" w:space="0" w:color="auto"/>
        <w:bottom w:val="single" w:sz="8" w:space="0" w:color="000000"/>
      </w:pBdr>
      <w:suppressAutoHyphens w:val="0"/>
      <w:spacing w:before="100" w:beforeAutospacing="1" w:after="100" w:afterAutospacing="1"/>
      <w:jc w:val="center"/>
    </w:pPr>
    <w:rPr>
      <w:color w:val="FF0000"/>
      <w:sz w:val="18"/>
      <w:szCs w:val="18"/>
      <w:lang w:eastAsia="hr-HR"/>
    </w:rPr>
  </w:style>
  <w:style w:type="paragraph" w:customStyle="1" w:styleId="xl105">
    <w:name w:val="xl105"/>
    <w:basedOn w:val="Normal"/>
    <w:rsid w:val="00080857"/>
    <w:pPr>
      <w:pBdr>
        <w:top w:val="single" w:sz="8" w:space="0" w:color="auto"/>
        <w:bottom w:val="single" w:sz="8" w:space="0" w:color="000000"/>
      </w:pBdr>
      <w:suppressAutoHyphens w:val="0"/>
      <w:spacing w:before="100" w:beforeAutospacing="1" w:after="100" w:afterAutospacing="1"/>
      <w:jc w:val="center"/>
    </w:pPr>
    <w:rPr>
      <w:sz w:val="18"/>
      <w:szCs w:val="18"/>
      <w:lang w:eastAsia="hr-HR"/>
    </w:rPr>
  </w:style>
  <w:style w:type="paragraph" w:customStyle="1" w:styleId="xl106">
    <w:name w:val="xl106"/>
    <w:basedOn w:val="Normal"/>
    <w:rsid w:val="00080857"/>
    <w:pPr>
      <w:pBdr>
        <w:top w:val="single" w:sz="8" w:space="0" w:color="000000"/>
        <w:bottom w:val="single" w:sz="4" w:space="0" w:color="auto"/>
        <w:right w:val="single" w:sz="4" w:space="0" w:color="auto"/>
      </w:pBdr>
      <w:suppressAutoHyphens w:val="0"/>
      <w:spacing w:before="100" w:beforeAutospacing="1" w:after="100" w:afterAutospacing="1"/>
      <w:jc w:val="center"/>
    </w:pPr>
    <w:rPr>
      <w:color w:val="000000"/>
      <w:sz w:val="18"/>
      <w:szCs w:val="18"/>
      <w:lang w:eastAsia="hr-HR"/>
    </w:rPr>
  </w:style>
  <w:style w:type="paragraph" w:customStyle="1" w:styleId="xl107">
    <w:name w:val="xl107"/>
    <w:basedOn w:val="Normal"/>
    <w:rsid w:val="00080857"/>
    <w:pPr>
      <w:pBdr>
        <w:top w:val="single" w:sz="8" w:space="0" w:color="000000"/>
        <w:left w:val="single" w:sz="8" w:space="0" w:color="000000"/>
        <w:bottom w:val="single" w:sz="4" w:space="0" w:color="auto"/>
        <w:right w:val="single" w:sz="8" w:space="0" w:color="000000"/>
      </w:pBdr>
      <w:suppressAutoHyphens w:val="0"/>
      <w:spacing w:before="100" w:beforeAutospacing="1" w:after="100" w:afterAutospacing="1"/>
      <w:jc w:val="center"/>
    </w:pPr>
    <w:rPr>
      <w:color w:val="000000"/>
      <w:sz w:val="18"/>
      <w:szCs w:val="18"/>
      <w:lang w:eastAsia="hr-HR"/>
    </w:rPr>
  </w:style>
  <w:style w:type="paragraph" w:customStyle="1" w:styleId="xl108">
    <w:name w:val="xl108"/>
    <w:basedOn w:val="Normal"/>
    <w:rsid w:val="00080857"/>
    <w:pPr>
      <w:pBdr>
        <w:top w:val="single" w:sz="4" w:space="0" w:color="auto"/>
        <w:bottom w:val="single" w:sz="8" w:space="0" w:color="000000"/>
        <w:right w:val="single" w:sz="4" w:space="0" w:color="auto"/>
      </w:pBdr>
      <w:suppressAutoHyphens w:val="0"/>
      <w:spacing w:before="100" w:beforeAutospacing="1" w:after="100" w:afterAutospacing="1"/>
      <w:jc w:val="center"/>
    </w:pPr>
    <w:rPr>
      <w:color w:val="000000"/>
      <w:sz w:val="18"/>
      <w:szCs w:val="18"/>
      <w:lang w:eastAsia="hr-HR"/>
    </w:rPr>
  </w:style>
  <w:style w:type="paragraph" w:customStyle="1" w:styleId="xl109">
    <w:name w:val="xl109"/>
    <w:basedOn w:val="Normal"/>
    <w:rsid w:val="00080857"/>
    <w:pPr>
      <w:pBdr>
        <w:top w:val="single" w:sz="4" w:space="0" w:color="auto"/>
        <w:left w:val="single" w:sz="4" w:space="0" w:color="auto"/>
        <w:bottom w:val="single" w:sz="8" w:space="0" w:color="000000"/>
        <w:right w:val="single" w:sz="4" w:space="0" w:color="auto"/>
      </w:pBdr>
      <w:suppressAutoHyphens w:val="0"/>
      <w:spacing w:before="100" w:beforeAutospacing="1" w:after="100" w:afterAutospacing="1"/>
      <w:jc w:val="center"/>
    </w:pPr>
    <w:rPr>
      <w:color w:val="000000"/>
      <w:sz w:val="18"/>
      <w:szCs w:val="18"/>
      <w:lang w:eastAsia="hr-HR"/>
    </w:rPr>
  </w:style>
  <w:style w:type="paragraph" w:customStyle="1" w:styleId="xl110">
    <w:name w:val="xl110"/>
    <w:basedOn w:val="Normal"/>
    <w:rsid w:val="00080857"/>
    <w:pPr>
      <w:pBdr>
        <w:top w:val="single" w:sz="4" w:space="0" w:color="auto"/>
        <w:left w:val="single" w:sz="4" w:space="0" w:color="auto"/>
        <w:bottom w:val="single" w:sz="8" w:space="0" w:color="000000"/>
      </w:pBdr>
      <w:suppressAutoHyphens w:val="0"/>
      <w:spacing w:before="100" w:beforeAutospacing="1" w:after="100" w:afterAutospacing="1"/>
      <w:jc w:val="center"/>
    </w:pPr>
    <w:rPr>
      <w:color w:val="000000"/>
      <w:sz w:val="18"/>
      <w:szCs w:val="18"/>
      <w:lang w:eastAsia="hr-HR"/>
    </w:rPr>
  </w:style>
  <w:style w:type="paragraph" w:customStyle="1" w:styleId="xl111">
    <w:name w:val="xl111"/>
    <w:basedOn w:val="Normal"/>
    <w:rsid w:val="00080857"/>
    <w:pPr>
      <w:pBdr>
        <w:top w:val="single" w:sz="4" w:space="0" w:color="auto"/>
        <w:left w:val="single" w:sz="8" w:space="0" w:color="000000"/>
        <w:bottom w:val="single" w:sz="8" w:space="0" w:color="000000"/>
        <w:right w:val="single" w:sz="8" w:space="0" w:color="000000"/>
      </w:pBdr>
      <w:suppressAutoHyphens w:val="0"/>
      <w:spacing w:before="100" w:beforeAutospacing="1" w:after="100" w:afterAutospacing="1"/>
      <w:jc w:val="center"/>
    </w:pPr>
    <w:rPr>
      <w:color w:val="000000"/>
      <w:sz w:val="18"/>
      <w:szCs w:val="18"/>
      <w:lang w:eastAsia="hr-HR"/>
    </w:rPr>
  </w:style>
  <w:style w:type="paragraph" w:customStyle="1" w:styleId="xl112">
    <w:name w:val="xl112"/>
    <w:basedOn w:val="Normal"/>
    <w:rsid w:val="00080857"/>
    <w:pPr>
      <w:pBdr>
        <w:top w:val="single" w:sz="4" w:space="0" w:color="auto"/>
        <w:bottom w:val="single" w:sz="8" w:space="0" w:color="000000"/>
      </w:pBdr>
      <w:suppressAutoHyphens w:val="0"/>
      <w:spacing w:before="100" w:beforeAutospacing="1" w:after="100" w:afterAutospacing="1"/>
      <w:jc w:val="center"/>
    </w:pPr>
    <w:rPr>
      <w:color w:val="000000"/>
      <w:sz w:val="18"/>
      <w:szCs w:val="18"/>
      <w:lang w:eastAsia="hr-HR"/>
    </w:rPr>
  </w:style>
  <w:style w:type="paragraph" w:customStyle="1" w:styleId="xl113">
    <w:name w:val="xl113"/>
    <w:basedOn w:val="Normal"/>
    <w:rsid w:val="00080857"/>
    <w:pPr>
      <w:pBdr>
        <w:top w:val="single" w:sz="4" w:space="0" w:color="auto"/>
        <w:left w:val="single" w:sz="8" w:space="0" w:color="000000"/>
        <w:bottom w:val="single" w:sz="8" w:space="0" w:color="000000"/>
        <w:right w:val="single" w:sz="4" w:space="0" w:color="auto"/>
      </w:pBdr>
      <w:suppressAutoHyphens w:val="0"/>
      <w:spacing w:before="100" w:beforeAutospacing="1" w:after="100" w:afterAutospacing="1"/>
      <w:jc w:val="center"/>
    </w:pPr>
    <w:rPr>
      <w:color w:val="000000"/>
      <w:sz w:val="18"/>
      <w:szCs w:val="18"/>
      <w:lang w:eastAsia="hr-HR"/>
    </w:rPr>
  </w:style>
  <w:style w:type="paragraph" w:customStyle="1" w:styleId="xl114">
    <w:name w:val="xl114"/>
    <w:basedOn w:val="Normal"/>
    <w:rsid w:val="00080857"/>
    <w:pPr>
      <w:pBdr>
        <w:top w:val="single" w:sz="4" w:space="0" w:color="auto"/>
        <w:left w:val="single" w:sz="4" w:space="0" w:color="auto"/>
        <w:bottom w:val="single" w:sz="8" w:space="0" w:color="000000"/>
        <w:right w:val="single" w:sz="8" w:space="0" w:color="000000"/>
      </w:pBdr>
      <w:suppressAutoHyphens w:val="0"/>
      <w:spacing w:before="100" w:beforeAutospacing="1" w:after="100" w:afterAutospacing="1"/>
      <w:jc w:val="center"/>
    </w:pPr>
    <w:rPr>
      <w:color w:val="000000"/>
      <w:sz w:val="18"/>
      <w:szCs w:val="18"/>
      <w:lang w:eastAsia="hr-HR"/>
    </w:rPr>
  </w:style>
  <w:style w:type="paragraph" w:customStyle="1" w:styleId="xl115">
    <w:name w:val="xl115"/>
    <w:basedOn w:val="Normal"/>
    <w:rsid w:val="00080857"/>
    <w:pPr>
      <w:pBdr>
        <w:bottom w:val="single" w:sz="4" w:space="0" w:color="auto"/>
        <w:right w:val="single" w:sz="4" w:space="0" w:color="auto"/>
      </w:pBdr>
      <w:suppressAutoHyphens w:val="0"/>
      <w:spacing w:before="100" w:beforeAutospacing="1" w:after="100" w:afterAutospacing="1"/>
      <w:jc w:val="center"/>
    </w:pPr>
    <w:rPr>
      <w:sz w:val="18"/>
      <w:szCs w:val="18"/>
      <w:lang w:eastAsia="hr-HR"/>
    </w:rPr>
  </w:style>
  <w:style w:type="paragraph" w:customStyle="1" w:styleId="xl116">
    <w:name w:val="xl116"/>
    <w:basedOn w:val="Normal"/>
    <w:rsid w:val="00080857"/>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hr-HR"/>
    </w:rPr>
  </w:style>
  <w:style w:type="paragraph" w:customStyle="1" w:styleId="xl117">
    <w:name w:val="xl117"/>
    <w:basedOn w:val="Normal"/>
    <w:rsid w:val="00080857"/>
    <w:pPr>
      <w:pBdr>
        <w:left w:val="single" w:sz="4" w:space="0" w:color="auto"/>
        <w:bottom w:val="single" w:sz="4" w:space="0" w:color="auto"/>
        <w:right w:val="single" w:sz="4" w:space="0" w:color="auto"/>
      </w:pBdr>
      <w:suppressAutoHyphens w:val="0"/>
      <w:spacing w:before="100" w:beforeAutospacing="1" w:after="100" w:afterAutospacing="1"/>
      <w:jc w:val="center"/>
    </w:pPr>
    <w:rPr>
      <w:color w:val="FF0000"/>
      <w:sz w:val="18"/>
      <w:szCs w:val="18"/>
      <w:lang w:eastAsia="hr-HR"/>
    </w:rPr>
  </w:style>
  <w:style w:type="paragraph" w:customStyle="1" w:styleId="xl118">
    <w:name w:val="xl118"/>
    <w:basedOn w:val="Normal"/>
    <w:rsid w:val="00080857"/>
    <w:pPr>
      <w:pBdr>
        <w:left w:val="single" w:sz="4" w:space="0" w:color="auto"/>
        <w:bottom w:val="single" w:sz="4" w:space="0" w:color="auto"/>
      </w:pBdr>
      <w:suppressAutoHyphens w:val="0"/>
      <w:spacing w:before="100" w:beforeAutospacing="1" w:after="100" w:afterAutospacing="1"/>
      <w:jc w:val="center"/>
    </w:pPr>
    <w:rPr>
      <w:sz w:val="18"/>
      <w:szCs w:val="18"/>
      <w:lang w:eastAsia="hr-HR"/>
    </w:rPr>
  </w:style>
  <w:style w:type="paragraph" w:customStyle="1" w:styleId="xl119">
    <w:name w:val="xl119"/>
    <w:basedOn w:val="Normal"/>
    <w:rsid w:val="00080857"/>
    <w:pPr>
      <w:pBdr>
        <w:left w:val="single" w:sz="8" w:space="0" w:color="000000"/>
        <w:bottom w:val="single" w:sz="4" w:space="0" w:color="auto"/>
        <w:right w:val="single" w:sz="8" w:space="0" w:color="000000"/>
      </w:pBdr>
      <w:suppressAutoHyphens w:val="0"/>
      <w:spacing w:before="100" w:beforeAutospacing="1" w:after="100" w:afterAutospacing="1"/>
      <w:jc w:val="center"/>
    </w:pPr>
    <w:rPr>
      <w:sz w:val="18"/>
      <w:szCs w:val="18"/>
      <w:lang w:eastAsia="hr-HR"/>
    </w:rPr>
  </w:style>
  <w:style w:type="paragraph" w:customStyle="1" w:styleId="xl120">
    <w:name w:val="xl120"/>
    <w:basedOn w:val="Normal"/>
    <w:rsid w:val="00080857"/>
    <w:pPr>
      <w:pBdr>
        <w:bottom w:val="single" w:sz="4" w:space="0" w:color="auto"/>
      </w:pBdr>
      <w:suppressAutoHyphens w:val="0"/>
      <w:spacing w:before="100" w:beforeAutospacing="1" w:after="100" w:afterAutospacing="1"/>
      <w:jc w:val="center"/>
    </w:pPr>
    <w:rPr>
      <w:sz w:val="18"/>
      <w:szCs w:val="18"/>
      <w:lang w:eastAsia="hr-HR"/>
    </w:rPr>
  </w:style>
  <w:style w:type="paragraph" w:customStyle="1" w:styleId="xl121">
    <w:name w:val="xl121"/>
    <w:basedOn w:val="Normal"/>
    <w:rsid w:val="00080857"/>
    <w:pPr>
      <w:pBdr>
        <w:left w:val="single" w:sz="8" w:space="0" w:color="000000"/>
        <w:bottom w:val="single" w:sz="4" w:space="0" w:color="auto"/>
        <w:right w:val="single" w:sz="4" w:space="0" w:color="auto"/>
      </w:pBdr>
      <w:suppressAutoHyphens w:val="0"/>
      <w:spacing w:before="100" w:beforeAutospacing="1" w:after="100" w:afterAutospacing="1"/>
      <w:jc w:val="center"/>
    </w:pPr>
    <w:rPr>
      <w:sz w:val="18"/>
      <w:szCs w:val="18"/>
      <w:lang w:eastAsia="hr-HR"/>
    </w:rPr>
  </w:style>
  <w:style w:type="paragraph" w:customStyle="1" w:styleId="xl122">
    <w:name w:val="xl122"/>
    <w:basedOn w:val="Normal"/>
    <w:rsid w:val="00080857"/>
    <w:pPr>
      <w:pBdr>
        <w:left w:val="single" w:sz="4" w:space="0" w:color="auto"/>
        <w:bottom w:val="single" w:sz="4" w:space="0" w:color="auto"/>
        <w:right w:val="single" w:sz="8" w:space="0" w:color="000000"/>
      </w:pBdr>
      <w:suppressAutoHyphens w:val="0"/>
      <w:spacing w:before="100" w:beforeAutospacing="1" w:after="100" w:afterAutospacing="1"/>
      <w:jc w:val="center"/>
    </w:pPr>
    <w:rPr>
      <w:sz w:val="18"/>
      <w:szCs w:val="18"/>
      <w:lang w:eastAsia="hr-HR"/>
    </w:rPr>
  </w:style>
  <w:style w:type="paragraph" w:customStyle="1" w:styleId="xl123">
    <w:name w:val="xl123"/>
    <w:basedOn w:val="Normal"/>
    <w:rsid w:val="00080857"/>
    <w:pPr>
      <w:pBdr>
        <w:left w:val="single" w:sz="4" w:space="0" w:color="auto"/>
        <w:bottom w:val="single" w:sz="4" w:space="0" w:color="auto"/>
        <w:right w:val="single" w:sz="4" w:space="0" w:color="auto"/>
      </w:pBdr>
      <w:shd w:val="clear" w:color="000000" w:fill="FDE6D5"/>
      <w:suppressAutoHyphens w:val="0"/>
      <w:spacing w:before="100" w:beforeAutospacing="1" w:after="100" w:afterAutospacing="1"/>
      <w:jc w:val="center"/>
    </w:pPr>
    <w:rPr>
      <w:sz w:val="18"/>
      <w:szCs w:val="18"/>
      <w:lang w:eastAsia="hr-HR"/>
    </w:rPr>
  </w:style>
  <w:style w:type="paragraph" w:customStyle="1" w:styleId="xl124">
    <w:name w:val="xl124"/>
    <w:basedOn w:val="Normal"/>
    <w:rsid w:val="00080857"/>
    <w:pPr>
      <w:pBdr>
        <w:left w:val="single" w:sz="4" w:space="0" w:color="auto"/>
        <w:bottom w:val="single" w:sz="4" w:space="0" w:color="auto"/>
        <w:right w:val="single" w:sz="8" w:space="0" w:color="000000"/>
      </w:pBdr>
      <w:shd w:val="clear" w:color="000000" w:fill="FFFFFF"/>
      <w:suppressAutoHyphens w:val="0"/>
      <w:spacing w:before="100" w:beforeAutospacing="1" w:after="100" w:afterAutospacing="1"/>
      <w:jc w:val="center"/>
    </w:pPr>
    <w:rPr>
      <w:sz w:val="18"/>
      <w:szCs w:val="18"/>
      <w:lang w:eastAsia="hr-HR"/>
    </w:rPr>
  </w:style>
  <w:style w:type="paragraph" w:customStyle="1" w:styleId="xl125">
    <w:name w:val="xl125"/>
    <w:basedOn w:val="Normal"/>
    <w:rsid w:val="00080857"/>
    <w:pPr>
      <w:pBdr>
        <w:top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hr-HR"/>
    </w:rPr>
  </w:style>
  <w:style w:type="paragraph" w:customStyle="1" w:styleId="xl126">
    <w:name w:val="xl126"/>
    <w:basedOn w:val="Normal"/>
    <w:rsid w:val="0008085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hr-HR"/>
    </w:rPr>
  </w:style>
  <w:style w:type="paragraph" w:customStyle="1" w:styleId="xl127">
    <w:name w:val="xl127"/>
    <w:basedOn w:val="Normal"/>
    <w:rsid w:val="0008085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FF0000"/>
      <w:sz w:val="18"/>
      <w:szCs w:val="18"/>
      <w:lang w:eastAsia="hr-HR"/>
    </w:rPr>
  </w:style>
  <w:style w:type="paragraph" w:customStyle="1" w:styleId="xl128">
    <w:name w:val="xl128"/>
    <w:basedOn w:val="Normal"/>
    <w:rsid w:val="00080857"/>
    <w:pPr>
      <w:pBdr>
        <w:top w:val="single" w:sz="4" w:space="0" w:color="auto"/>
        <w:left w:val="single" w:sz="4" w:space="0" w:color="auto"/>
        <w:bottom w:val="single" w:sz="4" w:space="0" w:color="auto"/>
      </w:pBdr>
      <w:suppressAutoHyphens w:val="0"/>
      <w:spacing w:before="100" w:beforeAutospacing="1" w:after="100" w:afterAutospacing="1"/>
      <w:jc w:val="center"/>
    </w:pPr>
    <w:rPr>
      <w:sz w:val="18"/>
      <w:szCs w:val="18"/>
      <w:lang w:eastAsia="hr-HR"/>
    </w:rPr>
  </w:style>
  <w:style w:type="paragraph" w:customStyle="1" w:styleId="xl129">
    <w:name w:val="xl129"/>
    <w:basedOn w:val="Normal"/>
    <w:rsid w:val="00080857"/>
    <w:pPr>
      <w:pBdr>
        <w:top w:val="single" w:sz="4" w:space="0" w:color="auto"/>
        <w:left w:val="single" w:sz="8" w:space="0" w:color="000000"/>
        <w:bottom w:val="single" w:sz="4" w:space="0" w:color="auto"/>
        <w:right w:val="single" w:sz="8" w:space="0" w:color="000000"/>
      </w:pBdr>
      <w:suppressAutoHyphens w:val="0"/>
      <w:spacing w:before="100" w:beforeAutospacing="1" w:after="100" w:afterAutospacing="1"/>
      <w:jc w:val="center"/>
    </w:pPr>
    <w:rPr>
      <w:sz w:val="18"/>
      <w:szCs w:val="18"/>
      <w:lang w:eastAsia="hr-HR"/>
    </w:rPr>
  </w:style>
  <w:style w:type="paragraph" w:customStyle="1" w:styleId="xl130">
    <w:name w:val="xl130"/>
    <w:basedOn w:val="Normal"/>
    <w:rsid w:val="00080857"/>
    <w:pPr>
      <w:pBdr>
        <w:top w:val="single" w:sz="4" w:space="0" w:color="auto"/>
        <w:bottom w:val="single" w:sz="4" w:space="0" w:color="auto"/>
      </w:pBdr>
      <w:suppressAutoHyphens w:val="0"/>
      <w:spacing w:before="100" w:beforeAutospacing="1" w:after="100" w:afterAutospacing="1"/>
      <w:jc w:val="center"/>
    </w:pPr>
    <w:rPr>
      <w:sz w:val="18"/>
      <w:szCs w:val="18"/>
      <w:lang w:eastAsia="hr-HR"/>
    </w:rPr>
  </w:style>
  <w:style w:type="paragraph" w:customStyle="1" w:styleId="xl131">
    <w:name w:val="xl131"/>
    <w:basedOn w:val="Normal"/>
    <w:rsid w:val="00080857"/>
    <w:pPr>
      <w:pBdr>
        <w:top w:val="single" w:sz="4" w:space="0" w:color="auto"/>
        <w:left w:val="single" w:sz="8" w:space="0" w:color="000000"/>
        <w:bottom w:val="single" w:sz="4" w:space="0" w:color="auto"/>
        <w:right w:val="single" w:sz="4" w:space="0" w:color="auto"/>
      </w:pBdr>
      <w:suppressAutoHyphens w:val="0"/>
      <w:spacing w:before="100" w:beforeAutospacing="1" w:after="100" w:afterAutospacing="1"/>
      <w:jc w:val="center"/>
    </w:pPr>
    <w:rPr>
      <w:sz w:val="18"/>
      <w:szCs w:val="18"/>
      <w:lang w:eastAsia="hr-HR"/>
    </w:rPr>
  </w:style>
  <w:style w:type="paragraph" w:customStyle="1" w:styleId="xl132">
    <w:name w:val="xl132"/>
    <w:basedOn w:val="Normal"/>
    <w:rsid w:val="00080857"/>
    <w:pPr>
      <w:pBdr>
        <w:top w:val="single" w:sz="4" w:space="0" w:color="auto"/>
        <w:left w:val="single" w:sz="4" w:space="0" w:color="auto"/>
        <w:bottom w:val="single" w:sz="4" w:space="0" w:color="auto"/>
        <w:right w:val="single" w:sz="8" w:space="0" w:color="000000"/>
      </w:pBdr>
      <w:suppressAutoHyphens w:val="0"/>
      <w:spacing w:before="100" w:beforeAutospacing="1" w:after="100" w:afterAutospacing="1"/>
      <w:jc w:val="center"/>
    </w:pPr>
    <w:rPr>
      <w:sz w:val="18"/>
      <w:szCs w:val="18"/>
      <w:lang w:eastAsia="hr-HR"/>
    </w:rPr>
  </w:style>
  <w:style w:type="paragraph" w:customStyle="1" w:styleId="xl133">
    <w:name w:val="xl133"/>
    <w:basedOn w:val="Normal"/>
    <w:rsid w:val="00080857"/>
    <w:pPr>
      <w:pBdr>
        <w:top w:val="single" w:sz="4" w:space="0" w:color="auto"/>
        <w:left w:val="single" w:sz="4" w:space="0" w:color="auto"/>
        <w:bottom w:val="single" w:sz="4" w:space="0" w:color="auto"/>
        <w:right w:val="single" w:sz="4" w:space="0" w:color="auto"/>
      </w:pBdr>
      <w:shd w:val="clear" w:color="000000" w:fill="FDE6D5"/>
      <w:suppressAutoHyphens w:val="0"/>
      <w:spacing w:before="100" w:beforeAutospacing="1" w:after="100" w:afterAutospacing="1"/>
      <w:jc w:val="center"/>
    </w:pPr>
    <w:rPr>
      <w:sz w:val="18"/>
      <w:szCs w:val="18"/>
      <w:lang w:eastAsia="hr-HR"/>
    </w:rPr>
  </w:style>
  <w:style w:type="paragraph" w:customStyle="1" w:styleId="xl134">
    <w:name w:val="xl134"/>
    <w:basedOn w:val="Normal"/>
    <w:rsid w:val="00080857"/>
    <w:pPr>
      <w:pBdr>
        <w:top w:val="single" w:sz="4" w:space="0" w:color="auto"/>
        <w:left w:val="single" w:sz="4" w:space="0" w:color="auto"/>
        <w:bottom w:val="single" w:sz="4" w:space="0" w:color="auto"/>
        <w:right w:val="single" w:sz="8" w:space="0" w:color="000000"/>
      </w:pBdr>
      <w:shd w:val="clear" w:color="000000" w:fill="FFFFFF"/>
      <w:suppressAutoHyphens w:val="0"/>
      <w:spacing w:before="100" w:beforeAutospacing="1" w:after="100" w:afterAutospacing="1"/>
      <w:jc w:val="center"/>
    </w:pPr>
    <w:rPr>
      <w:sz w:val="18"/>
      <w:szCs w:val="18"/>
      <w:lang w:eastAsia="hr-HR"/>
    </w:rPr>
  </w:style>
  <w:style w:type="paragraph" w:customStyle="1" w:styleId="xl135">
    <w:name w:val="xl135"/>
    <w:basedOn w:val="Normal"/>
    <w:rsid w:val="00080857"/>
    <w:pPr>
      <w:pBdr>
        <w:bottom w:val="single" w:sz="4" w:space="0" w:color="auto"/>
        <w:right w:val="single" w:sz="4" w:space="0" w:color="auto"/>
      </w:pBdr>
      <w:shd w:val="clear" w:color="000000" w:fill="FFFF00"/>
      <w:suppressAutoHyphens w:val="0"/>
      <w:spacing w:before="100" w:beforeAutospacing="1" w:after="100" w:afterAutospacing="1"/>
      <w:jc w:val="center"/>
    </w:pPr>
    <w:rPr>
      <w:sz w:val="18"/>
      <w:szCs w:val="18"/>
      <w:lang w:eastAsia="hr-HR"/>
    </w:rPr>
  </w:style>
  <w:style w:type="paragraph" w:customStyle="1" w:styleId="xl136">
    <w:name w:val="xl136"/>
    <w:basedOn w:val="Normal"/>
    <w:rsid w:val="00080857"/>
    <w:pPr>
      <w:pBdr>
        <w:left w:val="single" w:sz="4" w:space="0" w:color="auto"/>
        <w:bottom w:val="single" w:sz="4" w:space="0" w:color="auto"/>
        <w:right w:val="single" w:sz="8" w:space="0" w:color="000000"/>
      </w:pBdr>
      <w:shd w:val="clear" w:color="000000" w:fill="F3B6B4"/>
      <w:suppressAutoHyphens w:val="0"/>
      <w:spacing w:before="100" w:beforeAutospacing="1" w:after="100" w:afterAutospacing="1"/>
      <w:jc w:val="center"/>
    </w:pPr>
    <w:rPr>
      <w:sz w:val="18"/>
      <w:szCs w:val="18"/>
      <w:lang w:eastAsia="hr-HR"/>
    </w:rPr>
  </w:style>
  <w:style w:type="paragraph" w:customStyle="1" w:styleId="xl137">
    <w:name w:val="xl137"/>
    <w:basedOn w:val="Normal"/>
    <w:rsid w:val="00080857"/>
    <w:pPr>
      <w:pBdr>
        <w:top w:val="single" w:sz="4" w:space="0" w:color="auto"/>
        <w:left w:val="single" w:sz="4" w:space="0" w:color="auto"/>
        <w:bottom w:val="single" w:sz="4" w:space="0" w:color="auto"/>
        <w:right w:val="single" w:sz="8" w:space="0" w:color="000000"/>
      </w:pBdr>
      <w:shd w:val="clear" w:color="000000" w:fill="F3B6B4"/>
      <w:suppressAutoHyphens w:val="0"/>
      <w:spacing w:before="100" w:beforeAutospacing="1" w:after="100" w:afterAutospacing="1"/>
      <w:jc w:val="center"/>
    </w:pPr>
    <w:rPr>
      <w:sz w:val="18"/>
      <w:szCs w:val="18"/>
      <w:lang w:eastAsia="hr-HR"/>
    </w:rPr>
  </w:style>
  <w:style w:type="paragraph" w:customStyle="1" w:styleId="xl138">
    <w:name w:val="xl138"/>
    <w:basedOn w:val="Normal"/>
    <w:rsid w:val="00080857"/>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sz w:val="18"/>
      <w:szCs w:val="18"/>
      <w:lang w:eastAsia="hr-HR"/>
    </w:rPr>
  </w:style>
  <w:style w:type="paragraph" w:customStyle="1" w:styleId="xl139">
    <w:name w:val="xl139"/>
    <w:basedOn w:val="Normal"/>
    <w:rsid w:val="00080857"/>
    <w:pPr>
      <w:pBdr>
        <w:top w:val="single" w:sz="4" w:space="0" w:color="auto"/>
        <w:bottom w:val="single" w:sz="4" w:space="0" w:color="auto"/>
        <w:right w:val="single" w:sz="4" w:space="0" w:color="auto"/>
      </w:pBdr>
      <w:shd w:val="clear" w:color="000000" w:fill="F3B6B4"/>
      <w:suppressAutoHyphens w:val="0"/>
      <w:spacing w:before="100" w:beforeAutospacing="1" w:after="100" w:afterAutospacing="1"/>
      <w:jc w:val="center"/>
    </w:pPr>
    <w:rPr>
      <w:b/>
      <w:bCs/>
      <w:color w:val="352136"/>
      <w:sz w:val="18"/>
      <w:szCs w:val="18"/>
      <w:lang w:eastAsia="hr-HR"/>
    </w:rPr>
  </w:style>
  <w:style w:type="paragraph" w:customStyle="1" w:styleId="xl140">
    <w:name w:val="xl140"/>
    <w:basedOn w:val="Normal"/>
    <w:rsid w:val="00080857"/>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8"/>
      <w:szCs w:val="18"/>
      <w:lang w:eastAsia="hr-HR"/>
    </w:rPr>
  </w:style>
  <w:style w:type="paragraph" w:customStyle="1" w:styleId="xl141">
    <w:name w:val="xl141"/>
    <w:basedOn w:val="Normal"/>
    <w:rsid w:val="0008085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8"/>
      <w:szCs w:val="18"/>
      <w:lang w:eastAsia="hr-HR"/>
    </w:rPr>
  </w:style>
  <w:style w:type="paragraph" w:customStyle="1" w:styleId="xl142">
    <w:name w:val="xl142"/>
    <w:basedOn w:val="Normal"/>
    <w:rsid w:val="00080857"/>
    <w:pPr>
      <w:pBdr>
        <w:right w:val="single" w:sz="4" w:space="0" w:color="auto"/>
      </w:pBdr>
      <w:shd w:val="clear" w:color="000000" w:fill="FFFF00"/>
      <w:suppressAutoHyphens w:val="0"/>
      <w:spacing w:before="100" w:beforeAutospacing="1" w:after="100" w:afterAutospacing="1"/>
      <w:jc w:val="center"/>
    </w:pPr>
    <w:rPr>
      <w:sz w:val="18"/>
      <w:szCs w:val="18"/>
      <w:lang w:eastAsia="hr-HR"/>
    </w:rPr>
  </w:style>
  <w:style w:type="paragraph" w:customStyle="1" w:styleId="xl143">
    <w:name w:val="xl143"/>
    <w:basedOn w:val="Normal"/>
    <w:rsid w:val="00080857"/>
    <w:pPr>
      <w:pBdr>
        <w:top w:val="single" w:sz="4" w:space="0" w:color="auto"/>
        <w:bottom w:val="single" w:sz="8" w:space="0" w:color="auto"/>
        <w:right w:val="single" w:sz="4" w:space="0" w:color="auto"/>
      </w:pBdr>
      <w:shd w:val="clear" w:color="000000" w:fill="F3B6B4"/>
      <w:suppressAutoHyphens w:val="0"/>
      <w:spacing w:before="100" w:beforeAutospacing="1" w:after="100" w:afterAutospacing="1"/>
      <w:jc w:val="center"/>
    </w:pPr>
    <w:rPr>
      <w:b/>
      <w:bCs/>
      <w:color w:val="352136"/>
      <w:sz w:val="18"/>
      <w:szCs w:val="18"/>
      <w:lang w:eastAsia="hr-HR"/>
    </w:rPr>
  </w:style>
  <w:style w:type="paragraph" w:customStyle="1" w:styleId="xl144">
    <w:name w:val="xl144"/>
    <w:basedOn w:val="Normal"/>
    <w:rsid w:val="00080857"/>
    <w:pPr>
      <w:pBdr>
        <w:top w:val="single" w:sz="8" w:space="0" w:color="auto"/>
        <w:bottom w:val="single" w:sz="8" w:space="0" w:color="auto"/>
        <w:right w:val="single" w:sz="4" w:space="0" w:color="auto"/>
      </w:pBdr>
      <w:shd w:val="clear" w:color="000000" w:fill="E2EFDA"/>
      <w:suppressAutoHyphens w:val="0"/>
      <w:spacing w:before="100" w:beforeAutospacing="1" w:after="100" w:afterAutospacing="1"/>
      <w:jc w:val="center"/>
    </w:pPr>
    <w:rPr>
      <w:b/>
      <w:bCs/>
      <w:color w:val="FF0000"/>
      <w:sz w:val="18"/>
      <w:szCs w:val="18"/>
      <w:lang w:eastAsia="hr-HR"/>
    </w:rPr>
  </w:style>
  <w:style w:type="paragraph" w:customStyle="1" w:styleId="xl145">
    <w:name w:val="xl145"/>
    <w:basedOn w:val="Normal"/>
    <w:rsid w:val="00080857"/>
    <w:pPr>
      <w:pBdr>
        <w:top w:val="single" w:sz="8" w:space="0" w:color="auto"/>
        <w:right w:val="single" w:sz="4" w:space="0" w:color="auto"/>
      </w:pBdr>
      <w:suppressAutoHyphens w:val="0"/>
      <w:spacing w:before="100" w:beforeAutospacing="1" w:after="100" w:afterAutospacing="1"/>
      <w:jc w:val="center"/>
    </w:pPr>
    <w:rPr>
      <w:sz w:val="18"/>
      <w:szCs w:val="18"/>
      <w:lang w:eastAsia="hr-HR"/>
    </w:rPr>
  </w:style>
  <w:style w:type="paragraph" w:customStyle="1" w:styleId="xl146">
    <w:name w:val="xl146"/>
    <w:basedOn w:val="Normal"/>
    <w:rsid w:val="00080857"/>
    <w:pPr>
      <w:pBdr>
        <w:top w:val="single" w:sz="8" w:space="0" w:color="auto"/>
        <w:left w:val="single" w:sz="4" w:space="0" w:color="auto"/>
        <w:right w:val="single" w:sz="4" w:space="0" w:color="auto"/>
      </w:pBdr>
      <w:suppressAutoHyphens w:val="0"/>
      <w:spacing w:before="100" w:beforeAutospacing="1" w:after="100" w:afterAutospacing="1"/>
      <w:jc w:val="center"/>
    </w:pPr>
    <w:rPr>
      <w:sz w:val="18"/>
      <w:szCs w:val="18"/>
      <w:lang w:eastAsia="hr-HR"/>
    </w:rPr>
  </w:style>
  <w:style w:type="paragraph" w:customStyle="1" w:styleId="xl147">
    <w:name w:val="xl147"/>
    <w:basedOn w:val="Normal"/>
    <w:rsid w:val="00080857"/>
    <w:pPr>
      <w:pBdr>
        <w:top w:val="single" w:sz="8" w:space="0" w:color="auto"/>
        <w:left w:val="single" w:sz="4" w:space="0" w:color="auto"/>
        <w:right w:val="single" w:sz="4" w:space="0" w:color="auto"/>
      </w:pBdr>
      <w:suppressAutoHyphens w:val="0"/>
      <w:spacing w:before="100" w:beforeAutospacing="1" w:after="100" w:afterAutospacing="1"/>
      <w:jc w:val="center"/>
    </w:pPr>
    <w:rPr>
      <w:color w:val="FF0000"/>
      <w:sz w:val="18"/>
      <w:szCs w:val="18"/>
      <w:lang w:eastAsia="hr-HR"/>
    </w:rPr>
  </w:style>
  <w:style w:type="paragraph" w:customStyle="1" w:styleId="xl148">
    <w:name w:val="xl148"/>
    <w:basedOn w:val="Normal"/>
    <w:rsid w:val="00080857"/>
    <w:pPr>
      <w:pBdr>
        <w:top w:val="single" w:sz="8" w:space="0" w:color="auto"/>
        <w:left w:val="single" w:sz="4" w:space="0" w:color="auto"/>
      </w:pBdr>
      <w:suppressAutoHyphens w:val="0"/>
      <w:spacing w:before="100" w:beforeAutospacing="1" w:after="100" w:afterAutospacing="1"/>
      <w:jc w:val="center"/>
    </w:pPr>
    <w:rPr>
      <w:sz w:val="18"/>
      <w:szCs w:val="18"/>
      <w:lang w:eastAsia="hr-HR"/>
    </w:rPr>
  </w:style>
  <w:style w:type="paragraph" w:customStyle="1" w:styleId="xl149">
    <w:name w:val="xl149"/>
    <w:basedOn w:val="Normal"/>
    <w:rsid w:val="00080857"/>
    <w:pPr>
      <w:pBdr>
        <w:top w:val="single" w:sz="8" w:space="0" w:color="auto"/>
        <w:left w:val="single" w:sz="8" w:space="0" w:color="000000"/>
        <w:right w:val="single" w:sz="8" w:space="0" w:color="000000"/>
      </w:pBdr>
      <w:suppressAutoHyphens w:val="0"/>
      <w:spacing w:before="100" w:beforeAutospacing="1" w:after="100" w:afterAutospacing="1"/>
      <w:jc w:val="center"/>
    </w:pPr>
    <w:rPr>
      <w:sz w:val="18"/>
      <w:szCs w:val="18"/>
      <w:lang w:eastAsia="hr-HR"/>
    </w:rPr>
  </w:style>
  <w:style w:type="paragraph" w:customStyle="1" w:styleId="xl150">
    <w:name w:val="xl150"/>
    <w:basedOn w:val="Normal"/>
    <w:rsid w:val="00080857"/>
    <w:pPr>
      <w:pBdr>
        <w:top w:val="single" w:sz="8" w:space="0" w:color="auto"/>
      </w:pBdr>
      <w:suppressAutoHyphens w:val="0"/>
      <w:spacing w:before="100" w:beforeAutospacing="1" w:after="100" w:afterAutospacing="1"/>
      <w:jc w:val="center"/>
    </w:pPr>
    <w:rPr>
      <w:sz w:val="18"/>
      <w:szCs w:val="18"/>
      <w:lang w:eastAsia="hr-HR"/>
    </w:rPr>
  </w:style>
  <w:style w:type="paragraph" w:customStyle="1" w:styleId="xl151">
    <w:name w:val="xl151"/>
    <w:basedOn w:val="Normal"/>
    <w:rsid w:val="00080857"/>
    <w:pPr>
      <w:pBdr>
        <w:top w:val="single" w:sz="8" w:space="0" w:color="auto"/>
        <w:left w:val="single" w:sz="8" w:space="0" w:color="000000"/>
        <w:right w:val="single" w:sz="4" w:space="0" w:color="auto"/>
      </w:pBdr>
      <w:suppressAutoHyphens w:val="0"/>
      <w:spacing w:before="100" w:beforeAutospacing="1" w:after="100" w:afterAutospacing="1"/>
      <w:jc w:val="center"/>
    </w:pPr>
    <w:rPr>
      <w:sz w:val="18"/>
      <w:szCs w:val="18"/>
      <w:lang w:eastAsia="hr-HR"/>
    </w:rPr>
  </w:style>
  <w:style w:type="paragraph" w:customStyle="1" w:styleId="xl152">
    <w:name w:val="xl152"/>
    <w:basedOn w:val="Normal"/>
    <w:rsid w:val="00080857"/>
    <w:pPr>
      <w:pBdr>
        <w:top w:val="single" w:sz="8" w:space="0" w:color="auto"/>
        <w:left w:val="single" w:sz="4" w:space="0" w:color="auto"/>
        <w:right w:val="single" w:sz="8" w:space="0" w:color="000000"/>
      </w:pBdr>
      <w:suppressAutoHyphens w:val="0"/>
      <w:spacing w:before="100" w:beforeAutospacing="1" w:after="100" w:afterAutospacing="1"/>
      <w:jc w:val="center"/>
    </w:pPr>
    <w:rPr>
      <w:sz w:val="18"/>
      <w:szCs w:val="18"/>
      <w:lang w:eastAsia="hr-HR"/>
    </w:rPr>
  </w:style>
  <w:style w:type="paragraph" w:customStyle="1" w:styleId="xl153">
    <w:name w:val="xl153"/>
    <w:basedOn w:val="Normal"/>
    <w:rsid w:val="00080857"/>
    <w:pPr>
      <w:pBdr>
        <w:top w:val="single" w:sz="8" w:space="0" w:color="auto"/>
        <w:left w:val="single" w:sz="4" w:space="0" w:color="auto"/>
        <w:right w:val="single" w:sz="4" w:space="0" w:color="auto"/>
      </w:pBdr>
      <w:shd w:val="clear" w:color="000000" w:fill="FDE6D5"/>
      <w:suppressAutoHyphens w:val="0"/>
      <w:spacing w:before="100" w:beforeAutospacing="1" w:after="100" w:afterAutospacing="1"/>
      <w:jc w:val="center"/>
    </w:pPr>
    <w:rPr>
      <w:sz w:val="18"/>
      <w:szCs w:val="18"/>
      <w:lang w:eastAsia="hr-HR"/>
    </w:rPr>
  </w:style>
  <w:style w:type="paragraph" w:customStyle="1" w:styleId="xl154">
    <w:name w:val="xl154"/>
    <w:basedOn w:val="Normal"/>
    <w:rsid w:val="00080857"/>
    <w:pPr>
      <w:pBdr>
        <w:top w:val="single" w:sz="8" w:space="0" w:color="auto"/>
        <w:left w:val="single" w:sz="4" w:space="0" w:color="auto"/>
        <w:right w:val="single" w:sz="8" w:space="0" w:color="000000"/>
      </w:pBdr>
      <w:shd w:val="clear" w:color="000000" w:fill="FFFFFF"/>
      <w:suppressAutoHyphens w:val="0"/>
      <w:spacing w:before="100" w:beforeAutospacing="1" w:after="100" w:afterAutospacing="1"/>
      <w:jc w:val="center"/>
    </w:pPr>
    <w:rPr>
      <w:sz w:val="18"/>
      <w:szCs w:val="18"/>
      <w:lang w:eastAsia="hr-HR"/>
    </w:rPr>
  </w:style>
  <w:style w:type="paragraph" w:customStyle="1" w:styleId="xl155">
    <w:name w:val="xl155"/>
    <w:basedOn w:val="Normal"/>
    <w:rsid w:val="0008085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b/>
      <w:bCs/>
      <w:color w:val="0070C0"/>
      <w:sz w:val="18"/>
      <w:szCs w:val="18"/>
      <w:lang w:eastAsia="hr-HR"/>
    </w:rPr>
  </w:style>
  <w:style w:type="paragraph" w:customStyle="1" w:styleId="xl156">
    <w:name w:val="xl156"/>
    <w:basedOn w:val="Normal"/>
    <w:rsid w:val="00080857"/>
    <w:pPr>
      <w:suppressAutoHyphens w:val="0"/>
      <w:spacing w:before="100" w:beforeAutospacing="1" w:after="100" w:afterAutospacing="1"/>
      <w:jc w:val="center"/>
    </w:pPr>
    <w:rPr>
      <w:lang w:eastAsia="hr-HR"/>
    </w:rPr>
  </w:style>
  <w:style w:type="paragraph" w:customStyle="1" w:styleId="xl157">
    <w:name w:val="xl157"/>
    <w:basedOn w:val="Normal"/>
    <w:rsid w:val="00080857"/>
    <w:pPr>
      <w:pBdr>
        <w:top w:val="single" w:sz="4"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color w:val="000000"/>
      <w:sz w:val="18"/>
      <w:szCs w:val="18"/>
      <w:lang w:eastAsia="hr-HR"/>
    </w:rPr>
  </w:style>
  <w:style w:type="paragraph" w:customStyle="1" w:styleId="xl158">
    <w:name w:val="xl158"/>
    <w:basedOn w:val="Normal"/>
    <w:rsid w:val="00080857"/>
    <w:pPr>
      <w:pBdr>
        <w:top w:val="single" w:sz="8" w:space="0" w:color="auto"/>
        <w:left w:val="single" w:sz="8" w:space="0" w:color="000000"/>
        <w:right w:val="single" w:sz="8" w:space="0" w:color="000000"/>
      </w:pBdr>
      <w:shd w:val="clear" w:color="000000" w:fill="E2EFDA"/>
      <w:suppressAutoHyphens w:val="0"/>
      <w:spacing w:before="100" w:beforeAutospacing="1" w:after="100" w:afterAutospacing="1"/>
      <w:jc w:val="center"/>
      <w:textAlignment w:val="center"/>
    </w:pPr>
    <w:rPr>
      <w:color w:val="000000"/>
      <w:sz w:val="18"/>
      <w:szCs w:val="18"/>
      <w:lang w:eastAsia="hr-HR"/>
    </w:rPr>
  </w:style>
  <w:style w:type="paragraph" w:customStyle="1" w:styleId="xl159">
    <w:name w:val="xl159"/>
    <w:basedOn w:val="Normal"/>
    <w:rsid w:val="00080857"/>
    <w:pPr>
      <w:pBdr>
        <w:left w:val="single" w:sz="8" w:space="0" w:color="000000"/>
        <w:right w:val="single" w:sz="8" w:space="0" w:color="000000"/>
      </w:pBdr>
      <w:suppressAutoHyphens w:val="0"/>
      <w:spacing w:before="100" w:beforeAutospacing="1" w:after="100" w:afterAutospacing="1"/>
      <w:jc w:val="center"/>
      <w:textAlignment w:val="center"/>
    </w:pPr>
    <w:rPr>
      <w:color w:val="000000"/>
      <w:sz w:val="18"/>
      <w:szCs w:val="18"/>
      <w:lang w:eastAsia="hr-HR"/>
    </w:rPr>
  </w:style>
  <w:style w:type="paragraph" w:customStyle="1" w:styleId="xl160">
    <w:name w:val="xl160"/>
    <w:basedOn w:val="Normal"/>
    <w:rsid w:val="00080857"/>
    <w:pPr>
      <w:pBdr>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color w:val="000000"/>
      <w:sz w:val="18"/>
      <w:szCs w:val="18"/>
      <w:lang w:eastAsia="hr-HR"/>
    </w:rPr>
  </w:style>
  <w:style w:type="paragraph" w:customStyle="1" w:styleId="xl161">
    <w:name w:val="xl161"/>
    <w:basedOn w:val="Normal"/>
    <w:rsid w:val="00080857"/>
    <w:pPr>
      <w:pBdr>
        <w:top w:val="single" w:sz="8" w:space="0" w:color="auto"/>
        <w:bottom w:val="single" w:sz="8" w:space="0" w:color="000000"/>
      </w:pBdr>
      <w:suppressAutoHyphens w:val="0"/>
      <w:spacing w:before="100" w:beforeAutospacing="1" w:after="100" w:afterAutospacing="1"/>
    </w:pPr>
    <w:rPr>
      <w:color w:val="FF0000"/>
      <w:sz w:val="18"/>
      <w:szCs w:val="18"/>
      <w:lang w:eastAsia="hr-HR"/>
    </w:rPr>
  </w:style>
  <w:style w:type="paragraph" w:customStyle="1" w:styleId="Default">
    <w:name w:val="Default"/>
    <w:uiPriority w:val="99"/>
    <w:rsid w:val="00E7166D"/>
    <w:pPr>
      <w:autoSpaceDE w:val="0"/>
      <w:autoSpaceDN w:val="0"/>
      <w:adjustRightInd w:val="0"/>
      <w:spacing w:after="0" w:line="240" w:lineRule="auto"/>
    </w:pPr>
    <w:rPr>
      <w:rFonts w:ascii="Century Gothic" w:eastAsia="Times New Roman" w:hAnsi="Century Gothic" w:cs="Century Gothic"/>
      <w:color w:val="000000"/>
      <w:sz w:val="24"/>
      <w:szCs w:val="24"/>
      <w:lang w:val="en-US"/>
    </w:rPr>
  </w:style>
  <w:style w:type="paragraph" w:styleId="Caption">
    <w:name w:val="caption"/>
    <w:basedOn w:val="Normal"/>
    <w:next w:val="Normal"/>
    <w:uiPriority w:val="35"/>
    <w:unhideWhenUsed/>
    <w:qFormat/>
    <w:rsid w:val="00260841"/>
    <w:pPr>
      <w:spacing w:after="200"/>
    </w:pPr>
    <w:rPr>
      <w:i/>
      <w:iCs/>
      <w:color w:val="44546A" w:themeColor="text2"/>
      <w:sz w:val="18"/>
      <w:szCs w:val="18"/>
    </w:rPr>
  </w:style>
  <w:style w:type="paragraph" w:customStyle="1" w:styleId="Stil1">
    <w:name w:val="Stil1"/>
    <w:basedOn w:val="Header"/>
    <w:rsid w:val="006C2A91"/>
    <w:pPr>
      <w:tabs>
        <w:tab w:val="clear" w:pos="4536"/>
        <w:tab w:val="clear" w:pos="9072"/>
        <w:tab w:val="left" w:pos="3450"/>
      </w:tabs>
      <w:suppressAutoHyphens w:val="0"/>
      <w:spacing w:line="360" w:lineRule="auto"/>
    </w:pPr>
    <w:rPr>
      <w:lang w:val="hr-HR" w:eastAsia="hr-HR"/>
    </w:rPr>
  </w:style>
  <w:style w:type="character" w:styleId="UnresolvedMention">
    <w:name w:val="Unresolved Mention"/>
    <w:basedOn w:val="DefaultParagraphFont"/>
    <w:uiPriority w:val="99"/>
    <w:semiHidden/>
    <w:unhideWhenUsed/>
    <w:rsid w:val="009B732A"/>
    <w:rPr>
      <w:color w:val="605E5C"/>
      <w:shd w:val="clear" w:color="auto" w:fill="E1DFDD"/>
    </w:rPr>
  </w:style>
  <w:style w:type="paragraph" w:customStyle="1" w:styleId="font5">
    <w:name w:val="font5"/>
    <w:basedOn w:val="Normal"/>
    <w:rsid w:val="00700667"/>
    <w:pPr>
      <w:suppressAutoHyphens w:val="0"/>
      <w:spacing w:before="100" w:beforeAutospacing="1" w:after="100" w:afterAutospacing="1"/>
    </w:pPr>
    <w:rPr>
      <w:rFonts w:ascii="Calibri" w:hAnsi="Calibri" w:cs="Calibri"/>
      <w:color w:val="000000"/>
      <w:sz w:val="18"/>
      <w:szCs w:val="18"/>
      <w:lang w:eastAsia="hr-HR"/>
    </w:rPr>
  </w:style>
  <w:style w:type="paragraph" w:customStyle="1" w:styleId="font6">
    <w:name w:val="font6"/>
    <w:basedOn w:val="Normal"/>
    <w:rsid w:val="00700667"/>
    <w:pPr>
      <w:suppressAutoHyphens w:val="0"/>
      <w:spacing w:before="100" w:beforeAutospacing="1" w:after="100" w:afterAutospacing="1"/>
    </w:pPr>
    <w:rPr>
      <w:rFonts w:ascii="Calibri" w:hAnsi="Calibri" w:cs="Calibri"/>
      <w:color w:val="FF0000"/>
      <w:sz w:val="18"/>
      <w:szCs w:val="18"/>
      <w:lang w:eastAsia="hr-HR"/>
    </w:rPr>
  </w:style>
  <w:style w:type="paragraph" w:customStyle="1" w:styleId="xl63">
    <w:name w:val="xl63"/>
    <w:basedOn w:val="Normal"/>
    <w:rsid w:val="00700667"/>
    <w:pPr>
      <w:suppressAutoHyphens w:val="0"/>
      <w:spacing w:before="100" w:beforeAutospacing="1" w:after="100" w:afterAutospacing="1"/>
      <w:textAlignment w:val="center"/>
    </w:pPr>
    <w:rPr>
      <w:rFonts w:ascii="Calibri" w:hAnsi="Calibri" w:cs="Calibri"/>
      <w:sz w:val="18"/>
      <w:szCs w:val="18"/>
      <w:lang w:eastAsia="hr-HR"/>
    </w:rPr>
  </w:style>
  <w:style w:type="paragraph" w:customStyle="1" w:styleId="xl64">
    <w:name w:val="xl64"/>
    <w:basedOn w:val="Normal"/>
    <w:rsid w:val="00700667"/>
    <w:pPr>
      <w:pBdr>
        <w:top w:val="double" w:sz="6" w:space="0" w:color="auto"/>
        <w:left w:val="double" w:sz="6" w:space="0" w:color="auto"/>
        <w:bottom w:val="single" w:sz="4" w:space="0" w:color="auto"/>
        <w:right w:val="single" w:sz="4" w:space="0" w:color="auto"/>
      </w:pBdr>
      <w:shd w:val="clear" w:color="000000" w:fill="969696"/>
      <w:suppressAutoHyphens w:val="0"/>
      <w:spacing w:before="100" w:beforeAutospacing="1" w:after="100" w:afterAutospacing="1"/>
      <w:jc w:val="center"/>
      <w:textAlignment w:val="center"/>
    </w:pPr>
    <w:rPr>
      <w:rFonts w:ascii="Calibri" w:hAnsi="Calibri" w:cs="Calibri"/>
      <w:b/>
      <w:bCs/>
      <w:sz w:val="18"/>
      <w:szCs w:val="18"/>
      <w:lang w:eastAsia="hr-HR"/>
    </w:rPr>
  </w:style>
  <w:style w:type="paragraph" w:customStyle="1" w:styleId="xl162">
    <w:name w:val="xl162"/>
    <w:basedOn w:val="Normal"/>
    <w:rsid w:val="004E0B42"/>
    <w:pPr>
      <w:pBdr>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Calibri" w:hAnsi="Calibri" w:cs="Calibri"/>
      <w:sz w:val="12"/>
      <w:szCs w:val="12"/>
      <w:lang w:eastAsia="hr-HR"/>
    </w:rPr>
  </w:style>
  <w:style w:type="paragraph" w:customStyle="1" w:styleId="xl163">
    <w:name w:val="xl163"/>
    <w:basedOn w:val="Normal"/>
    <w:rsid w:val="004E0B42"/>
    <w:pPr>
      <w:pBdr>
        <w:left w:val="single" w:sz="4" w:space="0" w:color="800080"/>
        <w:bottom w:val="single" w:sz="4" w:space="0" w:color="800080"/>
        <w:right w:val="single" w:sz="4" w:space="0" w:color="800080"/>
      </w:pBdr>
      <w:suppressAutoHyphens w:val="0"/>
      <w:spacing w:before="100" w:beforeAutospacing="1" w:after="100" w:afterAutospacing="1"/>
    </w:pPr>
    <w:rPr>
      <w:rFonts w:ascii="Arial Narrow" w:hAnsi="Arial Narrow"/>
      <w:b/>
      <w:bCs/>
      <w:sz w:val="16"/>
      <w:szCs w:val="16"/>
      <w:lang w:eastAsia="hr-HR"/>
    </w:rPr>
  </w:style>
  <w:style w:type="paragraph" w:customStyle="1" w:styleId="xl164">
    <w:name w:val="xl164"/>
    <w:basedOn w:val="Normal"/>
    <w:rsid w:val="004E0B42"/>
    <w:pPr>
      <w:pBdr>
        <w:left w:val="single" w:sz="4" w:space="0" w:color="800080"/>
        <w:bottom w:val="single" w:sz="4" w:space="0" w:color="800080"/>
        <w:right w:val="single" w:sz="4" w:space="0" w:color="800080"/>
      </w:pBdr>
      <w:suppressAutoHyphens w:val="0"/>
      <w:spacing w:before="100" w:beforeAutospacing="1" w:after="100" w:afterAutospacing="1"/>
    </w:pPr>
    <w:rPr>
      <w:rFonts w:ascii="Arial Narrow" w:hAnsi="Arial Narrow"/>
      <w:sz w:val="16"/>
      <w:szCs w:val="16"/>
      <w:lang w:eastAsia="hr-HR"/>
    </w:rPr>
  </w:style>
  <w:style w:type="paragraph" w:customStyle="1" w:styleId="xl165">
    <w:name w:val="xl165"/>
    <w:basedOn w:val="Normal"/>
    <w:rsid w:val="004E0B42"/>
    <w:pPr>
      <w:pBdr>
        <w:left w:val="single" w:sz="4" w:space="0" w:color="800080"/>
        <w:bottom w:val="single" w:sz="4" w:space="0" w:color="800080"/>
        <w:right w:val="single" w:sz="4" w:space="0" w:color="800080"/>
      </w:pBdr>
      <w:shd w:val="clear" w:color="99CCFF" w:fill="auto"/>
      <w:suppressAutoHyphens w:val="0"/>
      <w:spacing w:before="100" w:beforeAutospacing="1" w:after="100" w:afterAutospacing="1"/>
    </w:pPr>
    <w:rPr>
      <w:rFonts w:ascii="Arial Narrow" w:hAnsi="Arial Narrow"/>
      <w:sz w:val="16"/>
      <w:szCs w:val="16"/>
      <w:lang w:eastAsia="hr-HR"/>
    </w:rPr>
  </w:style>
  <w:style w:type="paragraph" w:customStyle="1" w:styleId="xl166">
    <w:name w:val="xl166"/>
    <w:basedOn w:val="Normal"/>
    <w:rsid w:val="004E0B42"/>
    <w:pPr>
      <w:pBdr>
        <w:left w:val="single" w:sz="4" w:space="0" w:color="800080"/>
        <w:bottom w:val="single" w:sz="4" w:space="0" w:color="800080"/>
        <w:right w:val="single" w:sz="4" w:space="0" w:color="800080"/>
      </w:pBdr>
      <w:suppressAutoHyphens w:val="0"/>
      <w:spacing w:before="100" w:beforeAutospacing="1" w:after="100" w:afterAutospacing="1"/>
    </w:pPr>
    <w:rPr>
      <w:rFonts w:ascii="Arial Narrow" w:hAnsi="Arial Narrow"/>
      <w:b/>
      <w:bCs/>
      <w:color w:val="FF0000"/>
      <w:sz w:val="16"/>
      <w:szCs w:val="16"/>
      <w:lang w:eastAsia="hr-HR"/>
    </w:rPr>
  </w:style>
  <w:style w:type="paragraph" w:customStyle="1" w:styleId="xl167">
    <w:name w:val="xl167"/>
    <w:basedOn w:val="Normal"/>
    <w:rsid w:val="004E0B42"/>
    <w:pPr>
      <w:pBdr>
        <w:left w:val="single" w:sz="4" w:space="0" w:color="800080"/>
        <w:bottom w:val="single" w:sz="4" w:space="0" w:color="800080"/>
        <w:right w:val="single" w:sz="4" w:space="0" w:color="800080"/>
      </w:pBdr>
      <w:suppressAutoHyphens w:val="0"/>
      <w:spacing w:before="100" w:beforeAutospacing="1" w:after="100" w:afterAutospacing="1"/>
    </w:pPr>
    <w:rPr>
      <w:rFonts w:ascii="Arial Narrow" w:hAnsi="Arial Narrow"/>
      <w:b/>
      <w:bCs/>
      <w:sz w:val="16"/>
      <w:szCs w:val="16"/>
      <w:lang w:eastAsia="hr-HR"/>
    </w:rPr>
  </w:style>
  <w:style w:type="paragraph" w:customStyle="1" w:styleId="xl168">
    <w:name w:val="xl168"/>
    <w:basedOn w:val="Normal"/>
    <w:rsid w:val="004E0B42"/>
    <w:pPr>
      <w:pBdr>
        <w:left w:val="single" w:sz="4" w:space="0" w:color="800080"/>
        <w:bottom w:val="single" w:sz="4" w:space="0" w:color="800080"/>
        <w:right w:val="single" w:sz="4" w:space="0" w:color="800080"/>
      </w:pBdr>
      <w:suppressAutoHyphens w:val="0"/>
      <w:spacing w:before="100" w:beforeAutospacing="1" w:after="100" w:afterAutospacing="1"/>
    </w:pPr>
    <w:rPr>
      <w:rFonts w:ascii="Arial Narrow" w:hAnsi="Arial Narrow"/>
      <w:b/>
      <w:bCs/>
      <w:color w:val="993300"/>
      <w:sz w:val="16"/>
      <w:szCs w:val="16"/>
      <w:lang w:eastAsia="hr-HR"/>
    </w:rPr>
  </w:style>
  <w:style w:type="paragraph" w:customStyle="1" w:styleId="xl169">
    <w:name w:val="xl169"/>
    <w:basedOn w:val="Normal"/>
    <w:rsid w:val="004E0B42"/>
    <w:pPr>
      <w:pBdr>
        <w:top w:val="single" w:sz="4" w:space="0" w:color="800080"/>
        <w:left w:val="single" w:sz="4" w:space="0" w:color="800080"/>
        <w:bottom w:val="single" w:sz="4" w:space="0" w:color="800080"/>
        <w:right w:val="single" w:sz="4" w:space="0" w:color="800080"/>
      </w:pBdr>
      <w:suppressAutoHyphens w:val="0"/>
      <w:spacing w:before="100" w:beforeAutospacing="1" w:after="100" w:afterAutospacing="1"/>
    </w:pPr>
    <w:rPr>
      <w:rFonts w:ascii="Arial Narrow" w:hAnsi="Arial Narrow"/>
      <w:color w:val="000000"/>
      <w:sz w:val="16"/>
      <w:szCs w:val="16"/>
      <w:lang w:eastAsia="hr-HR"/>
    </w:rPr>
  </w:style>
  <w:style w:type="paragraph" w:customStyle="1" w:styleId="xl170">
    <w:name w:val="xl170"/>
    <w:basedOn w:val="Normal"/>
    <w:rsid w:val="004E0B42"/>
    <w:pPr>
      <w:shd w:val="clear" w:color="000000" w:fill="FFFFFF"/>
      <w:suppressAutoHyphens w:val="0"/>
      <w:spacing w:before="100" w:beforeAutospacing="1" w:after="100" w:afterAutospacing="1"/>
    </w:pPr>
    <w:rPr>
      <w:rFonts w:ascii="Arial Narrow" w:hAnsi="Arial Narrow"/>
      <w:sz w:val="16"/>
      <w:szCs w:val="16"/>
      <w:lang w:eastAsia="hr-HR"/>
    </w:rPr>
  </w:style>
  <w:style w:type="paragraph" w:customStyle="1" w:styleId="xl171">
    <w:name w:val="xl171"/>
    <w:basedOn w:val="Normal"/>
    <w:rsid w:val="004E0B42"/>
    <w:pPr>
      <w:pBdr>
        <w:top w:val="single" w:sz="4" w:space="0" w:color="800080"/>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b/>
      <w:bCs/>
      <w:color w:val="FF0000"/>
      <w:sz w:val="16"/>
      <w:szCs w:val="16"/>
      <w:lang w:eastAsia="hr-HR"/>
    </w:rPr>
  </w:style>
  <w:style w:type="paragraph" w:customStyle="1" w:styleId="xl172">
    <w:name w:val="xl172"/>
    <w:basedOn w:val="Normal"/>
    <w:rsid w:val="004E0B42"/>
    <w:pPr>
      <w:pBdr>
        <w:top w:val="single" w:sz="4" w:space="0" w:color="800080"/>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sz w:val="16"/>
      <w:szCs w:val="16"/>
      <w:lang w:eastAsia="hr-HR"/>
    </w:rPr>
  </w:style>
  <w:style w:type="paragraph" w:customStyle="1" w:styleId="xl173">
    <w:name w:val="xl173"/>
    <w:basedOn w:val="Normal"/>
    <w:rsid w:val="004E0B42"/>
    <w:pPr>
      <w:pBdr>
        <w:top w:val="single" w:sz="4" w:space="0" w:color="800080"/>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sz w:val="16"/>
      <w:szCs w:val="16"/>
      <w:lang w:eastAsia="hr-HR"/>
    </w:rPr>
  </w:style>
  <w:style w:type="paragraph" w:customStyle="1" w:styleId="xl174">
    <w:name w:val="xl174"/>
    <w:basedOn w:val="Normal"/>
    <w:rsid w:val="004E0B42"/>
    <w:pPr>
      <w:pBdr>
        <w:top w:val="single" w:sz="4" w:space="0" w:color="800080"/>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b/>
      <w:bCs/>
      <w:sz w:val="16"/>
      <w:szCs w:val="16"/>
      <w:lang w:eastAsia="hr-HR"/>
    </w:rPr>
  </w:style>
  <w:style w:type="paragraph" w:customStyle="1" w:styleId="xl175">
    <w:name w:val="xl175"/>
    <w:basedOn w:val="Normal"/>
    <w:rsid w:val="004E0B42"/>
    <w:pPr>
      <w:pBdr>
        <w:top w:val="single" w:sz="4" w:space="0" w:color="800080"/>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sz w:val="16"/>
      <w:szCs w:val="16"/>
      <w:lang w:eastAsia="hr-HR"/>
    </w:rPr>
  </w:style>
  <w:style w:type="paragraph" w:customStyle="1" w:styleId="xl176">
    <w:name w:val="xl176"/>
    <w:basedOn w:val="Normal"/>
    <w:rsid w:val="004E0B42"/>
    <w:pPr>
      <w:pBdr>
        <w:top w:val="single" w:sz="4" w:space="0" w:color="800080"/>
        <w:left w:val="single" w:sz="4" w:space="0" w:color="800080"/>
        <w:bottom w:val="single" w:sz="4" w:space="0" w:color="800080"/>
        <w:right w:val="single" w:sz="4" w:space="0" w:color="800080"/>
      </w:pBdr>
      <w:shd w:val="clear" w:color="99CCFF" w:fill="FFFFFF"/>
      <w:suppressAutoHyphens w:val="0"/>
      <w:spacing w:before="100" w:beforeAutospacing="1" w:after="100" w:afterAutospacing="1"/>
    </w:pPr>
    <w:rPr>
      <w:rFonts w:ascii="Arial Narrow" w:hAnsi="Arial Narrow"/>
      <w:sz w:val="16"/>
      <w:szCs w:val="16"/>
      <w:lang w:eastAsia="hr-HR"/>
    </w:rPr>
  </w:style>
  <w:style w:type="paragraph" w:customStyle="1" w:styleId="xl177">
    <w:name w:val="xl177"/>
    <w:basedOn w:val="Normal"/>
    <w:rsid w:val="004E0B42"/>
    <w:pPr>
      <w:pBdr>
        <w:top w:val="single" w:sz="4" w:space="0" w:color="800080"/>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sz w:val="16"/>
      <w:szCs w:val="16"/>
      <w:lang w:eastAsia="hr-HR"/>
    </w:rPr>
  </w:style>
  <w:style w:type="paragraph" w:customStyle="1" w:styleId="xl178">
    <w:name w:val="xl178"/>
    <w:basedOn w:val="Normal"/>
    <w:rsid w:val="004E0B42"/>
    <w:pPr>
      <w:pBdr>
        <w:top w:val="single" w:sz="4" w:space="0" w:color="800080"/>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sz w:val="16"/>
      <w:szCs w:val="16"/>
      <w:lang w:eastAsia="hr-HR"/>
    </w:rPr>
  </w:style>
  <w:style w:type="paragraph" w:customStyle="1" w:styleId="xl179">
    <w:name w:val="xl179"/>
    <w:basedOn w:val="Normal"/>
    <w:rsid w:val="004E0B42"/>
    <w:pPr>
      <w:pBdr>
        <w:top w:val="single" w:sz="4" w:space="0" w:color="800080"/>
        <w:bottom w:val="single" w:sz="4" w:space="0" w:color="800080"/>
        <w:right w:val="single" w:sz="4" w:space="0" w:color="800080"/>
      </w:pBdr>
      <w:suppressAutoHyphens w:val="0"/>
      <w:spacing w:before="100" w:beforeAutospacing="1" w:after="100" w:afterAutospacing="1"/>
    </w:pPr>
    <w:rPr>
      <w:rFonts w:ascii="Calibri" w:hAnsi="Calibri" w:cs="Calibri"/>
      <w:sz w:val="10"/>
      <w:szCs w:val="10"/>
      <w:lang w:eastAsia="hr-HR"/>
    </w:rPr>
  </w:style>
  <w:style w:type="paragraph" w:customStyle="1" w:styleId="xl180">
    <w:name w:val="xl180"/>
    <w:basedOn w:val="Normal"/>
    <w:rsid w:val="004E0B42"/>
    <w:pPr>
      <w:pBdr>
        <w:top w:val="single" w:sz="4" w:space="0" w:color="800080"/>
        <w:left w:val="single" w:sz="4" w:space="0" w:color="800080"/>
        <w:bottom w:val="single" w:sz="4" w:space="0" w:color="800080"/>
        <w:right w:val="single" w:sz="4" w:space="0" w:color="800080"/>
      </w:pBdr>
      <w:suppressAutoHyphens w:val="0"/>
      <w:spacing w:before="100" w:beforeAutospacing="1" w:after="100" w:afterAutospacing="1"/>
    </w:pPr>
    <w:rPr>
      <w:rFonts w:ascii="Arial Narrow" w:hAnsi="Arial Narrow"/>
      <w:b/>
      <w:bCs/>
      <w:sz w:val="12"/>
      <w:szCs w:val="12"/>
      <w:lang w:eastAsia="hr-HR"/>
    </w:rPr>
  </w:style>
  <w:style w:type="paragraph" w:customStyle="1" w:styleId="xl181">
    <w:name w:val="xl181"/>
    <w:basedOn w:val="Normal"/>
    <w:rsid w:val="004E0B42"/>
    <w:pPr>
      <w:pBdr>
        <w:top w:val="single" w:sz="4" w:space="0" w:color="800080"/>
        <w:left w:val="single" w:sz="4" w:space="0" w:color="800080"/>
        <w:bottom w:val="single" w:sz="4" w:space="0" w:color="800080"/>
        <w:right w:val="single" w:sz="4" w:space="0" w:color="800080"/>
      </w:pBdr>
      <w:suppressAutoHyphens w:val="0"/>
      <w:spacing w:before="100" w:beforeAutospacing="1" w:after="100" w:afterAutospacing="1"/>
    </w:pPr>
    <w:rPr>
      <w:rFonts w:ascii="Arial Narrow" w:hAnsi="Arial Narrow"/>
      <w:b/>
      <w:bCs/>
      <w:sz w:val="12"/>
      <w:szCs w:val="12"/>
      <w:lang w:eastAsia="hr-HR"/>
    </w:rPr>
  </w:style>
  <w:style w:type="paragraph" w:customStyle="1" w:styleId="xl182">
    <w:name w:val="xl182"/>
    <w:basedOn w:val="Normal"/>
    <w:rsid w:val="004E0B42"/>
    <w:pPr>
      <w:pBdr>
        <w:top w:val="single" w:sz="4" w:space="0" w:color="800080"/>
        <w:left w:val="single" w:sz="4" w:space="0" w:color="800080"/>
        <w:bottom w:val="single" w:sz="4" w:space="0" w:color="800080"/>
        <w:right w:val="single" w:sz="4" w:space="0" w:color="800080"/>
      </w:pBdr>
      <w:suppressAutoHyphens w:val="0"/>
      <w:spacing w:before="100" w:beforeAutospacing="1" w:after="100" w:afterAutospacing="1"/>
    </w:pPr>
    <w:rPr>
      <w:rFonts w:ascii="Arial Narrow" w:hAnsi="Arial Narrow"/>
      <w:b/>
      <w:bCs/>
      <w:sz w:val="14"/>
      <w:szCs w:val="14"/>
      <w:lang w:eastAsia="hr-HR"/>
    </w:rPr>
  </w:style>
  <w:style w:type="paragraph" w:customStyle="1" w:styleId="xl183">
    <w:name w:val="xl183"/>
    <w:basedOn w:val="Normal"/>
    <w:rsid w:val="004E0B42"/>
    <w:pPr>
      <w:pBdr>
        <w:top w:val="single" w:sz="4" w:space="0" w:color="800080"/>
        <w:left w:val="single" w:sz="4" w:space="0" w:color="800080"/>
        <w:bottom w:val="single" w:sz="4" w:space="0" w:color="800080"/>
        <w:right w:val="single" w:sz="4" w:space="0" w:color="800080"/>
      </w:pBdr>
      <w:suppressAutoHyphens w:val="0"/>
      <w:spacing w:before="100" w:beforeAutospacing="1" w:after="100" w:afterAutospacing="1"/>
    </w:pPr>
    <w:rPr>
      <w:rFonts w:ascii="Arial Narrow" w:hAnsi="Arial Narrow"/>
      <w:b/>
      <w:bCs/>
      <w:color w:val="993300"/>
      <w:sz w:val="14"/>
      <w:szCs w:val="14"/>
      <w:lang w:eastAsia="hr-HR"/>
    </w:rPr>
  </w:style>
  <w:style w:type="paragraph" w:customStyle="1" w:styleId="xl184">
    <w:name w:val="xl184"/>
    <w:basedOn w:val="Normal"/>
    <w:rsid w:val="004E0B42"/>
    <w:pPr>
      <w:pBdr>
        <w:top w:val="single" w:sz="4" w:space="0" w:color="800080"/>
        <w:left w:val="single" w:sz="4" w:space="0" w:color="800080"/>
        <w:bottom w:val="single" w:sz="4" w:space="0" w:color="800080"/>
        <w:right w:val="single" w:sz="4" w:space="0" w:color="800080"/>
      </w:pBdr>
      <w:suppressAutoHyphens w:val="0"/>
      <w:spacing w:before="100" w:beforeAutospacing="1" w:after="100" w:afterAutospacing="1"/>
    </w:pPr>
    <w:rPr>
      <w:rFonts w:ascii="Arial Narrow" w:hAnsi="Arial Narrow"/>
      <w:sz w:val="10"/>
      <w:szCs w:val="10"/>
      <w:lang w:eastAsia="hr-HR"/>
    </w:rPr>
  </w:style>
  <w:style w:type="paragraph" w:customStyle="1" w:styleId="xl185">
    <w:name w:val="xl185"/>
    <w:basedOn w:val="Normal"/>
    <w:rsid w:val="004E0B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sz w:val="14"/>
      <w:szCs w:val="14"/>
      <w:lang w:eastAsia="hr-HR"/>
    </w:rPr>
  </w:style>
  <w:style w:type="paragraph" w:customStyle="1" w:styleId="xl186">
    <w:name w:val="xl186"/>
    <w:basedOn w:val="Normal"/>
    <w:rsid w:val="004E0B42"/>
    <w:pPr>
      <w:pBdr>
        <w:top w:val="single" w:sz="4" w:space="0" w:color="800080"/>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Calibri" w:hAnsi="Calibri" w:cs="Calibri"/>
      <w:sz w:val="12"/>
      <w:szCs w:val="12"/>
      <w:lang w:eastAsia="hr-HR"/>
    </w:rPr>
  </w:style>
  <w:style w:type="paragraph" w:customStyle="1" w:styleId="xl187">
    <w:name w:val="xl187"/>
    <w:basedOn w:val="Normal"/>
    <w:rsid w:val="004E0B42"/>
    <w:pPr>
      <w:pBdr>
        <w:top w:val="single" w:sz="4" w:space="0" w:color="800080"/>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b/>
      <w:bCs/>
      <w:sz w:val="16"/>
      <w:szCs w:val="16"/>
      <w:lang w:eastAsia="hr-HR"/>
    </w:rPr>
  </w:style>
  <w:style w:type="paragraph" w:customStyle="1" w:styleId="xl188">
    <w:name w:val="xl188"/>
    <w:basedOn w:val="Normal"/>
    <w:rsid w:val="004E0B42"/>
    <w:pPr>
      <w:pBdr>
        <w:top w:val="single" w:sz="4" w:space="0" w:color="800080"/>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b/>
      <w:bCs/>
      <w:color w:val="FF0000"/>
      <w:sz w:val="16"/>
      <w:szCs w:val="16"/>
      <w:lang w:eastAsia="hr-HR"/>
    </w:rPr>
  </w:style>
  <w:style w:type="paragraph" w:customStyle="1" w:styleId="xl189">
    <w:name w:val="xl189"/>
    <w:basedOn w:val="Normal"/>
    <w:rsid w:val="004E0B42"/>
    <w:pPr>
      <w:pBdr>
        <w:top w:val="single" w:sz="4" w:space="0" w:color="800080"/>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b/>
      <w:bCs/>
      <w:sz w:val="16"/>
      <w:szCs w:val="16"/>
      <w:lang w:eastAsia="hr-HR"/>
    </w:rPr>
  </w:style>
  <w:style w:type="paragraph" w:customStyle="1" w:styleId="xl190">
    <w:name w:val="xl190"/>
    <w:basedOn w:val="Normal"/>
    <w:rsid w:val="004E0B42"/>
    <w:pPr>
      <w:pBdr>
        <w:top w:val="single" w:sz="4" w:space="0" w:color="800080"/>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b/>
      <w:bCs/>
      <w:color w:val="993300"/>
      <w:sz w:val="16"/>
      <w:szCs w:val="16"/>
      <w:lang w:eastAsia="hr-HR"/>
    </w:rPr>
  </w:style>
  <w:style w:type="paragraph" w:customStyle="1" w:styleId="xl191">
    <w:name w:val="xl191"/>
    <w:basedOn w:val="Normal"/>
    <w:rsid w:val="004E0B42"/>
    <w:pPr>
      <w:pBdr>
        <w:top w:val="single" w:sz="4" w:space="0" w:color="800080"/>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sz w:val="16"/>
      <w:szCs w:val="16"/>
      <w:lang w:eastAsia="hr-HR"/>
    </w:rPr>
  </w:style>
  <w:style w:type="paragraph" w:customStyle="1" w:styleId="xl192">
    <w:name w:val="xl192"/>
    <w:basedOn w:val="Normal"/>
    <w:rsid w:val="004E0B42"/>
    <w:pPr>
      <w:pBdr>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b/>
      <w:bCs/>
      <w:sz w:val="16"/>
      <w:szCs w:val="16"/>
      <w:lang w:eastAsia="hr-HR"/>
    </w:rPr>
  </w:style>
  <w:style w:type="paragraph" w:customStyle="1" w:styleId="xl193">
    <w:name w:val="xl193"/>
    <w:basedOn w:val="Normal"/>
    <w:rsid w:val="004E0B42"/>
    <w:pPr>
      <w:pBdr>
        <w:left w:val="single" w:sz="4" w:space="0" w:color="800080"/>
        <w:bottom w:val="single" w:sz="4" w:space="0" w:color="800080"/>
      </w:pBdr>
      <w:shd w:val="clear" w:color="000000" w:fill="FFFFFF"/>
      <w:suppressAutoHyphens w:val="0"/>
      <w:spacing w:before="100" w:beforeAutospacing="1" w:after="100" w:afterAutospacing="1"/>
    </w:pPr>
    <w:rPr>
      <w:rFonts w:ascii="Arial Narrow" w:hAnsi="Arial Narrow"/>
      <w:sz w:val="16"/>
      <w:szCs w:val="16"/>
      <w:lang w:eastAsia="hr-HR"/>
    </w:rPr>
  </w:style>
  <w:style w:type="paragraph" w:customStyle="1" w:styleId="xl194">
    <w:name w:val="xl194"/>
    <w:basedOn w:val="Normal"/>
    <w:rsid w:val="004E0B42"/>
    <w:pPr>
      <w:pBdr>
        <w:left w:val="single" w:sz="4" w:space="0" w:color="800080"/>
        <w:bottom w:val="single" w:sz="4" w:space="0" w:color="800080"/>
        <w:right w:val="single" w:sz="4" w:space="0" w:color="800080"/>
      </w:pBdr>
      <w:shd w:val="clear" w:color="99CCFF" w:fill="FFFFFF"/>
      <w:suppressAutoHyphens w:val="0"/>
      <w:spacing w:before="100" w:beforeAutospacing="1" w:after="100" w:afterAutospacing="1"/>
    </w:pPr>
    <w:rPr>
      <w:rFonts w:ascii="Arial Narrow" w:hAnsi="Arial Narrow"/>
      <w:sz w:val="16"/>
      <w:szCs w:val="16"/>
      <w:lang w:eastAsia="hr-HR"/>
    </w:rPr>
  </w:style>
  <w:style w:type="paragraph" w:customStyle="1" w:styleId="xl195">
    <w:name w:val="xl195"/>
    <w:basedOn w:val="Normal"/>
    <w:rsid w:val="004E0B42"/>
    <w:pPr>
      <w:pBdr>
        <w:bottom w:val="single" w:sz="4" w:space="0" w:color="800080"/>
        <w:right w:val="single" w:sz="4" w:space="0" w:color="800080"/>
      </w:pBdr>
      <w:shd w:val="clear" w:color="99CCFF" w:fill="FFFFFF"/>
      <w:suppressAutoHyphens w:val="0"/>
      <w:spacing w:before="100" w:beforeAutospacing="1" w:after="100" w:afterAutospacing="1"/>
    </w:pPr>
    <w:rPr>
      <w:rFonts w:ascii="Arial Narrow" w:hAnsi="Arial Narrow"/>
      <w:sz w:val="16"/>
      <w:szCs w:val="16"/>
      <w:lang w:eastAsia="hr-HR"/>
    </w:rPr>
  </w:style>
  <w:style w:type="paragraph" w:customStyle="1" w:styleId="xl196">
    <w:name w:val="xl196"/>
    <w:basedOn w:val="Normal"/>
    <w:rsid w:val="004E0B42"/>
    <w:pPr>
      <w:pBdr>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b/>
      <w:bCs/>
      <w:color w:val="FF0000"/>
      <w:sz w:val="16"/>
      <w:szCs w:val="16"/>
      <w:lang w:eastAsia="hr-HR"/>
    </w:rPr>
  </w:style>
  <w:style w:type="paragraph" w:customStyle="1" w:styleId="xl197">
    <w:name w:val="xl197"/>
    <w:basedOn w:val="Normal"/>
    <w:rsid w:val="004E0B42"/>
    <w:pPr>
      <w:pBdr>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b/>
      <w:bCs/>
      <w:sz w:val="16"/>
      <w:szCs w:val="16"/>
      <w:lang w:eastAsia="hr-HR"/>
    </w:rPr>
  </w:style>
  <w:style w:type="paragraph" w:customStyle="1" w:styleId="xl198">
    <w:name w:val="xl198"/>
    <w:basedOn w:val="Normal"/>
    <w:rsid w:val="004E0B42"/>
    <w:pPr>
      <w:pBdr>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sz w:val="16"/>
      <w:szCs w:val="16"/>
      <w:lang w:eastAsia="hr-HR"/>
    </w:rPr>
  </w:style>
  <w:style w:type="paragraph" w:customStyle="1" w:styleId="xl199">
    <w:name w:val="xl199"/>
    <w:basedOn w:val="Normal"/>
    <w:rsid w:val="004E0B42"/>
    <w:pPr>
      <w:pBdr>
        <w:bottom w:val="single" w:sz="4" w:space="0" w:color="800080"/>
        <w:right w:val="single" w:sz="4" w:space="0" w:color="800080"/>
      </w:pBdr>
      <w:shd w:val="clear" w:color="99CCFF" w:fill="auto"/>
      <w:suppressAutoHyphens w:val="0"/>
      <w:spacing w:before="100" w:beforeAutospacing="1" w:after="100" w:afterAutospacing="1"/>
    </w:pPr>
    <w:rPr>
      <w:rFonts w:ascii="Arial Narrow" w:hAnsi="Arial Narrow"/>
      <w:sz w:val="16"/>
      <w:szCs w:val="16"/>
      <w:lang w:eastAsia="hr-HR"/>
    </w:rPr>
  </w:style>
  <w:style w:type="paragraph" w:customStyle="1" w:styleId="xl200">
    <w:name w:val="xl200"/>
    <w:basedOn w:val="Normal"/>
    <w:rsid w:val="004E0B42"/>
    <w:pPr>
      <w:pBdr>
        <w:bottom w:val="single" w:sz="4" w:space="0" w:color="800080"/>
        <w:right w:val="single" w:sz="4" w:space="0" w:color="800080"/>
      </w:pBdr>
      <w:suppressAutoHyphens w:val="0"/>
      <w:spacing w:before="100" w:beforeAutospacing="1" w:after="100" w:afterAutospacing="1"/>
    </w:pPr>
    <w:rPr>
      <w:rFonts w:ascii="Arial Narrow" w:hAnsi="Arial Narrow"/>
      <w:b/>
      <w:bCs/>
      <w:color w:val="FF0000"/>
      <w:sz w:val="16"/>
      <w:szCs w:val="16"/>
      <w:lang w:eastAsia="hr-HR"/>
    </w:rPr>
  </w:style>
  <w:style w:type="paragraph" w:customStyle="1" w:styleId="xl201">
    <w:name w:val="xl201"/>
    <w:basedOn w:val="Normal"/>
    <w:rsid w:val="004E0B42"/>
    <w:pPr>
      <w:pBdr>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b/>
      <w:bCs/>
      <w:sz w:val="16"/>
      <w:szCs w:val="16"/>
      <w:lang w:eastAsia="hr-HR"/>
    </w:rPr>
  </w:style>
  <w:style w:type="paragraph" w:customStyle="1" w:styleId="xl202">
    <w:name w:val="xl202"/>
    <w:basedOn w:val="Normal"/>
    <w:rsid w:val="004E0B42"/>
    <w:pPr>
      <w:pBdr>
        <w:left w:val="single" w:sz="4" w:space="0" w:color="800080"/>
        <w:bottom w:val="single" w:sz="4" w:space="0" w:color="800080"/>
        <w:right w:val="single" w:sz="4" w:space="0" w:color="800080"/>
      </w:pBdr>
      <w:suppressAutoHyphens w:val="0"/>
      <w:spacing w:before="100" w:beforeAutospacing="1" w:after="100" w:afterAutospacing="1"/>
    </w:pPr>
    <w:rPr>
      <w:rFonts w:ascii="Arial Narrow" w:hAnsi="Arial Narrow"/>
      <w:sz w:val="16"/>
      <w:szCs w:val="16"/>
      <w:lang w:eastAsia="hr-HR"/>
    </w:rPr>
  </w:style>
  <w:style w:type="paragraph" w:customStyle="1" w:styleId="xl203">
    <w:name w:val="xl203"/>
    <w:basedOn w:val="Normal"/>
    <w:rsid w:val="004E0B42"/>
    <w:pPr>
      <w:pBdr>
        <w:left w:val="single" w:sz="4" w:space="0" w:color="800080"/>
        <w:bottom w:val="single" w:sz="4" w:space="0" w:color="800080"/>
        <w:right w:val="single" w:sz="4" w:space="0" w:color="800080"/>
      </w:pBdr>
      <w:suppressAutoHyphens w:val="0"/>
      <w:spacing w:before="100" w:beforeAutospacing="1" w:after="100" w:afterAutospacing="1"/>
      <w:jc w:val="center"/>
    </w:pPr>
    <w:rPr>
      <w:rFonts w:ascii="Arial Narrow" w:hAnsi="Arial Narrow"/>
      <w:sz w:val="16"/>
      <w:szCs w:val="16"/>
      <w:lang w:eastAsia="hr-HR"/>
    </w:rPr>
  </w:style>
  <w:style w:type="paragraph" w:customStyle="1" w:styleId="xl204">
    <w:name w:val="xl204"/>
    <w:basedOn w:val="Normal"/>
    <w:rsid w:val="004E0B42"/>
    <w:pPr>
      <w:pBdr>
        <w:left w:val="single" w:sz="4" w:space="0" w:color="800080"/>
        <w:bottom w:val="single" w:sz="4" w:space="0" w:color="800080"/>
      </w:pBdr>
      <w:suppressAutoHyphens w:val="0"/>
      <w:spacing w:before="100" w:beforeAutospacing="1" w:after="100" w:afterAutospacing="1"/>
    </w:pPr>
    <w:rPr>
      <w:rFonts w:ascii="Arial Narrow" w:hAnsi="Arial Narrow"/>
      <w:sz w:val="16"/>
      <w:szCs w:val="16"/>
      <w:lang w:eastAsia="hr-HR"/>
    </w:rPr>
  </w:style>
  <w:style w:type="paragraph" w:customStyle="1" w:styleId="xl205">
    <w:name w:val="xl205"/>
    <w:basedOn w:val="Normal"/>
    <w:rsid w:val="004E0B42"/>
    <w:pPr>
      <w:pBdr>
        <w:top w:val="single" w:sz="4" w:space="0" w:color="800080"/>
        <w:bottom w:val="single" w:sz="4" w:space="0" w:color="800080"/>
        <w:right w:val="single" w:sz="4" w:space="0" w:color="800080"/>
      </w:pBdr>
      <w:shd w:val="clear" w:color="99CCFF" w:fill="auto"/>
      <w:suppressAutoHyphens w:val="0"/>
      <w:spacing w:before="100" w:beforeAutospacing="1" w:after="100" w:afterAutospacing="1"/>
    </w:pPr>
    <w:rPr>
      <w:rFonts w:ascii="Arial Narrow" w:hAnsi="Arial Narrow"/>
      <w:sz w:val="16"/>
      <w:szCs w:val="16"/>
      <w:lang w:eastAsia="hr-HR"/>
    </w:rPr>
  </w:style>
  <w:style w:type="paragraph" w:customStyle="1" w:styleId="xl206">
    <w:name w:val="xl206"/>
    <w:basedOn w:val="Normal"/>
    <w:rsid w:val="004E0B42"/>
    <w:pPr>
      <w:pBdr>
        <w:top w:val="single" w:sz="4" w:space="0" w:color="800080"/>
        <w:bottom w:val="single" w:sz="4" w:space="0" w:color="800080"/>
        <w:right w:val="single" w:sz="4" w:space="0" w:color="800080"/>
      </w:pBdr>
      <w:shd w:val="clear" w:color="99CCFF" w:fill="FFFFFF"/>
      <w:suppressAutoHyphens w:val="0"/>
      <w:spacing w:before="100" w:beforeAutospacing="1" w:after="100" w:afterAutospacing="1"/>
    </w:pPr>
    <w:rPr>
      <w:rFonts w:ascii="Arial Narrow" w:hAnsi="Arial Narrow"/>
      <w:sz w:val="16"/>
      <w:szCs w:val="16"/>
      <w:lang w:eastAsia="hr-HR"/>
    </w:rPr>
  </w:style>
  <w:style w:type="paragraph" w:customStyle="1" w:styleId="xl207">
    <w:name w:val="xl207"/>
    <w:basedOn w:val="Normal"/>
    <w:rsid w:val="004E0B42"/>
    <w:pPr>
      <w:pBdr>
        <w:top w:val="single" w:sz="4" w:space="0" w:color="800080"/>
        <w:left w:val="single" w:sz="4" w:space="0" w:color="800080"/>
        <w:bottom w:val="single" w:sz="4" w:space="0" w:color="auto"/>
        <w:right w:val="single" w:sz="4" w:space="0" w:color="800080"/>
      </w:pBdr>
      <w:suppressAutoHyphens w:val="0"/>
      <w:spacing w:before="100" w:beforeAutospacing="1" w:after="100" w:afterAutospacing="1"/>
    </w:pPr>
    <w:rPr>
      <w:rFonts w:ascii="Arial Narrow" w:hAnsi="Arial Narrow"/>
      <w:sz w:val="16"/>
      <w:szCs w:val="16"/>
      <w:lang w:eastAsia="hr-HR"/>
    </w:rPr>
  </w:style>
  <w:style w:type="paragraph" w:customStyle="1" w:styleId="xl208">
    <w:name w:val="xl208"/>
    <w:basedOn w:val="Normal"/>
    <w:rsid w:val="004E0B42"/>
    <w:pPr>
      <w:suppressAutoHyphens w:val="0"/>
      <w:spacing w:before="100" w:beforeAutospacing="1" w:after="100" w:afterAutospacing="1"/>
    </w:pPr>
    <w:rPr>
      <w:rFonts w:ascii="Arial Narrow" w:hAnsi="Arial Narrow"/>
      <w:color w:val="993300"/>
      <w:sz w:val="16"/>
      <w:szCs w:val="16"/>
      <w:lang w:eastAsia="hr-HR"/>
    </w:rPr>
  </w:style>
  <w:style w:type="paragraph" w:customStyle="1" w:styleId="xl209">
    <w:name w:val="xl209"/>
    <w:basedOn w:val="Normal"/>
    <w:rsid w:val="004E0B4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s="Calibri"/>
      <w:sz w:val="10"/>
      <w:szCs w:val="10"/>
      <w:lang w:eastAsia="hr-HR"/>
    </w:rPr>
  </w:style>
  <w:style w:type="paragraph" w:customStyle="1" w:styleId="xl210">
    <w:name w:val="xl210"/>
    <w:basedOn w:val="Normal"/>
    <w:rsid w:val="004E0B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s="Calibri"/>
      <w:sz w:val="12"/>
      <w:szCs w:val="12"/>
      <w:lang w:eastAsia="hr-HR"/>
    </w:rPr>
  </w:style>
  <w:style w:type="paragraph" w:customStyle="1" w:styleId="xl211">
    <w:name w:val="xl211"/>
    <w:basedOn w:val="Normal"/>
    <w:rsid w:val="004E0B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Narrow" w:hAnsi="Arial Narrow"/>
      <w:b/>
      <w:bCs/>
      <w:sz w:val="16"/>
      <w:szCs w:val="16"/>
      <w:lang w:eastAsia="hr-HR"/>
    </w:rPr>
  </w:style>
  <w:style w:type="paragraph" w:customStyle="1" w:styleId="xl212">
    <w:name w:val="xl212"/>
    <w:basedOn w:val="Normal"/>
    <w:rsid w:val="004E0B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Narrow" w:hAnsi="Arial Narrow"/>
      <w:sz w:val="16"/>
      <w:szCs w:val="16"/>
      <w:lang w:eastAsia="hr-HR"/>
    </w:rPr>
  </w:style>
  <w:style w:type="paragraph" w:customStyle="1" w:styleId="xl213">
    <w:name w:val="xl213"/>
    <w:basedOn w:val="Normal"/>
    <w:rsid w:val="004E0B42"/>
    <w:pPr>
      <w:pBdr>
        <w:top w:val="single" w:sz="4" w:space="0" w:color="auto"/>
        <w:left w:val="single" w:sz="4" w:space="0" w:color="auto"/>
        <w:bottom w:val="single" w:sz="4" w:space="0" w:color="auto"/>
        <w:right w:val="single" w:sz="4" w:space="0" w:color="auto"/>
      </w:pBdr>
      <w:shd w:val="clear" w:color="99CCFF" w:fill="FFFFFF"/>
      <w:suppressAutoHyphens w:val="0"/>
      <w:spacing w:before="100" w:beforeAutospacing="1" w:after="100" w:afterAutospacing="1"/>
    </w:pPr>
    <w:rPr>
      <w:rFonts w:ascii="Arial Narrow" w:hAnsi="Arial Narrow"/>
      <w:sz w:val="16"/>
      <w:szCs w:val="16"/>
      <w:lang w:eastAsia="hr-HR"/>
    </w:rPr>
  </w:style>
  <w:style w:type="paragraph" w:customStyle="1" w:styleId="xl214">
    <w:name w:val="xl214"/>
    <w:basedOn w:val="Normal"/>
    <w:rsid w:val="004E0B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Narrow" w:hAnsi="Arial Narrow"/>
      <w:b/>
      <w:bCs/>
      <w:color w:val="FF0000"/>
      <w:sz w:val="16"/>
      <w:szCs w:val="16"/>
      <w:lang w:eastAsia="hr-HR"/>
    </w:rPr>
  </w:style>
  <w:style w:type="paragraph" w:customStyle="1" w:styleId="xl215">
    <w:name w:val="xl215"/>
    <w:basedOn w:val="Normal"/>
    <w:rsid w:val="004E0B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Narrow" w:hAnsi="Arial Narrow"/>
      <w:b/>
      <w:bCs/>
      <w:sz w:val="16"/>
      <w:szCs w:val="16"/>
      <w:lang w:eastAsia="hr-HR"/>
    </w:rPr>
  </w:style>
  <w:style w:type="paragraph" w:customStyle="1" w:styleId="xl216">
    <w:name w:val="xl216"/>
    <w:basedOn w:val="Normal"/>
    <w:rsid w:val="004E0B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Narrow" w:hAnsi="Arial Narrow"/>
      <w:b/>
      <w:bCs/>
      <w:color w:val="993300"/>
      <w:sz w:val="16"/>
      <w:szCs w:val="16"/>
      <w:lang w:eastAsia="hr-HR"/>
    </w:rPr>
  </w:style>
  <w:style w:type="paragraph" w:customStyle="1" w:styleId="xl217">
    <w:name w:val="xl217"/>
    <w:basedOn w:val="Normal"/>
    <w:rsid w:val="004E0B42"/>
    <w:pPr>
      <w:pBdr>
        <w:top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b/>
      <w:bCs/>
      <w:color w:val="FF0000"/>
      <w:sz w:val="16"/>
      <w:szCs w:val="16"/>
      <w:lang w:eastAsia="hr-HR"/>
    </w:rPr>
  </w:style>
  <w:style w:type="paragraph" w:customStyle="1" w:styleId="xl218">
    <w:name w:val="xl218"/>
    <w:basedOn w:val="Normal"/>
    <w:rsid w:val="004E0B42"/>
    <w:pPr>
      <w:shd w:val="clear" w:color="000000" w:fill="FFFFFF"/>
      <w:suppressAutoHyphens w:val="0"/>
      <w:spacing w:before="100" w:beforeAutospacing="1" w:after="100" w:afterAutospacing="1"/>
    </w:pPr>
    <w:rPr>
      <w:rFonts w:ascii="Arial Narrow" w:hAnsi="Arial Narrow"/>
      <w:sz w:val="16"/>
      <w:szCs w:val="16"/>
      <w:lang w:eastAsia="hr-HR"/>
    </w:rPr>
  </w:style>
  <w:style w:type="paragraph" w:customStyle="1" w:styleId="xl219">
    <w:name w:val="xl219"/>
    <w:basedOn w:val="Normal"/>
    <w:rsid w:val="004E0B42"/>
    <w:pPr>
      <w:pBdr>
        <w:top w:val="single" w:sz="4" w:space="0" w:color="800080"/>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sz w:val="12"/>
      <w:szCs w:val="12"/>
      <w:lang w:eastAsia="hr-HR"/>
    </w:rPr>
  </w:style>
  <w:style w:type="paragraph" w:customStyle="1" w:styleId="xl220">
    <w:name w:val="xl220"/>
    <w:basedOn w:val="Normal"/>
    <w:rsid w:val="004E0B42"/>
    <w:pPr>
      <w:pBdr>
        <w:top w:val="single" w:sz="4" w:space="0" w:color="800080"/>
        <w:left w:val="single" w:sz="4" w:space="0" w:color="800080"/>
        <w:bottom w:val="single" w:sz="4" w:space="0" w:color="800080"/>
        <w:right w:val="single" w:sz="4" w:space="0" w:color="800080"/>
      </w:pBdr>
      <w:shd w:val="clear" w:color="000000" w:fill="FFFFFF"/>
      <w:suppressAutoHyphens w:val="0"/>
      <w:spacing w:before="100" w:beforeAutospacing="1" w:after="100" w:afterAutospacing="1"/>
      <w:jc w:val="center"/>
    </w:pPr>
    <w:rPr>
      <w:rFonts w:ascii="Arial Narrow" w:hAnsi="Arial Narrow"/>
      <w:sz w:val="16"/>
      <w:szCs w:val="16"/>
      <w:lang w:eastAsia="hr-HR"/>
    </w:rPr>
  </w:style>
  <w:style w:type="paragraph" w:customStyle="1" w:styleId="xl221">
    <w:name w:val="xl221"/>
    <w:basedOn w:val="Normal"/>
    <w:rsid w:val="004E0B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sz w:val="14"/>
      <w:szCs w:val="14"/>
      <w:lang w:eastAsia="hr-HR"/>
    </w:rPr>
  </w:style>
  <w:style w:type="paragraph" w:customStyle="1" w:styleId="xl222">
    <w:name w:val="xl222"/>
    <w:basedOn w:val="Normal"/>
    <w:rsid w:val="004E0B42"/>
    <w:pPr>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ascii="Calibri" w:hAnsi="Calibri" w:cs="Calibri"/>
      <w:sz w:val="14"/>
      <w:szCs w:val="14"/>
      <w:lang w:eastAsia="hr-HR"/>
    </w:rPr>
  </w:style>
  <w:style w:type="paragraph" w:customStyle="1" w:styleId="xl223">
    <w:name w:val="xl223"/>
    <w:basedOn w:val="Normal"/>
    <w:rsid w:val="004E0B42"/>
    <w:pPr>
      <w:pBdr>
        <w:top w:val="single" w:sz="4" w:space="0" w:color="800080"/>
        <w:bottom w:val="single" w:sz="4" w:space="0" w:color="800080"/>
        <w:right w:val="single" w:sz="4" w:space="0" w:color="800080"/>
      </w:pBdr>
      <w:shd w:val="clear" w:color="000000" w:fill="DDEBF7"/>
      <w:suppressAutoHyphens w:val="0"/>
      <w:spacing w:before="100" w:beforeAutospacing="1" w:after="100" w:afterAutospacing="1"/>
    </w:pPr>
    <w:rPr>
      <w:rFonts w:ascii="Calibri" w:hAnsi="Calibri" w:cs="Calibri"/>
      <w:sz w:val="10"/>
      <w:szCs w:val="10"/>
      <w:lang w:eastAsia="hr-HR"/>
    </w:rPr>
  </w:style>
  <w:style w:type="paragraph" w:customStyle="1" w:styleId="xl224">
    <w:name w:val="xl224"/>
    <w:basedOn w:val="Normal"/>
    <w:rsid w:val="004E0B42"/>
    <w:pPr>
      <w:pBdr>
        <w:top w:val="single" w:sz="4" w:space="0" w:color="800080"/>
        <w:left w:val="single" w:sz="4" w:space="0" w:color="800080"/>
        <w:bottom w:val="single" w:sz="4" w:space="0" w:color="800080"/>
        <w:right w:val="single" w:sz="4" w:space="0" w:color="800080"/>
      </w:pBdr>
      <w:shd w:val="clear" w:color="000000" w:fill="DDEBF7"/>
      <w:suppressAutoHyphens w:val="0"/>
      <w:spacing w:before="100" w:beforeAutospacing="1" w:after="100" w:afterAutospacing="1"/>
    </w:pPr>
    <w:rPr>
      <w:rFonts w:ascii="Calibri" w:hAnsi="Calibri" w:cs="Calibri"/>
      <w:sz w:val="12"/>
      <w:szCs w:val="12"/>
      <w:lang w:eastAsia="hr-HR"/>
    </w:rPr>
  </w:style>
  <w:style w:type="paragraph" w:customStyle="1" w:styleId="xl225">
    <w:name w:val="xl225"/>
    <w:basedOn w:val="Normal"/>
    <w:rsid w:val="004E0B42"/>
    <w:pPr>
      <w:pBdr>
        <w:top w:val="single" w:sz="4" w:space="0" w:color="800080"/>
        <w:left w:val="single" w:sz="4" w:space="0" w:color="800080"/>
        <w:bottom w:val="single" w:sz="4" w:space="0" w:color="800080"/>
        <w:right w:val="single" w:sz="4" w:space="0" w:color="800080"/>
      </w:pBdr>
      <w:shd w:val="clear" w:color="000000" w:fill="DDEBF7"/>
      <w:suppressAutoHyphens w:val="0"/>
      <w:spacing w:before="100" w:beforeAutospacing="1" w:after="100" w:afterAutospacing="1"/>
    </w:pPr>
    <w:rPr>
      <w:rFonts w:ascii="Arial Narrow" w:hAnsi="Arial Narrow"/>
      <w:b/>
      <w:bCs/>
      <w:sz w:val="16"/>
      <w:szCs w:val="16"/>
      <w:lang w:eastAsia="hr-HR"/>
    </w:rPr>
  </w:style>
  <w:style w:type="paragraph" w:customStyle="1" w:styleId="xl226">
    <w:name w:val="xl226"/>
    <w:basedOn w:val="Normal"/>
    <w:rsid w:val="004E0B42"/>
    <w:pPr>
      <w:pBdr>
        <w:top w:val="single" w:sz="4" w:space="0" w:color="800080"/>
        <w:left w:val="single" w:sz="4" w:space="0" w:color="800080"/>
        <w:bottom w:val="single" w:sz="4" w:space="0" w:color="800080"/>
        <w:right w:val="single" w:sz="4" w:space="0" w:color="800080"/>
      </w:pBdr>
      <w:shd w:val="clear" w:color="000000" w:fill="DDEBF7"/>
      <w:suppressAutoHyphens w:val="0"/>
      <w:spacing w:before="100" w:beforeAutospacing="1" w:after="100" w:afterAutospacing="1"/>
    </w:pPr>
    <w:rPr>
      <w:rFonts w:ascii="Arial Narrow" w:hAnsi="Arial Narrow"/>
      <w:sz w:val="16"/>
      <w:szCs w:val="16"/>
      <w:lang w:eastAsia="hr-HR"/>
    </w:rPr>
  </w:style>
  <w:style w:type="paragraph" w:customStyle="1" w:styleId="xl227">
    <w:name w:val="xl227"/>
    <w:basedOn w:val="Normal"/>
    <w:rsid w:val="004E0B42"/>
    <w:pPr>
      <w:pBdr>
        <w:top w:val="single" w:sz="4" w:space="0" w:color="800080"/>
        <w:left w:val="single" w:sz="4" w:space="0" w:color="800080"/>
        <w:bottom w:val="single" w:sz="4" w:space="0" w:color="800080"/>
        <w:right w:val="single" w:sz="4" w:space="0" w:color="800080"/>
      </w:pBdr>
      <w:shd w:val="clear" w:color="99CCFF" w:fill="DDEBF7"/>
      <w:suppressAutoHyphens w:val="0"/>
      <w:spacing w:before="100" w:beforeAutospacing="1" w:after="100" w:afterAutospacing="1"/>
    </w:pPr>
    <w:rPr>
      <w:rFonts w:ascii="Arial Narrow" w:hAnsi="Arial Narrow"/>
      <w:sz w:val="16"/>
      <w:szCs w:val="16"/>
      <w:lang w:eastAsia="hr-HR"/>
    </w:rPr>
  </w:style>
  <w:style w:type="paragraph" w:customStyle="1" w:styleId="xl228">
    <w:name w:val="xl228"/>
    <w:basedOn w:val="Normal"/>
    <w:rsid w:val="004E0B42"/>
    <w:pPr>
      <w:pBdr>
        <w:top w:val="single" w:sz="4" w:space="0" w:color="800080"/>
        <w:left w:val="single" w:sz="4" w:space="0" w:color="800080"/>
        <w:bottom w:val="single" w:sz="4" w:space="0" w:color="800080"/>
        <w:right w:val="single" w:sz="4" w:space="0" w:color="800080"/>
      </w:pBdr>
      <w:shd w:val="clear" w:color="000000" w:fill="DDEBF7"/>
      <w:suppressAutoHyphens w:val="0"/>
      <w:spacing w:before="100" w:beforeAutospacing="1" w:after="100" w:afterAutospacing="1"/>
    </w:pPr>
    <w:rPr>
      <w:rFonts w:ascii="Arial Narrow" w:hAnsi="Arial Narrow"/>
      <w:b/>
      <w:bCs/>
      <w:color w:val="FF0000"/>
      <w:sz w:val="16"/>
      <w:szCs w:val="16"/>
      <w:lang w:eastAsia="hr-HR"/>
    </w:rPr>
  </w:style>
  <w:style w:type="paragraph" w:customStyle="1" w:styleId="xl229">
    <w:name w:val="xl229"/>
    <w:basedOn w:val="Normal"/>
    <w:rsid w:val="004E0B42"/>
    <w:pPr>
      <w:pBdr>
        <w:top w:val="single" w:sz="4" w:space="0" w:color="800080"/>
        <w:left w:val="single" w:sz="4" w:space="0" w:color="800080"/>
        <w:bottom w:val="single" w:sz="4" w:space="0" w:color="800080"/>
        <w:right w:val="single" w:sz="4" w:space="0" w:color="800080"/>
      </w:pBdr>
      <w:shd w:val="clear" w:color="000000" w:fill="DDEBF7"/>
      <w:suppressAutoHyphens w:val="0"/>
      <w:spacing w:before="100" w:beforeAutospacing="1" w:after="100" w:afterAutospacing="1"/>
    </w:pPr>
    <w:rPr>
      <w:rFonts w:ascii="Arial Narrow" w:hAnsi="Arial Narrow"/>
      <w:b/>
      <w:bCs/>
      <w:sz w:val="16"/>
      <w:szCs w:val="16"/>
      <w:lang w:eastAsia="hr-HR"/>
    </w:rPr>
  </w:style>
  <w:style w:type="paragraph" w:customStyle="1" w:styleId="xl230">
    <w:name w:val="xl230"/>
    <w:basedOn w:val="Normal"/>
    <w:rsid w:val="004E0B42"/>
    <w:pPr>
      <w:pBdr>
        <w:top w:val="single" w:sz="4" w:space="0" w:color="800080"/>
        <w:left w:val="single" w:sz="4" w:space="0" w:color="800080"/>
        <w:bottom w:val="single" w:sz="4" w:space="0" w:color="800080"/>
        <w:right w:val="single" w:sz="4" w:space="0" w:color="800080"/>
      </w:pBdr>
      <w:shd w:val="clear" w:color="000000" w:fill="DDEBF7"/>
      <w:suppressAutoHyphens w:val="0"/>
      <w:spacing w:before="100" w:beforeAutospacing="1" w:after="100" w:afterAutospacing="1"/>
    </w:pPr>
    <w:rPr>
      <w:rFonts w:ascii="Arial Narrow" w:hAnsi="Arial Narrow"/>
      <w:b/>
      <w:bCs/>
      <w:color w:val="993300"/>
      <w:sz w:val="16"/>
      <w:szCs w:val="16"/>
      <w:lang w:eastAsia="hr-HR"/>
    </w:rPr>
  </w:style>
  <w:style w:type="paragraph" w:customStyle="1" w:styleId="xl231">
    <w:name w:val="xl231"/>
    <w:basedOn w:val="Normal"/>
    <w:rsid w:val="004E0B42"/>
    <w:pPr>
      <w:pBdr>
        <w:top w:val="single" w:sz="4" w:space="0" w:color="800080"/>
        <w:left w:val="single" w:sz="4" w:space="0" w:color="800080"/>
        <w:bottom w:val="single" w:sz="4" w:space="0" w:color="800080"/>
        <w:right w:val="single" w:sz="4" w:space="0" w:color="800080"/>
      </w:pBdr>
      <w:shd w:val="clear" w:color="000000" w:fill="DDEBF7"/>
      <w:suppressAutoHyphens w:val="0"/>
      <w:spacing w:before="100" w:beforeAutospacing="1" w:after="100" w:afterAutospacing="1"/>
    </w:pPr>
    <w:rPr>
      <w:rFonts w:ascii="Arial Narrow" w:hAnsi="Arial Narrow"/>
      <w:sz w:val="16"/>
      <w:szCs w:val="16"/>
      <w:lang w:eastAsia="hr-HR"/>
    </w:rPr>
  </w:style>
  <w:style w:type="paragraph" w:customStyle="1" w:styleId="xl232">
    <w:name w:val="xl232"/>
    <w:basedOn w:val="Normal"/>
    <w:rsid w:val="004E0B42"/>
    <w:pPr>
      <w:pBdr>
        <w:top w:val="single" w:sz="4" w:space="0" w:color="800080"/>
        <w:left w:val="single" w:sz="4" w:space="0" w:color="800080"/>
        <w:bottom w:val="single" w:sz="4" w:space="0" w:color="800080"/>
        <w:right w:val="single" w:sz="4" w:space="0" w:color="800080"/>
      </w:pBdr>
      <w:shd w:val="clear" w:color="000000" w:fill="DDEBF7"/>
      <w:suppressAutoHyphens w:val="0"/>
      <w:spacing w:before="100" w:beforeAutospacing="1" w:after="100" w:afterAutospacing="1"/>
    </w:pPr>
    <w:rPr>
      <w:rFonts w:ascii="Arial Narrow" w:hAnsi="Arial Narrow"/>
      <w:sz w:val="12"/>
      <w:szCs w:val="12"/>
      <w:lang w:eastAsia="hr-HR"/>
    </w:rPr>
  </w:style>
  <w:style w:type="paragraph" w:customStyle="1" w:styleId="xl233">
    <w:name w:val="xl233"/>
    <w:basedOn w:val="Normal"/>
    <w:rsid w:val="004E0B42"/>
    <w:pPr>
      <w:pBdr>
        <w:top w:val="single" w:sz="4" w:space="0" w:color="800080"/>
        <w:left w:val="single" w:sz="4" w:space="0" w:color="800080"/>
        <w:bottom w:val="single" w:sz="4" w:space="0" w:color="800080"/>
        <w:right w:val="single" w:sz="4" w:space="0" w:color="800080"/>
      </w:pBdr>
      <w:shd w:val="clear" w:color="000000" w:fill="DDEBF7"/>
      <w:suppressAutoHyphens w:val="0"/>
      <w:spacing w:before="100" w:beforeAutospacing="1" w:after="100" w:afterAutospacing="1"/>
      <w:jc w:val="center"/>
    </w:pPr>
    <w:rPr>
      <w:rFonts w:ascii="Arial Narrow" w:hAnsi="Arial Narrow"/>
      <w:sz w:val="16"/>
      <w:szCs w:val="16"/>
      <w:lang w:eastAsia="hr-HR"/>
    </w:rPr>
  </w:style>
  <w:style w:type="paragraph" w:customStyle="1" w:styleId="xl234">
    <w:name w:val="xl234"/>
    <w:basedOn w:val="Normal"/>
    <w:rsid w:val="004E0B42"/>
    <w:pPr>
      <w:pBdr>
        <w:top w:val="single" w:sz="4" w:space="0" w:color="800080"/>
        <w:left w:val="single" w:sz="4" w:space="0" w:color="800080"/>
        <w:bottom w:val="single" w:sz="4" w:space="0" w:color="800080"/>
        <w:right w:val="single" w:sz="4" w:space="0" w:color="800080"/>
      </w:pBdr>
      <w:shd w:val="clear" w:color="000000" w:fill="DDEBF7"/>
      <w:suppressAutoHyphens w:val="0"/>
      <w:spacing w:before="100" w:beforeAutospacing="1" w:after="100" w:afterAutospacing="1"/>
    </w:pPr>
    <w:rPr>
      <w:rFonts w:ascii="Arial Narrow" w:hAnsi="Arial Narrow"/>
      <w:sz w:val="16"/>
      <w:szCs w:val="16"/>
      <w:lang w:eastAsia="hr-HR"/>
    </w:rPr>
  </w:style>
  <w:style w:type="paragraph" w:customStyle="1" w:styleId="xl235">
    <w:name w:val="xl235"/>
    <w:basedOn w:val="Normal"/>
    <w:rsid w:val="004E0B42"/>
    <w:pPr>
      <w:pBdr>
        <w:top w:val="single" w:sz="4" w:space="0" w:color="800080"/>
        <w:left w:val="single" w:sz="4" w:space="0" w:color="800080"/>
        <w:bottom w:val="single" w:sz="4" w:space="0" w:color="800080"/>
        <w:right w:val="single" w:sz="4" w:space="0" w:color="800080"/>
      </w:pBdr>
      <w:shd w:val="clear" w:color="000000" w:fill="DDEBF7"/>
      <w:suppressAutoHyphens w:val="0"/>
      <w:spacing w:before="100" w:beforeAutospacing="1" w:after="100" w:afterAutospacing="1"/>
    </w:pPr>
    <w:rPr>
      <w:rFonts w:ascii="Arial Narrow" w:hAnsi="Arial Narrow"/>
      <w:b/>
      <w:bCs/>
      <w:color w:val="FF0000"/>
      <w:sz w:val="12"/>
      <w:szCs w:val="12"/>
      <w:lang w:eastAsia="hr-HR"/>
    </w:rPr>
  </w:style>
  <w:style w:type="paragraph" w:customStyle="1" w:styleId="xl236">
    <w:name w:val="xl236"/>
    <w:basedOn w:val="Normal"/>
    <w:rsid w:val="004E0B42"/>
    <w:pPr>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ascii="Calibri" w:hAnsi="Calibri" w:cs="Calibri"/>
      <w:sz w:val="14"/>
      <w:szCs w:val="14"/>
      <w:lang w:eastAsia="hr-HR"/>
    </w:rPr>
  </w:style>
  <w:style w:type="paragraph" w:customStyle="1" w:styleId="xl237">
    <w:name w:val="xl237"/>
    <w:basedOn w:val="Normal"/>
    <w:rsid w:val="004E0B42"/>
    <w:pPr>
      <w:pBdr>
        <w:top w:val="single" w:sz="4" w:space="0" w:color="800080"/>
        <w:left w:val="single" w:sz="4" w:space="0" w:color="800080"/>
        <w:bottom w:val="single" w:sz="4" w:space="0" w:color="800080"/>
        <w:right w:val="single" w:sz="4" w:space="0" w:color="800080"/>
      </w:pBdr>
      <w:suppressAutoHyphens w:val="0"/>
      <w:spacing w:before="100" w:beforeAutospacing="1" w:after="100" w:afterAutospacing="1"/>
    </w:pPr>
    <w:rPr>
      <w:rFonts w:ascii="Arial Narrow" w:hAnsi="Arial Narrow"/>
      <w:sz w:val="10"/>
      <w:szCs w:val="10"/>
      <w:lang w:eastAsia="hr-HR"/>
    </w:rPr>
  </w:style>
  <w:style w:type="paragraph" w:customStyle="1" w:styleId="xl238">
    <w:name w:val="xl238"/>
    <w:basedOn w:val="Normal"/>
    <w:rsid w:val="004E0B42"/>
    <w:pPr>
      <w:pBdr>
        <w:top w:val="single" w:sz="4" w:space="0" w:color="800080"/>
        <w:left w:val="single" w:sz="4" w:space="0" w:color="800080"/>
        <w:right w:val="single" w:sz="4" w:space="0" w:color="800080"/>
      </w:pBdr>
      <w:suppressAutoHyphens w:val="0"/>
      <w:spacing w:before="100" w:beforeAutospacing="1" w:after="100" w:afterAutospacing="1"/>
    </w:pPr>
    <w:rPr>
      <w:rFonts w:ascii="Arial Narrow" w:hAnsi="Arial Narrow"/>
      <w:sz w:val="10"/>
      <w:szCs w:val="10"/>
      <w:lang w:eastAsia="hr-HR"/>
    </w:rPr>
  </w:style>
  <w:style w:type="paragraph" w:customStyle="1" w:styleId="xl239">
    <w:name w:val="xl239"/>
    <w:basedOn w:val="Normal"/>
    <w:rsid w:val="004E0B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Narrow" w:hAnsi="Arial Narrow"/>
      <w:sz w:val="10"/>
      <w:szCs w:val="10"/>
      <w:lang w:eastAsia="hr-HR"/>
    </w:rPr>
  </w:style>
  <w:style w:type="paragraph" w:customStyle="1" w:styleId="xl240">
    <w:name w:val="xl240"/>
    <w:basedOn w:val="Normal"/>
    <w:rsid w:val="004E0B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10"/>
      <w:szCs w:val="10"/>
      <w:lang w:eastAsia="hr-HR"/>
    </w:rPr>
  </w:style>
  <w:style w:type="paragraph" w:customStyle="1" w:styleId="xl241">
    <w:name w:val="xl241"/>
    <w:basedOn w:val="Normal"/>
    <w:rsid w:val="004E0B42"/>
    <w:pPr>
      <w:pBdr>
        <w:left w:val="single" w:sz="4" w:space="0" w:color="800080"/>
        <w:bottom w:val="single" w:sz="4" w:space="0" w:color="800080"/>
        <w:right w:val="single" w:sz="4" w:space="0" w:color="800080"/>
      </w:pBdr>
      <w:suppressAutoHyphens w:val="0"/>
      <w:spacing w:before="100" w:beforeAutospacing="1" w:after="100" w:afterAutospacing="1"/>
    </w:pPr>
    <w:rPr>
      <w:rFonts w:ascii="Arial Narrow" w:hAnsi="Arial Narrow"/>
      <w:sz w:val="10"/>
      <w:szCs w:val="10"/>
      <w:lang w:eastAsia="hr-HR"/>
    </w:rPr>
  </w:style>
  <w:style w:type="paragraph" w:customStyle="1" w:styleId="xl242">
    <w:name w:val="xl242"/>
    <w:basedOn w:val="Normal"/>
    <w:rsid w:val="004E0B42"/>
    <w:pPr>
      <w:pBdr>
        <w:top w:val="single" w:sz="4" w:space="0" w:color="800080"/>
        <w:left w:val="single" w:sz="4" w:space="0" w:color="800080"/>
        <w:bottom w:val="single" w:sz="4" w:space="0" w:color="800080"/>
        <w:right w:val="single" w:sz="4" w:space="0" w:color="800080"/>
      </w:pBdr>
      <w:shd w:val="clear" w:color="000000" w:fill="DDEBF7"/>
      <w:suppressAutoHyphens w:val="0"/>
      <w:spacing w:before="100" w:beforeAutospacing="1" w:after="100" w:afterAutospacing="1"/>
    </w:pPr>
    <w:rPr>
      <w:rFonts w:ascii="Arial Narrow" w:hAnsi="Arial Narrow"/>
      <w:sz w:val="10"/>
      <w:szCs w:val="10"/>
      <w:lang w:eastAsia="hr-HR"/>
    </w:rPr>
  </w:style>
  <w:style w:type="paragraph" w:customStyle="1" w:styleId="xl243">
    <w:name w:val="xl243"/>
    <w:basedOn w:val="Normal"/>
    <w:rsid w:val="004E0B42"/>
    <w:pPr>
      <w:pBdr>
        <w:top w:val="single" w:sz="4" w:space="0" w:color="800080"/>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sz w:val="10"/>
      <w:szCs w:val="10"/>
      <w:lang w:eastAsia="hr-HR"/>
    </w:rPr>
  </w:style>
  <w:style w:type="paragraph" w:customStyle="1" w:styleId="xl244">
    <w:name w:val="xl244"/>
    <w:basedOn w:val="Normal"/>
    <w:rsid w:val="004E0B42"/>
    <w:pPr>
      <w:pBdr>
        <w:left w:val="single" w:sz="4" w:space="0" w:color="800080"/>
        <w:bottom w:val="single" w:sz="4" w:space="0" w:color="800080"/>
        <w:right w:val="single" w:sz="4" w:space="0" w:color="800080"/>
      </w:pBdr>
      <w:shd w:val="clear" w:color="000000" w:fill="FFFFFF"/>
      <w:suppressAutoHyphens w:val="0"/>
      <w:spacing w:before="100" w:beforeAutospacing="1" w:after="100" w:afterAutospacing="1"/>
    </w:pPr>
    <w:rPr>
      <w:rFonts w:ascii="Arial Narrow" w:hAnsi="Arial Narrow"/>
      <w:sz w:val="10"/>
      <w:szCs w:val="10"/>
      <w:lang w:eastAsia="hr-HR"/>
    </w:rPr>
  </w:style>
  <w:style w:type="paragraph" w:customStyle="1" w:styleId="xl245">
    <w:name w:val="xl245"/>
    <w:basedOn w:val="Normal"/>
    <w:rsid w:val="004E0B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eastAsia="hr-HR"/>
    </w:rPr>
  </w:style>
  <w:style w:type="paragraph" w:customStyle="1" w:styleId="xl246">
    <w:name w:val="xl246"/>
    <w:basedOn w:val="Normal"/>
    <w:rsid w:val="004E0B42"/>
    <w:pPr>
      <w:pBdr>
        <w:top w:val="single" w:sz="4" w:space="0" w:color="auto"/>
      </w:pBdr>
      <w:shd w:val="clear" w:color="000000" w:fill="CCFFFF"/>
      <w:suppressAutoHyphens w:val="0"/>
      <w:spacing w:before="100" w:beforeAutospacing="1" w:after="100" w:afterAutospacing="1"/>
      <w:jc w:val="center"/>
      <w:textAlignment w:val="center"/>
    </w:pPr>
    <w:rPr>
      <w:rFonts w:ascii="Arial Narrow" w:hAnsi="Arial Narrow"/>
      <w:b/>
      <w:bCs/>
      <w:sz w:val="16"/>
      <w:szCs w:val="16"/>
      <w:lang w:eastAsia="hr-HR"/>
    </w:rPr>
  </w:style>
  <w:style w:type="paragraph" w:customStyle="1" w:styleId="xl247">
    <w:name w:val="xl247"/>
    <w:basedOn w:val="Normal"/>
    <w:rsid w:val="004E0B42"/>
    <w:pPr>
      <w:pBdr>
        <w:top w:val="single" w:sz="4" w:space="0" w:color="auto"/>
        <w:right w:val="single" w:sz="4" w:space="0" w:color="auto"/>
      </w:pBdr>
      <w:shd w:val="clear" w:color="000000" w:fill="CCFFFF"/>
      <w:suppressAutoHyphens w:val="0"/>
      <w:spacing w:before="100" w:beforeAutospacing="1" w:after="100" w:afterAutospacing="1"/>
      <w:jc w:val="center"/>
      <w:textAlignment w:val="center"/>
    </w:pPr>
    <w:rPr>
      <w:rFonts w:ascii="Arial Narrow" w:hAnsi="Arial Narrow"/>
      <w:b/>
      <w:bCs/>
      <w:sz w:val="16"/>
      <w:szCs w:val="16"/>
      <w:lang w:eastAsia="hr-HR"/>
    </w:rPr>
  </w:style>
  <w:style w:type="paragraph" w:customStyle="1" w:styleId="xl248">
    <w:name w:val="xl248"/>
    <w:basedOn w:val="Normal"/>
    <w:rsid w:val="004E0B42"/>
    <w:pPr>
      <w:pBdr>
        <w:top w:val="single" w:sz="4" w:space="0" w:color="auto"/>
        <w:left w:val="single" w:sz="4" w:space="0" w:color="auto"/>
      </w:pBdr>
      <w:shd w:val="clear" w:color="000000" w:fill="C6E0B4"/>
      <w:suppressAutoHyphens w:val="0"/>
      <w:spacing w:before="100" w:beforeAutospacing="1" w:after="100" w:afterAutospacing="1"/>
    </w:pPr>
    <w:rPr>
      <w:rFonts w:ascii="Arial Narrow" w:hAnsi="Arial Narrow"/>
      <w:b/>
      <w:bCs/>
      <w:sz w:val="16"/>
      <w:szCs w:val="16"/>
      <w:lang w:eastAsia="hr-HR"/>
    </w:rPr>
  </w:style>
  <w:style w:type="paragraph" w:customStyle="1" w:styleId="xl249">
    <w:name w:val="xl249"/>
    <w:basedOn w:val="Normal"/>
    <w:rsid w:val="004E0B42"/>
    <w:pPr>
      <w:shd w:val="clear" w:color="000000" w:fill="C6E0B4"/>
      <w:suppressAutoHyphens w:val="0"/>
      <w:spacing w:before="100" w:beforeAutospacing="1" w:after="100" w:afterAutospacing="1"/>
    </w:pPr>
    <w:rPr>
      <w:rFonts w:ascii="Arial Narrow" w:hAnsi="Arial Narrow"/>
      <w:sz w:val="16"/>
      <w:szCs w:val="16"/>
      <w:lang w:eastAsia="hr-HR"/>
    </w:rPr>
  </w:style>
  <w:style w:type="paragraph" w:customStyle="1" w:styleId="xl250">
    <w:name w:val="xl250"/>
    <w:basedOn w:val="Normal"/>
    <w:rsid w:val="004E0B42"/>
    <w:pPr>
      <w:pBdr>
        <w:top w:val="single" w:sz="4" w:space="0" w:color="auto"/>
        <w:left w:val="single" w:sz="8" w:space="0" w:color="800080"/>
      </w:pBdr>
      <w:shd w:val="clear" w:color="000000" w:fill="CCFFFF"/>
      <w:suppressAutoHyphens w:val="0"/>
      <w:spacing w:before="100" w:beforeAutospacing="1" w:after="100" w:afterAutospacing="1"/>
      <w:textAlignment w:val="center"/>
    </w:pPr>
    <w:rPr>
      <w:rFonts w:ascii="Arial Narrow" w:hAnsi="Arial Narrow"/>
      <w:i/>
      <w:iCs/>
      <w:sz w:val="14"/>
      <w:szCs w:val="14"/>
      <w:lang w:eastAsia="hr-HR"/>
    </w:rPr>
  </w:style>
  <w:style w:type="paragraph" w:customStyle="1" w:styleId="xl251">
    <w:name w:val="xl251"/>
    <w:basedOn w:val="Normal"/>
    <w:rsid w:val="004E0B42"/>
    <w:pPr>
      <w:pBdr>
        <w:top w:val="single" w:sz="4" w:space="0" w:color="auto"/>
      </w:pBdr>
      <w:shd w:val="clear" w:color="000000" w:fill="CCFFFF"/>
      <w:suppressAutoHyphens w:val="0"/>
      <w:spacing w:before="100" w:beforeAutospacing="1" w:after="100" w:afterAutospacing="1"/>
      <w:textAlignment w:val="center"/>
    </w:pPr>
    <w:rPr>
      <w:rFonts w:ascii="Arial Narrow" w:hAnsi="Arial Narrow"/>
      <w:i/>
      <w:iCs/>
      <w:sz w:val="14"/>
      <w:szCs w:val="14"/>
      <w:lang w:eastAsia="hr-HR"/>
    </w:rPr>
  </w:style>
  <w:style w:type="paragraph" w:customStyle="1" w:styleId="xl252">
    <w:name w:val="xl252"/>
    <w:basedOn w:val="Normal"/>
    <w:rsid w:val="004E0B42"/>
    <w:pPr>
      <w:pBdr>
        <w:top w:val="single" w:sz="4" w:space="0" w:color="auto"/>
        <w:right w:val="single" w:sz="8" w:space="0" w:color="800080"/>
      </w:pBdr>
      <w:shd w:val="clear" w:color="000000" w:fill="CCFFFF"/>
      <w:suppressAutoHyphens w:val="0"/>
      <w:spacing w:before="100" w:beforeAutospacing="1" w:after="100" w:afterAutospacing="1"/>
      <w:textAlignment w:val="center"/>
    </w:pPr>
    <w:rPr>
      <w:rFonts w:ascii="Arial Narrow" w:hAnsi="Arial Narrow"/>
      <w:i/>
      <w:iCs/>
      <w:sz w:val="14"/>
      <w:szCs w:val="14"/>
      <w:lang w:eastAsia="hr-HR"/>
    </w:rPr>
  </w:style>
  <w:style w:type="paragraph" w:customStyle="1" w:styleId="xl253">
    <w:name w:val="xl253"/>
    <w:basedOn w:val="Normal"/>
    <w:rsid w:val="004E0B42"/>
    <w:pPr>
      <w:pBdr>
        <w:left w:val="single" w:sz="8" w:space="0" w:color="800080"/>
      </w:pBdr>
      <w:shd w:val="clear" w:color="000000" w:fill="CCFFFF"/>
      <w:suppressAutoHyphens w:val="0"/>
      <w:spacing w:before="100" w:beforeAutospacing="1" w:after="100" w:afterAutospacing="1"/>
      <w:textAlignment w:val="center"/>
    </w:pPr>
    <w:rPr>
      <w:rFonts w:ascii="Arial Narrow" w:hAnsi="Arial Narrow"/>
      <w:i/>
      <w:iCs/>
      <w:sz w:val="14"/>
      <w:szCs w:val="14"/>
      <w:lang w:eastAsia="hr-HR"/>
    </w:rPr>
  </w:style>
  <w:style w:type="paragraph" w:customStyle="1" w:styleId="xl254">
    <w:name w:val="xl254"/>
    <w:basedOn w:val="Normal"/>
    <w:rsid w:val="004E0B42"/>
    <w:pPr>
      <w:shd w:val="clear" w:color="000000" w:fill="CCFFFF"/>
      <w:suppressAutoHyphens w:val="0"/>
      <w:spacing w:before="100" w:beforeAutospacing="1" w:after="100" w:afterAutospacing="1"/>
      <w:textAlignment w:val="center"/>
    </w:pPr>
    <w:rPr>
      <w:rFonts w:ascii="Arial Narrow" w:hAnsi="Arial Narrow"/>
      <w:i/>
      <w:iCs/>
      <w:sz w:val="14"/>
      <w:szCs w:val="14"/>
      <w:lang w:eastAsia="hr-HR"/>
    </w:rPr>
  </w:style>
  <w:style w:type="paragraph" w:customStyle="1" w:styleId="xl255">
    <w:name w:val="xl255"/>
    <w:basedOn w:val="Normal"/>
    <w:rsid w:val="004E0B42"/>
    <w:pPr>
      <w:pBdr>
        <w:right w:val="single" w:sz="8" w:space="0" w:color="800080"/>
      </w:pBdr>
      <w:shd w:val="clear" w:color="000000" w:fill="CCFFFF"/>
      <w:suppressAutoHyphens w:val="0"/>
      <w:spacing w:before="100" w:beforeAutospacing="1" w:after="100" w:afterAutospacing="1"/>
      <w:textAlignment w:val="center"/>
    </w:pPr>
    <w:rPr>
      <w:rFonts w:ascii="Arial Narrow" w:hAnsi="Arial Narrow"/>
      <w:i/>
      <w:iCs/>
      <w:sz w:val="14"/>
      <w:szCs w:val="14"/>
      <w:lang w:eastAsia="hr-HR"/>
    </w:rPr>
  </w:style>
  <w:style w:type="paragraph" w:customStyle="1" w:styleId="xl256">
    <w:name w:val="xl256"/>
    <w:basedOn w:val="Normal"/>
    <w:rsid w:val="004E0B42"/>
    <w:pPr>
      <w:pBdr>
        <w:top w:val="single" w:sz="4" w:space="0" w:color="auto"/>
        <w:left w:val="single" w:sz="4" w:space="0" w:color="auto"/>
      </w:pBdr>
      <w:suppressAutoHyphens w:val="0"/>
      <w:spacing w:before="100" w:beforeAutospacing="1" w:after="100" w:afterAutospacing="1"/>
      <w:jc w:val="center"/>
      <w:textAlignment w:val="center"/>
    </w:pPr>
    <w:rPr>
      <w:rFonts w:ascii="Calibri" w:hAnsi="Calibri" w:cs="Calibri"/>
      <w:sz w:val="12"/>
      <w:szCs w:val="12"/>
      <w:lang w:eastAsia="hr-HR"/>
    </w:rPr>
  </w:style>
  <w:style w:type="paragraph" w:customStyle="1" w:styleId="xl257">
    <w:name w:val="xl257"/>
    <w:basedOn w:val="Normal"/>
    <w:rsid w:val="004E0B42"/>
    <w:pPr>
      <w:pBdr>
        <w:left w:val="single" w:sz="4" w:space="0" w:color="auto"/>
      </w:pBdr>
      <w:suppressAutoHyphens w:val="0"/>
      <w:spacing w:before="100" w:beforeAutospacing="1" w:after="100" w:afterAutospacing="1"/>
      <w:jc w:val="center"/>
      <w:textAlignment w:val="center"/>
    </w:pPr>
    <w:rPr>
      <w:rFonts w:ascii="Calibri" w:hAnsi="Calibri" w:cs="Calibri"/>
      <w:sz w:val="12"/>
      <w:szCs w:val="12"/>
      <w:lang w:eastAsia="hr-HR"/>
    </w:rPr>
  </w:style>
  <w:style w:type="paragraph" w:customStyle="1" w:styleId="xl258">
    <w:name w:val="xl258"/>
    <w:basedOn w:val="Normal"/>
    <w:rsid w:val="004E0B42"/>
    <w:pPr>
      <w:pBdr>
        <w:left w:val="single" w:sz="4" w:space="0" w:color="auto"/>
        <w:bottom w:val="single" w:sz="4" w:space="0" w:color="auto"/>
      </w:pBdr>
      <w:suppressAutoHyphens w:val="0"/>
      <w:spacing w:before="100" w:beforeAutospacing="1" w:after="100" w:afterAutospacing="1"/>
      <w:jc w:val="center"/>
      <w:textAlignment w:val="center"/>
    </w:pPr>
    <w:rPr>
      <w:rFonts w:ascii="Calibri" w:hAnsi="Calibri" w:cs="Calibri"/>
      <w:sz w:val="12"/>
      <w:szCs w:val="12"/>
      <w:lang w:eastAsia="hr-HR"/>
    </w:rPr>
  </w:style>
  <w:style w:type="paragraph" w:customStyle="1" w:styleId="xl259">
    <w:name w:val="xl259"/>
    <w:basedOn w:val="Normal"/>
    <w:rsid w:val="004E0B42"/>
    <w:pPr>
      <w:pBdr>
        <w:top w:val="single" w:sz="8" w:space="0" w:color="800080"/>
        <w:left w:val="single" w:sz="8" w:space="0" w:color="800080"/>
        <w:bottom w:val="single" w:sz="4" w:space="0" w:color="auto"/>
      </w:pBdr>
      <w:shd w:val="clear" w:color="000000" w:fill="CCFFFF"/>
      <w:suppressAutoHyphens w:val="0"/>
      <w:spacing w:before="100" w:beforeAutospacing="1" w:after="100" w:afterAutospacing="1"/>
      <w:jc w:val="center"/>
      <w:textAlignment w:val="center"/>
    </w:pPr>
    <w:rPr>
      <w:rFonts w:ascii="Arial Narrow" w:hAnsi="Arial Narrow"/>
      <w:b/>
      <w:bCs/>
      <w:sz w:val="10"/>
      <w:szCs w:val="10"/>
      <w:lang w:eastAsia="hr-HR"/>
    </w:rPr>
  </w:style>
  <w:style w:type="paragraph" w:customStyle="1" w:styleId="xl260">
    <w:name w:val="xl260"/>
    <w:basedOn w:val="Normal"/>
    <w:rsid w:val="004E0B42"/>
    <w:pPr>
      <w:pBdr>
        <w:top w:val="single" w:sz="8" w:space="0" w:color="800080"/>
        <w:bottom w:val="single" w:sz="4" w:space="0" w:color="auto"/>
      </w:pBdr>
      <w:shd w:val="clear" w:color="000000" w:fill="CCFFFF"/>
      <w:suppressAutoHyphens w:val="0"/>
      <w:spacing w:before="100" w:beforeAutospacing="1" w:after="100" w:afterAutospacing="1"/>
      <w:jc w:val="center"/>
      <w:textAlignment w:val="center"/>
    </w:pPr>
    <w:rPr>
      <w:rFonts w:ascii="Arial Narrow" w:hAnsi="Arial Narrow"/>
      <w:b/>
      <w:bCs/>
      <w:sz w:val="10"/>
      <w:szCs w:val="10"/>
      <w:lang w:eastAsia="hr-HR"/>
    </w:rPr>
  </w:style>
  <w:style w:type="paragraph" w:customStyle="1" w:styleId="xl261">
    <w:name w:val="xl261"/>
    <w:basedOn w:val="Normal"/>
    <w:rsid w:val="004E0B42"/>
    <w:pPr>
      <w:pBdr>
        <w:top w:val="single" w:sz="8" w:space="0" w:color="800080"/>
        <w:bottom w:val="single" w:sz="4" w:space="0" w:color="auto"/>
        <w:right w:val="single" w:sz="8" w:space="0" w:color="800080"/>
      </w:pBdr>
      <w:shd w:val="clear" w:color="000000" w:fill="CCFFFF"/>
      <w:suppressAutoHyphens w:val="0"/>
      <w:spacing w:before="100" w:beforeAutospacing="1" w:after="100" w:afterAutospacing="1"/>
      <w:jc w:val="center"/>
      <w:textAlignment w:val="center"/>
    </w:pPr>
    <w:rPr>
      <w:rFonts w:ascii="Arial Narrow" w:hAnsi="Arial Narrow"/>
      <w:b/>
      <w:bCs/>
      <w:sz w:val="10"/>
      <w:szCs w:val="10"/>
      <w:lang w:eastAsia="hr-HR"/>
    </w:rPr>
  </w:style>
  <w:style w:type="paragraph" w:customStyle="1" w:styleId="xl262">
    <w:name w:val="xl262"/>
    <w:basedOn w:val="Normal"/>
    <w:rsid w:val="004E0B42"/>
    <w:pPr>
      <w:pBdr>
        <w:top w:val="single" w:sz="8" w:space="0" w:color="800080"/>
        <w:left w:val="single" w:sz="8" w:space="0" w:color="800080"/>
        <w:bottom w:val="single" w:sz="4" w:space="0" w:color="auto"/>
      </w:pBdr>
      <w:shd w:val="clear" w:color="000000" w:fill="CCFFFF"/>
      <w:suppressAutoHyphens w:val="0"/>
      <w:spacing w:before="100" w:beforeAutospacing="1" w:after="100" w:afterAutospacing="1"/>
      <w:jc w:val="center"/>
      <w:textAlignment w:val="center"/>
    </w:pPr>
    <w:rPr>
      <w:rFonts w:ascii="Arial Narrow" w:hAnsi="Arial Narrow"/>
      <w:b/>
      <w:bCs/>
      <w:sz w:val="16"/>
      <w:szCs w:val="16"/>
      <w:lang w:eastAsia="hr-HR"/>
    </w:rPr>
  </w:style>
  <w:style w:type="paragraph" w:customStyle="1" w:styleId="xl263">
    <w:name w:val="xl263"/>
    <w:basedOn w:val="Normal"/>
    <w:rsid w:val="004E0B42"/>
    <w:pPr>
      <w:pBdr>
        <w:top w:val="single" w:sz="8" w:space="0" w:color="800080"/>
        <w:bottom w:val="single" w:sz="4" w:space="0" w:color="auto"/>
      </w:pBdr>
      <w:shd w:val="clear" w:color="000000" w:fill="CCFFFF"/>
      <w:suppressAutoHyphens w:val="0"/>
      <w:spacing w:before="100" w:beforeAutospacing="1" w:after="100" w:afterAutospacing="1"/>
      <w:jc w:val="center"/>
      <w:textAlignment w:val="center"/>
    </w:pPr>
    <w:rPr>
      <w:rFonts w:ascii="Arial Narrow" w:hAnsi="Arial Narrow"/>
      <w:b/>
      <w:bCs/>
      <w:sz w:val="16"/>
      <w:szCs w:val="16"/>
      <w:lang w:eastAsia="hr-HR"/>
    </w:rPr>
  </w:style>
  <w:style w:type="paragraph" w:customStyle="1" w:styleId="xl264">
    <w:name w:val="xl264"/>
    <w:basedOn w:val="Normal"/>
    <w:rsid w:val="004E0B42"/>
    <w:pPr>
      <w:pBdr>
        <w:top w:val="single" w:sz="8" w:space="0" w:color="800080"/>
        <w:bottom w:val="single" w:sz="4" w:space="0" w:color="auto"/>
        <w:right w:val="single" w:sz="8" w:space="0" w:color="800080"/>
      </w:pBdr>
      <w:shd w:val="clear" w:color="000000" w:fill="CCFFFF"/>
      <w:suppressAutoHyphens w:val="0"/>
      <w:spacing w:before="100" w:beforeAutospacing="1" w:after="100" w:afterAutospacing="1"/>
      <w:jc w:val="center"/>
      <w:textAlignment w:val="center"/>
    </w:pPr>
    <w:rPr>
      <w:rFonts w:ascii="Arial Narrow" w:hAnsi="Arial Narrow"/>
      <w:b/>
      <w:bCs/>
      <w:sz w:val="16"/>
      <w:szCs w:val="16"/>
      <w:lang w:eastAsia="hr-HR"/>
    </w:rPr>
  </w:style>
  <w:style w:type="paragraph" w:customStyle="1" w:styleId="xl265">
    <w:name w:val="xl265"/>
    <w:basedOn w:val="Normal"/>
    <w:rsid w:val="004E0B42"/>
    <w:pPr>
      <w:pBdr>
        <w:top w:val="single" w:sz="4" w:space="0" w:color="auto"/>
        <w:left w:val="single" w:sz="8" w:space="0" w:color="800080"/>
      </w:pBdr>
      <w:shd w:val="clear" w:color="000000" w:fill="CCFFFF"/>
      <w:suppressAutoHyphens w:val="0"/>
      <w:spacing w:before="100" w:beforeAutospacing="1" w:after="100" w:afterAutospacing="1"/>
      <w:textAlignment w:val="center"/>
    </w:pPr>
    <w:rPr>
      <w:rFonts w:ascii="Arial Narrow" w:hAnsi="Arial Narrow"/>
      <w:i/>
      <w:iCs/>
      <w:sz w:val="14"/>
      <w:szCs w:val="14"/>
      <w:lang w:eastAsia="hr-HR"/>
    </w:rPr>
  </w:style>
  <w:style w:type="paragraph" w:customStyle="1" w:styleId="xl266">
    <w:name w:val="xl266"/>
    <w:basedOn w:val="Normal"/>
    <w:rsid w:val="004E0B42"/>
    <w:pPr>
      <w:pBdr>
        <w:top w:val="single" w:sz="4" w:space="0" w:color="auto"/>
      </w:pBdr>
      <w:shd w:val="clear" w:color="000000" w:fill="CCFFFF"/>
      <w:suppressAutoHyphens w:val="0"/>
      <w:spacing w:before="100" w:beforeAutospacing="1" w:after="100" w:afterAutospacing="1"/>
      <w:textAlignment w:val="center"/>
    </w:pPr>
    <w:rPr>
      <w:rFonts w:ascii="Arial Narrow" w:hAnsi="Arial Narrow"/>
      <w:i/>
      <w:iCs/>
      <w:sz w:val="14"/>
      <w:szCs w:val="14"/>
      <w:lang w:eastAsia="hr-HR"/>
    </w:rPr>
  </w:style>
  <w:style w:type="paragraph" w:customStyle="1" w:styleId="xl267">
    <w:name w:val="xl267"/>
    <w:basedOn w:val="Normal"/>
    <w:rsid w:val="004E0B42"/>
    <w:pPr>
      <w:pBdr>
        <w:top w:val="single" w:sz="4" w:space="0" w:color="auto"/>
        <w:right w:val="single" w:sz="8" w:space="0" w:color="800080"/>
      </w:pBdr>
      <w:shd w:val="clear" w:color="000000" w:fill="CCFFFF"/>
      <w:suppressAutoHyphens w:val="0"/>
      <w:spacing w:before="100" w:beforeAutospacing="1" w:after="100" w:afterAutospacing="1"/>
      <w:textAlignment w:val="center"/>
    </w:pPr>
    <w:rPr>
      <w:rFonts w:ascii="Arial Narrow" w:hAnsi="Arial Narrow"/>
      <w:i/>
      <w:iCs/>
      <w:sz w:val="14"/>
      <w:szCs w:val="14"/>
      <w:lang w:eastAsia="hr-HR"/>
    </w:rPr>
  </w:style>
  <w:style w:type="paragraph" w:customStyle="1" w:styleId="xl268">
    <w:name w:val="xl268"/>
    <w:basedOn w:val="Normal"/>
    <w:rsid w:val="004E0B42"/>
    <w:pPr>
      <w:pBdr>
        <w:top w:val="single" w:sz="4" w:space="0" w:color="auto"/>
        <w:left w:val="single" w:sz="8" w:space="0" w:color="800080"/>
      </w:pBdr>
      <w:shd w:val="clear" w:color="000000" w:fill="99CCFF"/>
      <w:suppressAutoHyphens w:val="0"/>
      <w:spacing w:before="100" w:beforeAutospacing="1" w:after="100" w:afterAutospacing="1"/>
      <w:jc w:val="center"/>
      <w:textAlignment w:val="center"/>
    </w:pPr>
    <w:rPr>
      <w:rFonts w:ascii="Arial Narrow" w:hAnsi="Arial Narrow"/>
      <w:i/>
      <w:iCs/>
      <w:sz w:val="14"/>
      <w:szCs w:val="14"/>
      <w:lang w:eastAsia="hr-HR"/>
    </w:rPr>
  </w:style>
  <w:style w:type="paragraph" w:customStyle="1" w:styleId="xl269">
    <w:name w:val="xl269"/>
    <w:basedOn w:val="Normal"/>
    <w:rsid w:val="004E0B42"/>
    <w:pPr>
      <w:pBdr>
        <w:top w:val="single" w:sz="4" w:space="0" w:color="auto"/>
      </w:pBdr>
      <w:shd w:val="clear" w:color="000000" w:fill="99CCFF"/>
      <w:suppressAutoHyphens w:val="0"/>
      <w:spacing w:before="100" w:beforeAutospacing="1" w:after="100" w:afterAutospacing="1"/>
      <w:jc w:val="center"/>
      <w:textAlignment w:val="center"/>
    </w:pPr>
    <w:rPr>
      <w:rFonts w:ascii="Arial Narrow" w:hAnsi="Arial Narrow"/>
      <w:i/>
      <w:iCs/>
      <w:sz w:val="14"/>
      <w:szCs w:val="14"/>
      <w:lang w:eastAsia="hr-HR"/>
    </w:rPr>
  </w:style>
  <w:style w:type="paragraph" w:customStyle="1" w:styleId="xl270">
    <w:name w:val="xl270"/>
    <w:basedOn w:val="Normal"/>
    <w:rsid w:val="004E0B42"/>
    <w:pPr>
      <w:pBdr>
        <w:top w:val="single" w:sz="4" w:space="0" w:color="auto"/>
        <w:right w:val="single" w:sz="4" w:space="0" w:color="auto"/>
      </w:pBdr>
      <w:shd w:val="clear" w:color="000000" w:fill="99CCFF"/>
      <w:suppressAutoHyphens w:val="0"/>
      <w:spacing w:before="100" w:beforeAutospacing="1" w:after="100" w:afterAutospacing="1"/>
      <w:jc w:val="center"/>
      <w:textAlignment w:val="center"/>
    </w:pPr>
    <w:rPr>
      <w:rFonts w:ascii="Arial Narrow" w:hAnsi="Arial Narrow"/>
      <w:i/>
      <w:iCs/>
      <w:sz w:val="14"/>
      <w:szCs w:val="14"/>
      <w:lang w:eastAsia="hr-HR"/>
    </w:rPr>
  </w:style>
  <w:style w:type="paragraph" w:customStyle="1" w:styleId="xl271">
    <w:name w:val="xl271"/>
    <w:basedOn w:val="Normal"/>
    <w:rsid w:val="004E0B42"/>
    <w:pPr>
      <w:pBdr>
        <w:top w:val="single" w:sz="4" w:space="0" w:color="auto"/>
        <w:left w:val="single" w:sz="8" w:space="0" w:color="800080"/>
        <w:bottom w:val="single" w:sz="4" w:space="0" w:color="auto"/>
        <w:right w:val="single" w:sz="4" w:space="0" w:color="auto"/>
      </w:pBdr>
      <w:shd w:val="clear" w:color="000000" w:fill="99CCFF"/>
      <w:suppressAutoHyphens w:val="0"/>
      <w:spacing w:before="100" w:beforeAutospacing="1" w:after="100" w:afterAutospacing="1"/>
      <w:jc w:val="center"/>
      <w:textAlignment w:val="center"/>
    </w:pPr>
    <w:rPr>
      <w:rFonts w:ascii="Arial Narrow" w:hAnsi="Arial Narrow"/>
      <w:sz w:val="14"/>
      <w:szCs w:val="14"/>
      <w:lang w:eastAsia="hr-HR"/>
    </w:rPr>
  </w:style>
  <w:style w:type="paragraph" w:customStyle="1" w:styleId="xl272">
    <w:name w:val="xl272"/>
    <w:basedOn w:val="Normal"/>
    <w:rsid w:val="004E0B42"/>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textAlignment w:val="center"/>
    </w:pPr>
    <w:rPr>
      <w:rFonts w:ascii="Arial Narrow" w:hAnsi="Arial Narrow"/>
      <w:sz w:val="14"/>
      <w:szCs w:val="14"/>
      <w:lang w:eastAsia="hr-HR"/>
    </w:rPr>
  </w:style>
  <w:style w:type="paragraph" w:customStyle="1" w:styleId="xl273">
    <w:name w:val="xl273"/>
    <w:basedOn w:val="Normal"/>
    <w:rsid w:val="004E0B42"/>
    <w:pPr>
      <w:pBdr>
        <w:top w:val="single" w:sz="4" w:space="0" w:color="auto"/>
        <w:left w:val="single" w:sz="4" w:space="0" w:color="auto"/>
        <w:bottom w:val="single" w:sz="4" w:space="0" w:color="auto"/>
      </w:pBdr>
      <w:shd w:val="clear" w:color="000000" w:fill="CCFFFF"/>
      <w:suppressAutoHyphens w:val="0"/>
      <w:spacing w:before="100" w:beforeAutospacing="1" w:after="100" w:afterAutospacing="1"/>
      <w:jc w:val="center"/>
      <w:textAlignment w:val="center"/>
    </w:pPr>
    <w:rPr>
      <w:rFonts w:ascii="Arial Narrow" w:hAnsi="Arial Narrow"/>
      <w:b/>
      <w:bCs/>
      <w:sz w:val="14"/>
      <w:szCs w:val="14"/>
      <w:lang w:eastAsia="hr-HR"/>
    </w:rPr>
  </w:style>
  <w:style w:type="paragraph" w:customStyle="1" w:styleId="xl274">
    <w:name w:val="xl274"/>
    <w:basedOn w:val="Normal"/>
    <w:rsid w:val="004E0B42"/>
    <w:pPr>
      <w:pBdr>
        <w:left w:val="single" w:sz="8" w:space="0" w:color="800080"/>
        <w:bottom w:val="single" w:sz="4" w:space="0" w:color="auto"/>
      </w:pBdr>
      <w:shd w:val="clear" w:color="000000" w:fill="CCFFFF"/>
      <w:suppressAutoHyphens w:val="0"/>
      <w:spacing w:before="100" w:beforeAutospacing="1" w:after="100" w:afterAutospacing="1"/>
      <w:textAlignment w:val="center"/>
    </w:pPr>
    <w:rPr>
      <w:rFonts w:ascii="Arial Narrow" w:hAnsi="Arial Narrow"/>
      <w:i/>
      <w:iCs/>
      <w:sz w:val="14"/>
      <w:szCs w:val="14"/>
      <w:lang w:eastAsia="hr-HR"/>
    </w:rPr>
  </w:style>
  <w:style w:type="paragraph" w:customStyle="1" w:styleId="xl275">
    <w:name w:val="xl275"/>
    <w:basedOn w:val="Normal"/>
    <w:rsid w:val="004E0B42"/>
    <w:pPr>
      <w:pBdr>
        <w:bottom w:val="single" w:sz="4" w:space="0" w:color="auto"/>
      </w:pBdr>
      <w:shd w:val="clear" w:color="000000" w:fill="CCFFFF"/>
      <w:suppressAutoHyphens w:val="0"/>
      <w:spacing w:before="100" w:beforeAutospacing="1" w:after="100" w:afterAutospacing="1"/>
      <w:textAlignment w:val="center"/>
    </w:pPr>
    <w:rPr>
      <w:rFonts w:ascii="Arial Narrow" w:hAnsi="Arial Narrow"/>
      <w:i/>
      <w:iCs/>
      <w:sz w:val="14"/>
      <w:szCs w:val="14"/>
      <w:lang w:eastAsia="hr-HR"/>
    </w:rPr>
  </w:style>
  <w:style w:type="paragraph" w:customStyle="1" w:styleId="xl276">
    <w:name w:val="xl276"/>
    <w:basedOn w:val="Normal"/>
    <w:rsid w:val="004E0B42"/>
    <w:pPr>
      <w:pBdr>
        <w:bottom w:val="single" w:sz="4" w:space="0" w:color="auto"/>
        <w:right w:val="single" w:sz="8" w:space="0" w:color="800080"/>
      </w:pBdr>
      <w:shd w:val="clear" w:color="000000" w:fill="CCFFFF"/>
      <w:suppressAutoHyphens w:val="0"/>
      <w:spacing w:before="100" w:beforeAutospacing="1" w:after="100" w:afterAutospacing="1"/>
      <w:textAlignment w:val="center"/>
    </w:pPr>
    <w:rPr>
      <w:rFonts w:ascii="Arial Narrow" w:hAnsi="Arial Narrow"/>
      <w:i/>
      <w:iCs/>
      <w:sz w:val="14"/>
      <w:szCs w:val="14"/>
      <w:lang w:eastAsia="hr-HR"/>
    </w:rPr>
  </w:style>
  <w:style w:type="paragraph" w:customStyle="1" w:styleId="xl277">
    <w:name w:val="xl277"/>
    <w:basedOn w:val="Normal"/>
    <w:rsid w:val="004E0B42"/>
    <w:pPr>
      <w:pBdr>
        <w:top w:val="single" w:sz="4" w:space="0" w:color="auto"/>
        <w:left w:val="single" w:sz="4" w:space="0" w:color="auto"/>
        <w:bottom w:val="single" w:sz="4" w:space="0" w:color="auto"/>
        <w:right w:val="single" w:sz="4" w:space="0" w:color="auto"/>
      </w:pBdr>
      <w:shd w:val="clear" w:color="000000" w:fill="CCFFFF"/>
      <w:suppressAutoHyphens w:val="0"/>
      <w:spacing w:before="100" w:beforeAutospacing="1" w:after="100" w:afterAutospacing="1"/>
      <w:jc w:val="center"/>
      <w:textAlignment w:val="center"/>
    </w:pPr>
    <w:rPr>
      <w:rFonts w:ascii="Arial Narrow" w:hAnsi="Arial Narrow"/>
      <w:b/>
      <w:bCs/>
      <w:sz w:val="14"/>
      <w:szCs w:val="14"/>
      <w:lang w:eastAsia="hr-HR"/>
    </w:rPr>
  </w:style>
  <w:style w:type="paragraph" w:customStyle="1" w:styleId="xl278">
    <w:name w:val="xl278"/>
    <w:basedOn w:val="Normal"/>
    <w:rsid w:val="004E0B42"/>
    <w:pPr>
      <w:pBdr>
        <w:top w:val="single" w:sz="4" w:space="0" w:color="auto"/>
        <w:left w:val="single" w:sz="4" w:space="0" w:color="auto"/>
        <w:bottom w:val="single" w:sz="4" w:space="0" w:color="auto"/>
      </w:pBdr>
      <w:shd w:val="clear" w:color="000000" w:fill="CCFFFF"/>
      <w:suppressAutoHyphens w:val="0"/>
      <w:spacing w:before="100" w:beforeAutospacing="1" w:after="100" w:afterAutospacing="1"/>
      <w:jc w:val="center"/>
      <w:textAlignment w:val="center"/>
    </w:pPr>
    <w:rPr>
      <w:rFonts w:ascii="Arial Narrow" w:hAnsi="Arial Narrow"/>
      <w:b/>
      <w:bCs/>
      <w:sz w:val="14"/>
      <w:szCs w:val="14"/>
      <w:lang w:eastAsia="hr-HR"/>
    </w:rPr>
  </w:style>
  <w:style w:type="paragraph" w:customStyle="1" w:styleId="xl279">
    <w:name w:val="xl279"/>
    <w:basedOn w:val="Normal"/>
    <w:rsid w:val="004E0B42"/>
    <w:pPr>
      <w:pBdr>
        <w:top w:val="single" w:sz="4" w:space="0" w:color="auto"/>
        <w:bottom w:val="single" w:sz="4" w:space="0" w:color="auto"/>
      </w:pBdr>
      <w:shd w:val="clear" w:color="000000" w:fill="CCFFFF"/>
      <w:suppressAutoHyphens w:val="0"/>
      <w:spacing w:before="100" w:beforeAutospacing="1" w:after="100" w:afterAutospacing="1"/>
      <w:jc w:val="center"/>
      <w:textAlignment w:val="center"/>
    </w:pPr>
    <w:rPr>
      <w:rFonts w:ascii="Arial Narrow" w:hAnsi="Arial Narrow"/>
      <w:b/>
      <w:bCs/>
      <w:sz w:val="14"/>
      <w:szCs w:val="14"/>
      <w:lang w:eastAsia="hr-HR"/>
    </w:rPr>
  </w:style>
  <w:style w:type="paragraph" w:customStyle="1" w:styleId="xl280">
    <w:name w:val="xl280"/>
    <w:basedOn w:val="Normal"/>
    <w:rsid w:val="004E0B42"/>
    <w:pPr>
      <w:pBdr>
        <w:top w:val="single" w:sz="4" w:space="0" w:color="auto"/>
        <w:bottom w:val="single" w:sz="4" w:space="0" w:color="auto"/>
        <w:right w:val="single" w:sz="4" w:space="0" w:color="auto"/>
      </w:pBdr>
      <w:shd w:val="clear" w:color="000000" w:fill="CCFFFF"/>
      <w:suppressAutoHyphens w:val="0"/>
      <w:spacing w:before="100" w:beforeAutospacing="1" w:after="100" w:afterAutospacing="1"/>
      <w:jc w:val="center"/>
      <w:textAlignment w:val="center"/>
    </w:pPr>
    <w:rPr>
      <w:rFonts w:ascii="Arial Narrow" w:hAnsi="Arial Narrow"/>
      <w:b/>
      <w:bCs/>
      <w:sz w:val="14"/>
      <w:szCs w:val="14"/>
      <w:lang w:eastAsia="hr-HR"/>
    </w:rPr>
  </w:style>
  <w:style w:type="paragraph" w:customStyle="1" w:styleId="xl281">
    <w:name w:val="xl281"/>
    <w:basedOn w:val="Normal"/>
    <w:rsid w:val="004E0B42"/>
    <w:pPr>
      <w:pBdr>
        <w:top w:val="single" w:sz="4" w:space="0" w:color="auto"/>
        <w:left w:val="single" w:sz="8" w:space="0" w:color="800080"/>
        <w:bottom w:val="single" w:sz="4" w:space="0" w:color="auto"/>
      </w:pBdr>
      <w:shd w:val="clear" w:color="000000" w:fill="CCFFFF"/>
      <w:suppressAutoHyphens w:val="0"/>
      <w:spacing w:before="100" w:beforeAutospacing="1" w:after="100" w:afterAutospacing="1"/>
      <w:jc w:val="center"/>
      <w:textAlignment w:val="center"/>
    </w:pPr>
    <w:rPr>
      <w:rFonts w:ascii="Arial Narrow" w:hAnsi="Arial Narrow"/>
      <w:b/>
      <w:bCs/>
      <w:sz w:val="14"/>
      <w:szCs w:val="14"/>
      <w:lang w:eastAsia="hr-HR"/>
    </w:rPr>
  </w:style>
  <w:style w:type="paragraph" w:customStyle="1" w:styleId="xl282">
    <w:name w:val="xl282"/>
    <w:basedOn w:val="Normal"/>
    <w:rsid w:val="004E0B42"/>
    <w:pPr>
      <w:pBdr>
        <w:top w:val="single" w:sz="4" w:space="0" w:color="auto"/>
        <w:bottom w:val="single" w:sz="4" w:space="0" w:color="auto"/>
        <w:right w:val="single" w:sz="4" w:space="0" w:color="auto"/>
      </w:pBdr>
      <w:shd w:val="clear" w:color="000000" w:fill="CCFFFF"/>
      <w:suppressAutoHyphens w:val="0"/>
      <w:spacing w:before="100" w:beforeAutospacing="1" w:after="100" w:afterAutospacing="1"/>
      <w:jc w:val="center"/>
      <w:textAlignment w:val="center"/>
    </w:pPr>
    <w:rPr>
      <w:rFonts w:ascii="Arial Narrow" w:hAnsi="Arial Narrow"/>
      <w:b/>
      <w:bCs/>
      <w:sz w:val="14"/>
      <w:szCs w:val="14"/>
      <w:lang w:eastAsia="hr-HR"/>
    </w:rPr>
  </w:style>
  <w:style w:type="paragraph" w:customStyle="1" w:styleId="xl283">
    <w:name w:val="xl283"/>
    <w:basedOn w:val="Normal"/>
    <w:rsid w:val="004E0B42"/>
    <w:pPr>
      <w:pBdr>
        <w:top w:val="single" w:sz="8" w:space="0" w:color="800080"/>
        <w:left w:val="single" w:sz="8" w:space="0" w:color="800080"/>
      </w:pBdr>
      <w:shd w:val="clear" w:color="000000" w:fill="CCFFCC"/>
      <w:suppressAutoHyphens w:val="0"/>
      <w:spacing w:before="100" w:beforeAutospacing="1" w:after="100" w:afterAutospacing="1"/>
      <w:jc w:val="center"/>
      <w:textAlignment w:val="center"/>
    </w:pPr>
    <w:rPr>
      <w:rFonts w:ascii="Arial Narrow" w:hAnsi="Arial Narrow"/>
      <w:b/>
      <w:bCs/>
      <w:i/>
      <w:iCs/>
      <w:sz w:val="16"/>
      <w:szCs w:val="16"/>
      <w:lang w:eastAsia="hr-HR"/>
    </w:rPr>
  </w:style>
  <w:style w:type="paragraph" w:customStyle="1" w:styleId="xl284">
    <w:name w:val="xl284"/>
    <w:basedOn w:val="Normal"/>
    <w:rsid w:val="004E0B42"/>
    <w:pPr>
      <w:pBdr>
        <w:top w:val="single" w:sz="8" w:space="0" w:color="800080"/>
      </w:pBdr>
      <w:shd w:val="clear" w:color="000000" w:fill="CCFFCC"/>
      <w:suppressAutoHyphens w:val="0"/>
      <w:spacing w:before="100" w:beforeAutospacing="1" w:after="100" w:afterAutospacing="1"/>
      <w:jc w:val="center"/>
      <w:textAlignment w:val="center"/>
    </w:pPr>
    <w:rPr>
      <w:rFonts w:ascii="Arial Narrow" w:hAnsi="Arial Narrow"/>
      <w:b/>
      <w:bCs/>
      <w:i/>
      <w:iCs/>
      <w:sz w:val="16"/>
      <w:szCs w:val="16"/>
      <w:lang w:eastAsia="hr-HR"/>
    </w:rPr>
  </w:style>
  <w:style w:type="paragraph" w:customStyle="1" w:styleId="xl285">
    <w:name w:val="xl285"/>
    <w:basedOn w:val="Normal"/>
    <w:rsid w:val="004E0B42"/>
    <w:pPr>
      <w:pBdr>
        <w:top w:val="single" w:sz="8" w:space="0" w:color="800080"/>
        <w:right w:val="single" w:sz="4" w:space="0" w:color="auto"/>
      </w:pBdr>
      <w:shd w:val="clear" w:color="000000" w:fill="CCFFCC"/>
      <w:suppressAutoHyphens w:val="0"/>
      <w:spacing w:before="100" w:beforeAutospacing="1" w:after="100" w:afterAutospacing="1"/>
      <w:jc w:val="center"/>
      <w:textAlignment w:val="center"/>
    </w:pPr>
    <w:rPr>
      <w:rFonts w:ascii="Arial Narrow" w:hAnsi="Arial Narrow"/>
      <w:b/>
      <w:bCs/>
      <w:i/>
      <w:iCs/>
      <w:sz w:val="16"/>
      <w:szCs w:val="16"/>
      <w:lang w:eastAsia="hr-HR"/>
    </w:rPr>
  </w:style>
  <w:style w:type="paragraph" w:customStyle="1" w:styleId="xl286">
    <w:name w:val="xl286"/>
    <w:basedOn w:val="Normal"/>
    <w:rsid w:val="004E0B42"/>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textAlignment w:val="center"/>
    </w:pPr>
    <w:rPr>
      <w:rFonts w:ascii="Arial Narrow" w:hAnsi="Arial Narrow"/>
      <w:sz w:val="14"/>
      <w:szCs w:val="14"/>
      <w:lang w:eastAsia="hr-HR"/>
    </w:rPr>
  </w:style>
  <w:style w:type="paragraph" w:customStyle="1" w:styleId="xl287">
    <w:name w:val="xl287"/>
    <w:basedOn w:val="Normal"/>
    <w:rsid w:val="004E0B42"/>
    <w:pPr>
      <w:pBdr>
        <w:top w:val="single" w:sz="4" w:space="0" w:color="auto"/>
        <w:left w:val="single" w:sz="4" w:space="0" w:color="auto"/>
      </w:pBdr>
      <w:shd w:val="clear" w:color="000000" w:fill="99CCFF"/>
      <w:suppressAutoHyphens w:val="0"/>
      <w:spacing w:before="100" w:beforeAutospacing="1" w:after="100" w:afterAutospacing="1"/>
      <w:jc w:val="center"/>
      <w:textAlignment w:val="center"/>
    </w:pPr>
    <w:rPr>
      <w:rFonts w:ascii="Arial Narrow" w:hAnsi="Arial Narrow"/>
      <w:sz w:val="14"/>
      <w:szCs w:val="14"/>
      <w:lang w:eastAsia="hr-HR"/>
    </w:rPr>
  </w:style>
  <w:style w:type="paragraph" w:customStyle="1" w:styleId="xl288">
    <w:name w:val="xl288"/>
    <w:basedOn w:val="Normal"/>
    <w:rsid w:val="004E0B42"/>
    <w:pPr>
      <w:pBdr>
        <w:left w:val="single" w:sz="4" w:space="0" w:color="auto"/>
      </w:pBdr>
      <w:shd w:val="clear" w:color="000000" w:fill="99CCFF"/>
      <w:suppressAutoHyphens w:val="0"/>
      <w:spacing w:before="100" w:beforeAutospacing="1" w:after="100" w:afterAutospacing="1"/>
      <w:jc w:val="center"/>
      <w:textAlignment w:val="center"/>
    </w:pPr>
    <w:rPr>
      <w:rFonts w:ascii="Arial Narrow" w:hAnsi="Arial Narrow"/>
      <w:sz w:val="14"/>
      <w:szCs w:val="14"/>
      <w:lang w:eastAsia="hr-HR"/>
    </w:rPr>
  </w:style>
  <w:style w:type="paragraph" w:customStyle="1" w:styleId="xl289">
    <w:name w:val="xl289"/>
    <w:basedOn w:val="Normal"/>
    <w:rsid w:val="004E0B42"/>
    <w:pPr>
      <w:pBdr>
        <w:left w:val="single" w:sz="4" w:space="0" w:color="auto"/>
        <w:bottom w:val="single" w:sz="4" w:space="0" w:color="auto"/>
      </w:pBdr>
      <w:shd w:val="clear" w:color="000000" w:fill="99CCFF"/>
      <w:suppressAutoHyphens w:val="0"/>
      <w:spacing w:before="100" w:beforeAutospacing="1" w:after="100" w:afterAutospacing="1"/>
      <w:jc w:val="center"/>
      <w:textAlignment w:val="center"/>
    </w:pPr>
    <w:rPr>
      <w:rFonts w:ascii="Arial Narrow" w:hAnsi="Arial Narrow"/>
      <w:sz w:val="14"/>
      <w:szCs w:val="14"/>
      <w:lang w:eastAsia="hr-HR"/>
    </w:rPr>
  </w:style>
  <w:style w:type="paragraph" w:customStyle="1" w:styleId="xl290">
    <w:name w:val="xl290"/>
    <w:basedOn w:val="Normal"/>
    <w:rsid w:val="004E0B42"/>
    <w:pPr>
      <w:pBdr>
        <w:top w:val="single" w:sz="4" w:space="0" w:color="auto"/>
        <w:right w:val="single" w:sz="4" w:space="0" w:color="auto"/>
      </w:pBdr>
      <w:shd w:val="clear" w:color="000000" w:fill="99CCFF"/>
      <w:suppressAutoHyphens w:val="0"/>
      <w:spacing w:before="100" w:beforeAutospacing="1" w:after="100" w:afterAutospacing="1"/>
      <w:jc w:val="center"/>
    </w:pPr>
    <w:rPr>
      <w:rFonts w:ascii="Arial Narrow" w:hAnsi="Arial Narrow"/>
      <w:b/>
      <w:bCs/>
      <w:sz w:val="14"/>
      <w:szCs w:val="14"/>
      <w:lang w:eastAsia="hr-HR"/>
    </w:rPr>
  </w:style>
  <w:style w:type="paragraph" w:customStyle="1" w:styleId="xl291">
    <w:name w:val="xl291"/>
    <w:basedOn w:val="Normal"/>
    <w:rsid w:val="004E0B42"/>
    <w:pPr>
      <w:pBdr>
        <w:right w:val="single" w:sz="4" w:space="0" w:color="auto"/>
      </w:pBdr>
      <w:shd w:val="clear" w:color="000000" w:fill="99CCFF"/>
      <w:suppressAutoHyphens w:val="0"/>
      <w:spacing w:before="100" w:beforeAutospacing="1" w:after="100" w:afterAutospacing="1"/>
      <w:jc w:val="center"/>
    </w:pPr>
    <w:rPr>
      <w:rFonts w:ascii="Arial Narrow" w:hAnsi="Arial Narrow"/>
      <w:b/>
      <w:bCs/>
      <w:sz w:val="14"/>
      <w:szCs w:val="14"/>
      <w:lang w:eastAsia="hr-HR"/>
    </w:rPr>
  </w:style>
  <w:style w:type="paragraph" w:customStyle="1" w:styleId="xl292">
    <w:name w:val="xl292"/>
    <w:basedOn w:val="Normal"/>
    <w:rsid w:val="004E0B42"/>
    <w:pPr>
      <w:pBdr>
        <w:bottom w:val="single" w:sz="4" w:space="0" w:color="auto"/>
        <w:right w:val="single" w:sz="4" w:space="0" w:color="auto"/>
      </w:pBdr>
      <w:shd w:val="clear" w:color="000000" w:fill="99CCFF"/>
      <w:suppressAutoHyphens w:val="0"/>
      <w:spacing w:before="100" w:beforeAutospacing="1" w:after="100" w:afterAutospacing="1"/>
      <w:jc w:val="center"/>
    </w:pPr>
    <w:rPr>
      <w:rFonts w:ascii="Arial Narrow" w:hAnsi="Arial Narrow"/>
      <w:b/>
      <w:bCs/>
      <w:sz w:val="14"/>
      <w:szCs w:val="14"/>
      <w:lang w:eastAsia="hr-HR"/>
    </w:rPr>
  </w:style>
  <w:style w:type="paragraph" w:customStyle="1" w:styleId="xl293">
    <w:name w:val="xl293"/>
    <w:basedOn w:val="Normal"/>
    <w:rsid w:val="004E0B42"/>
    <w:pPr>
      <w:pBdr>
        <w:top w:val="single" w:sz="4" w:space="0" w:color="auto"/>
        <w:left w:val="single" w:sz="8" w:space="0" w:color="800080"/>
        <w:bottom w:val="single" w:sz="4" w:space="0" w:color="auto"/>
      </w:pBdr>
      <w:shd w:val="clear" w:color="000000" w:fill="CCFFCC"/>
      <w:suppressAutoHyphens w:val="0"/>
      <w:spacing w:before="100" w:beforeAutospacing="1" w:after="100" w:afterAutospacing="1"/>
      <w:jc w:val="center"/>
      <w:textAlignment w:val="center"/>
    </w:pPr>
    <w:rPr>
      <w:rFonts w:ascii="Arial Narrow" w:hAnsi="Arial Narrow"/>
      <w:b/>
      <w:bCs/>
      <w:i/>
      <w:iCs/>
      <w:sz w:val="16"/>
      <w:szCs w:val="16"/>
      <w:lang w:eastAsia="hr-HR"/>
    </w:rPr>
  </w:style>
  <w:style w:type="paragraph" w:customStyle="1" w:styleId="xl294">
    <w:name w:val="xl294"/>
    <w:basedOn w:val="Normal"/>
    <w:rsid w:val="004E0B42"/>
    <w:pPr>
      <w:pBdr>
        <w:top w:val="single" w:sz="4" w:space="0" w:color="auto"/>
        <w:left w:val="single" w:sz="4" w:space="0" w:color="auto"/>
        <w:bottom w:val="single" w:sz="4" w:space="0" w:color="auto"/>
      </w:pBdr>
      <w:shd w:val="clear" w:color="000000" w:fill="CCFFCC"/>
      <w:suppressAutoHyphens w:val="0"/>
      <w:spacing w:before="100" w:beforeAutospacing="1" w:after="100" w:afterAutospacing="1"/>
      <w:jc w:val="center"/>
      <w:textAlignment w:val="center"/>
    </w:pPr>
    <w:rPr>
      <w:rFonts w:ascii="Arial Narrow" w:hAnsi="Arial Narrow"/>
      <w:b/>
      <w:bCs/>
      <w:i/>
      <w:iCs/>
      <w:sz w:val="16"/>
      <w:szCs w:val="16"/>
      <w:lang w:eastAsia="hr-HR"/>
    </w:rPr>
  </w:style>
  <w:style w:type="paragraph" w:customStyle="1" w:styleId="xl295">
    <w:name w:val="xl295"/>
    <w:basedOn w:val="Normal"/>
    <w:rsid w:val="004E0B42"/>
    <w:pPr>
      <w:pBdr>
        <w:top w:val="single" w:sz="4" w:space="0" w:color="auto"/>
        <w:left w:val="single" w:sz="4" w:space="0" w:color="auto"/>
        <w:right w:val="single" w:sz="4" w:space="0" w:color="auto"/>
      </w:pBdr>
      <w:suppressAutoHyphens w:val="0"/>
      <w:spacing w:before="100" w:beforeAutospacing="1" w:after="100" w:afterAutospacing="1"/>
    </w:pPr>
    <w:rPr>
      <w:rFonts w:ascii="Arial Narrow" w:hAnsi="Arial Narrow"/>
      <w:b/>
      <w:bCs/>
      <w:color w:val="FF0000"/>
      <w:sz w:val="16"/>
      <w:szCs w:val="16"/>
      <w:lang w:eastAsia="hr-HR"/>
    </w:rPr>
  </w:style>
  <w:style w:type="paragraph" w:customStyle="1" w:styleId="xl296">
    <w:name w:val="xl296"/>
    <w:basedOn w:val="Normal"/>
    <w:rsid w:val="004E0B42"/>
    <w:pPr>
      <w:pBdr>
        <w:top w:val="single" w:sz="4" w:space="0" w:color="800080"/>
        <w:left w:val="single" w:sz="4" w:space="0" w:color="800080"/>
        <w:bottom w:val="single" w:sz="4" w:space="0" w:color="800080"/>
        <w:right w:val="single" w:sz="4" w:space="0" w:color="auto"/>
      </w:pBdr>
      <w:suppressAutoHyphens w:val="0"/>
      <w:spacing w:before="100" w:beforeAutospacing="1" w:after="100" w:afterAutospacing="1"/>
    </w:pPr>
    <w:rPr>
      <w:rFonts w:ascii="Arial Narrow" w:hAnsi="Arial Narrow"/>
      <w:b/>
      <w:bCs/>
      <w:color w:val="FF0000"/>
      <w:sz w:val="16"/>
      <w:szCs w:val="16"/>
      <w:lang w:eastAsia="hr-HR"/>
    </w:rPr>
  </w:style>
  <w:style w:type="paragraph" w:customStyle="1" w:styleId="xl297">
    <w:name w:val="xl297"/>
    <w:basedOn w:val="Normal"/>
    <w:rsid w:val="004E0B42"/>
    <w:pPr>
      <w:pBdr>
        <w:top w:val="single" w:sz="4" w:space="0" w:color="800080"/>
        <w:left w:val="single" w:sz="4" w:space="0" w:color="800080"/>
        <w:bottom w:val="single" w:sz="4" w:space="0" w:color="800080"/>
        <w:right w:val="single" w:sz="4" w:space="0" w:color="auto"/>
      </w:pBdr>
      <w:shd w:val="clear" w:color="000000" w:fill="DDEBF7"/>
      <w:suppressAutoHyphens w:val="0"/>
      <w:spacing w:before="100" w:beforeAutospacing="1" w:after="100" w:afterAutospacing="1"/>
    </w:pPr>
    <w:rPr>
      <w:rFonts w:ascii="Arial Narrow" w:hAnsi="Arial Narrow"/>
      <w:b/>
      <w:bCs/>
      <w:color w:val="FF0000"/>
      <w:sz w:val="16"/>
      <w:szCs w:val="16"/>
      <w:lang w:eastAsia="hr-HR"/>
    </w:rPr>
  </w:style>
  <w:style w:type="paragraph" w:customStyle="1" w:styleId="xl298">
    <w:name w:val="xl298"/>
    <w:basedOn w:val="Normal"/>
    <w:rsid w:val="004E0B42"/>
    <w:pPr>
      <w:pBdr>
        <w:top w:val="single" w:sz="4" w:space="0" w:color="800080"/>
        <w:left w:val="single" w:sz="4" w:space="0" w:color="800080"/>
        <w:bottom w:val="single" w:sz="4" w:space="0" w:color="800080"/>
        <w:right w:val="single" w:sz="4" w:space="0" w:color="auto"/>
      </w:pBdr>
      <w:shd w:val="clear" w:color="000000" w:fill="FFFFFF"/>
      <w:suppressAutoHyphens w:val="0"/>
      <w:spacing w:before="100" w:beforeAutospacing="1" w:after="100" w:afterAutospacing="1"/>
    </w:pPr>
    <w:rPr>
      <w:rFonts w:ascii="Arial Narrow" w:hAnsi="Arial Narrow"/>
      <w:b/>
      <w:bCs/>
      <w:color w:val="FF0000"/>
      <w:sz w:val="16"/>
      <w:szCs w:val="16"/>
      <w:lang w:eastAsia="hr-HR"/>
    </w:rPr>
  </w:style>
  <w:style w:type="paragraph" w:customStyle="1" w:styleId="xl299">
    <w:name w:val="xl299"/>
    <w:basedOn w:val="Normal"/>
    <w:rsid w:val="004E0B42"/>
    <w:pPr>
      <w:pBdr>
        <w:left w:val="single" w:sz="4" w:space="0" w:color="800080"/>
        <w:bottom w:val="single" w:sz="4" w:space="0" w:color="800080"/>
        <w:right w:val="single" w:sz="4" w:space="0" w:color="auto"/>
      </w:pBdr>
      <w:suppressAutoHyphens w:val="0"/>
      <w:spacing w:before="100" w:beforeAutospacing="1" w:after="100" w:afterAutospacing="1"/>
    </w:pPr>
    <w:rPr>
      <w:rFonts w:ascii="Arial Narrow" w:hAnsi="Arial Narrow"/>
      <w:b/>
      <w:bCs/>
      <w:color w:val="FF0000"/>
      <w:sz w:val="16"/>
      <w:szCs w:val="16"/>
      <w:lang w:eastAsia="hr-HR"/>
    </w:rPr>
  </w:style>
  <w:style w:type="paragraph" w:customStyle="1" w:styleId="xl300">
    <w:name w:val="xl300"/>
    <w:basedOn w:val="Normal"/>
    <w:rsid w:val="004E0B42"/>
    <w:pPr>
      <w:pBdr>
        <w:top w:val="single" w:sz="4" w:space="0" w:color="800080"/>
        <w:left w:val="single" w:sz="4" w:space="0" w:color="800080"/>
        <w:bottom w:val="single" w:sz="4" w:space="0" w:color="800080"/>
        <w:right w:val="single" w:sz="4" w:space="0" w:color="800080"/>
      </w:pBdr>
      <w:shd w:val="clear" w:color="000000" w:fill="DDEBF7"/>
      <w:suppressAutoHyphens w:val="0"/>
      <w:spacing w:before="100" w:beforeAutospacing="1" w:after="100" w:afterAutospacing="1"/>
    </w:pPr>
    <w:rPr>
      <w:rFonts w:ascii="Arial Narrow" w:hAnsi="Arial Narrow"/>
      <w:sz w:val="10"/>
      <w:szCs w:val="10"/>
      <w:lang w:eastAsia="hr-HR"/>
    </w:rPr>
  </w:style>
  <w:style w:type="paragraph" w:customStyle="1" w:styleId="xl301">
    <w:name w:val="xl301"/>
    <w:basedOn w:val="Normal"/>
    <w:rsid w:val="004E0B42"/>
    <w:pPr>
      <w:pBdr>
        <w:top w:val="single" w:sz="8" w:space="0" w:color="800080"/>
        <w:left w:val="single" w:sz="4" w:space="0" w:color="auto"/>
        <w:right w:val="single" w:sz="4" w:space="0" w:color="auto"/>
      </w:pBdr>
      <w:shd w:val="clear" w:color="000000" w:fill="CCFFFF"/>
      <w:suppressAutoHyphens w:val="0"/>
      <w:spacing w:before="100" w:beforeAutospacing="1" w:after="100" w:afterAutospacing="1"/>
      <w:jc w:val="center"/>
    </w:pPr>
    <w:rPr>
      <w:rFonts w:ascii="Arial Narrow" w:hAnsi="Arial Narrow"/>
      <w:b/>
      <w:bCs/>
      <w:color w:val="FF0000"/>
      <w:sz w:val="16"/>
      <w:szCs w:val="16"/>
      <w:lang w:eastAsia="hr-HR"/>
    </w:rPr>
  </w:style>
  <w:style w:type="paragraph" w:customStyle="1" w:styleId="xl302">
    <w:name w:val="xl302"/>
    <w:basedOn w:val="Normal"/>
    <w:rsid w:val="004E0B42"/>
    <w:pPr>
      <w:pBdr>
        <w:left w:val="single" w:sz="4" w:space="0" w:color="auto"/>
        <w:right w:val="single" w:sz="4" w:space="0" w:color="auto"/>
      </w:pBdr>
      <w:shd w:val="clear" w:color="000000" w:fill="CCFFFF"/>
      <w:suppressAutoHyphens w:val="0"/>
      <w:spacing w:before="100" w:beforeAutospacing="1" w:after="100" w:afterAutospacing="1"/>
      <w:jc w:val="center"/>
    </w:pPr>
    <w:rPr>
      <w:rFonts w:ascii="Arial Narrow" w:hAnsi="Arial Narrow"/>
      <w:b/>
      <w:bCs/>
      <w:color w:val="FF0000"/>
      <w:sz w:val="16"/>
      <w:szCs w:val="16"/>
      <w:lang w:eastAsia="hr-HR"/>
    </w:rPr>
  </w:style>
  <w:style w:type="paragraph" w:customStyle="1" w:styleId="xl303">
    <w:name w:val="xl303"/>
    <w:basedOn w:val="Normal"/>
    <w:rsid w:val="004E0B42"/>
    <w:pPr>
      <w:pBdr>
        <w:left w:val="single" w:sz="4" w:space="0" w:color="auto"/>
        <w:bottom w:val="single" w:sz="4" w:space="0" w:color="auto"/>
        <w:right w:val="single" w:sz="4" w:space="0" w:color="auto"/>
      </w:pBdr>
      <w:shd w:val="clear" w:color="000000" w:fill="CCFFFF"/>
      <w:suppressAutoHyphens w:val="0"/>
      <w:spacing w:before="100" w:beforeAutospacing="1" w:after="100" w:afterAutospacing="1"/>
      <w:jc w:val="center"/>
    </w:pPr>
    <w:rPr>
      <w:rFonts w:ascii="Arial Narrow" w:hAnsi="Arial Narrow"/>
      <w:b/>
      <w:bCs/>
      <w:color w:val="FF0000"/>
      <w:sz w:val="16"/>
      <w:szCs w:val="16"/>
      <w:lang w:eastAsia="hr-HR"/>
    </w:rPr>
  </w:style>
  <w:style w:type="paragraph" w:customStyle="1" w:styleId="xl304">
    <w:name w:val="xl304"/>
    <w:basedOn w:val="Normal"/>
    <w:rsid w:val="004E0B42"/>
    <w:pPr>
      <w:pBdr>
        <w:bottom w:val="single" w:sz="4" w:space="0" w:color="800080"/>
        <w:right w:val="single" w:sz="4" w:space="0" w:color="800080"/>
      </w:pBdr>
      <w:shd w:val="clear" w:color="000000" w:fill="DDEBF7"/>
      <w:suppressAutoHyphens w:val="0"/>
      <w:spacing w:before="100" w:beforeAutospacing="1" w:after="100" w:afterAutospacing="1"/>
    </w:pPr>
    <w:rPr>
      <w:rFonts w:ascii="Calibri" w:hAnsi="Calibri" w:cs="Calibri"/>
      <w:sz w:val="10"/>
      <w:szCs w:val="10"/>
      <w:lang w:eastAsia="hr-HR"/>
    </w:rPr>
  </w:style>
  <w:style w:type="paragraph" w:styleId="BodyTextIndent2">
    <w:name w:val="Body Text Indent 2"/>
    <w:basedOn w:val="Normal"/>
    <w:link w:val="BodyTextIndent2Char"/>
    <w:uiPriority w:val="99"/>
    <w:semiHidden/>
    <w:unhideWhenUsed/>
    <w:rsid w:val="008A09A7"/>
    <w:pPr>
      <w:spacing w:after="120" w:line="480" w:lineRule="auto"/>
      <w:ind w:left="283"/>
    </w:pPr>
  </w:style>
  <w:style w:type="character" w:customStyle="1" w:styleId="BodyTextIndent2Char">
    <w:name w:val="Body Text Indent 2 Char"/>
    <w:basedOn w:val="DefaultParagraphFont"/>
    <w:link w:val="BodyTextIndent2"/>
    <w:uiPriority w:val="99"/>
    <w:semiHidden/>
    <w:rsid w:val="008A09A7"/>
    <w:rPr>
      <w:rFonts w:ascii="Times New Roman" w:eastAsia="Times New Roman" w:hAnsi="Times New Roman" w:cs="Times New Roman"/>
      <w:sz w:val="24"/>
      <w:szCs w:val="24"/>
      <w:lang w:eastAsia="zh-CN"/>
    </w:rPr>
  </w:style>
  <w:style w:type="paragraph" w:customStyle="1" w:styleId="xl16">
    <w:name w:val="xl16"/>
    <w:basedOn w:val="Normal"/>
    <w:rsid w:val="00515482"/>
    <w:pPr>
      <w:suppressAutoHyphens w:val="0"/>
      <w:spacing w:before="100" w:beforeAutospacing="1" w:after="100" w:afterAutospacing="1"/>
    </w:pPr>
    <w:rPr>
      <w:rFonts w:ascii="Calibri" w:hAnsi="Calibri" w:cs="Calibri"/>
      <w:lang w:eastAsia="hr-HR" w:bidi="ta-IN"/>
    </w:rPr>
  </w:style>
  <w:style w:type="paragraph" w:customStyle="1" w:styleId="xl20">
    <w:name w:val="xl20"/>
    <w:basedOn w:val="Normal"/>
    <w:rsid w:val="00515482"/>
    <w:pPr>
      <w:pBdr>
        <w:bottom w:val="single" w:sz="4" w:space="0" w:color="auto"/>
        <w:right w:val="single" w:sz="4" w:space="0" w:color="auto"/>
      </w:pBdr>
      <w:suppressAutoHyphens w:val="0"/>
      <w:spacing w:before="100" w:beforeAutospacing="1" w:after="100" w:afterAutospacing="1"/>
    </w:pPr>
    <w:rPr>
      <w:rFonts w:ascii="Calibri" w:hAnsi="Calibri" w:cs="Calibri"/>
      <w:color w:val="000000"/>
      <w:sz w:val="16"/>
      <w:szCs w:val="16"/>
      <w:lang w:eastAsia="hr-HR" w:bidi="ta-IN"/>
    </w:rPr>
  </w:style>
  <w:style w:type="paragraph" w:customStyle="1" w:styleId="xl23">
    <w:name w:val="xl23"/>
    <w:basedOn w:val="Normal"/>
    <w:rsid w:val="00515482"/>
    <w:pPr>
      <w:pBdr>
        <w:left w:val="single" w:sz="8" w:space="0" w:color="000000"/>
        <w:bottom w:val="single" w:sz="8" w:space="0" w:color="000000"/>
        <w:right w:val="single" w:sz="8" w:space="0" w:color="000000"/>
      </w:pBdr>
      <w:suppressAutoHyphens w:val="0"/>
      <w:spacing w:before="100" w:beforeAutospacing="1" w:after="100" w:afterAutospacing="1"/>
    </w:pPr>
    <w:rPr>
      <w:rFonts w:ascii="Calibri" w:hAnsi="Calibri" w:cs="Calibri"/>
      <w:color w:val="000000"/>
      <w:sz w:val="16"/>
      <w:szCs w:val="16"/>
      <w:lang w:eastAsia="hr-HR" w:bidi="ta-IN"/>
    </w:rPr>
  </w:style>
  <w:style w:type="paragraph" w:customStyle="1" w:styleId="xl24">
    <w:name w:val="xl24"/>
    <w:basedOn w:val="Normal"/>
    <w:rsid w:val="00515482"/>
    <w:pPr>
      <w:pBdr>
        <w:left w:val="single" w:sz="8" w:space="0" w:color="000000"/>
        <w:bottom w:val="single" w:sz="8" w:space="0" w:color="000000"/>
      </w:pBdr>
      <w:suppressAutoHyphens w:val="0"/>
      <w:spacing w:before="100" w:beforeAutospacing="1" w:after="100" w:afterAutospacing="1"/>
    </w:pPr>
    <w:rPr>
      <w:rFonts w:ascii="Calibri" w:hAnsi="Calibri" w:cs="Calibri"/>
      <w:color w:val="000000"/>
      <w:sz w:val="16"/>
      <w:szCs w:val="16"/>
      <w:lang w:eastAsia="hr-HR" w:bidi="ta-IN"/>
    </w:rPr>
  </w:style>
  <w:style w:type="paragraph" w:customStyle="1" w:styleId="xl25">
    <w:name w:val="xl25"/>
    <w:basedOn w:val="Normal"/>
    <w:rsid w:val="00515482"/>
    <w:pPr>
      <w:pBdr>
        <w:bottom w:val="single" w:sz="8" w:space="0" w:color="000000"/>
      </w:pBdr>
      <w:suppressAutoHyphens w:val="0"/>
      <w:spacing w:before="100" w:beforeAutospacing="1" w:after="100" w:afterAutospacing="1"/>
    </w:pPr>
    <w:rPr>
      <w:rFonts w:ascii="Calibri" w:hAnsi="Calibri" w:cs="Calibri"/>
      <w:color w:val="000000"/>
      <w:sz w:val="16"/>
      <w:szCs w:val="16"/>
      <w:lang w:eastAsia="hr-HR" w:bidi="ta-IN"/>
    </w:rPr>
  </w:style>
  <w:style w:type="paragraph" w:customStyle="1" w:styleId="xl26">
    <w:name w:val="xl26"/>
    <w:basedOn w:val="Normal"/>
    <w:rsid w:val="00515482"/>
    <w:pPr>
      <w:pBdr>
        <w:bottom w:val="single" w:sz="8" w:space="0" w:color="000000"/>
        <w:right w:val="single" w:sz="4" w:space="0" w:color="auto"/>
      </w:pBdr>
      <w:suppressAutoHyphens w:val="0"/>
      <w:spacing w:before="100" w:beforeAutospacing="1" w:after="100" w:afterAutospacing="1"/>
    </w:pPr>
    <w:rPr>
      <w:rFonts w:ascii="Calibri" w:hAnsi="Calibri" w:cs="Calibri"/>
      <w:color w:val="000000"/>
      <w:sz w:val="16"/>
      <w:szCs w:val="16"/>
      <w:lang w:eastAsia="hr-HR" w:bidi="ta-IN"/>
    </w:rPr>
  </w:style>
  <w:style w:type="paragraph" w:customStyle="1" w:styleId="xl27">
    <w:name w:val="xl27"/>
    <w:basedOn w:val="Normal"/>
    <w:rsid w:val="00515482"/>
    <w:pPr>
      <w:pBdr>
        <w:left w:val="single" w:sz="8" w:space="0" w:color="000000"/>
        <w:bottom w:val="single" w:sz="4" w:space="0" w:color="auto"/>
      </w:pBdr>
      <w:suppressAutoHyphens w:val="0"/>
      <w:spacing w:before="100" w:beforeAutospacing="1" w:after="100" w:afterAutospacing="1"/>
    </w:pPr>
    <w:rPr>
      <w:rFonts w:ascii="Calibri" w:hAnsi="Calibri" w:cs="Calibri"/>
      <w:color w:val="000000"/>
      <w:sz w:val="16"/>
      <w:szCs w:val="16"/>
      <w:lang w:eastAsia="hr-HR" w:bidi="ta-IN"/>
    </w:rPr>
  </w:style>
  <w:style w:type="paragraph" w:customStyle="1" w:styleId="xl28">
    <w:name w:val="xl28"/>
    <w:basedOn w:val="Normal"/>
    <w:rsid w:val="00515482"/>
    <w:pPr>
      <w:pBdr>
        <w:top w:val="single" w:sz="8" w:space="0" w:color="000000"/>
        <w:left w:val="single" w:sz="8" w:space="0" w:color="000000"/>
        <w:bottom w:val="single" w:sz="4" w:space="0" w:color="auto"/>
        <w:right w:val="single" w:sz="4" w:space="0" w:color="auto"/>
      </w:pBdr>
      <w:suppressAutoHyphens w:val="0"/>
      <w:spacing w:before="100" w:beforeAutospacing="1" w:after="100" w:afterAutospacing="1"/>
    </w:pPr>
    <w:rPr>
      <w:rFonts w:ascii="Calibri" w:hAnsi="Calibri" w:cs="Calibri"/>
      <w:lang w:eastAsia="hr-HR" w:bidi="ta-IN"/>
    </w:rPr>
  </w:style>
  <w:style w:type="paragraph" w:customStyle="1" w:styleId="xl29">
    <w:name w:val="xl29"/>
    <w:basedOn w:val="Normal"/>
    <w:rsid w:val="00515482"/>
    <w:pPr>
      <w:pBdr>
        <w:top w:val="single" w:sz="8" w:space="0" w:color="000000"/>
        <w:bottom w:val="single" w:sz="4" w:space="0" w:color="auto"/>
        <w:right w:val="single" w:sz="4" w:space="0" w:color="auto"/>
      </w:pBdr>
      <w:suppressAutoHyphens w:val="0"/>
      <w:spacing w:before="100" w:beforeAutospacing="1" w:after="100" w:afterAutospacing="1"/>
    </w:pPr>
    <w:rPr>
      <w:rFonts w:ascii="Calibri" w:hAnsi="Calibri" w:cs="Calibri"/>
      <w:lang w:eastAsia="hr-HR" w:bidi="ta-IN"/>
    </w:rPr>
  </w:style>
  <w:style w:type="paragraph" w:customStyle="1" w:styleId="xl30">
    <w:name w:val="xl30"/>
    <w:basedOn w:val="Normal"/>
    <w:rsid w:val="00515482"/>
    <w:pPr>
      <w:pBdr>
        <w:top w:val="single" w:sz="8" w:space="0" w:color="000000"/>
        <w:bottom w:val="single" w:sz="4" w:space="0" w:color="auto"/>
        <w:right w:val="single" w:sz="4" w:space="0" w:color="auto"/>
      </w:pBdr>
      <w:suppressAutoHyphens w:val="0"/>
      <w:spacing w:before="100" w:beforeAutospacing="1" w:after="100" w:afterAutospacing="1"/>
    </w:pPr>
    <w:rPr>
      <w:rFonts w:ascii="Calibri" w:hAnsi="Calibri" w:cs="Calibri"/>
      <w:color w:val="FF0000"/>
      <w:lang w:eastAsia="hr-HR" w:bidi="ta-IN"/>
    </w:rPr>
  </w:style>
  <w:style w:type="paragraph" w:customStyle="1" w:styleId="xl31">
    <w:name w:val="xl31"/>
    <w:basedOn w:val="Normal"/>
    <w:rsid w:val="00515482"/>
    <w:pPr>
      <w:pBdr>
        <w:top w:val="single" w:sz="8" w:space="0" w:color="000000"/>
        <w:bottom w:val="single" w:sz="4" w:space="0" w:color="auto"/>
      </w:pBdr>
      <w:suppressAutoHyphens w:val="0"/>
      <w:spacing w:before="100" w:beforeAutospacing="1" w:after="100" w:afterAutospacing="1"/>
    </w:pPr>
    <w:rPr>
      <w:rFonts w:ascii="Calibri" w:hAnsi="Calibri" w:cs="Calibri"/>
      <w:lang w:eastAsia="hr-HR" w:bidi="ta-IN"/>
    </w:rPr>
  </w:style>
  <w:style w:type="paragraph" w:customStyle="1" w:styleId="xl32">
    <w:name w:val="xl32"/>
    <w:basedOn w:val="Normal"/>
    <w:rsid w:val="00515482"/>
    <w:pPr>
      <w:pBdr>
        <w:top w:val="single" w:sz="8" w:space="0" w:color="000000"/>
        <w:left w:val="single" w:sz="4" w:space="0" w:color="000000"/>
        <w:bottom w:val="single" w:sz="4" w:space="0" w:color="auto"/>
        <w:right w:val="single" w:sz="4" w:space="0" w:color="000000"/>
      </w:pBdr>
      <w:suppressAutoHyphens w:val="0"/>
      <w:spacing w:before="100" w:beforeAutospacing="1" w:after="100" w:afterAutospacing="1"/>
    </w:pPr>
    <w:rPr>
      <w:rFonts w:ascii="Calibri" w:hAnsi="Calibri" w:cs="Calibri"/>
      <w:lang w:eastAsia="hr-HR" w:bidi="ta-IN"/>
    </w:rPr>
  </w:style>
  <w:style w:type="paragraph" w:customStyle="1" w:styleId="xl33">
    <w:name w:val="xl33"/>
    <w:basedOn w:val="Normal"/>
    <w:rsid w:val="00515482"/>
    <w:pPr>
      <w:pBdr>
        <w:top w:val="single" w:sz="8" w:space="0" w:color="000000"/>
        <w:bottom w:val="single" w:sz="4" w:space="0" w:color="auto"/>
        <w:right w:val="single" w:sz="8" w:space="0" w:color="000000"/>
      </w:pBdr>
      <w:suppressAutoHyphens w:val="0"/>
      <w:spacing w:before="100" w:beforeAutospacing="1" w:after="100" w:afterAutospacing="1"/>
    </w:pPr>
    <w:rPr>
      <w:rFonts w:ascii="Calibri" w:hAnsi="Calibri" w:cs="Calibri"/>
      <w:lang w:eastAsia="hr-HR" w:bidi="ta-IN"/>
    </w:rPr>
  </w:style>
  <w:style w:type="paragraph" w:customStyle="1" w:styleId="xl34">
    <w:name w:val="xl34"/>
    <w:basedOn w:val="Normal"/>
    <w:rsid w:val="00515482"/>
    <w:pPr>
      <w:pBdr>
        <w:bottom w:val="single" w:sz="4" w:space="0" w:color="auto"/>
      </w:pBdr>
      <w:suppressAutoHyphens w:val="0"/>
      <w:spacing w:before="100" w:beforeAutospacing="1" w:after="100" w:afterAutospacing="1"/>
    </w:pPr>
    <w:rPr>
      <w:rFonts w:ascii="Calibri" w:hAnsi="Calibri" w:cs="Calibri"/>
      <w:lang w:eastAsia="hr-HR" w:bidi="ta-IN"/>
    </w:rPr>
  </w:style>
  <w:style w:type="paragraph" w:customStyle="1" w:styleId="xl35">
    <w:name w:val="xl35"/>
    <w:basedOn w:val="Normal"/>
    <w:rsid w:val="00515482"/>
    <w:pPr>
      <w:pBdr>
        <w:left w:val="single" w:sz="8" w:space="0" w:color="000000"/>
        <w:bottom w:val="single" w:sz="4" w:space="0" w:color="auto"/>
        <w:right w:val="single" w:sz="8" w:space="0" w:color="000000"/>
      </w:pBdr>
      <w:suppressAutoHyphens w:val="0"/>
      <w:spacing w:before="100" w:beforeAutospacing="1" w:after="100" w:afterAutospacing="1"/>
    </w:pPr>
    <w:rPr>
      <w:rFonts w:ascii="Calibri" w:hAnsi="Calibri" w:cs="Calibri"/>
      <w:lang w:eastAsia="hr-HR" w:bidi="ta-IN"/>
    </w:rPr>
  </w:style>
  <w:style w:type="paragraph" w:customStyle="1" w:styleId="xl36">
    <w:name w:val="xl36"/>
    <w:basedOn w:val="Normal"/>
    <w:rsid w:val="00515482"/>
    <w:pPr>
      <w:pBdr>
        <w:left w:val="single" w:sz="8" w:space="0" w:color="000000"/>
        <w:bottom w:val="single" w:sz="4" w:space="0" w:color="auto"/>
        <w:right w:val="single" w:sz="4" w:space="0" w:color="auto"/>
      </w:pBdr>
      <w:suppressAutoHyphens w:val="0"/>
      <w:spacing w:before="100" w:beforeAutospacing="1" w:after="100" w:afterAutospacing="1"/>
    </w:pPr>
    <w:rPr>
      <w:rFonts w:ascii="Calibri" w:hAnsi="Calibri" w:cs="Calibri"/>
      <w:lang w:eastAsia="hr-HR" w:bidi="ta-IN"/>
    </w:rPr>
  </w:style>
  <w:style w:type="paragraph" w:customStyle="1" w:styleId="xl37">
    <w:name w:val="xl37"/>
    <w:basedOn w:val="Normal"/>
    <w:rsid w:val="00515482"/>
    <w:pPr>
      <w:pBdr>
        <w:bottom w:val="single" w:sz="4" w:space="0" w:color="auto"/>
        <w:right w:val="single" w:sz="4" w:space="0" w:color="auto"/>
      </w:pBdr>
      <w:suppressAutoHyphens w:val="0"/>
      <w:spacing w:before="100" w:beforeAutospacing="1" w:after="100" w:afterAutospacing="1"/>
    </w:pPr>
    <w:rPr>
      <w:rFonts w:ascii="Calibri" w:hAnsi="Calibri" w:cs="Calibri"/>
      <w:lang w:eastAsia="hr-HR" w:bidi="ta-IN"/>
    </w:rPr>
  </w:style>
  <w:style w:type="paragraph" w:customStyle="1" w:styleId="xl38">
    <w:name w:val="xl38"/>
    <w:basedOn w:val="Normal"/>
    <w:rsid w:val="00515482"/>
    <w:pPr>
      <w:pBdr>
        <w:bottom w:val="single" w:sz="4" w:space="0" w:color="auto"/>
        <w:right w:val="single" w:sz="8" w:space="0" w:color="000000"/>
      </w:pBdr>
      <w:suppressAutoHyphens w:val="0"/>
      <w:spacing w:before="100" w:beforeAutospacing="1" w:after="100" w:afterAutospacing="1"/>
    </w:pPr>
    <w:rPr>
      <w:rFonts w:ascii="Calibri" w:hAnsi="Calibri" w:cs="Calibri"/>
      <w:lang w:eastAsia="hr-HR" w:bidi="ta-IN"/>
    </w:rPr>
  </w:style>
  <w:style w:type="paragraph" w:customStyle="1" w:styleId="xl39">
    <w:name w:val="xl39"/>
    <w:basedOn w:val="Normal"/>
    <w:rsid w:val="00515482"/>
    <w:pPr>
      <w:pBdr>
        <w:bottom w:val="single" w:sz="4" w:space="0" w:color="auto"/>
        <w:right w:val="single" w:sz="4" w:space="0" w:color="auto"/>
      </w:pBdr>
      <w:shd w:val="clear" w:color="000000" w:fill="FDE6D5"/>
      <w:suppressAutoHyphens w:val="0"/>
      <w:spacing w:before="100" w:beforeAutospacing="1" w:after="100" w:afterAutospacing="1"/>
    </w:pPr>
    <w:rPr>
      <w:rFonts w:ascii="Calibri" w:hAnsi="Calibri" w:cs="Calibri"/>
      <w:lang w:eastAsia="hr-HR" w:bidi="ta-IN"/>
    </w:rPr>
  </w:style>
  <w:style w:type="paragraph" w:customStyle="1" w:styleId="xl40">
    <w:name w:val="xl40"/>
    <w:basedOn w:val="Normal"/>
    <w:rsid w:val="00515482"/>
    <w:pPr>
      <w:pBdr>
        <w:bottom w:val="single" w:sz="4" w:space="0" w:color="auto"/>
      </w:pBdr>
      <w:shd w:val="clear" w:color="000000" w:fill="FFFFFF"/>
      <w:suppressAutoHyphens w:val="0"/>
      <w:spacing w:before="100" w:beforeAutospacing="1" w:after="100" w:afterAutospacing="1"/>
    </w:pPr>
    <w:rPr>
      <w:rFonts w:ascii="Calibri" w:hAnsi="Calibri" w:cs="Calibri"/>
      <w:lang w:eastAsia="hr-HR" w:bidi="ta-IN"/>
    </w:rPr>
  </w:style>
  <w:style w:type="paragraph" w:customStyle="1" w:styleId="xl41">
    <w:name w:val="xl41"/>
    <w:basedOn w:val="Normal"/>
    <w:rsid w:val="00515482"/>
    <w:pPr>
      <w:pBdr>
        <w:bottom w:val="single" w:sz="4" w:space="0" w:color="auto"/>
        <w:right w:val="single" w:sz="4" w:space="0" w:color="auto"/>
      </w:pBdr>
      <w:suppressAutoHyphens w:val="0"/>
      <w:spacing w:before="100" w:beforeAutospacing="1" w:after="100" w:afterAutospacing="1"/>
    </w:pPr>
    <w:rPr>
      <w:rFonts w:ascii="Calibri" w:hAnsi="Calibri" w:cs="Calibri"/>
      <w:color w:val="FF0000"/>
      <w:lang w:eastAsia="hr-HR" w:bidi="ta-IN"/>
    </w:rPr>
  </w:style>
  <w:style w:type="paragraph" w:customStyle="1" w:styleId="xl42">
    <w:name w:val="xl42"/>
    <w:basedOn w:val="Normal"/>
    <w:rsid w:val="00515482"/>
    <w:pPr>
      <w:pBdr>
        <w:left w:val="single" w:sz="4" w:space="0" w:color="000000"/>
        <w:bottom w:val="single" w:sz="4" w:space="0" w:color="auto"/>
        <w:right w:val="single" w:sz="4" w:space="0" w:color="000000"/>
      </w:pBdr>
      <w:suppressAutoHyphens w:val="0"/>
      <w:spacing w:before="100" w:beforeAutospacing="1" w:after="100" w:afterAutospacing="1"/>
    </w:pPr>
    <w:rPr>
      <w:rFonts w:ascii="Calibri" w:hAnsi="Calibri" w:cs="Calibri"/>
      <w:lang w:eastAsia="hr-HR" w:bidi="ta-IN"/>
    </w:rPr>
  </w:style>
  <w:style w:type="paragraph" w:customStyle="1" w:styleId="xl43">
    <w:name w:val="xl43"/>
    <w:basedOn w:val="Normal"/>
    <w:rsid w:val="00515482"/>
    <w:pPr>
      <w:pBdr>
        <w:left w:val="single" w:sz="8" w:space="0" w:color="000000"/>
        <w:bottom w:val="single" w:sz="4" w:space="0" w:color="auto"/>
        <w:right w:val="single" w:sz="8" w:space="0" w:color="000000"/>
      </w:pBdr>
      <w:suppressAutoHyphens w:val="0"/>
      <w:spacing w:before="100" w:beforeAutospacing="1" w:after="100" w:afterAutospacing="1"/>
    </w:pPr>
    <w:rPr>
      <w:rFonts w:ascii="Calibri" w:hAnsi="Calibri" w:cs="Calibri"/>
      <w:color w:val="000000"/>
      <w:sz w:val="16"/>
      <w:szCs w:val="16"/>
      <w:lang w:eastAsia="hr-HR" w:bidi="ta-IN"/>
    </w:rPr>
  </w:style>
  <w:style w:type="paragraph" w:customStyle="1" w:styleId="xl44">
    <w:name w:val="xl44"/>
    <w:basedOn w:val="Normal"/>
    <w:rsid w:val="00515482"/>
    <w:pPr>
      <w:pBdr>
        <w:left w:val="single" w:sz="8" w:space="0" w:color="000000"/>
        <w:bottom w:val="single" w:sz="4" w:space="0" w:color="auto"/>
        <w:right w:val="single" w:sz="4" w:space="0" w:color="auto"/>
      </w:pBdr>
      <w:shd w:val="clear" w:color="000000" w:fill="FFFF00"/>
      <w:suppressAutoHyphens w:val="0"/>
      <w:spacing w:before="100" w:beforeAutospacing="1" w:after="100" w:afterAutospacing="1"/>
    </w:pPr>
    <w:rPr>
      <w:rFonts w:ascii="Calibri" w:hAnsi="Calibri" w:cs="Calibri"/>
      <w:lang w:eastAsia="hr-HR" w:bidi="ta-IN"/>
    </w:rPr>
  </w:style>
  <w:style w:type="paragraph" w:customStyle="1" w:styleId="xl45">
    <w:name w:val="xl45"/>
    <w:basedOn w:val="Normal"/>
    <w:rsid w:val="00515482"/>
    <w:pPr>
      <w:pBdr>
        <w:bottom w:val="single" w:sz="4" w:space="0" w:color="auto"/>
        <w:right w:val="single" w:sz="4" w:space="0" w:color="auto"/>
      </w:pBdr>
      <w:shd w:val="clear" w:color="000000" w:fill="FFFF00"/>
      <w:suppressAutoHyphens w:val="0"/>
      <w:spacing w:before="100" w:beforeAutospacing="1" w:after="100" w:afterAutospacing="1"/>
    </w:pPr>
    <w:rPr>
      <w:rFonts w:ascii="Calibri" w:hAnsi="Calibri" w:cs="Calibri"/>
      <w:lang w:eastAsia="hr-HR" w:bidi="ta-IN"/>
    </w:rPr>
  </w:style>
  <w:style w:type="paragraph" w:customStyle="1" w:styleId="xl46">
    <w:name w:val="xl46"/>
    <w:basedOn w:val="Normal"/>
    <w:rsid w:val="00515482"/>
    <w:pPr>
      <w:pBdr>
        <w:bottom w:val="single" w:sz="4" w:space="0" w:color="auto"/>
      </w:pBdr>
      <w:shd w:val="clear" w:color="000000" w:fill="FFFF00"/>
      <w:suppressAutoHyphens w:val="0"/>
      <w:spacing w:before="100" w:beforeAutospacing="1" w:after="100" w:afterAutospacing="1"/>
    </w:pPr>
    <w:rPr>
      <w:rFonts w:ascii="Calibri" w:hAnsi="Calibri" w:cs="Calibri"/>
      <w:lang w:eastAsia="hr-HR" w:bidi="ta-IN"/>
    </w:rPr>
  </w:style>
  <w:style w:type="paragraph" w:customStyle="1" w:styleId="xl47">
    <w:name w:val="xl47"/>
    <w:basedOn w:val="Normal"/>
    <w:rsid w:val="00515482"/>
    <w:pPr>
      <w:pBdr>
        <w:left w:val="single" w:sz="4" w:space="0" w:color="000000"/>
        <w:bottom w:val="single" w:sz="4" w:space="0" w:color="auto"/>
        <w:right w:val="single" w:sz="4" w:space="0" w:color="000000"/>
      </w:pBdr>
      <w:shd w:val="clear" w:color="000000" w:fill="FFFF00"/>
      <w:suppressAutoHyphens w:val="0"/>
      <w:spacing w:before="100" w:beforeAutospacing="1" w:after="100" w:afterAutospacing="1"/>
    </w:pPr>
    <w:rPr>
      <w:rFonts w:ascii="Calibri" w:hAnsi="Calibri" w:cs="Calibri"/>
      <w:lang w:eastAsia="hr-HR" w:bidi="ta-IN"/>
    </w:rPr>
  </w:style>
  <w:style w:type="paragraph" w:customStyle="1" w:styleId="xl48">
    <w:name w:val="xl48"/>
    <w:basedOn w:val="Normal"/>
    <w:rsid w:val="00515482"/>
    <w:pPr>
      <w:pBdr>
        <w:bottom w:val="single" w:sz="4" w:space="0" w:color="auto"/>
        <w:right w:val="single" w:sz="8" w:space="0" w:color="000000"/>
      </w:pBdr>
      <w:shd w:val="clear" w:color="000000" w:fill="FFFF00"/>
      <w:suppressAutoHyphens w:val="0"/>
      <w:spacing w:before="100" w:beforeAutospacing="1" w:after="100" w:afterAutospacing="1"/>
    </w:pPr>
    <w:rPr>
      <w:rFonts w:ascii="Calibri" w:hAnsi="Calibri" w:cs="Calibri"/>
      <w:lang w:eastAsia="hr-HR" w:bidi="ta-IN"/>
    </w:rPr>
  </w:style>
  <w:style w:type="paragraph" w:customStyle="1" w:styleId="xl49">
    <w:name w:val="xl49"/>
    <w:basedOn w:val="Normal"/>
    <w:rsid w:val="00515482"/>
    <w:pPr>
      <w:pBdr>
        <w:left w:val="single" w:sz="8" w:space="0" w:color="000000"/>
        <w:bottom w:val="single" w:sz="4" w:space="0" w:color="auto"/>
        <w:right w:val="single" w:sz="8" w:space="0" w:color="000000"/>
      </w:pBdr>
      <w:shd w:val="clear" w:color="000000" w:fill="FFFF00"/>
      <w:suppressAutoHyphens w:val="0"/>
      <w:spacing w:before="100" w:beforeAutospacing="1" w:after="100" w:afterAutospacing="1"/>
    </w:pPr>
    <w:rPr>
      <w:rFonts w:ascii="Calibri" w:hAnsi="Calibri" w:cs="Calibri"/>
      <w:lang w:eastAsia="hr-HR" w:bidi="ta-IN"/>
    </w:rPr>
  </w:style>
  <w:style w:type="paragraph" w:customStyle="1" w:styleId="xl50">
    <w:name w:val="xl50"/>
    <w:basedOn w:val="Normal"/>
    <w:rsid w:val="00515482"/>
    <w:pPr>
      <w:pBdr>
        <w:left w:val="single" w:sz="8" w:space="0" w:color="000000"/>
        <w:bottom w:val="single" w:sz="4" w:space="0" w:color="auto"/>
        <w:right w:val="single" w:sz="8" w:space="0" w:color="000000"/>
      </w:pBdr>
      <w:shd w:val="clear" w:color="000000" w:fill="FFFF00"/>
      <w:suppressAutoHyphens w:val="0"/>
      <w:spacing w:before="100" w:beforeAutospacing="1" w:after="100" w:afterAutospacing="1"/>
    </w:pPr>
    <w:rPr>
      <w:rFonts w:ascii="Calibri" w:hAnsi="Calibri" w:cs="Calibri"/>
      <w:color w:val="000000"/>
      <w:sz w:val="16"/>
      <w:szCs w:val="16"/>
      <w:lang w:eastAsia="hr-HR" w:bidi="ta-IN"/>
    </w:rPr>
  </w:style>
  <w:style w:type="paragraph" w:customStyle="1" w:styleId="xl51">
    <w:name w:val="xl51"/>
    <w:basedOn w:val="Normal"/>
    <w:rsid w:val="00515482"/>
    <w:pPr>
      <w:pBdr>
        <w:left w:val="single" w:sz="8" w:space="0" w:color="000000"/>
        <w:right w:val="single" w:sz="8" w:space="0" w:color="000000"/>
      </w:pBdr>
      <w:suppressAutoHyphens w:val="0"/>
      <w:spacing w:before="100" w:beforeAutospacing="1" w:after="100" w:afterAutospacing="1"/>
    </w:pPr>
    <w:rPr>
      <w:rFonts w:ascii="Calibri" w:hAnsi="Calibri" w:cs="Calibri"/>
      <w:color w:val="000000"/>
      <w:sz w:val="16"/>
      <w:szCs w:val="16"/>
      <w:lang w:eastAsia="hr-HR" w:bidi="ta-IN"/>
    </w:rPr>
  </w:style>
  <w:style w:type="paragraph" w:customStyle="1" w:styleId="xl52">
    <w:name w:val="xl52"/>
    <w:basedOn w:val="Normal"/>
    <w:rsid w:val="00515482"/>
    <w:pPr>
      <w:pBdr>
        <w:top w:val="single" w:sz="4" w:space="0" w:color="auto"/>
        <w:left w:val="single" w:sz="8" w:space="0" w:color="000000"/>
        <w:bottom w:val="single" w:sz="4" w:space="0" w:color="auto"/>
        <w:right w:val="single" w:sz="8" w:space="0" w:color="000000"/>
      </w:pBdr>
      <w:suppressAutoHyphens w:val="0"/>
      <w:spacing w:before="100" w:beforeAutospacing="1" w:after="100" w:afterAutospacing="1"/>
    </w:pPr>
    <w:rPr>
      <w:rFonts w:ascii="Calibri" w:hAnsi="Calibri" w:cs="Calibri"/>
      <w:color w:val="000000"/>
      <w:sz w:val="16"/>
      <w:szCs w:val="16"/>
      <w:lang w:eastAsia="hr-HR" w:bidi="ta-IN"/>
    </w:rPr>
  </w:style>
  <w:style w:type="paragraph" w:customStyle="1" w:styleId="xl53">
    <w:name w:val="xl53"/>
    <w:basedOn w:val="Normal"/>
    <w:rsid w:val="00515482"/>
    <w:pPr>
      <w:pBdr>
        <w:bottom w:val="single" w:sz="4" w:space="0" w:color="auto"/>
      </w:pBdr>
      <w:shd w:val="clear" w:color="000000" w:fill="F3B6B4"/>
      <w:suppressAutoHyphens w:val="0"/>
      <w:spacing w:before="100" w:beforeAutospacing="1" w:after="100" w:afterAutospacing="1"/>
    </w:pPr>
    <w:rPr>
      <w:rFonts w:ascii="Calibri" w:hAnsi="Calibri" w:cs="Calibri"/>
      <w:lang w:eastAsia="hr-HR" w:bidi="ta-IN"/>
    </w:rPr>
  </w:style>
  <w:style w:type="paragraph" w:customStyle="1" w:styleId="xl54">
    <w:name w:val="xl54"/>
    <w:basedOn w:val="Normal"/>
    <w:rsid w:val="00515482"/>
    <w:pPr>
      <w:pBdr>
        <w:left w:val="single" w:sz="8" w:space="0" w:color="000000"/>
        <w:bottom w:val="single" w:sz="4" w:space="0" w:color="auto"/>
        <w:right w:val="single" w:sz="4" w:space="0" w:color="auto"/>
      </w:pBdr>
      <w:shd w:val="clear" w:color="000000" w:fill="F3B6B4"/>
      <w:suppressAutoHyphens w:val="0"/>
      <w:spacing w:before="100" w:beforeAutospacing="1" w:after="100" w:afterAutospacing="1"/>
    </w:pPr>
    <w:rPr>
      <w:rFonts w:ascii="Calibri" w:hAnsi="Calibri" w:cs="Calibri"/>
      <w:b/>
      <w:bCs/>
      <w:color w:val="352136"/>
      <w:lang w:eastAsia="hr-HR" w:bidi="ta-IN"/>
    </w:rPr>
  </w:style>
  <w:style w:type="paragraph" w:customStyle="1" w:styleId="xl55">
    <w:name w:val="xl55"/>
    <w:basedOn w:val="Normal"/>
    <w:rsid w:val="00515482"/>
    <w:pPr>
      <w:pBdr>
        <w:bottom w:val="single" w:sz="4" w:space="0" w:color="auto"/>
        <w:right w:val="single" w:sz="4" w:space="0" w:color="auto"/>
      </w:pBdr>
      <w:shd w:val="clear" w:color="000000" w:fill="F3B6B4"/>
      <w:suppressAutoHyphens w:val="0"/>
      <w:spacing w:before="100" w:beforeAutospacing="1" w:after="100" w:afterAutospacing="1"/>
    </w:pPr>
    <w:rPr>
      <w:rFonts w:ascii="Calibri" w:hAnsi="Calibri" w:cs="Calibri"/>
      <w:b/>
      <w:bCs/>
      <w:color w:val="352136"/>
      <w:lang w:eastAsia="hr-HR" w:bidi="ta-IN"/>
    </w:rPr>
  </w:style>
  <w:style w:type="paragraph" w:customStyle="1" w:styleId="xl56">
    <w:name w:val="xl56"/>
    <w:basedOn w:val="Normal"/>
    <w:rsid w:val="00515482"/>
    <w:pPr>
      <w:pBdr>
        <w:bottom w:val="single" w:sz="4" w:space="0" w:color="auto"/>
      </w:pBdr>
      <w:shd w:val="clear" w:color="000000" w:fill="F3B6B4"/>
      <w:suppressAutoHyphens w:val="0"/>
      <w:spacing w:before="100" w:beforeAutospacing="1" w:after="100" w:afterAutospacing="1"/>
    </w:pPr>
    <w:rPr>
      <w:rFonts w:ascii="Calibri" w:hAnsi="Calibri" w:cs="Calibri"/>
      <w:b/>
      <w:bCs/>
      <w:color w:val="352136"/>
      <w:lang w:eastAsia="hr-HR" w:bidi="ta-IN"/>
    </w:rPr>
  </w:style>
  <w:style w:type="paragraph" w:customStyle="1" w:styleId="xl57">
    <w:name w:val="xl57"/>
    <w:basedOn w:val="Normal"/>
    <w:rsid w:val="00515482"/>
    <w:pPr>
      <w:pBdr>
        <w:left w:val="single" w:sz="4" w:space="0" w:color="000000"/>
        <w:bottom w:val="single" w:sz="4" w:space="0" w:color="auto"/>
        <w:right w:val="single" w:sz="4" w:space="0" w:color="000000"/>
      </w:pBdr>
      <w:shd w:val="clear" w:color="000000" w:fill="F3B6B4"/>
      <w:suppressAutoHyphens w:val="0"/>
      <w:spacing w:before="100" w:beforeAutospacing="1" w:after="100" w:afterAutospacing="1"/>
    </w:pPr>
    <w:rPr>
      <w:rFonts w:ascii="Calibri" w:hAnsi="Calibri" w:cs="Calibri"/>
      <w:b/>
      <w:bCs/>
      <w:color w:val="352136"/>
      <w:lang w:eastAsia="hr-HR" w:bidi="ta-IN"/>
    </w:rPr>
  </w:style>
  <w:style w:type="paragraph" w:customStyle="1" w:styleId="xl58">
    <w:name w:val="xl58"/>
    <w:basedOn w:val="Normal"/>
    <w:rsid w:val="00515482"/>
    <w:pPr>
      <w:pBdr>
        <w:bottom w:val="single" w:sz="4" w:space="0" w:color="auto"/>
        <w:right w:val="single" w:sz="8" w:space="0" w:color="000000"/>
      </w:pBdr>
      <w:shd w:val="clear" w:color="000000" w:fill="F3B6B4"/>
      <w:suppressAutoHyphens w:val="0"/>
      <w:spacing w:before="100" w:beforeAutospacing="1" w:after="100" w:afterAutospacing="1"/>
    </w:pPr>
    <w:rPr>
      <w:rFonts w:ascii="Calibri" w:hAnsi="Calibri" w:cs="Calibri"/>
      <w:b/>
      <w:bCs/>
      <w:color w:val="352136"/>
      <w:lang w:eastAsia="hr-HR" w:bidi="ta-IN"/>
    </w:rPr>
  </w:style>
  <w:style w:type="paragraph" w:customStyle="1" w:styleId="xl59">
    <w:name w:val="xl59"/>
    <w:basedOn w:val="Normal"/>
    <w:rsid w:val="00515482"/>
    <w:pPr>
      <w:pBdr>
        <w:left w:val="single" w:sz="8" w:space="0" w:color="000000"/>
        <w:bottom w:val="single" w:sz="4" w:space="0" w:color="auto"/>
        <w:right w:val="single" w:sz="8" w:space="0" w:color="000000"/>
      </w:pBdr>
      <w:shd w:val="clear" w:color="000000" w:fill="F3B6B4"/>
      <w:suppressAutoHyphens w:val="0"/>
      <w:spacing w:before="100" w:beforeAutospacing="1" w:after="100" w:afterAutospacing="1"/>
    </w:pPr>
    <w:rPr>
      <w:rFonts w:ascii="Calibri" w:hAnsi="Calibri" w:cs="Calibri"/>
      <w:b/>
      <w:bCs/>
      <w:color w:val="352136"/>
      <w:lang w:eastAsia="hr-HR" w:bidi="ta-IN"/>
    </w:rPr>
  </w:style>
  <w:style w:type="paragraph" w:customStyle="1" w:styleId="xl60">
    <w:name w:val="xl60"/>
    <w:basedOn w:val="Normal"/>
    <w:rsid w:val="00515482"/>
    <w:pPr>
      <w:pBdr>
        <w:bottom w:val="single" w:sz="4" w:space="0" w:color="auto"/>
        <w:right w:val="single" w:sz="4" w:space="0" w:color="auto"/>
      </w:pBdr>
      <w:shd w:val="clear" w:color="000000" w:fill="FFFFFF"/>
      <w:suppressAutoHyphens w:val="0"/>
      <w:spacing w:before="100" w:beforeAutospacing="1" w:after="100" w:afterAutospacing="1"/>
    </w:pPr>
    <w:rPr>
      <w:rFonts w:ascii="Calibri" w:hAnsi="Calibri" w:cs="Calibri"/>
      <w:lang w:eastAsia="hr-HR" w:bidi="ta-IN"/>
    </w:rPr>
  </w:style>
  <w:style w:type="paragraph" w:customStyle="1" w:styleId="xl61">
    <w:name w:val="xl61"/>
    <w:basedOn w:val="Normal"/>
    <w:rsid w:val="00515482"/>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Calibri" w:hAnsi="Calibri" w:cs="Calibri"/>
      <w:lang w:eastAsia="hr-HR" w:bidi="ta-IN"/>
    </w:rPr>
  </w:style>
  <w:style w:type="paragraph" w:customStyle="1" w:styleId="xl62">
    <w:name w:val="xl62"/>
    <w:basedOn w:val="Normal"/>
    <w:rsid w:val="00515482"/>
    <w:pPr>
      <w:pBdr>
        <w:top w:val="single" w:sz="4" w:space="0" w:color="000000"/>
        <w:left w:val="single" w:sz="4" w:space="0" w:color="000000"/>
        <w:bottom w:val="single" w:sz="4" w:space="0" w:color="000000"/>
      </w:pBdr>
      <w:shd w:val="clear" w:color="000000" w:fill="FFFF00"/>
      <w:suppressAutoHyphens w:val="0"/>
      <w:spacing w:before="100" w:beforeAutospacing="1" w:after="100" w:afterAutospacing="1"/>
    </w:pPr>
    <w:rPr>
      <w:rFonts w:ascii="Calibri" w:hAnsi="Calibri" w:cs="Calibri"/>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3045">
      <w:bodyDiv w:val="1"/>
      <w:marLeft w:val="0"/>
      <w:marRight w:val="0"/>
      <w:marTop w:val="0"/>
      <w:marBottom w:val="0"/>
      <w:divBdr>
        <w:top w:val="none" w:sz="0" w:space="0" w:color="auto"/>
        <w:left w:val="none" w:sz="0" w:space="0" w:color="auto"/>
        <w:bottom w:val="none" w:sz="0" w:space="0" w:color="auto"/>
        <w:right w:val="none" w:sz="0" w:space="0" w:color="auto"/>
      </w:divBdr>
    </w:div>
    <w:div w:id="114719965">
      <w:bodyDiv w:val="1"/>
      <w:marLeft w:val="0"/>
      <w:marRight w:val="0"/>
      <w:marTop w:val="0"/>
      <w:marBottom w:val="0"/>
      <w:divBdr>
        <w:top w:val="none" w:sz="0" w:space="0" w:color="auto"/>
        <w:left w:val="none" w:sz="0" w:space="0" w:color="auto"/>
        <w:bottom w:val="none" w:sz="0" w:space="0" w:color="auto"/>
        <w:right w:val="none" w:sz="0" w:space="0" w:color="auto"/>
      </w:divBdr>
    </w:div>
    <w:div w:id="123276659">
      <w:bodyDiv w:val="1"/>
      <w:marLeft w:val="0"/>
      <w:marRight w:val="0"/>
      <w:marTop w:val="0"/>
      <w:marBottom w:val="0"/>
      <w:divBdr>
        <w:top w:val="none" w:sz="0" w:space="0" w:color="auto"/>
        <w:left w:val="none" w:sz="0" w:space="0" w:color="auto"/>
        <w:bottom w:val="none" w:sz="0" w:space="0" w:color="auto"/>
        <w:right w:val="none" w:sz="0" w:space="0" w:color="auto"/>
      </w:divBdr>
    </w:div>
    <w:div w:id="160170843">
      <w:bodyDiv w:val="1"/>
      <w:marLeft w:val="0"/>
      <w:marRight w:val="0"/>
      <w:marTop w:val="0"/>
      <w:marBottom w:val="0"/>
      <w:divBdr>
        <w:top w:val="none" w:sz="0" w:space="0" w:color="auto"/>
        <w:left w:val="none" w:sz="0" w:space="0" w:color="auto"/>
        <w:bottom w:val="none" w:sz="0" w:space="0" w:color="auto"/>
        <w:right w:val="none" w:sz="0" w:space="0" w:color="auto"/>
      </w:divBdr>
    </w:div>
    <w:div w:id="162597766">
      <w:bodyDiv w:val="1"/>
      <w:marLeft w:val="0"/>
      <w:marRight w:val="0"/>
      <w:marTop w:val="0"/>
      <w:marBottom w:val="0"/>
      <w:divBdr>
        <w:top w:val="none" w:sz="0" w:space="0" w:color="auto"/>
        <w:left w:val="none" w:sz="0" w:space="0" w:color="auto"/>
        <w:bottom w:val="none" w:sz="0" w:space="0" w:color="auto"/>
        <w:right w:val="none" w:sz="0" w:space="0" w:color="auto"/>
      </w:divBdr>
    </w:div>
    <w:div w:id="165479483">
      <w:bodyDiv w:val="1"/>
      <w:marLeft w:val="0"/>
      <w:marRight w:val="0"/>
      <w:marTop w:val="0"/>
      <w:marBottom w:val="0"/>
      <w:divBdr>
        <w:top w:val="none" w:sz="0" w:space="0" w:color="auto"/>
        <w:left w:val="none" w:sz="0" w:space="0" w:color="auto"/>
        <w:bottom w:val="none" w:sz="0" w:space="0" w:color="auto"/>
        <w:right w:val="none" w:sz="0" w:space="0" w:color="auto"/>
      </w:divBdr>
    </w:div>
    <w:div w:id="206183412">
      <w:bodyDiv w:val="1"/>
      <w:marLeft w:val="0"/>
      <w:marRight w:val="0"/>
      <w:marTop w:val="0"/>
      <w:marBottom w:val="0"/>
      <w:divBdr>
        <w:top w:val="none" w:sz="0" w:space="0" w:color="auto"/>
        <w:left w:val="none" w:sz="0" w:space="0" w:color="auto"/>
        <w:bottom w:val="none" w:sz="0" w:space="0" w:color="auto"/>
        <w:right w:val="none" w:sz="0" w:space="0" w:color="auto"/>
      </w:divBdr>
    </w:div>
    <w:div w:id="242570062">
      <w:bodyDiv w:val="1"/>
      <w:marLeft w:val="0"/>
      <w:marRight w:val="0"/>
      <w:marTop w:val="0"/>
      <w:marBottom w:val="0"/>
      <w:divBdr>
        <w:top w:val="none" w:sz="0" w:space="0" w:color="auto"/>
        <w:left w:val="none" w:sz="0" w:space="0" w:color="auto"/>
        <w:bottom w:val="none" w:sz="0" w:space="0" w:color="auto"/>
        <w:right w:val="none" w:sz="0" w:space="0" w:color="auto"/>
      </w:divBdr>
    </w:div>
    <w:div w:id="244535323">
      <w:bodyDiv w:val="1"/>
      <w:marLeft w:val="0"/>
      <w:marRight w:val="0"/>
      <w:marTop w:val="0"/>
      <w:marBottom w:val="0"/>
      <w:divBdr>
        <w:top w:val="none" w:sz="0" w:space="0" w:color="auto"/>
        <w:left w:val="none" w:sz="0" w:space="0" w:color="auto"/>
        <w:bottom w:val="none" w:sz="0" w:space="0" w:color="auto"/>
        <w:right w:val="none" w:sz="0" w:space="0" w:color="auto"/>
      </w:divBdr>
    </w:div>
    <w:div w:id="245920370">
      <w:bodyDiv w:val="1"/>
      <w:marLeft w:val="0"/>
      <w:marRight w:val="0"/>
      <w:marTop w:val="0"/>
      <w:marBottom w:val="0"/>
      <w:divBdr>
        <w:top w:val="none" w:sz="0" w:space="0" w:color="auto"/>
        <w:left w:val="none" w:sz="0" w:space="0" w:color="auto"/>
        <w:bottom w:val="none" w:sz="0" w:space="0" w:color="auto"/>
        <w:right w:val="none" w:sz="0" w:space="0" w:color="auto"/>
      </w:divBdr>
    </w:div>
    <w:div w:id="274946867">
      <w:bodyDiv w:val="1"/>
      <w:marLeft w:val="0"/>
      <w:marRight w:val="0"/>
      <w:marTop w:val="0"/>
      <w:marBottom w:val="0"/>
      <w:divBdr>
        <w:top w:val="none" w:sz="0" w:space="0" w:color="auto"/>
        <w:left w:val="none" w:sz="0" w:space="0" w:color="auto"/>
        <w:bottom w:val="none" w:sz="0" w:space="0" w:color="auto"/>
        <w:right w:val="none" w:sz="0" w:space="0" w:color="auto"/>
      </w:divBdr>
    </w:div>
    <w:div w:id="277446390">
      <w:bodyDiv w:val="1"/>
      <w:marLeft w:val="0"/>
      <w:marRight w:val="0"/>
      <w:marTop w:val="0"/>
      <w:marBottom w:val="0"/>
      <w:divBdr>
        <w:top w:val="none" w:sz="0" w:space="0" w:color="auto"/>
        <w:left w:val="none" w:sz="0" w:space="0" w:color="auto"/>
        <w:bottom w:val="none" w:sz="0" w:space="0" w:color="auto"/>
        <w:right w:val="none" w:sz="0" w:space="0" w:color="auto"/>
      </w:divBdr>
    </w:div>
    <w:div w:id="398331397">
      <w:bodyDiv w:val="1"/>
      <w:marLeft w:val="0"/>
      <w:marRight w:val="0"/>
      <w:marTop w:val="0"/>
      <w:marBottom w:val="0"/>
      <w:divBdr>
        <w:top w:val="none" w:sz="0" w:space="0" w:color="auto"/>
        <w:left w:val="none" w:sz="0" w:space="0" w:color="auto"/>
        <w:bottom w:val="none" w:sz="0" w:space="0" w:color="auto"/>
        <w:right w:val="none" w:sz="0" w:space="0" w:color="auto"/>
      </w:divBdr>
      <w:divsChild>
        <w:div w:id="799373321">
          <w:marLeft w:val="0"/>
          <w:marRight w:val="0"/>
          <w:marTop w:val="0"/>
          <w:marBottom w:val="0"/>
          <w:divBdr>
            <w:top w:val="none" w:sz="0" w:space="0" w:color="auto"/>
            <w:left w:val="none" w:sz="0" w:space="0" w:color="auto"/>
            <w:bottom w:val="none" w:sz="0" w:space="0" w:color="auto"/>
            <w:right w:val="none" w:sz="0" w:space="0" w:color="auto"/>
          </w:divBdr>
          <w:divsChild>
            <w:div w:id="1913850879">
              <w:marLeft w:val="0"/>
              <w:marRight w:val="0"/>
              <w:marTop w:val="0"/>
              <w:marBottom w:val="0"/>
              <w:divBdr>
                <w:top w:val="none" w:sz="0" w:space="0" w:color="auto"/>
                <w:left w:val="none" w:sz="0" w:space="0" w:color="auto"/>
                <w:bottom w:val="none" w:sz="0" w:space="0" w:color="auto"/>
                <w:right w:val="none" w:sz="0" w:space="0" w:color="auto"/>
              </w:divBdr>
            </w:div>
          </w:divsChild>
        </w:div>
        <w:div w:id="1698315100">
          <w:marLeft w:val="0"/>
          <w:marRight w:val="0"/>
          <w:marTop w:val="0"/>
          <w:marBottom w:val="0"/>
          <w:divBdr>
            <w:top w:val="none" w:sz="0" w:space="0" w:color="auto"/>
            <w:left w:val="none" w:sz="0" w:space="0" w:color="auto"/>
            <w:bottom w:val="none" w:sz="0" w:space="0" w:color="auto"/>
            <w:right w:val="none" w:sz="0" w:space="0" w:color="auto"/>
          </w:divBdr>
          <w:divsChild>
            <w:div w:id="583420372">
              <w:marLeft w:val="0"/>
              <w:marRight w:val="0"/>
              <w:marTop w:val="0"/>
              <w:marBottom w:val="0"/>
              <w:divBdr>
                <w:top w:val="none" w:sz="0" w:space="0" w:color="auto"/>
                <w:left w:val="none" w:sz="0" w:space="0" w:color="auto"/>
                <w:bottom w:val="none" w:sz="0" w:space="0" w:color="auto"/>
                <w:right w:val="none" w:sz="0" w:space="0" w:color="auto"/>
              </w:divBdr>
            </w:div>
          </w:divsChild>
        </w:div>
        <w:div w:id="1551262496">
          <w:marLeft w:val="0"/>
          <w:marRight w:val="0"/>
          <w:marTop w:val="0"/>
          <w:marBottom w:val="0"/>
          <w:divBdr>
            <w:top w:val="none" w:sz="0" w:space="0" w:color="auto"/>
            <w:left w:val="none" w:sz="0" w:space="0" w:color="auto"/>
            <w:bottom w:val="none" w:sz="0" w:space="0" w:color="auto"/>
            <w:right w:val="none" w:sz="0" w:space="0" w:color="auto"/>
          </w:divBdr>
          <w:divsChild>
            <w:div w:id="1671906041">
              <w:marLeft w:val="0"/>
              <w:marRight w:val="0"/>
              <w:marTop w:val="0"/>
              <w:marBottom w:val="0"/>
              <w:divBdr>
                <w:top w:val="none" w:sz="0" w:space="0" w:color="auto"/>
                <w:left w:val="none" w:sz="0" w:space="0" w:color="auto"/>
                <w:bottom w:val="none" w:sz="0" w:space="0" w:color="auto"/>
                <w:right w:val="none" w:sz="0" w:space="0" w:color="auto"/>
              </w:divBdr>
            </w:div>
          </w:divsChild>
        </w:div>
        <w:div w:id="388194389">
          <w:marLeft w:val="0"/>
          <w:marRight w:val="0"/>
          <w:marTop w:val="0"/>
          <w:marBottom w:val="0"/>
          <w:divBdr>
            <w:top w:val="none" w:sz="0" w:space="0" w:color="auto"/>
            <w:left w:val="none" w:sz="0" w:space="0" w:color="auto"/>
            <w:bottom w:val="none" w:sz="0" w:space="0" w:color="auto"/>
            <w:right w:val="none" w:sz="0" w:space="0" w:color="auto"/>
          </w:divBdr>
          <w:divsChild>
            <w:div w:id="1480920349">
              <w:marLeft w:val="0"/>
              <w:marRight w:val="0"/>
              <w:marTop w:val="0"/>
              <w:marBottom w:val="0"/>
              <w:divBdr>
                <w:top w:val="none" w:sz="0" w:space="0" w:color="auto"/>
                <w:left w:val="none" w:sz="0" w:space="0" w:color="auto"/>
                <w:bottom w:val="none" w:sz="0" w:space="0" w:color="auto"/>
                <w:right w:val="none" w:sz="0" w:space="0" w:color="auto"/>
              </w:divBdr>
            </w:div>
          </w:divsChild>
        </w:div>
        <w:div w:id="1576938528">
          <w:marLeft w:val="0"/>
          <w:marRight w:val="0"/>
          <w:marTop w:val="0"/>
          <w:marBottom w:val="0"/>
          <w:divBdr>
            <w:top w:val="none" w:sz="0" w:space="0" w:color="auto"/>
            <w:left w:val="none" w:sz="0" w:space="0" w:color="auto"/>
            <w:bottom w:val="none" w:sz="0" w:space="0" w:color="auto"/>
            <w:right w:val="none" w:sz="0" w:space="0" w:color="auto"/>
          </w:divBdr>
          <w:divsChild>
            <w:div w:id="1239484639">
              <w:marLeft w:val="0"/>
              <w:marRight w:val="0"/>
              <w:marTop w:val="0"/>
              <w:marBottom w:val="0"/>
              <w:divBdr>
                <w:top w:val="none" w:sz="0" w:space="0" w:color="auto"/>
                <w:left w:val="none" w:sz="0" w:space="0" w:color="auto"/>
                <w:bottom w:val="none" w:sz="0" w:space="0" w:color="auto"/>
                <w:right w:val="none" w:sz="0" w:space="0" w:color="auto"/>
              </w:divBdr>
            </w:div>
          </w:divsChild>
        </w:div>
        <w:div w:id="1836337328">
          <w:marLeft w:val="0"/>
          <w:marRight w:val="0"/>
          <w:marTop w:val="0"/>
          <w:marBottom w:val="0"/>
          <w:divBdr>
            <w:top w:val="none" w:sz="0" w:space="0" w:color="auto"/>
            <w:left w:val="none" w:sz="0" w:space="0" w:color="auto"/>
            <w:bottom w:val="none" w:sz="0" w:space="0" w:color="auto"/>
            <w:right w:val="none" w:sz="0" w:space="0" w:color="auto"/>
          </w:divBdr>
          <w:divsChild>
            <w:div w:id="1476605458">
              <w:marLeft w:val="0"/>
              <w:marRight w:val="0"/>
              <w:marTop w:val="0"/>
              <w:marBottom w:val="0"/>
              <w:divBdr>
                <w:top w:val="none" w:sz="0" w:space="0" w:color="auto"/>
                <w:left w:val="none" w:sz="0" w:space="0" w:color="auto"/>
                <w:bottom w:val="none" w:sz="0" w:space="0" w:color="auto"/>
                <w:right w:val="none" w:sz="0" w:space="0" w:color="auto"/>
              </w:divBdr>
            </w:div>
          </w:divsChild>
        </w:div>
        <w:div w:id="1175265043">
          <w:marLeft w:val="0"/>
          <w:marRight w:val="0"/>
          <w:marTop w:val="0"/>
          <w:marBottom w:val="0"/>
          <w:divBdr>
            <w:top w:val="none" w:sz="0" w:space="0" w:color="auto"/>
            <w:left w:val="none" w:sz="0" w:space="0" w:color="auto"/>
            <w:bottom w:val="none" w:sz="0" w:space="0" w:color="auto"/>
            <w:right w:val="none" w:sz="0" w:space="0" w:color="auto"/>
          </w:divBdr>
          <w:divsChild>
            <w:div w:id="854877973">
              <w:marLeft w:val="0"/>
              <w:marRight w:val="0"/>
              <w:marTop w:val="0"/>
              <w:marBottom w:val="0"/>
              <w:divBdr>
                <w:top w:val="none" w:sz="0" w:space="0" w:color="auto"/>
                <w:left w:val="none" w:sz="0" w:space="0" w:color="auto"/>
                <w:bottom w:val="none" w:sz="0" w:space="0" w:color="auto"/>
                <w:right w:val="none" w:sz="0" w:space="0" w:color="auto"/>
              </w:divBdr>
            </w:div>
          </w:divsChild>
        </w:div>
        <w:div w:id="1390764861">
          <w:marLeft w:val="0"/>
          <w:marRight w:val="0"/>
          <w:marTop w:val="0"/>
          <w:marBottom w:val="0"/>
          <w:divBdr>
            <w:top w:val="none" w:sz="0" w:space="0" w:color="auto"/>
            <w:left w:val="none" w:sz="0" w:space="0" w:color="auto"/>
            <w:bottom w:val="none" w:sz="0" w:space="0" w:color="auto"/>
            <w:right w:val="none" w:sz="0" w:space="0" w:color="auto"/>
          </w:divBdr>
          <w:divsChild>
            <w:div w:id="651835004">
              <w:marLeft w:val="0"/>
              <w:marRight w:val="0"/>
              <w:marTop w:val="0"/>
              <w:marBottom w:val="0"/>
              <w:divBdr>
                <w:top w:val="none" w:sz="0" w:space="0" w:color="auto"/>
                <w:left w:val="none" w:sz="0" w:space="0" w:color="auto"/>
                <w:bottom w:val="none" w:sz="0" w:space="0" w:color="auto"/>
                <w:right w:val="none" w:sz="0" w:space="0" w:color="auto"/>
              </w:divBdr>
            </w:div>
          </w:divsChild>
        </w:div>
        <w:div w:id="655230860">
          <w:marLeft w:val="0"/>
          <w:marRight w:val="0"/>
          <w:marTop w:val="0"/>
          <w:marBottom w:val="0"/>
          <w:divBdr>
            <w:top w:val="none" w:sz="0" w:space="0" w:color="auto"/>
            <w:left w:val="none" w:sz="0" w:space="0" w:color="auto"/>
            <w:bottom w:val="none" w:sz="0" w:space="0" w:color="auto"/>
            <w:right w:val="none" w:sz="0" w:space="0" w:color="auto"/>
          </w:divBdr>
          <w:divsChild>
            <w:div w:id="1112942185">
              <w:marLeft w:val="0"/>
              <w:marRight w:val="0"/>
              <w:marTop w:val="0"/>
              <w:marBottom w:val="0"/>
              <w:divBdr>
                <w:top w:val="none" w:sz="0" w:space="0" w:color="auto"/>
                <w:left w:val="none" w:sz="0" w:space="0" w:color="auto"/>
                <w:bottom w:val="none" w:sz="0" w:space="0" w:color="auto"/>
                <w:right w:val="none" w:sz="0" w:space="0" w:color="auto"/>
              </w:divBdr>
            </w:div>
          </w:divsChild>
        </w:div>
        <w:div w:id="54816923">
          <w:marLeft w:val="0"/>
          <w:marRight w:val="0"/>
          <w:marTop w:val="0"/>
          <w:marBottom w:val="0"/>
          <w:divBdr>
            <w:top w:val="none" w:sz="0" w:space="0" w:color="auto"/>
            <w:left w:val="none" w:sz="0" w:space="0" w:color="auto"/>
            <w:bottom w:val="none" w:sz="0" w:space="0" w:color="auto"/>
            <w:right w:val="none" w:sz="0" w:space="0" w:color="auto"/>
          </w:divBdr>
          <w:divsChild>
            <w:div w:id="533465038">
              <w:marLeft w:val="0"/>
              <w:marRight w:val="0"/>
              <w:marTop w:val="0"/>
              <w:marBottom w:val="0"/>
              <w:divBdr>
                <w:top w:val="none" w:sz="0" w:space="0" w:color="auto"/>
                <w:left w:val="none" w:sz="0" w:space="0" w:color="auto"/>
                <w:bottom w:val="none" w:sz="0" w:space="0" w:color="auto"/>
                <w:right w:val="none" w:sz="0" w:space="0" w:color="auto"/>
              </w:divBdr>
            </w:div>
          </w:divsChild>
        </w:div>
        <w:div w:id="938022270">
          <w:marLeft w:val="0"/>
          <w:marRight w:val="0"/>
          <w:marTop w:val="0"/>
          <w:marBottom w:val="0"/>
          <w:divBdr>
            <w:top w:val="none" w:sz="0" w:space="0" w:color="auto"/>
            <w:left w:val="none" w:sz="0" w:space="0" w:color="auto"/>
            <w:bottom w:val="none" w:sz="0" w:space="0" w:color="auto"/>
            <w:right w:val="none" w:sz="0" w:space="0" w:color="auto"/>
          </w:divBdr>
          <w:divsChild>
            <w:div w:id="429476757">
              <w:marLeft w:val="0"/>
              <w:marRight w:val="0"/>
              <w:marTop w:val="0"/>
              <w:marBottom w:val="0"/>
              <w:divBdr>
                <w:top w:val="none" w:sz="0" w:space="0" w:color="auto"/>
                <w:left w:val="none" w:sz="0" w:space="0" w:color="auto"/>
                <w:bottom w:val="none" w:sz="0" w:space="0" w:color="auto"/>
                <w:right w:val="none" w:sz="0" w:space="0" w:color="auto"/>
              </w:divBdr>
            </w:div>
          </w:divsChild>
        </w:div>
        <w:div w:id="1791701891">
          <w:marLeft w:val="0"/>
          <w:marRight w:val="0"/>
          <w:marTop w:val="0"/>
          <w:marBottom w:val="0"/>
          <w:divBdr>
            <w:top w:val="none" w:sz="0" w:space="0" w:color="auto"/>
            <w:left w:val="none" w:sz="0" w:space="0" w:color="auto"/>
            <w:bottom w:val="none" w:sz="0" w:space="0" w:color="auto"/>
            <w:right w:val="none" w:sz="0" w:space="0" w:color="auto"/>
          </w:divBdr>
          <w:divsChild>
            <w:div w:id="563302198">
              <w:marLeft w:val="0"/>
              <w:marRight w:val="0"/>
              <w:marTop w:val="0"/>
              <w:marBottom w:val="0"/>
              <w:divBdr>
                <w:top w:val="none" w:sz="0" w:space="0" w:color="auto"/>
                <w:left w:val="none" w:sz="0" w:space="0" w:color="auto"/>
                <w:bottom w:val="none" w:sz="0" w:space="0" w:color="auto"/>
                <w:right w:val="none" w:sz="0" w:space="0" w:color="auto"/>
              </w:divBdr>
            </w:div>
          </w:divsChild>
        </w:div>
        <w:div w:id="375393814">
          <w:marLeft w:val="0"/>
          <w:marRight w:val="0"/>
          <w:marTop w:val="0"/>
          <w:marBottom w:val="0"/>
          <w:divBdr>
            <w:top w:val="none" w:sz="0" w:space="0" w:color="auto"/>
            <w:left w:val="none" w:sz="0" w:space="0" w:color="auto"/>
            <w:bottom w:val="none" w:sz="0" w:space="0" w:color="auto"/>
            <w:right w:val="none" w:sz="0" w:space="0" w:color="auto"/>
          </w:divBdr>
          <w:divsChild>
            <w:div w:id="851801427">
              <w:marLeft w:val="0"/>
              <w:marRight w:val="0"/>
              <w:marTop w:val="0"/>
              <w:marBottom w:val="0"/>
              <w:divBdr>
                <w:top w:val="none" w:sz="0" w:space="0" w:color="auto"/>
                <w:left w:val="none" w:sz="0" w:space="0" w:color="auto"/>
                <w:bottom w:val="none" w:sz="0" w:space="0" w:color="auto"/>
                <w:right w:val="none" w:sz="0" w:space="0" w:color="auto"/>
              </w:divBdr>
            </w:div>
          </w:divsChild>
        </w:div>
        <w:div w:id="865600804">
          <w:marLeft w:val="0"/>
          <w:marRight w:val="0"/>
          <w:marTop w:val="0"/>
          <w:marBottom w:val="0"/>
          <w:divBdr>
            <w:top w:val="none" w:sz="0" w:space="0" w:color="auto"/>
            <w:left w:val="none" w:sz="0" w:space="0" w:color="auto"/>
            <w:bottom w:val="none" w:sz="0" w:space="0" w:color="auto"/>
            <w:right w:val="none" w:sz="0" w:space="0" w:color="auto"/>
          </w:divBdr>
          <w:divsChild>
            <w:div w:id="2132746584">
              <w:marLeft w:val="0"/>
              <w:marRight w:val="0"/>
              <w:marTop w:val="0"/>
              <w:marBottom w:val="0"/>
              <w:divBdr>
                <w:top w:val="none" w:sz="0" w:space="0" w:color="auto"/>
                <w:left w:val="none" w:sz="0" w:space="0" w:color="auto"/>
                <w:bottom w:val="none" w:sz="0" w:space="0" w:color="auto"/>
                <w:right w:val="none" w:sz="0" w:space="0" w:color="auto"/>
              </w:divBdr>
            </w:div>
          </w:divsChild>
        </w:div>
        <w:div w:id="840508990">
          <w:marLeft w:val="0"/>
          <w:marRight w:val="0"/>
          <w:marTop w:val="0"/>
          <w:marBottom w:val="0"/>
          <w:divBdr>
            <w:top w:val="none" w:sz="0" w:space="0" w:color="auto"/>
            <w:left w:val="none" w:sz="0" w:space="0" w:color="auto"/>
            <w:bottom w:val="none" w:sz="0" w:space="0" w:color="auto"/>
            <w:right w:val="none" w:sz="0" w:space="0" w:color="auto"/>
          </w:divBdr>
          <w:divsChild>
            <w:div w:id="774449443">
              <w:marLeft w:val="0"/>
              <w:marRight w:val="0"/>
              <w:marTop w:val="0"/>
              <w:marBottom w:val="0"/>
              <w:divBdr>
                <w:top w:val="none" w:sz="0" w:space="0" w:color="auto"/>
                <w:left w:val="none" w:sz="0" w:space="0" w:color="auto"/>
                <w:bottom w:val="none" w:sz="0" w:space="0" w:color="auto"/>
                <w:right w:val="none" w:sz="0" w:space="0" w:color="auto"/>
              </w:divBdr>
            </w:div>
          </w:divsChild>
        </w:div>
        <w:div w:id="1676222332">
          <w:marLeft w:val="0"/>
          <w:marRight w:val="0"/>
          <w:marTop w:val="0"/>
          <w:marBottom w:val="0"/>
          <w:divBdr>
            <w:top w:val="none" w:sz="0" w:space="0" w:color="auto"/>
            <w:left w:val="none" w:sz="0" w:space="0" w:color="auto"/>
            <w:bottom w:val="none" w:sz="0" w:space="0" w:color="auto"/>
            <w:right w:val="none" w:sz="0" w:space="0" w:color="auto"/>
          </w:divBdr>
          <w:divsChild>
            <w:div w:id="531307174">
              <w:marLeft w:val="0"/>
              <w:marRight w:val="0"/>
              <w:marTop w:val="0"/>
              <w:marBottom w:val="0"/>
              <w:divBdr>
                <w:top w:val="none" w:sz="0" w:space="0" w:color="auto"/>
                <w:left w:val="none" w:sz="0" w:space="0" w:color="auto"/>
                <w:bottom w:val="none" w:sz="0" w:space="0" w:color="auto"/>
                <w:right w:val="none" w:sz="0" w:space="0" w:color="auto"/>
              </w:divBdr>
            </w:div>
          </w:divsChild>
        </w:div>
        <w:div w:id="803347730">
          <w:marLeft w:val="0"/>
          <w:marRight w:val="0"/>
          <w:marTop w:val="0"/>
          <w:marBottom w:val="0"/>
          <w:divBdr>
            <w:top w:val="none" w:sz="0" w:space="0" w:color="auto"/>
            <w:left w:val="none" w:sz="0" w:space="0" w:color="auto"/>
            <w:bottom w:val="none" w:sz="0" w:space="0" w:color="auto"/>
            <w:right w:val="none" w:sz="0" w:space="0" w:color="auto"/>
          </w:divBdr>
          <w:divsChild>
            <w:div w:id="1933775711">
              <w:marLeft w:val="0"/>
              <w:marRight w:val="0"/>
              <w:marTop w:val="0"/>
              <w:marBottom w:val="0"/>
              <w:divBdr>
                <w:top w:val="none" w:sz="0" w:space="0" w:color="auto"/>
                <w:left w:val="none" w:sz="0" w:space="0" w:color="auto"/>
                <w:bottom w:val="none" w:sz="0" w:space="0" w:color="auto"/>
                <w:right w:val="none" w:sz="0" w:space="0" w:color="auto"/>
              </w:divBdr>
            </w:div>
          </w:divsChild>
        </w:div>
        <w:div w:id="1595017504">
          <w:marLeft w:val="0"/>
          <w:marRight w:val="0"/>
          <w:marTop w:val="0"/>
          <w:marBottom w:val="0"/>
          <w:divBdr>
            <w:top w:val="none" w:sz="0" w:space="0" w:color="auto"/>
            <w:left w:val="none" w:sz="0" w:space="0" w:color="auto"/>
            <w:bottom w:val="none" w:sz="0" w:space="0" w:color="auto"/>
            <w:right w:val="none" w:sz="0" w:space="0" w:color="auto"/>
          </w:divBdr>
          <w:divsChild>
            <w:div w:id="1544102350">
              <w:marLeft w:val="0"/>
              <w:marRight w:val="0"/>
              <w:marTop w:val="0"/>
              <w:marBottom w:val="0"/>
              <w:divBdr>
                <w:top w:val="none" w:sz="0" w:space="0" w:color="auto"/>
                <w:left w:val="none" w:sz="0" w:space="0" w:color="auto"/>
                <w:bottom w:val="none" w:sz="0" w:space="0" w:color="auto"/>
                <w:right w:val="none" w:sz="0" w:space="0" w:color="auto"/>
              </w:divBdr>
            </w:div>
          </w:divsChild>
        </w:div>
        <w:div w:id="401608735">
          <w:marLeft w:val="0"/>
          <w:marRight w:val="0"/>
          <w:marTop w:val="0"/>
          <w:marBottom w:val="0"/>
          <w:divBdr>
            <w:top w:val="none" w:sz="0" w:space="0" w:color="auto"/>
            <w:left w:val="none" w:sz="0" w:space="0" w:color="auto"/>
            <w:bottom w:val="none" w:sz="0" w:space="0" w:color="auto"/>
            <w:right w:val="none" w:sz="0" w:space="0" w:color="auto"/>
          </w:divBdr>
          <w:divsChild>
            <w:div w:id="708796427">
              <w:marLeft w:val="0"/>
              <w:marRight w:val="0"/>
              <w:marTop w:val="0"/>
              <w:marBottom w:val="0"/>
              <w:divBdr>
                <w:top w:val="none" w:sz="0" w:space="0" w:color="auto"/>
                <w:left w:val="none" w:sz="0" w:space="0" w:color="auto"/>
                <w:bottom w:val="none" w:sz="0" w:space="0" w:color="auto"/>
                <w:right w:val="none" w:sz="0" w:space="0" w:color="auto"/>
              </w:divBdr>
            </w:div>
          </w:divsChild>
        </w:div>
        <w:div w:id="126047026">
          <w:marLeft w:val="0"/>
          <w:marRight w:val="0"/>
          <w:marTop w:val="0"/>
          <w:marBottom w:val="0"/>
          <w:divBdr>
            <w:top w:val="none" w:sz="0" w:space="0" w:color="auto"/>
            <w:left w:val="none" w:sz="0" w:space="0" w:color="auto"/>
            <w:bottom w:val="none" w:sz="0" w:space="0" w:color="auto"/>
            <w:right w:val="none" w:sz="0" w:space="0" w:color="auto"/>
          </w:divBdr>
          <w:divsChild>
            <w:div w:id="315189756">
              <w:marLeft w:val="0"/>
              <w:marRight w:val="0"/>
              <w:marTop w:val="0"/>
              <w:marBottom w:val="0"/>
              <w:divBdr>
                <w:top w:val="none" w:sz="0" w:space="0" w:color="auto"/>
                <w:left w:val="none" w:sz="0" w:space="0" w:color="auto"/>
                <w:bottom w:val="none" w:sz="0" w:space="0" w:color="auto"/>
                <w:right w:val="none" w:sz="0" w:space="0" w:color="auto"/>
              </w:divBdr>
            </w:div>
          </w:divsChild>
        </w:div>
        <w:div w:id="1560559321">
          <w:marLeft w:val="0"/>
          <w:marRight w:val="0"/>
          <w:marTop w:val="0"/>
          <w:marBottom w:val="0"/>
          <w:divBdr>
            <w:top w:val="none" w:sz="0" w:space="0" w:color="auto"/>
            <w:left w:val="none" w:sz="0" w:space="0" w:color="auto"/>
            <w:bottom w:val="none" w:sz="0" w:space="0" w:color="auto"/>
            <w:right w:val="none" w:sz="0" w:space="0" w:color="auto"/>
          </w:divBdr>
          <w:divsChild>
            <w:div w:id="1171065495">
              <w:marLeft w:val="0"/>
              <w:marRight w:val="0"/>
              <w:marTop w:val="0"/>
              <w:marBottom w:val="0"/>
              <w:divBdr>
                <w:top w:val="none" w:sz="0" w:space="0" w:color="auto"/>
                <w:left w:val="none" w:sz="0" w:space="0" w:color="auto"/>
                <w:bottom w:val="none" w:sz="0" w:space="0" w:color="auto"/>
                <w:right w:val="none" w:sz="0" w:space="0" w:color="auto"/>
              </w:divBdr>
            </w:div>
          </w:divsChild>
        </w:div>
        <w:div w:id="2021200941">
          <w:marLeft w:val="0"/>
          <w:marRight w:val="0"/>
          <w:marTop w:val="0"/>
          <w:marBottom w:val="0"/>
          <w:divBdr>
            <w:top w:val="none" w:sz="0" w:space="0" w:color="auto"/>
            <w:left w:val="none" w:sz="0" w:space="0" w:color="auto"/>
            <w:bottom w:val="none" w:sz="0" w:space="0" w:color="auto"/>
            <w:right w:val="none" w:sz="0" w:space="0" w:color="auto"/>
          </w:divBdr>
          <w:divsChild>
            <w:div w:id="764225095">
              <w:marLeft w:val="0"/>
              <w:marRight w:val="0"/>
              <w:marTop w:val="0"/>
              <w:marBottom w:val="0"/>
              <w:divBdr>
                <w:top w:val="none" w:sz="0" w:space="0" w:color="auto"/>
                <w:left w:val="none" w:sz="0" w:space="0" w:color="auto"/>
                <w:bottom w:val="none" w:sz="0" w:space="0" w:color="auto"/>
                <w:right w:val="none" w:sz="0" w:space="0" w:color="auto"/>
              </w:divBdr>
            </w:div>
          </w:divsChild>
        </w:div>
        <w:div w:id="2137940728">
          <w:marLeft w:val="0"/>
          <w:marRight w:val="0"/>
          <w:marTop w:val="0"/>
          <w:marBottom w:val="0"/>
          <w:divBdr>
            <w:top w:val="none" w:sz="0" w:space="0" w:color="auto"/>
            <w:left w:val="none" w:sz="0" w:space="0" w:color="auto"/>
            <w:bottom w:val="none" w:sz="0" w:space="0" w:color="auto"/>
            <w:right w:val="none" w:sz="0" w:space="0" w:color="auto"/>
          </w:divBdr>
          <w:divsChild>
            <w:div w:id="66196778">
              <w:marLeft w:val="0"/>
              <w:marRight w:val="0"/>
              <w:marTop w:val="0"/>
              <w:marBottom w:val="0"/>
              <w:divBdr>
                <w:top w:val="none" w:sz="0" w:space="0" w:color="auto"/>
                <w:left w:val="none" w:sz="0" w:space="0" w:color="auto"/>
                <w:bottom w:val="none" w:sz="0" w:space="0" w:color="auto"/>
                <w:right w:val="none" w:sz="0" w:space="0" w:color="auto"/>
              </w:divBdr>
            </w:div>
          </w:divsChild>
        </w:div>
        <w:div w:id="1829007374">
          <w:marLeft w:val="0"/>
          <w:marRight w:val="0"/>
          <w:marTop w:val="0"/>
          <w:marBottom w:val="0"/>
          <w:divBdr>
            <w:top w:val="none" w:sz="0" w:space="0" w:color="auto"/>
            <w:left w:val="none" w:sz="0" w:space="0" w:color="auto"/>
            <w:bottom w:val="none" w:sz="0" w:space="0" w:color="auto"/>
            <w:right w:val="none" w:sz="0" w:space="0" w:color="auto"/>
          </w:divBdr>
          <w:divsChild>
            <w:div w:id="15014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78588">
      <w:bodyDiv w:val="1"/>
      <w:marLeft w:val="0"/>
      <w:marRight w:val="0"/>
      <w:marTop w:val="0"/>
      <w:marBottom w:val="0"/>
      <w:divBdr>
        <w:top w:val="none" w:sz="0" w:space="0" w:color="auto"/>
        <w:left w:val="none" w:sz="0" w:space="0" w:color="auto"/>
        <w:bottom w:val="none" w:sz="0" w:space="0" w:color="auto"/>
        <w:right w:val="none" w:sz="0" w:space="0" w:color="auto"/>
      </w:divBdr>
    </w:div>
    <w:div w:id="446973820">
      <w:bodyDiv w:val="1"/>
      <w:marLeft w:val="0"/>
      <w:marRight w:val="0"/>
      <w:marTop w:val="0"/>
      <w:marBottom w:val="0"/>
      <w:divBdr>
        <w:top w:val="none" w:sz="0" w:space="0" w:color="auto"/>
        <w:left w:val="none" w:sz="0" w:space="0" w:color="auto"/>
        <w:bottom w:val="none" w:sz="0" w:space="0" w:color="auto"/>
        <w:right w:val="none" w:sz="0" w:space="0" w:color="auto"/>
      </w:divBdr>
    </w:div>
    <w:div w:id="465246188">
      <w:bodyDiv w:val="1"/>
      <w:marLeft w:val="0"/>
      <w:marRight w:val="0"/>
      <w:marTop w:val="0"/>
      <w:marBottom w:val="0"/>
      <w:divBdr>
        <w:top w:val="none" w:sz="0" w:space="0" w:color="auto"/>
        <w:left w:val="none" w:sz="0" w:space="0" w:color="auto"/>
        <w:bottom w:val="none" w:sz="0" w:space="0" w:color="auto"/>
        <w:right w:val="none" w:sz="0" w:space="0" w:color="auto"/>
      </w:divBdr>
    </w:div>
    <w:div w:id="478307216">
      <w:bodyDiv w:val="1"/>
      <w:marLeft w:val="0"/>
      <w:marRight w:val="0"/>
      <w:marTop w:val="0"/>
      <w:marBottom w:val="0"/>
      <w:divBdr>
        <w:top w:val="none" w:sz="0" w:space="0" w:color="auto"/>
        <w:left w:val="none" w:sz="0" w:space="0" w:color="auto"/>
        <w:bottom w:val="none" w:sz="0" w:space="0" w:color="auto"/>
        <w:right w:val="none" w:sz="0" w:space="0" w:color="auto"/>
      </w:divBdr>
    </w:div>
    <w:div w:id="479928517">
      <w:bodyDiv w:val="1"/>
      <w:marLeft w:val="0"/>
      <w:marRight w:val="0"/>
      <w:marTop w:val="0"/>
      <w:marBottom w:val="0"/>
      <w:divBdr>
        <w:top w:val="none" w:sz="0" w:space="0" w:color="auto"/>
        <w:left w:val="none" w:sz="0" w:space="0" w:color="auto"/>
        <w:bottom w:val="none" w:sz="0" w:space="0" w:color="auto"/>
        <w:right w:val="none" w:sz="0" w:space="0" w:color="auto"/>
      </w:divBdr>
    </w:div>
    <w:div w:id="482816979">
      <w:bodyDiv w:val="1"/>
      <w:marLeft w:val="0"/>
      <w:marRight w:val="0"/>
      <w:marTop w:val="0"/>
      <w:marBottom w:val="0"/>
      <w:divBdr>
        <w:top w:val="none" w:sz="0" w:space="0" w:color="auto"/>
        <w:left w:val="none" w:sz="0" w:space="0" w:color="auto"/>
        <w:bottom w:val="none" w:sz="0" w:space="0" w:color="auto"/>
        <w:right w:val="none" w:sz="0" w:space="0" w:color="auto"/>
      </w:divBdr>
    </w:div>
    <w:div w:id="540483032">
      <w:bodyDiv w:val="1"/>
      <w:marLeft w:val="0"/>
      <w:marRight w:val="0"/>
      <w:marTop w:val="0"/>
      <w:marBottom w:val="0"/>
      <w:divBdr>
        <w:top w:val="none" w:sz="0" w:space="0" w:color="auto"/>
        <w:left w:val="none" w:sz="0" w:space="0" w:color="auto"/>
        <w:bottom w:val="none" w:sz="0" w:space="0" w:color="auto"/>
        <w:right w:val="none" w:sz="0" w:space="0" w:color="auto"/>
      </w:divBdr>
    </w:div>
    <w:div w:id="561864209">
      <w:bodyDiv w:val="1"/>
      <w:marLeft w:val="0"/>
      <w:marRight w:val="0"/>
      <w:marTop w:val="0"/>
      <w:marBottom w:val="0"/>
      <w:divBdr>
        <w:top w:val="none" w:sz="0" w:space="0" w:color="auto"/>
        <w:left w:val="none" w:sz="0" w:space="0" w:color="auto"/>
        <w:bottom w:val="none" w:sz="0" w:space="0" w:color="auto"/>
        <w:right w:val="none" w:sz="0" w:space="0" w:color="auto"/>
      </w:divBdr>
    </w:div>
    <w:div w:id="578440190">
      <w:bodyDiv w:val="1"/>
      <w:marLeft w:val="0"/>
      <w:marRight w:val="0"/>
      <w:marTop w:val="0"/>
      <w:marBottom w:val="0"/>
      <w:divBdr>
        <w:top w:val="none" w:sz="0" w:space="0" w:color="auto"/>
        <w:left w:val="none" w:sz="0" w:space="0" w:color="auto"/>
        <w:bottom w:val="none" w:sz="0" w:space="0" w:color="auto"/>
        <w:right w:val="none" w:sz="0" w:space="0" w:color="auto"/>
      </w:divBdr>
      <w:divsChild>
        <w:div w:id="480659428">
          <w:marLeft w:val="0"/>
          <w:marRight w:val="0"/>
          <w:marTop w:val="0"/>
          <w:marBottom w:val="0"/>
          <w:divBdr>
            <w:top w:val="none" w:sz="0" w:space="0" w:color="auto"/>
            <w:left w:val="none" w:sz="0" w:space="0" w:color="auto"/>
            <w:bottom w:val="none" w:sz="0" w:space="0" w:color="auto"/>
            <w:right w:val="none" w:sz="0" w:space="0" w:color="auto"/>
          </w:divBdr>
        </w:div>
      </w:divsChild>
    </w:div>
    <w:div w:id="600338655">
      <w:bodyDiv w:val="1"/>
      <w:marLeft w:val="0"/>
      <w:marRight w:val="0"/>
      <w:marTop w:val="0"/>
      <w:marBottom w:val="0"/>
      <w:divBdr>
        <w:top w:val="none" w:sz="0" w:space="0" w:color="auto"/>
        <w:left w:val="none" w:sz="0" w:space="0" w:color="auto"/>
        <w:bottom w:val="none" w:sz="0" w:space="0" w:color="auto"/>
        <w:right w:val="none" w:sz="0" w:space="0" w:color="auto"/>
      </w:divBdr>
    </w:div>
    <w:div w:id="603998770">
      <w:bodyDiv w:val="1"/>
      <w:marLeft w:val="0"/>
      <w:marRight w:val="0"/>
      <w:marTop w:val="0"/>
      <w:marBottom w:val="0"/>
      <w:divBdr>
        <w:top w:val="none" w:sz="0" w:space="0" w:color="auto"/>
        <w:left w:val="none" w:sz="0" w:space="0" w:color="auto"/>
        <w:bottom w:val="none" w:sz="0" w:space="0" w:color="auto"/>
        <w:right w:val="none" w:sz="0" w:space="0" w:color="auto"/>
      </w:divBdr>
    </w:div>
    <w:div w:id="638652581">
      <w:bodyDiv w:val="1"/>
      <w:marLeft w:val="0"/>
      <w:marRight w:val="0"/>
      <w:marTop w:val="0"/>
      <w:marBottom w:val="0"/>
      <w:divBdr>
        <w:top w:val="none" w:sz="0" w:space="0" w:color="auto"/>
        <w:left w:val="none" w:sz="0" w:space="0" w:color="auto"/>
        <w:bottom w:val="none" w:sz="0" w:space="0" w:color="auto"/>
        <w:right w:val="none" w:sz="0" w:space="0" w:color="auto"/>
      </w:divBdr>
    </w:div>
    <w:div w:id="658926749">
      <w:bodyDiv w:val="1"/>
      <w:marLeft w:val="0"/>
      <w:marRight w:val="0"/>
      <w:marTop w:val="0"/>
      <w:marBottom w:val="0"/>
      <w:divBdr>
        <w:top w:val="none" w:sz="0" w:space="0" w:color="auto"/>
        <w:left w:val="none" w:sz="0" w:space="0" w:color="auto"/>
        <w:bottom w:val="none" w:sz="0" w:space="0" w:color="auto"/>
        <w:right w:val="none" w:sz="0" w:space="0" w:color="auto"/>
      </w:divBdr>
    </w:div>
    <w:div w:id="832066431">
      <w:bodyDiv w:val="1"/>
      <w:marLeft w:val="0"/>
      <w:marRight w:val="0"/>
      <w:marTop w:val="0"/>
      <w:marBottom w:val="0"/>
      <w:divBdr>
        <w:top w:val="none" w:sz="0" w:space="0" w:color="auto"/>
        <w:left w:val="none" w:sz="0" w:space="0" w:color="auto"/>
        <w:bottom w:val="none" w:sz="0" w:space="0" w:color="auto"/>
        <w:right w:val="none" w:sz="0" w:space="0" w:color="auto"/>
      </w:divBdr>
    </w:div>
    <w:div w:id="841429990">
      <w:bodyDiv w:val="1"/>
      <w:marLeft w:val="0"/>
      <w:marRight w:val="0"/>
      <w:marTop w:val="0"/>
      <w:marBottom w:val="0"/>
      <w:divBdr>
        <w:top w:val="none" w:sz="0" w:space="0" w:color="auto"/>
        <w:left w:val="none" w:sz="0" w:space="0" w:color="auto"/>
        <w:bottom w:val="none" w:sz="0" w:space="0" w:color="auto"/>
        <w:right w:val="none" w:sz="0" w:space="0" w:color="auto"/>
      </w:divBdr>
    </w:div>
    <w:div w:id="842203170">
      <w:bodyDiv w:val="1"/>
      <w:marLeft w:val="0"/>
      <w:marRight w:val="0"/>
      <w:marTop w:val="0"/>
      <w:marBottom w:val="0"/>
      <w:divBdr>
        <w:top w:val="none" w:sz="0" w:space="0" w:color="auto"/>
        <w:left w:val="none" w:sz="0" w:space="0" w:color="auto"/>
        <w:bottom w:val="none" w:sz="0" w:space="0" w:color="auto"/>
        <w:right w:val="none" w:sz="0" w:space="0" w:color="auto"/>
      </w:divBdr>
    </w:div>
    <w:div w:id="877745741">
      <w:bodyDiv w:val="1"/>
      <w:marLeft w:val="0"/>
      <w:marRight w:val="0"/>
      <w:marTop w:val="0"/>
      <w:marBottom w:val="0"/>
      <w:divBdr>
        <w:top w:val="none" w:sz="0" w:space="0" w:color="auto"/>
        <w:left w:val="none" w:sz="0" w:space="0" w:color="auto"/>
        <w:bottom w:val="none" w:sz="0" w:space="0" w:color="auto"/>
        <w:right w:val="none" w:sz="0" w:space="0" w:color="auto"/>
      </w:divBdr>
      <w:divsChild>
        <w:div w:id="1823696573">
          <w:marLeft w:val="0"/>
          <w:marRight w:val="0"/>
          <w:marTop w:val="0"/>
          <w:marBottom w:val="0"/>
          <w:divBdr>
            <w:top w:val="none" w:sz="0" w:space="0" w:color="auto"/>
            <w:left w:val="none" w:sz="0" w:space="0" w:color="auto"/>
            <w:bottom w:val="none" w:sz="0" w:space="0" w:color="auto"/>
            <w:right w:val="none" w:sz="0" w:space="0" w:color="auto"/>
          </w:divBdr>
          <w:divsChild>
            <w:div w:id="1369405008">
              <w:marLeft w:val="0"/>
              <w:marRight w:val="0"/>
              <w:marTop w:val="0"/>
              <w:marBottom w:val="0"/>
              <w:divBdr>
                <w:top w:val="none" w:sz="0" w:space="0" w:color="auto"/>
                <w:left w:val="none" w:sz="0" w:space="0" w:color="auto"/>
                <w:bottom w:val="none" w:sz="0" w:space="0" w:color="auto"/>
                <w:right w:val="none" w:sz="0" w:space="0" w:color="auto"/>
              </w:divBdr>
            </w:div>
            <w:div w:id="233319789">
              <w:marLeft w:val="0"/>
              <w:marRight w:val="0"/>
              <w:marTop w:val="0"/>
              <w:marBottom w:val="0"/>
              <w:divBdr>
                <w:top w:val="none" w:sz="0" w:space="0" w:color="auto"/>
                <w:left w:val="none" w:sz="0" w:space="0" w:color="auto"/>
                <w:bottom w:val="none" w:sz="0" w:space="0" w:color="auto"/>
                <w:right w:val="none" w:sz="0" w:space="0" w:color="auto"/>
              </w:divBdr>
            </w:div>
            <w:div w:id="1347630486">
              <w:marLeft w:val="0"/>
              <w:marRight w:val="0"/>
              <w:marTop w:val="0"/>
              <w:marBottom w:val="0"/>
              <w:divBdr>
                <w:top w:val="none" w:sz="0" w:space="0" w:color="auto"/>
                <w:left w:val="none" w:sz="0" w:space="0" w:color="auto"/>
                <w:bottom w:val="none" w:sz="0" w:space="0" w:color="auto"/>
                <w:right w:val="none" w:sz="0" w:space="0" w:color="auto"/>
              </w:divBdr>
            </w:div>
            <w:div w:id="1500080642">
              <w:marLeft w:val="0"/>
              <w:marRight w:val="0"/>
              <w:marTop w:val="0"/>
              <w:marBottom w:val="0"/>
              <w:divBdr>
                <w:top w:val="none" w:sz="0" w:space="0" w:color="auto"/>
                <w:left w:val="none" w:sz="0" w:space="0" w:color="auto"/>
                <w:bottom w:val="none" w:sz="0" w:space="0" w:color="auto"/>
                <w:right w:val="none" w:sz="0" w:space="0" w:color="auto"/>
              </w:divBdr>
            </w:div>
          </w:divsChild>
        </w:div>
        <w:div w:id="1611743488">
          <w:marLeft w:val="0"/>
          <w:marRight w:val="0"/>
          <w:marTop w:val="0"/>
          <w:marBottom w:val="0"/>
          <w:divBdr>
            <w:top w:val="none" w:sz="0" w:space="0" w:color="auto"/>
            <w:left w:val="none" w:sz="0" w:space="0" w:color="auto"/>
            <w:bottom w:val="none" w:sz="0" w:space="0" w:color="auto"/>
            <w:right w:val="none" w:sz="0" w:space="0" w:color="auto"/>
          </w:divBdr>
          <w:divsChild>
            <w:div w:id="1005938808">
              <w:marLeft w:val="-75"/>
              <w:marRight w:val="0"/>
              <w:marTop w:val="30"/>
              <w:marBottom w:val="30"/>
              <w:divBdr>
                <w:top w:val="none" w:sz="0" w:space="0" w:color="auto"/>
                <w:left w:val="none" w:sz="0" w:space="0" w:color="auto"/>
                <w:bottom w:val="none" w:sz="0" w:space="0" w:color="auto"/>
                <w:right w:val="none" w:sz="0" w:space="0" w:color="auto"/>
              </w:divBdr>
              <w:divsChild>
                <w:div w:id="762805545">
                  <w:marLeft w:val="0"/>
                  <w:marRight w:val="0"/>
                  <w:marTop w:val="0"/>
                  <w:marBottom w:val="0"/>
                  <w:divBdr>
                    <w:top w:val="none" w:sz="0" w:space="0" w:color="auto"/>
                    <w:left w:val="none" w:sz="0" w:space="0" w:color="auto"/>
                    <w:bottom w:val="none" w:sz="0" w:space="0" w:color="auto"/>
                    <w:right w:val="none" w:sz="0" w:space="0" w:color="auto"/>
                  </w:divBdr>
                  <w:divsChild>
                    <w:div w:id="387649838">
                      <w:marLeft w:val="0"/>
                      <w:marRight w:val="0"/>
                      <w:marTop w:val="0"/>
                      <w:marBottom w:val="0"/>
                      <w:divBdr>
                        <w:top w:val="none" w:sz="0" w:space="0" w:color="auto"/>
                        <w:left w:val="none" w:sz="0" w:space="0" w:color="auto"/>
                        <w:bottom w:val="none" w:sz="0" w:space="0" w:color="auto"/>
                        <w:right w:val="none" w:sz="0" w:space="0" w:color="auto"/>
                      </w:divBdr>
                    </w:div>
                  </w:divsChild>
                </w:div>
                <w:div w:id="145055550">
                  <w:marLeft w:val="0"/>
                  <w:marRight w:val="0"/>
                  <w:marTop w:val="0"/>
                  <w:marBottom w:val="0"/>
                  <w:divBdr>
                    <w:top w:val="none" w:sz="0" w:space="0" w:color="auto"/>
                    <w:left w:val="none" w:sz="0" w:space="0" w:color="auto"/>
                    <w:bottom w:val="none" w:sz="0" w:space="0" w:color="auto"/>
                    <w:right w:val="none" w:sz="0" w:space="0" w:color="auto"/>
                  </w:divBdr>
                  <w:divsChild>
                    <w:div w:id="517430922">
                      <w:marLeft w:val="0"/>
                      <w:marRight w:val="0"/>
                      <w:marTop w:val="0"/>
                      <w:marBottom w:val="0"/>
                      <w:divBdr>
                        <w:top w:val="none" w:sz="0" w:space="0" w:color="auto"/>
                        <w:left w:val="none" w:sz="0" w:space="0" w:color="auto"/>
                        <w:bottom w:val="none" w:sz="0" w:space="0" w:color="auto"/>
                        <w:right w:val="none" w:sz="0" w:space="0" w:color="auto"/>
                      </w:divBdr>
                    </w:div>
                    <w:div w:id="2019649874">
                      <w:marLeft w:val="0"/>
                      <w:marRight w:val="0"/>
                      <w:marTop w:val="0"/>
                      <w:marBottom w:val="0"/>
                      <w:divBdr>
                        <w:top w:val="none" w:sz="0" w:space="0" w:color="auto"/>
                        <w:left w:val="none" w:sz="0" w:space="0" w:color="auto"/>
                        <w:bottom w:val="none" w:sz="0" w:space="0" w:color="auto"/>
                        <w:right w:val="none" w:sz="0" w:space="0" w:color="auto"/>
                      </w:divBdr>
                    </w:div>
                  </w:divsChild>
                </w:div>
                <w:div w:id="2097558994">
                  <w:marLeft w:val="0"/>
                  <w:marRight w:val="0"/>
                  <w:marTop w:val="0"/>
                  <w:marBottom w:val="0"/>
                  <w:divBdr>
                    <w:top w:val="none" w:sz="0" w:space="0" w:color="auto"/>
                    <w:left w:val="none" w:sz="0" w:space="0" w:color="auto"/>
                    <w:bottom w:val="none" w:sz="0" w:space="0" w:color="auto"/>
                    <w:right w:val="none" w:sz="0" w:space="0" w:color="auto"/>
                  </w:divBdr>
                  <w:divsChild>
                    <w:div w:id="1028142341">
                      <w:marLeft w:val="0"/>
                      <w:marRight w:val="0"/>
                      <w:marTop w:val="0"/>
                      <w:marBottom w:val="0"/>
                      <w:divBdr>
                        <w:top w:val="none" w:sz="0" w:space="0" w:color="auto"/>
                        <w:left w:val="none" w:sz="0" w:space="0" w:color="auto"/>
                        <w:bottom w:val="none" w:sz="0" w:space="0" w:color="auto"/>
                        <w:right w:val="none" w:sz="0" w:space="0" w:color="auto"/>
                      </w:divBdr>
                    </w:div>
                    <w:div w:id="102923586">
                      <w:marLeft w:val="0"/>
                      <w:marRight w:val="0"/>
                      <w:marTop w:val="0"/>
                      <w:marBottom w:val="0"/>
                      <w:divBdr>
                        <w:top w:val="none" w:sz="0" w:space="0" w:color="auto"/>
                        <w:left w:val="none" w:sz="0" w:space="0" w:color="auto"/>
                        <w:bottom w:val="none" w:sz="0" w:space="0" w:color="auto"/>
                        <w:right w:val="none" w:sz="0" w:space="0" w:color="auto"/>
                      </w:divBdr>
                    </w:div>
                  </w:divsChild>
                </w:div>
                <w:div w:id="1283029868">
                  <w:marLeft w:val="0"/>
                  <w:marRight w:val="0"/>
                  <w:marTop w:val="0"/>
                  <w:marBottom w:val="0"/>
                  <w:divBdr>
                    <w:top w:val="none" w:sz="0" w:space="0" w:color="auto"/>
                    <w:left w:val="none" w:sz="0" w:space="0" w:color="auto"/>
                    <w:bottom w:val="none" w:sz="0" w:space="0" w:color="auto"/>
                    <w:right w:val="none" w:sz="0" w:space="0" w:color="auto"/>
                  </w:divBdr>
                  <w:divsChild>
                    <w:div w:id="1975258965">
                      <w:marLeft w:val="0"/>
                      <w:marRight w:val="0"/>
                      <w:marTop w:val="0"/>
                      <w:marBottom w:val="0"/>
                      <w:divBdr>
                        <w:top w:val="none" w:sz="0" w:space="0" w:color="auto"/>
                        <w:left w:val="none" w:sz="0" w:space="0" w:color="auto"/>
                        <w:bottom w:val="none" w:sz="0" w:space="0" w:color="auto"/>
                        <w:right w:val="none" w:sz="0" w:space="0" w:color="auto"/>
                      </w:divBdr>
                    </w:div>
                    <w:div w:id="1019353522">
                      <w:marLeft w:val="0"/>
                      <w:marRight w:val="0"/>
                      <w:marTop w:val="0"/>
                      <w:marBottom w:val="0"/>
                      <w:divBdr>
                        <w:top w:val="none" w:sz="0" w:space="0" w:color="auto"/>
                        <w:left w:val="none" w:sz="0" w:space="0" w:color="auto"/>
                        <w:bottom w:val="none" w:sz="0" w:space="0" w:color="auto"/>
                        <w:right w:val="none" w:sz="0" w:space="0" w:color="auto"/>
                      </w:divBdr>
                    </w:div>
                  </w:divsChild>
                </w:div>
                <w:div w:id="1403332616">
                  <w:marLeft w:val="0"/>
                  <w:marRight w:val="0"/>
                  <w:marTop w:val="0"/>
                  <w:marBottom w:val="0"/>
                  <w:divBdr>
                    <w:top w:val="none" w:sz="0" w:space="0" w:color="auto"/>
                    <w:left w:val="none" w:sz="0" w:space="0" w:color="auto"/>
                    <w:bottom w:val="none" w:sz="0" w:space="0" w:color="auto"/>
                    <w:right w:val="none" w:sz="0" w:space="0" w:color="auto"/>
                  </w:divBdr>
                  <w:divsChild>
                    <w:div w:id="2036732227">
                      <w:marLeft w:val="0"/>
                      <w:marRight w:val="0"/>
                      <w:marTop w:val="0"/>
                      <w:marBottom w:val="0"/>
                      <w:divBdr>
                        <w:top w:val="none" w:sz="0" w:space="0" w:color="auto"/>
                        <w:left w:val="none" w:sz="0" w:space="0" w:color="auto"/>
                        <w:bottom w:val="none" w:sz="0" w:space="0" w:color="auto"/>
                        <w:right w:val="none" w:sz="0" w:space="0" w:color="auto"/>
                      </w:divBdr>
                    </w:div>
                  </w:divsChild>
                </w:div>
                <w:div w:id="1961647466">
                  <w:marLeft w:val="0"/>
                  <w:marRight w:val="0"/>
                  <w:marTop w:val="0"/>
                  <w:marBottom w:val="0"/>
                  <w:divBdr>
                    <w:top w:val="none" w:sz="0" w:space="0" w:color="auto"/>
                    <w:left w:val="none" w:sz="0" w:space="0" w:color="auto"/>
                    <w:bottom w:val="none" w:sz="0" w:space="0" w:color="auto"/>
                    <w:right w:val="none" w:sz="0" w:space="0" w:color="auto"/>
                  </w:divBdr>
                  <w:divsChild>
                    <w:div w:id="1176308479">
                      <w:marLeft w:val="0"/>
                      <w:marRight w:val="0"/>
                      <w:marTop w:val="0"/>
                      <w:marBottom w:val="0"/>
                      <w:divBdr>
                        <w:top w:val="none" w:sz="0" w:space="0" w:color="auto"/>
                        <w:left w:val="none" w:sz="0" w:space="0" w:color="auto"/>
                        <w:bottom w:val="none" w:sz="0" w:space="0" w:color="auto"/>
                        <w:right w:val="none" w:sz="0" w:space="0" w:color="auto"/>
                      </w:divBdr>
                    </w:div>
                    <w:div w:id="1385372297">
                      <w:marLeft w:val="0"/>
                      <w:marRight w:val="0"/>
                      <w:marTop w:val="0"/>
                      <w:marBottom w:val="0"/>
                      <w:divBdr>
                        <w:top w:val="none" w:sz="0" w:space="0" w:color="auto"/>
                        <w:left w:val="none" w:sz="0" w:space="0" w:color="auto"/>
                        <w:bottom w:val="none" w:sz="0" w:space="0" w:color="auto"/>
                        <w:right w:val="none" w:sz="0" w:space="0" w:color="auto"/>
                      </w:divBdr>
                    </w:div>
                    <w:div w:id="2047484279">
                      <w:marLeft w:val="0"/>
                      <w:marRight w:val="0"/>
                      <w:marTop w:val="0"/>
                      <w:marBottom w:val="0"/>
                      <w:divBdr>
                        <w:top w:val="none" w:sz="0" w:space="0" w:color="auto"/>
                        <w:left w:val="none" w:sz="0" w:space="0" w:color="auto"/>
                        <w:bottom w:val="none" w:sz="0" w:space="0" w:color="auto"/>
                        <w:right w:val="none" w:sz="0" w:space="0" w:color="auto"/>
                      </w:divBdr>
                    </w:div>
                    <w:div w:id="1776822872">
                      <w:marLeft w:val="0"/>
                      <w:marRight w:val="0"/>
                      <w:marTop w:val="0"/>
                      <w:marBottom w:val="0"/>
                      <w:divBdr>
                        <w:top w:val="none" w:sz="0" w:space="0" w:color="auto"/>
                        <w:left w:val="none" w:sz="0" w:space="0" w:color="auto"/>
                        <w:bottom w:val="none" w:sz="0" w:space="0" w:color="auto"/>
                        <w:right w:val="none" w:sz="0" w:space="0" w:color="auto"/>
                      </w:divBdr>
                    </w:div>
                    <w:div w:id="323121513">
                      <w:marLeft w:val="0"/>
                      <w:marRight w:val="0"/>
                      <w:marTop w:val="0"/>
                      <w:marBottom w:val="0"/>
                      <w:divBdr>
                        <w:top w:val="none" w:sz="0" w:space="0" w:color="auto"/>
                        <w:left w:val="none" w:sz="0" w:space="0" w:color="auto"/>
                        <w:bottom w:val="none" w:sz="0" w:space="0" w:color="auto"/>
                        <w:right w:val="none" w:sz="0" w:space="0" w:color="auto"/>
                      </w:divBdr>
                    </w:div>
                  </w:divsChild>
                </w:div>
                <w:div w:id="351224677">
                  <w:marLeft w:val="0"/>
                  <w:marRight w:val="0"/>
                  <w:marTop w:val="0"/>
                  <w:marBottom w:val="0"/>
                  <w:divBdr>
                    <w:top w:val="none" w:sz="0" w:space="0" w:color="auto"/>
                    <w:left w:val="none" w:sz="0" w:space="0" w:color="auto"/>
                    <w:bottom w:val="none" w:sz="0" w:space="0" w:color="auto"/>
                    <w:right w:val="none" w:sz="0" w:space="0" w:color="auto"/>
                  </w:divBdr>
                  <w:divsChild>
                    <w:div w:id="1501311474">
                      <w:marLeft w:val="0"/>
                      <w:marRight w:val="0"/>
                      <w:marTop w:val="0"/>
                      <w:marBottom w:val="0"/>
                      <w:divBdr>
                        <w:top w:val="none" w:sz="0" w:space="0" w:color="auto"/>
                        <w:left w:val="none" w:sz="0" w:space="0" w:color="auto"/>
                        <w:bottom w:val="none" w:sz="0" w:space="0" w:color="auto"/>
                        <w:right w:val="none" w:sz="0" w:space="0" w:color="auto"/>
                      </w:divBdr>
                    </w:div>
                    <w:div w:id="510923001">
                      <w:marLeft w:val="0"/>
                      <w:marRight w:val="0"/>
                      <w:marTop w:val="0"/>
                      <w:marBottom w:val="0"/>
                      <w:divBdr>
                        <w:top w:val="none" w:sz="0" w:space="0" w:color="auto"/>
                        <w:left w:val="none" w:sz="0" w:space="0" w:color="auto"/>
                        <w:bottom w:val="none" w:sz="0" w:space="0" w:color="auto"/>
                        <w:right w:val="none" w:sz="0" w:space="0" w:color="auto"/>
                      </w:divBdr>
                    </w:div>
                    <w:div w:id="1011833837">
                      <w:marLeft w:val="0"/>
                      <w:marRight w:val="0"/>
                      <w:marTop w:val="0"/>
                      <w:marBottom w:val="0"/>
                      <w:divBdr>
                        <w:top w:val="none" w:sz="0" w:space="0" w:color="auto"/>
                        <w:left w:val="none" w:sz="0" w:space="0" w:color="auto"/>
                        <w:bottom w:val="none" w:sz="0" w:space="0" w:color="auto"/>
                        <w:right w:val="none" w:sz="0" w:space="0" w:color="auto"/>
                      </w:divBdr>
                    </w:div>
                    <w:div w:id="1048457324">
                      <w:marLeft w:val="0"/>
                      <w:marRight w:val="0"/>
                      <w:marTop w:val="0"/>
                      <w:marBottom w:val="0"/>
                      <w:divBdr>
                        <w:top w:val="none" w:sz="0" w:space="0" w:color="auto"/>
                        <w:left w:val="none" w:sz="0" w:space="0" w:color="auto"/>
                        <w:bottom w:val="none" w:sz="0" w:space="0" w:color="auto"/>
                        <w:right w:val="none" w:sz="0" w:space="0" w:color="auto"/>
                      </w:divBdr>
                    </w:div>
                    <w:div w:id="815028894">
                      <w:marLeft w:val="0"/>
                      <w:marRight w:val="0"/>
                      <w:marTop w:val="0"/>
                      <w:marBottom w:val="0"/>
                      <w:divBdr>
                        <w:top w:val="none" w:sz="0" w:space="0" w:color="auto"/>
                        <w:left w:val="none" w:sz="0" w:space="0" w:color="auto"/>
                        <w:bottom w:val="none" w:sz="0" w:space="0" w:color="auto"/>
                        <w:right w:val="none" w:sz="0" w:space="0" w:color="auto"/>
                      </w:divBdr>
                    </w:div>
                  </w:divsChild>
                </w:div>
                <w:div w:id="279924281">
                  <w:marLeft w:val="0"/>
                  <w:marRight w:val="0"/>
                  <w:marTop w:val="0"/>
                  <w:marBottom w:val="0"/>
                  <w:divBdr>
                    <w:top w:val="none" w:sz="0" w:space="0" w:color="auto"/>
                    <w:left w:val="none" w:sz="0" w:space="0" w:color="auto"/>
                    <w:bottom w:val="none" w:sz="0" w:space="0" w:color="auto"/>
                    <w:right w:val="none" w:sz="0" w:space="0" w:color="auto"/>
                  </w:divBdr>
                  <w:divsChild>
                    <w:div w:id="178391407">
                      <w:marLeft w:val="0"/>
                      <w:marRight w:val="0"/>
                      <w:marTop w:val="0"/>
                      <w:marBottom w:val="0"/>
                      <w:divBdr>
                        <w:top w:val="none" w:sz="0" w:space="0" w:color="auto"/>
                        <w:left w:val="none" w:sz="0" w:space="0" w:color="auto"/>
                        <w:bottom w:val="none" w:sz="0" w:space="0" w:color="auto"/>
                        <w:right w:val="none" w:sz="0" w:space="0" w:color="auto"/>
                      </w:divBdr>
                    </w:div>
                    <w:div w:id="1698120990">
                      <w:marLeft w:val="0"/>
                      <w:marRight w:val="0"/>
                      <w:marTop w:val="0"/>
                      <w:marBottom w:val="0"/>
                      <w:divBdr>
                        <w:top w:val="none" w:sz="0" w:space="0" w:color="auto"/>
                        <w:left w:val="none" w:sz="0" w:space="0" w:color="auto"/>
                        <w:bottom w:val="none" w:sz="0" w:space="0" w:color="auto"/>
                        <w:right w:val="none" w:sz="0" w:space="0" w:color="auto"/>
                      </w:divBdr>
                    </w:div>
                    <w:div w:id="887572608">
                      <w:marLeft w:val="0"/>
                      <w:marRight w:val="0"/>
                      <w:marTop w:val="0"/>
                      <w:marBottom w:val="0"/>
                      <w:divBdr>
                        <w:top w:val="none" w:sz="0" w:space="0" w:color="auto"/>
                        <w:left w:val="none" w:sz="0" w:space="0" w:color="auto"/>
                        <w:bottom w:val="none" w:sz="0" w:space="0" w:color="auto"/>
                        <w:right w:val="none" w:sz="0" w:space="0" w:color="auto"/>
                      </w:divBdr>
                    </w:div>
                    <w:div w:id="2109813058">
                      <w:marLeft w:val="0"/>
                      <w:marRight w:val="0"/>
                      <w:marTop w:val="0"/>
                      <w:marBottom w:val="0"/>
                      <w:divBdr>
                        <w:top w:val="none" w:sz="0" w:space="0" w:color="auto"/>
                        <w:left w:val="none" w:sz="0" w:space="0" w:color="auto"/>
                        <w:bottom w:val="none" w:sz="0" w:space="0" w:color="auto"/>
                        <w:right w:val="none" w:sz="0" w:space="0" w:color="auto"/>
                      </w:divBdr>
                    </w:div>
                    <w:div w:id="1227178936">
                      <w:marLeft w:val="0"/>
                      <w:marRight w:val="0"/>
                      <w:marTop w:val="0"/>
                      <w:marBottom w:val="0"/>
                      <w:divBdr>
                        <w:top w:val="none" w:sz="0" w:space="0" w:color="auto"/>
                        <w:left w:val="none" w:sz="0" w:space="0" w:color="auto"/>
                        <w:bottom w:val="none" w:sz="0" w:space="0" w:color="auto"/>
                        <w:right w:val="none" w:sz="0" w:space="0" w:color="auto"/>
                      </w:divBdr>
                    </w:div>
                  </w:divsChild>
                </w:div>
                <w:div w:id="620762923">
                  <w:marLeft w:val="0"/>
                  <w:marRight w:val="0"/>
                  <w:marTop w:val="0"/>
                  <w:marBottom w:val="0"/>
                  <w:divBdr>
                    <w:top w:val="none" w:sz="0" w:space="0" w:color="auto"/>
                    <w:left w:val="none" w:sz="0" w:space="0" w:color="auto"/>
                    <w:bottom w:val="none" w:sz="0" w:space="0" w:color="auto"/>
                    <w:right w:val="none" w:sz="0" w:space="0" w:color="auto"/>
                  </w:divBdr>
                  <w:divsChild>
                    <w:div w:id="210381147">
                      <w:marLeft w:val="0"/>
                      <w:marRight w:val="0"/>
                      <w:marTop w:val="0"/>
                      <w:marBottom w:val="0"/>
                      <w:divBdr>
                        <w:top w:val="none" w:sz="0" w:space="0" w:color="auto"/>
                        <w:left w:val="none" w:sz="0" w:space="0" w:color="auto"/>
                        <w:bottom w:val="none" w:sz="0" w:space="0" w:color="auto"/>
                        <w:right w:val="none" w:sz="0" w:space="0" w:color="auto"/>
                      </w:divBdr>
                    </w:div>
                  </w:divsChild>
                </w:div>
                <w:div w:id="1211377363">
                  <w:marLeft w:val="0"/>
                  <w:marRight w:val="0"/>
                  <w:marTop w:val="0"/>
                  <w:marBottom w:val="0"/>
                  <w:divBdr>
                    <w:top w:val="none" w:sz="0" w:space="0" w:color="auto"/>
                    <w:left w:val="none" w:sz="0" w:space="0" w:color="auto"/>
                    <w:bottom w:val="none" w:sz="0" w:space="0" w:color="auto"/>
                    <w:right w:val="none" w:sz="0" w:space="0" w:color="auto"/>
                  </w:divBdr>
                  <w:divsChild>
                    <w:div w:id="1727026066">
                      <w:marLeft w:val="0"/>
                      <w:marRight w:val="0"/>
                      <w:marTop w:val="0"/>
                      <w:marBottom w:val="0"/>
                      <w:divBdr>
                        <w:top w:val="none" w:sz="0" w:space="0" w:color="auto"/>
                        <w:left w:val="none" w:sz="0" w:space="0" w:color="auto"/>
                        <w:bottom w:val="none" w:sz="0" w:space="0" w:color="auto"/>
                        <w:right w:val="none" w:sz="0" w:space="0" w:color="auto"/>
                      </w:divBdr>
                    </w:div>
                    <w:div w:id="453906036">
                      <w:marLeft w:val="0"/>
                      <w:marRight w:val="0"/>
                      <w:marTop w:val="0"/>
                      <w:marBottom w:val="0"/>
                      <w:divBdr>
                        <w:top w:val="none" w:sz="0" w:space="0" w:color="auto"/>
                        <w:left w:val="none" w:sz="0" w:space="0" w:color="auto"/>
                        <w:bottom w:val="none" w:sz="0" w:space="0" w:color="auto"/>
                        <w:right w:val="none" w:sz="0" w:space="0" w:color="auto"/>
                      </w:divBdr>
                    </w:div>
                    <w:div w:id="1971395504">
                      <w:marLeft w:val="0"/>
                      <w:marRight w:val="0"/>
                      <w:marTop w:val="0"/>
                      <w:marBottom w:val="0"/>
                      <w:divBdr>
                        <w:top w:val="none" w:sz="0" w:space="0" w:color="auto"/>
                        <w:left w:val="none" w:sz="0" w:space="0" w:color="auto"/>
                        <w:bottom w:val="none" w:sz="0" w:space="0" w:color="auto"/>
                        <w:right w:val="none" w:sz="0" w:space="0" w:color="auto"/>
                      </w:divBdr>
                    </w:div>
                    <w:div w:id="1082288660">
                      <w:marLeft w:val="0"/>
                      <w:marRight w:val="0"/>
                      <w:marTop w:val="0"/>
                      <w:marBottom w:val="0"/>
                      <w:divBdr>
                        <w:top w:val="none" w:sz="0" w:space="0" w:color="auto"/>
                        <w:left w:val="none" w:sz="0" w:space="0" w:color="auto"/>
                        <w:bottom w:val="none" w:sz="0" w:space="0" w:color="auto"/>
                        <w:right w:val="none" w:sz="0" w:space="0" w:color="auto"/>
                      </w:divBdr>
                    </w:div>
                    <w:div w:id="933632597">
                      <w:marLeft w:val="0"/>
                      <w:marRight w:val="0"/>
                      <w:marTop w:val="0"/>
                      <w:marBottom w:val="0"/>
                      <w:divBdr>
                        <w:top w:val="none" w:sz="0" w:space="0" w:color="auto"/>
                        <w:left w:val="none" w:sz="0" w:space="0" w:color="auto"/>
                        <w:bottom w:val="none" w:sz="0" w:space="0" w:color="auto"/>
                        <w:right w:val="none" w:sz="0" w:space="0" w:color="auto"/>
                      </w:divBdr>
                    </w:div>
                  </w:divsChild>
                </w:div>
                <w:div w:id="957955560">
                  <w:marLeft w:val="0"/>
                  <w:marRight w:val="0"/>
                  <w:marTop w:val="0"/>
                  <w:marBottom w:val="0"/>
                  <w:divBdr>
                    <w:top w:val="none" w:sz="0" w:space="0" w:color="auto"/>
                    <w:left w:val="none" w:sz="0" w:space="0" w:color="auto"/>
                    <w:bottom w:val="none" w:sz="0" w:space="0" w:color="auto"/>
                    <w:right w:val="none" w:sz="0" w:space="0" w:color="auto"/>
                  </w:divBdr>
                  <w:divsChild>
                    <w:div w:id="54161539">
                      <w:marLeft w:val="0"/>
                      <w:marRight w:val="0"/>
                      <w:marTop w:val="0"/>
                      <w:marBottom w:val="0"/>
                      <w:divBdr>
                        <w:top w:val="none" w:sz="0" w:space="0" w:color="auto"/>
                        <w:left w:val="none" w:sz="0" w:space="0" w:color="auto"/>
                        <w:bottom w:val="none" w:sz="0" w:space="0" w:color="auto"/>
                        <w:right w:val="none" w:sz="0" w:space="0" w:color="auto"/>
                      </w:divBdr>
                    </w:div>
                    <w:div w:id="1984191811">
                      <w:marLeft w:val="0"/>
                      <w:marRight w:val="0"/>
                      <w:marTop w:val="0"/>
                      <w:marBottom w:val="0"/>
                      <w:divBdr>
                        <w:top w:val="none" w:sz="0" w:space="0" w:color="auto"/>
                        <w:left w:val="none" w:sz="0" w:space="0" w:color="auto"/>
                        <w:bottom w:val="none" w:sz="0" w:space="0" w:color="auto"/>
                        <w:right w:val="none" w:sz="0" w:space="0" w:color="auto"/>
                      </w:divBdr>
                    </w:div>
                    <w:div w:id="47464256">
                      <w:marLeft w:val="0"/>
                      <w:marRight w:val="0"/>
                      <w:marTop w:val="0"/>
                      <w:marBottom w:val="0"/>
                      <w:divBdr>
                        <w:top w:val="none" w:sz="0" w:space="0" w:color="auto"/>
                        <w:left w:val="none" w:sz="0" w:space="0" w:color="auto"/>
                        <w:bottom w:val="none" w:sz="0" w:space="0" w:color="auto"/>
                        <w:right w:val="none" w:sz="0" w:space="0" w:color="auto"/>
                      </w:divBdr>
                    </w:div>
                    <w:div w:id="539127862">
                      <w:marLeft w:val="0"/>
                      <w:marRight w:val="0"/>
                      <w:marTop w:val="0"/>
                      <w:marBottom w:val="0"/>
                      <w:divBdr>
                        <w:top w:val="none" w:sz="0" w:space="0" w:color="auto"/>
                        <w:left w:val="none" w:sz="0" w:space="0" w:color="auto"/>
                        <w:bottom w:val="none" w:sz="0" w:space="0" w:color="auto"/>
                        <w:right w:val="none" w:sz="0" w:space="0" w:color="auto"/>
                      </w:divBdr>
                    </w:div>
                    <w:div w:id="2119644065">
                      <w:marLeft w:val="0"/>
                      <w:marRight w:val="0"/>
                      <w:marTop w:val="0"/>
                      <w:marBottom w:val="0"/>
                      <w:divBdr>
                        <w:top w:val="none" w:sz="0" w:space="0" w:color="auto"/>
                        <w:left w:val="none" w:sz="0" w:space="0" w:color="auto"/>
                        <w:bottom w:val="none" w:sz="0" w:space="0" w:color="auto"/>
                        <w:right w:val="none" w:sz="0" w:space="0" w:color="auto"/>
                      </w:divBdr>
                    </w:div>
                  </w:divsChild>
                </w:div>
                <w:div w:id="88240979">
                  <w:marLeft w:val="0"/>
                  <w:marRight w:val="0"/>
                  <w:marTop w:val="0"/>
                  <w:marBottom w:val="0"/>
                  <w:divBdr>
                    <w:top w:val="none" w:sz="0" w:space="0" w:color="auto"/>
                    <w:left w:val="none" w:sz="0" w:space="0" w:color="auto"/>
                    <w:bottom w:val="none" w:sz="0" w:space="0" w:color="auto"/>
                    <w:right w:val="none" w:sz="0" w:space="0" w:color="auto"/>
                  </w:divBdr>
                  <w:divsChild>
                    <w:div w:id="293681654">
                      <w:marLeft w:val="0"/>
                      <w:marRight w:val="0"/>
                      <w:marTop w:val="0"/>
                      <w:marBottom w:val="0"/>
                      <w:divBdr>
                        <w:top w:val="none" w:sz="0" w:space="0" w:color="auto"/>
                        <w:left w:val="none" w:sz="0" w:space="0" w:color="auto"/>
                        <w:bottom w:val="none" w:sz="0" w:space="0" w:color="auto"/>
                        <w:right w:val="none" w:sz="0" w:space="0" w:color="auto"/>
                      </w:divBdr>
                    </w:div>
                    <w:div w:id="1031609537">
                      <w:marLeft w:val="0"/>
                      <w:marRight w:val="0"/>
                      <w:marTop w:val="0"/>
                      <w:marBottom w:val="0"/>
                      <w:divBdr>
                        <w:top w:val="none" w:sz="0" w:space="0" w:color="auto"/>
                        <w:left w:val="none" w:sz="0" w:space="0" w:color="auto"/>
                        <w:bottom w:val="none" w:sz="0" w:space="0" w:color="auto"/>
                        <w:right w:val="none" w:sz="0" w:space="0" w:color="auto"/>
                      </w:divBdr>
                    </w:div>
                    <w:div w:id="890658361">
                      <w:marLeft w:val="0"/>
                      <w:marRight w:val="0"/>
                      <w:marTop w:val="0"/>
                      <w:marBottom w:val="0"/>
                      <w:divBdr>
                        <w:top w:val="none" w:sz="0" w:space="0" w:color="auto"/>
                        <w:left w:val="none" w:sz="0" w:space="0" w:color="auto"/>
                        <w:bottom w:val="none" w:sz="0" w:space="0" w:color="auto"/>
                        <w:right w:val="none" w:sz="0" w:space="0" w:color="auto"/>
                      </w:divBdr>
                    </w:div>
                    <w:div w:id="1422532349">
                      <w:marLeft w:val="0"/>
                      <w:marRight w:val="0"/>
                      <w:marTop w:val="0"/>
                      <w:marBottom w:val="0"/>
                      <w:divBdr>
                        <w:top w:val="none" w:sz="0" w:space="0" w:color="auto"/>
                        <w:left w:val="none" w:sz="0" w:space="0" w:color="auto"/>
                        <w:bottom w:val="none" w:sz="0" w:space="0" w:color="auto"/>
                        <w:right w:val="none" w:sz="0" w:space="0" w:color="auto"/>
                      </w:divBdr>
                    </w:div>
                    <w:div w:id="1458066875">
                      <w:marLeft w:val="0"/>
                      <w:marRight w:val="0"/>
                      <w:marTop w:val="0"/>
                      <w:marBottom w:val="0"/>
                      <w:divBdr>
                        <w:top w:val="none" w:sz="0" w:space="0" w:color="auto"/>
                        <w:left w:val="none" w:sz="0" w:space="0" w:color="auto"/>
                        <w:bottom w:val="none" w:sz="0" w:space="0" w:color="auto"/>
                        <w:right w:val="none" w:sz="0" w:space="0" w:color="auto"/>
                      </w:divBdr>
                    </w:div>
                  </w:divsChild>
                </w:div>
                <w:div w:id="1718509029">
                  <w:marLeft w:val="0"/>
                  <w:marRight w:val="0"/>
                  <w:marTop w:val="0"/>
                  <w:marBottom w:val="0"/>
                  <w:divBdr>
                    <w:top w:val="none" w:sz="0" w:space="0" w:color="auto"/>
                    <w:left w:val="none" w:sz="0" w:space="0" w:color="auto"/>
                    <w:bottom w:val="none" w:sz="0" w:space="0" w:color="auto"/>
                    <w:right w:val="none" w:sz="0" w:space="0" w:color="auto"/>
                  </w:divBdr>
                  <w:divsChild>
                    <w:div w:id="1469667684">
                      <w:marLeft w:val="0"/>
                      <w:marRight w:val="0"/>
                      <w:marTop w:val="0"/>
                      <w:marBottom w:val="0"/>
                      <w:divBdr>
                        <w:top w:val="none" w:sz="0" w:space="0" w:color="auto"/>
                        <w:left w:val="none" w:sz="0" w:space="0" w:color="auto"/>
                        <w:bottom w:val="none" w:sz="0" w:space="0" w:color="auto"/>
                        <w:right w:val="none" w:sz="0" w:space="0" w:color="auto"/>
                      </w:divBdr>
                    </w:div>
                  </w:divsChild>
                </w:div>
                <w:div w:id="1298414834">
                  <w:marLeft w:val="0"/>
                  <w:marRight w:val="0"/>
                  <w:marTop w:val="0"/>
                  <w:marBottom w:val="0"/>
                  <w:divBdr>
                    <w:top w:val="none" w:sz="0" w:space="0" w:color="auto"/>
                    <w:left w:val="none" w:sz="0" w:space="0" w:color="auto"/>
                    <w:bottom w:val="none" w:sz="0" w:space="0" w:color="auto"/>
                    <w:right w:val="none" w:sz="0" w:space="0" w:color="auto"/>
                  </w:divBdr>
                  <w:divsChild>
                    <w:div w:id="970134436">
                      <w:marLeft w:val="0"/>
                      <w:marRight w:val="0"/>
                      <w:marTop w:val="0"/>
                      <w:marBottom w:val="0"/>
                      <w:divBdr>
                        <w:top w:val="none" w:sz="0" w:space="0" w:color="auto"/>
                        <w:left w:val="none" w:sz="0" w:space="0" w:color="auto"/>
                        <w:bottom w:val="none" w:sz="0" w:space="0" w:color="auto"/>
                        <w:right w:val="none" w:sz="0" w:space="0" w:color="auto"/>
                      </w:divBdr>
                    </w:div>
                    <w:div w:id="30500469">
                      <w:marLeft w:val="0"/>
                      <w:marRight w:val="0"/>
                      <w:marTop w:val="0"/>
                      <w:marBottom w:val="0"/>
                      <w:divBdr>
                        <w:top w:val="none" w:sz="0" w:space="0" w:color="auto"/>
                        <w:left w:val="none" w:sz="0" w:space="0" w:color="auto"/>
                        <w:bottom w:val="none" w:sz="0" w:space="0" w:color="auto"/>
                        <w:right w:val="none" w:sz="0" w:space="0" w:color="auto"/>
                      </w:divBdr>
                    </w:div>
                    <w:div w:id="1124033167">
                      <w:marLeft w:val="0"/>
                      <w:marRight w:val="0"/>
                      <w:marTop w:val="0"/>
                      <w:marBottom w:val="0"/>
                      <w:divBdr>
                        <w:top w:val="none" w:sz="0" w:space="0" w:color="auto"/>
                        <w:left w:val="none" w:sz="0" w:space="0" w:color="auto"/>
                        <w:bottom w:val="none" w:sz="0" w:space="0" w:color="auto"/>
                        <w:right w:val="none" w:sz="0" w:space="0" w:color="auto"/>
                      </w:divBdr>
                    </w:div>
                    <w:div w:id="1056705527">
                      <w:marLeft w:val="0"/>
                      <w:marRight w:val="0"/>
                      <w:marTop w:val="0"/>
                      <w:marBottom w:val="0"/>
                      <w:divBdr>
                        <w:top w:val="none" w:sz="0" w:space="0" w:color="auto"/>
                        <w:left w:val="none" w:sz="0" w:space="0" w:color="auto"/>
                        <w:bottom w:val="none" w:sz="0" w:space="0" w:color="auto"/>
                        <w:right w:val="none" w:sz="0" w:space="0" w:color="auto"/>
                      </w:divBdr>
                    </w:div>
                    <w:div w:id="56438552">
                      <w:marLeft w:val="0"/>
                      <w:marRight w:val="0"/>
                      <w:marTop w:val="0"/>
                      <w:marBottom w:val="0"/>
                      <w:divBdr>
                        <w:top w:val="none" w:sz="0" w:space="0" w:color="auto"/>
                        <w:left w:val="none" w:sz="0" w:space="0" w:color="auto"/>
                        <w:bottom w:val="none" w:sz="0" w:space="0" w:color="auto"/>
                        <w:right w:val="none" w:sz="0" w:space="0" w:color="auto"/>
                      </w:divBdr>
                    </w:div>
                  </w:divsChild>
                </w:div>
                <w:div w:id="959336122">
                  <w:marLeft w:val="0"/>
                  <w:marRight w:val="0"/>
                  <w:marTop w:val="0"/>
                  <w:marBottom w:val="0"/>
                  <w:divBdr>
                    <w:top w:val="none" w:sz="0" w:space="0" w:color="auto"/>
                    <w:left w:val="none" w:sz="0" w:space="0" w:color="auto"/>
                    <w:bottom w:val="none" w:sz="0" w:space="0" w:color="auto"/>
                    <w:right w:val="none" w:sz="0" w:space="0" w:color="auto"/>
                  </w:divBdr>
                  <w:divsChild>
                    <w:div w:id="750204051">
                      <w:marLeft w:val="0"/>
                      <w:marRight w:val="0"/>
                      <w:marTop w:val="0"/>
                      <w:marBottom w:val="0"/>
                      <w:divBdr>
                        <w:top w:val="none" w:sz="0" w:space="0" w:color="auto"/>
                        <w:left w:val="none" w:sz="0" w:space="0" w:color="auto"/>
                        <w:bottom w:val="none" w:sz="0" w:space="0" w:color="auto"/>
                        <w:right w:val="none" w:sz="0" w:space="0" w:color="auto"/>
                      </w:divBdr>
                    </w:div>
                    <w:div w:id="50691140">
                      <w:marLeft w:val="0"/>
                      <w:marRight w:val="0"/>
                      <w:marTop w:val="0"/>
                      <w:marBottom w:val="0"/>
                      <w:divBdr>
                        <w:top w:val="none" w:sz="0" w:space="0" w:color="auto"/>
                        <w:left w:val="none" w:sz="0" w:space="0" w:color="auto"/>
                        <w:bottom w:val="none" w:sz="0" w:space="0" w:color="auto"/>
                        <w:right w:val="none" w:sz="0" w:space="0" w:color="auto"/>
                      </w:divBdr>
                    </w:div>
                    <w:div w:id="1983734011">
                      <w:marLeft w:val="0"/>
                      <w:marRight w:val="0"/>
                      <w:marTop w:val="0"/>
                      <w:marBottom w:val="0"/>
                      <w:divBdr>
                        <w:top w:val="none" w:sz="0" w:space="0" w:color="auto"/>
                        <w:left w:val="none" w:sz="0" w:space="0" w:color="auto"/>
                        <w:bottom w:val="none" w:sz="0" w:space="0" w:color="auto"/>
                        <w:right w:val="none" w:sz="0" w:space="0" w:color="auto"/>
                      </w:divBdr>
                    </w:div>
                    <w:div w:id="558631806">
                      <w:marLeft w:val="0"/>
                      <w:marRight w:val="0"/>
                      <w:marTop w:val="0"/>
                      <w:marBottom w:val="0"/>
                      <w:divBdr>
                        <w:top w:val="none" w:sz="0" w:space="0" w:color="auto"/>
                        <w:left w:val="none" w:sz="0" w:space="0" w:color="auto"/>
                        <w:bottom w:val="none" w:sz="0" w:space="0" w:color="auto"/>
                        <w:right w:val="none" w:sz="0" w:space="0" w:color="auto"/>
                      </w:divBdr>
                    </w:div>
                    <w:div w:id="1814446536">
                      <w:marLeft w:val="0"/>
                      <w:marRight w:val="0"/>
                      <w:marTop w:val="0"/>
                      <w:marBottom w:val="0"/>
                      <w:divBdr>
                        <w:top w:val="none" w:sz="0" w:space="0" w:color="auto"/>
                        <w:left w:val="none" w:sz="0" w:space="0" w:color="auto"/>
                        <w:bottom w:val="none" w:sz="0" w:space="0" w:color="auto"/>
                        <w:right w:val="none" w:sz="0" w:space="0" w:color="auto"/>
                      </w:divBdr>
                    </w:div>
                  </w:divsChild>
                </w:div>
                <w:div w:id="973176539">
                  <w:marLeft w:val="0"/>
                  <w:marRight w:val="0"/>
                  <w:marTop w:val="0"/>
                  <w:marBottom w:val="0"/>
                  <w:divBdr>
                    <w:top w:val="none" w:sz="0" w:space="0" w:color="auto"/>
                    <w:left w:val="none" w:sz="0" w:space="0" w:color="auto"/>
                    <w:bottom w:val="none" w:sz="0" w:space="0" w:color="auto"/>
                    <w:right w:val="none" w:sz="0" w:space="0" w:color="auto"/>
                  </w:divBdr>
                  <w:divsChild>
                    <w:div w:id="1520393746">
                      <w:marLeft w:val="0"/>
                      <w:marRight w:val="0"/>
                      <w:marTop w:val="0"/>
                      <w:marBottom w:val="0"/>
                      <w:divBdr>
                        <w:top w:val="none" w:sz="0" w:space="0" w:color="auto"/>
                        <w:left w:val="none" w:sz="0" w:space="0" w:color="auto"/>
                        <w:bottom w:val="none" w:sz="0" w:space="0" w:color="auto"/>
                        <w:right w:val="none" w:sz="0" w:space="0" w:color="auto"/>
                      </w:divBdr>
                    </w:div>
                    <w:div w:id="151410705">
                      <w:marLeft w:val="0"/>
                      <w:marRight w:val="0"/>
                      <w:marTop w:val="0"/>
                      <w:marBottom w:val="0"/>
                      <w:divBdr>
                        <w:top w:val="none" w:sz="0" w:space="0" w:color="auto"/>
                        <w:left w:val="none" w:sz="0" w:space="0" w:color="auto"/>
                        <w:bottom w:val="none" w:sz="0" w:space="0" w:color="auto"/>
                        <w:right w:val="none" w:sz="0" w:space="0" w:color="auto"/>
                      </w:divBdr>
                    </w:div>
                    <w:div w:id="700281880">
                      <w:marLeft w:val="0"/>
                      <w:marRight w:val="0"/>
                      <w:marTop w:val="0"/>
                      <w:marBottom w:val="0"/>
                      <w:divBdr>
                        <w:top w:val="none" w:sz="0" w:space="0" w:color="auto"/>
                        <w:left w:val="none" w:sz="0" w:space="0" w:color="auto"/>
                        <w:bottom w:val="none" w:sz="0" w:space="0" w:color="auto"/>
                        <w:right w:val="none" w:sz="0" w:space="0" w:color="auto"/>
                      </w:divBdr>
                    </w:div>
                    <w:div w:id="1606037116">
                      <w:marLeft w:val="0"/>
                      <w:marRight w:val="0"/>
                      <w:marTop w:val="0"/>
                      <w:marBottom w:val="0"/>
                      <w:divBdr>
                        <w:top w:val="none" w:sz="0" w:space="0" w:color="auto"/>
                        <w:left w:val="none" w:sz="0" w:space="0" w:color="auto"/>
                        <w:bottom w:val="none" w:sz="0" w:space="0" w:color="auto"/>
                        <w:right w:val="none" w:sz="0" w:space="0" w:color="auto"/>
                      </w:divBdr>
                    </w:div>
                    <w:div w:id="1752965020">
                      <w:marLeft w:val="0"/>
                      <w:marRight w:val="0"/>
                      <w:marTop w:val="0"/>
                      <w:marBottom w:val="0"/>
                      <w:divBdr>
                        <w:top w:val="none" w:sz="0" w:space="0" w:color="auto"/>
                        <w:left w:val="none" w:sz="0" w:space="0" w:color="auto"/>
                        <w:bottom w:val="none" w:sz="0" w:space="0" w:color="auto"/>
                        <w:right w:val="none" w:sz="0" w:space="0" w:color="auto"/>
                      </w:divBdr>
                    </w:div>
                  </w:divsChild>
                </w:div>
                <w:div w:id="394745101">
                  <w:marLeft w:val="0"/>
                  <w:marRight w:val="0"/>
                  <w:marTop w:val="0"/>
                  <w:marBottom w:val="0"/>
                  <w:divBdr>
                    <w:top w:val="none" w:sz="0" w:space="0" w:color="auto"/>
                    <w:left w:val="none" w:sz="0" w:space="0" w:color="auto"/>
                    <w:bottom w:val="none" w:sz="0" w:space="0" w:color="auto"/>
                    <w:right w:val="none" w:sz="0" w:space="0" w:color="auto"/>
                  </w:divBdr>
                  <w:divsChild>
                    <w:div w:id="872040730">
                      <w:marLeft w:val="0"/>
                      <w:marRight w:val="0"/>
                      <w:marTop w:val="0"/>
                      <w:marBottom w:val="0"/>
                      <w:divBdr>
                        <w:top w:val="none" w:sz="0" w:space="0" w:color="auto"/>
                        <w:left w:val="none" w:sz="0" w:space="0" w:color="auto"/>
                        <w:bottom w:val="none" w:sz="0" w:space="0" w:color="auto"/>
                        <w:right w:val="none" w:sz="0" w:space="0" w:color="auto"/>
                      </w:divBdr>
                    </w:div>
                  </w:divsChild>
                </w:div>
                <w:div w:id="1055012885">
                  <w:marLeft w:val="0"/>
                  <w:marRight w:val="0"/>
                  <w:marTop w:val="0"/>
                  <w:marBottom w:val="0"/>
                  <w:divBdr>
                    <w:top w:val="none" w:sz="0" w:space="0" w:color="auto"/>
                    <w:left w:val="none" w:sz="0" w:space="0" w:color="auto"/>
                    <w:bottom w:val="none" w:sz="0" w:space="0" w:color="auto"/>
                    <w:right w:val="none" w:sz="0" w:space="0" w:color="auto"/>
                  </w:divBdr>
                  <w:divsChild>
                    <w:div w:id="2132362181">
                      <w:marLeft w:val="0"/>
                      <w:marRight w:val="0"/>
                      <w:marTop w:val="0"/>
                      <w:marBottom w:val="0"/>
                      <w:divBdr>
                        <w:top w:val="none" w:sz="0" w:space="0" w:color="auto"/>
                        <w:left w:val="none" w:sz="0" w:space="0" w:color="auto"/>
                        <w:bottom w:val="none" w:sz="0" w:space="0" w:color="auto"/>
                        <w:right w:val="none" w:sz="0" w:space="0" w:color="auto"/>
                      </w:divBdr>
                    </w:div>
                    <w:div w:id="1926644504">
                      <w:marLeft w:val="0"/>
                      <w:marRight w:val="0"/>
                      <w:marTop w:val="0"/>
                      <w:marBottom w:val="0"/>
                      <w:divBdr>
                        <w:top w:val="none" w:sz="0" w:space="0" w:color="auto"/>
                        <w:left w:val="none" w:sz="0" w:space="0" w:color="auto"/>
                        <w:bottom w:val="none" w:sz="0" w:space="0" w:color="auto"/>
                        <w:right w:val="none" w:sz="0" w:space="0" w:color="auto"/>
                      </w:divBdr>
                    </w:div>
                    <w:div w:id="333841839">
                      <w:marLeft w:val="0"/>
                      <w:marRight w:val="0"/>
                      <w:marTop w:val="0"/>
                      <w:marBottom w:val="0"/>
                      <w:divBdr>
                        <w:top w:val="none" w:sz="0" w:space="0" w:color="auto"/>
                        <w:left w:val="none" w:sz="0" w:space="0" w:color="auto"/>
                        <w:bottom w:val="none" w:sz="0" w:space="0" w:color="auto"/>
                        <w:right w:val="none" w:sz="0" w:space="0" w:color="auto"/>
                      </w:divBdr>
                    </w:div>
                    <w:div w:id="578683154">
                      <w:marLeft w:val="0"/>
                      <w:marRight w:val="0"/>
                      <w:marTop w:val="0"/>
                      <w:marBottom w:val="0"/>
                      <w:divBdr>
                        <w:top w:val="none" w:sz="0" w:space="0" w:color="auto"/>
                        <w:left w:val="none" w:sz="0" w:space="0" w:color="auto"/>
                        <w:bottom w:val="none" w:sz="0" w:space="0" w:color="auto"/>
                        <w:right w:val="none" w:sz="0" w:space="0" w:color="auto"/>
                      </w:divBdr>
                    </w:div>
                    <w:div w:id="206450556">
                      <w:marLeft w:val="0"/>
                      <w:marRight w:val="0"/>
                      <w:marTop w:val="0"/>
                      <w:marBottom w:val="0"/>
                      <w:divBdr>
                        <w:top w:val="none" w:sz="0" w:space="0" w:color="auto"/>
                        <w:left w:val="none" w:sz="0" w:space="0" w:color="auto"/>
                        <w:bottom w:val="none" w:sz="0" w:space="0" w:color="auto"/>
                        <w:right w:val="none" w:sz="0" w:space="0" w:color="auto"/>
                      </w:divBdr>
                    </w:div>
                  </w:divsChild>
                </w:div>
                <w:div w:id="863248314">
                  <w:marLeft w:val="0"/>
                  <w:marRight w:val="0"/>
                  <w:marTop w:val="0"/>
                  <w:marBottom w:val="0"/>
                  <w:divBdr>
                    <w:top w:val="none" w:sz="0" w:space="0" w:color="auto"/>
                    <w:left w:val="none" w:sz="0" w:space="0" w:color="auto"/>
                    <w:bottom w:val="none" w:sz="0" w:space="0" w:color="auto"/>
                    <w:right w:val="none" w:sz="0" w:space="0" w:color="auto"/>
                  </w:divBdr>
                  <w:divsChild>
                    <w:div w:id="68501760">
                      <w:marLeft w:val="0"/>
                      <w:marRight w:val="0"/>
                      <w:marTop w:val="0"/>
                      <w:marBottom w:val="0"/>
                      <w:divBdr>
                        <w:top w:val="none" w:sz="0" w:space="0" w:color="auto"/>
                        <w:left w:val="none" w:sz="0" w:space="0" w:color="auto"/>
                        <w:bottom w:val="none" w:sz="0" w:space="0" w:color="auto"/>
                        <w:right w:val="none" w:sz="0" w:space="0" w:color="auto"/>
                      </w:divBdr>
                    </w:div>
                    <w:div w:id="1009135969">
                      <w:marLeft w:val="0"/>
                      <w:marRight w:val="0"/>
                      <w:marTop w:val="0"/>
                      <w:marBottom w:val="0"/>
                      <w:divBdr>
                        <w:top w:val="none" w:sz="0" w:space="0" w:color="auto"/>
                        <w:left w:val="none" w:sz="0" w:space="0" w:color="auto"/>
                        <w:bottom w:val="none" w:sz="0" w:space="0" w:color="auto"/>
                        <w:right w:val="none" w:sz="0" w:space="0" w:color="auto"/>
                      </w:divBdr>
                    </w:div>
                    <w:div w:id="1620990685">
                      <w:marLeft w:val="0"/>
                      <w:marRight w:val="0"/>
                      <w:marTop w:val="0"/>
                      <w:marBottom w:val="0"/>
                      <w:divBdr>
                        <w:top w:val="none" w:sz="0" w:space="0" w:color="auto"/>
                        <w:left w:val="none" w:sz="0" w:space="0" w:color="auto"/>
                        <w:bottom w:val="none" w:sz="0" w:space="0" w:color="auto"/>
                        <w:right w:val="none" w:sz="0" w:space="0" w:color="auto"/>
                      </w:divBdr>
                    </w:div>
                    <w:div w:id="1973048485">
                      <w:marLeft w:val="0"/>
                      <w:marRight w:val="0"/>
                      <w:marTop w:val="0"/>
                      <w:marBottom w:val="0"/>
                      <w:divBdr>
                        <w:top w:val="none" w:sz="0" w:space="0" w:color="auto"/>
                        <w:left w:val="none" w:sz="0" w:space="0" w:color="auto"/>
                        <w:bottom w:val="none" w:sz="0" w:space="0" w:color="auto"/>
                        <w:right w:val="none" w:sz="0" w:space="0" w:color="auto"/>
                      </w:divBdr>
                    </w:div>
                    <w:div w:id="1604533303">
                      <w:marLeft w:val="0"/>
                      <w:marRight w:val="0"/>
                      <w:marTop w:val="0"/>
                      <w:marBottom w:val="0"/>
                      <w:divBdr>
                        <w:top w:val="none" w:sz="0" w:space="0" w:color="auto"/>
                        <w:left w:val="none" w:sz="0" w:space="0" w:color="auto"/>
                        <w:bottom w:val="none" w:sz="0" w:space="0" w:color="auto"/>
                        <w:right w:val="none" w:sz="0" w:space="0" w:color="auto"/>
                      </w:divBdr>
                    </w:div>
                    <w:div w:id="777337081">
                      <w:marLeft w:val="0"/>
                      <w:marRight w:val="0"/>
                      <w:marTop w:val="0"/>
                      <w:marBottom w:val="0"/>
                      <w:divBdr>
                        <w:top w:val="none" w:sz="0" w:space="0" w:color="auto"/>
                        <w:left w:val="none" w:sz="0" w:space="0" w:color="auto"/>
                        <w:bottom w:val="none" w:sz="0" w:space="0" w:color="auto"/>
                        <w:right w:val="none" w:sz="0" w:space="0" w:color="auto"/>
                      </w:divBdr>
                    </w:div>
                  </w:divsChild>
                </w:div>
                <w:div w:id="1392921351">
                  <w:marLeft w:val="0"/>
                  <w:marRight w:val="0"/>
                  <w:marTop w:val="0"/>
                  <w:marBottom w:val="0"/>
                  <w:divBdr>
                    <w:top w:val="none" w:sz="0" w:space="0" w:color="auto"/>
                    <w:left w:val="none" w:sz="0" w:space="0" w:color="auto"/>
                    <w:bottom w:val="none" w:sz="0" w:space="0" w:color="auto"/>
                    <w:right w:val="none" w:sz="0" w:space="0" w:color="auto"/>
                  </w:divBdr>
                  <w:divsChild>
                    <w:div w:id="689378253">
                      <w:marLeft w:val="0"/>
                      <w:marRight w:val="0"/>
                      <w:marTop w:val="0"/>
                      <w:marBottom w:val="0"/>
                      <w:divBdr>
                        <w:top w:val="none" w:sz="0" w:space="0" w:color="auto"/>
                        <w:left w:val="none" w:sz="0" w:space="0" w:color="auto"/>
                        <w:bottom w:val="none" w:sz="0" w:space="0" w:color="auto"/>
                        <w:right w:val="none" w:sz="0" w:space="0" w:color="auto"/>
                      </w:divBdr>
                    </w:div>
                    <w:div w:id="944384202">
                      <w:marLeft w:val="0"/>
                      <w:marRight w:val="0"/>
                      <w:marTop w:val="0"/>
                      <w:marBottom w:val="0"/>
                      <w:divBdr>
                        <w:top w:val="none" w:sz="0" w:space="0" w:color="auto"/>
                        <w:left w:val="none" w:sz="0" w:space="0" w:color="auto"/>
                        <w:bottom w:val="none" w:sz="0" w:space="0" w:color="auto"/>
                        <w:right w:val="none" w:sz="0" w:space="0" w:color="auto"/>
                      </w:divBdr>
                    </w:div>
                    <w:div w:id="1909068059">
                      <w:marLeft w:val="0"/>
                      <w:marRight w:val="0"/>
                      <w:marTop w:val="0"/>
                      <w:marBottom w:val="0"/>
                      <w:divBdr>
                        <w:top w:val="none" w:sz="0" w:space="0" w:color="auto"/>
                        <w:left w:val="none" w:sz="0" w:space="0" w:color="auto"/>
                        <w:bottom w:val="none" w:sz="0" w:space="0" w:color="auto"/>
                        <w:right w:val="none" w:sz="0" w:space="0" w:color="auto"/>
                      </w:divBdr>
                    </w:div>
                    <w:div w:id="1245458398">
                      <w:marLeft w:val="0"/>
                      <w:marRight w:val="0"/>
                      <w:marTop w:val="0"/>
                      <w:marBottom w:val="0"/>
                      <w:divBdr>
                        <w:top w:val="none" w:sz="0" w:space="0" w:color="auto"/>
                        <w:left w:val="none" w:sz="0" w:space="0" w:color="auto"/>
                        <w:bottom w:val="none" w:sz="0" w:space="0" w:color="auto"/>
                        <w:right w:val="none" w:sz="0" w:space="0" w:color="auto"/>
                      </w:divBdr>
                    </w:div>
                    <w:div w:id="1975714203">
                      <w:marLeft w:val="0"/>
                      <w:marRight w:val="0"/>
                      <w:marTop w:val="0"/>
                      <w:marBottom w:val="0"/>
                      <w:divBdr>
                        <w:top w:val="none" w:sz="0" w:space="0" w:color="auto"/>
                        <w:left w:val="none" w:sz="0" w:space="0" w:color="auto"/>
                        <w:bottom w:val="none" w:sz="0" w:space="0" w:color="auto"/>
                        <w:right w:val="none" w:sz="0" w:space="0" w:color="auto"/>
                      </w:divBdr>
                    </w:div>
                    <w:div w:id="3112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61690">
          <w:marLeft w:val="0"/>
          <w:marRight w:val="0"/>
          <w:marTop w:val="0"/>
          <w:marBottom w:val="0"/>
          <w:divBdr>
            <w:top w:val="none" w:sz="0" w:space="0" w:color="auto"/>
            <w:left w:val="none" w:sz="0" w:space="0" w:color="auto"/>
            <w:bottom w:val="none" w:sz="0" w:space="0" w:color="auto"/>
            <w:right w:val="none" w:sz="0" w:space="0" w:color="auto"/>
          </w:divBdr>
        </w:div>
        <w:div w:id="18242887">
          <w:marLeft w:val="0"/>
          <w:marRight w:val="0"/>
          <w:marTop w:val="0"/>
          <w:marBottom w:val="0"/>
          <w:divBdr>
            <w:top w:val="none" w:sz="0" w:space="0" w:color="auto"/>
            <w:left w:val="none" w:sz="0" w:space="0" w:color="auto"/>
            <w:bottom w:val="none" w:sz="0" w:space="0" w:color="auto"/>
            <w:right w:val="none" w:sz="0" w:space="0" w:color="auto"/>
          </w:divBdr>
        </w:div>
        <w:div w:id="384836499">
          <w:marLeft w:val="0"/>
          <w:marRight w:val="0"/>
          <w:marTop w:val="0"/>
          <w:marBottom w:val="0"/>
          <w:divBdr>
            <w:top w:val="none" w:sz="0" w:space="0" w:color="auto"/>
            <w:left w:val="none" w:sz="0" w:space="0" w:color="auto"/>
            <w:bottom w:val="none" w:sz="0" w:space="0" w:color="auto"/>
            <w:right w:val="none" w:sz="0" w:space="0" w:color="auto"/>
          </w:divBdr>
        </w:div>
        <w:div w:id="1286346224">
          <w:marLeft w:val="0"/>
          <w:marRight w:val="0"/>
          <w:marTop w:val="0"/>
          <w:marBottom w:val="0"/>
          <w:divBdr>
            <w:top w:val="none" w:sz="0" w:space="0" w:color="auto"/>
            <w:left w:val="none" w:sz="0" w:space="0" w:color="auto"/>
            <w:bottom w:val="none" w:sz="0" w:space="0" w:color="auto"/>
            <w:right w:val="none" w:sz="0" w:space="0" w:color="auto"/>
          </w:divBdr>
        </w:div>
        <w:div w:id="358744142">
          <w:marLeft w:val="0"/>
          <w:marRight w:val="0"/>
          <w:marTop w:val="0"/>
          <w:marBottom w:val="0"/>
          <w:divBdr>
            <w:top w:val="none" w:sz="0" w:space="0" w:color="auto"/>
            <w:left w:val="none" w:sz="0" w:space="0" w:color="auto"/>
            <w:bottom w:val="none" w:sz="0" w:space="0" w:color="auto"/>
            <w:right w:val="none" w:sz="0" w:space="0" w:color="auto"/>
          </w:divBdr>
        </w:div>
        <w:div w:id="921063463">
          <w:marLeft w:val="0"/>
          <w:marRight w:val="0"/>
          <w:marTop w:val="0"/>
          <w:marBottom w:val="0"/>
          <w:divBdr>
            <w:top w:val="none" w:sz="0" w:space="0" w:color="auto"/>
            <w:left w:val="none" w:sz="0" w:space="0" w:color="auto"/>
            <w:bottom w:val="none" w:sz="0" w:space="0" w:color="auto"/>
            <w:right w:val="none" w:sz="0" w:space="0" w:color="auto"/>
          </w:divBdr>
        </w:div>
        <w:div w:id="2065637385">
          <w:marLeft w:val="0"/>
          <w:marRight w:val="0"/>
          <w:marTop w:val="0"/>
          <w:marBottom w:val="0"/>
          <w:divBdr>
            <w:top w:val="none" w:sz="0" w:space="0" w:color="auto"/>
            <w:left w:val="none" w:sz="0" w:space="0" w:color="auto"/>
            <w:bottom w:val="none" w:sz="0" w:space="0" w:color="auto"/>
            <w:right w:val="none" w:sz="0" w:space="0" w:color="auto"/>
          </w:divBdr>
        </w:div>
        <w:div w:id="282422208">
          <w:marLeft w:val="0"/>
          <w:marRight w:val="0"/>
          <w:marTop w:val="0"/>
          <w:marBottom w:val="0"/>
          <w:divBdr>
            <w:top w:val="none" w:sz="0" w:space="0" w:color="auto"/>
            <w:left w:val="none" w:sz="0" w:space="0" w:color="auto"/>
            <w:bottom w:val="none" w:sz="0" w:space="0" w:color="auto"/>
            <w:right w:val="none" w:sz="0" w:space="0" w:color="auto"/>
          </w:divBdr>
        </w:div>
        <w:div w:id="1049452904">
          <w:marLeft w:val="0"/>
          <w:marRight w:val="0"/>
          <w:marTop w:val="0"/>
          <w:marBottom w:val="0"/>
          <w:divBdr>
            <w:top w:val="none" w:sz="0" w:space="0" w:color="auto"/>
            <w:left w:val="none" w:sz="0" w:space="0" w:color="auto"/>
            <w:bottom w:val="none" w:sz="0" w:space="0" w:color="auto"/>
            <w:right w:val="none" w:sz="0" w:space="0" w:color="auto"/>
          </w:divBdr>
        </w:div>
        <w:div w:id="2023430967">
          <w:marLeft w:val="0"/>
          <w:marRight w:val="0"/>
          <w:marTop w:val="0"/>
          <w:marBottom w:val="0"/>
          <w:divBdr>
            <w:top w:val="none" w:sz="0" w:space="0" w:color="auto"/>
            <w:left w:val="none" w:sz="0" w:space="0" w:color="auto"/>
            <w:bottom w:val="none" w:sz="0" w:space="0" w:color="auto"/>
            <w:right w:val="none" w:sz="0" w:space="0" w:color="auto"/>
          </w:divBdr>
        </w:div>
        <w:div w:id="755056154">
          <w:marLeft w:val="0"/>
          <w:marRight w:val="0"/>
          <w:marTop w:val="0"/>
          <w:marBottom w:val="0"/>
          <w:divBdr>
            <w:top w:val="none" w:sz="0" w:space="0" w:color="auto"/>
            <w:left w:val="none" w:sz="0" w:space="0" w:color="auto"/>
            <w:bottom w:val="none" w:sz="0" w:space="0" w:color="auto"/>
            <w:right w:val="none" w:sz="0" w:space="0" w:color="auto"/>
          </w:divBdr>
        </w:div>
        <w:div w:id="311833280">
          <w:marLeft w:val="0"/>
          <w:marRight w:val="0"/>
          <w:marTop w:val="0"/>
          <w:marBottom w:val="0"/>
          <w:divBdr>
            <w:top w:val="none" w:sz="0" w:space="0" w:color="auto"/>
            <w:left w:val="none" w:sz="0" w:space="0" w:color="auto"/>
            <w:bottom w:val="none" w:sz="0" w:space="0" w:color="auto"/>
            <w:right w:val="none" w:sz="0" w:space="0" w:color="auto"/>
          </w:divBdr>
        </w:div>
        <w:div w:id="209001009">
          <w:marLeft w:val="0"/>
          <w:marRight w:val="0"/>
          <w:marTop w:val="0"/>
          <w:marBottom w:val="0"/>
          <w:divBdr>
            <w:top w:val="none" w:sz="0" w:space="0" w:color="auto"/>
            <w:left w:val="none" w:sz="0" w:space="0" w:color="auto"/>
            <w:bottom w:val="none" w:sz="0" w:space="0" w:color="auto"/>
            <w:right w:val="none" w:sz="0" w:space="0" w:color="auto"/>
          </w:divBdr>
        </w:div>
        <w:div w:id="1429696240">
          <w:marLeft w:val="0"/>
          <w:marRight w:val="0"/>
          <w:marTop w:val="0"/>
          <w:marBottom w:val="0"/>
          <w:divBdr>
            <w:top w:val="none" w:sz="0" w:space="0" w:color="auto"/>
            <w:left w:val="none" w:sz="0" w:space="0" w:color="auto"/>
            <w:bottom w:val="none" w:sz="0" w:space="0" w:color="auto"/>
            <w:right w:val="none" w:sz="0" w:space="0" w:color="auto"/>
          </w:divBdr>
        </w:div>
        <w:div w:id="229466621">
          <w:marLeft w:val="0"/>
          <w:marRight w:val="0"/>
          <w:marTop w:val="0"/>
          <w:marBottom w:val="0"/>
          <w:divBdr>
            <w:top w:val="none" w:sz="0" w:space="0" w:color="auto"/>
            <w:left w:val="none" w:sz="0" w:space="0" w:color="auto"/>
            <w:bottom w:val="none" w:sz="0" w:space="0" w:color="auto"/>
            <w:right w:val="none" w:sz="0" w:space="0" w:color="auto"/>
          </w:divBdr>
        </w:div>
        <w:div w:id="1131703479">
          <w:marLeft w:val="0"/>
          <w:marRight w:val="0"/>
          <w:marTop w:val="0"/>
          <w:marBottom w:val="0"/>
          <w:divBdr>
            <w:top w:val="none" w:sz="0" w:space="0" w:color="auto"/>
            <w:left w:val="none" w:sz="0" w:space="0" w:color="auto"/>
            <w:bottom w:val="none" w:sz="0" w:space="0" w:color="auto"/>
            <w:right w:val="none" w:sz="0" w:space="0" w:color="auto"/>
          </w:divBdr>
        </w:div>
        <w:div w:id="1650551657">
          <w:marLeft w:val="0"/>
          <w:marRight w:val="0"/>
          <w:marTop w:val="0"/>
          <w:marBottom w:val="0"/>
          <w:divBdr>
            <w:top w:val="none" w:sz="0" w:space="0" w:color="auto"/>
            <w:left w:val="none" w:sz="0" w:space="0" w:color="auto"/>
            <w:bottom w:val="none" w:sz="0" w:space="0" w:color="auto"/>
            <w:right w:val="none" w:sz="0" w:space="0" w:color="auto"/>
          </w:divBdr>
        </w:div>
        <w:div w:id="1406563011">
          <w:marLeft w:val="0"/>
          <w:marRight w:val="0"/>
          <w:marTop w:val="0"/>
          <w:marBottom w:val="0"/>
          <w:divBdr>
            <w:top w:val="none" w:sz="0" w:space="0" w:color="auto"/>
            <w:left w:val="none" w:sz="0" w:space="0" w:color="auto"/>
            <w:bottom w:val="none" w:sz="0" w:space="0" w:color="auto"/>
            <w:right w:val="none" w:sz="0" w:space="0" w:color="auto"/>
          </w:divBdr>
        </w:div>
        <w:div w:id="1355379503">
          <w:marLeft w:val="0"/>
          <w:marRight w:val="0"/>
          <w:marTop w:val="0"/>
          <w:marBottom w:val="0"/>
          <w:divBdr>
            <w:top w:val="none" w:sz="0" w:space="0" w:color="auto"/>
            <w:left w:val="none" w:sz="0" w:space="0" w:color="auto"/>
            <w:bottom w:val="none" w:sz="0" w:space="0" w:color="auto"/>
            <w:right w:val="none" w:sz="0" w:space="0" w:color="auto"/>
          </w:divBdr>
        </w:div>
        <w:div w:id="165560392">
          <w:marLeft w:val="0"/>
          <w:marRight w:val="0"/>
          <w:marTop w:val="0"/>
          <w:marBottom w:val="0"/>
          <w:divBdr>
            <w:top w:val="none" w:sz="0" w:space="0" w:color="auto"/>
            <w:left w:val="none" w:sz="0" w:space="0" w:color="auto"/>
            <w:bottom w:val="none" w:sz="0" w:space="0" w:color="auto"/>
            <w:right w:val="none" w:sz="0" w:space="0" w:color="auto"/>
          </w:divBdr>
        </w:div>
        <w:div w:id="2088187911">
          <w:marLeft w:val="0"/>
          <w:marRight w:val="0"/>
          <w:marTop w:val="0"/>
          <w:marBottom w:val="0"/>
          <w:divBdr>
            <w:top w:val="none" w:sz="0" w:space="0" w:color="auto"/>
            <w:left w:val="none" w:sz="0" w:space="0" w:color="auto"/>
            <w:bottom w:val="none" w:sz="0" w:space="0" w:color="auto"/>
            <w:right w:val="none" w:sz="0" w:space="0" w:color="auto"/>
          </w:divBdr>
          <w:divsChild>
            <w:div w:id="286468462">
              <w:marLeft w:val="-75"/>
              <w:marRight w:val="0"/>
              <w:marTop w:val="30"/>
              <w:marBottom w:val="30"/>
              <w:divBdr>
                <w:top w:val="none" w:sz="0" w:space="0" w:color="auto"/>
                <w:left w:val="none" w:sz="0" w:space="0" w:color="auto"/>
                <w:bottom w:val="none" w:sz="0" w:space="0" w:color="auto"/>
                <w:right w:val="none" w:sz="0" w:space="0" w:color="auto"/>
              </w:divBdr>
              <w:divsChild>
                <w:div w:id="897475319">
                  <w:marLeft w:val="0"/>
                  <w:marRight w:val="0"/>
                  <w:marTop w:val="0"/>
                  <w:marBottom w:val="0"/>
                  <w:divBdr>
                    <w:top w:val="none" w:sz="0" w:space="0" w:color="auto"/>
                    <w:left w:val="none" w:sz="0" w:space="0" w:color="auto"/>
                    <w:bottom w:val="none" w:sz="0" w:space="0" w:color="auto"/>
                    <w:right w:val="none" w:sz="0" w:space="0" w:color="auto"/>
                  </w:divBdr>
                  <w:divsChild>
                    <w:div w:id="1336761545">
                      <w:marLeft w:val="0"/>
                      <w:marRight w:val="0"/>
                      <w:marTop w:val="0"/>
                      <w:marBottom w:val="0"/>
                      <w:divBdr>
                        <w:top w:val="none" w:sz="0" w:space="0" w:color="auto"/>
                        <w:left w:val="none" w:sz="0" w:space="0" w:color="auto"/>
                        <w:bottom w:val="none" w:sz="0" w:space="0" w:color="auto"/>
                        <w:right w:val="none" w:sz="0" w:space="0" w:color="auto"/>
                      </w:divBdr>
                    </w:div>
                    <w:div w:id="839586789">
                      <w:marLeft w:val="0"/>
                      <w:marRight w:val="0"/>
                      <w:marTop w:val="0"/>
                      <w:marBottom w:val="0"/>
                      <w:divBdr>
                        <w:top w:val="none" w:sz="0" w:space="0" w:color="auto"/>
                        <w:left w:val="none" w:sz="0" w:space="0" w:color="auto"/>
                        <w:bottom w:val="none" w:sz="0" w:space="0" w:color="auto"/>
                        <w:right w:val="none" w:sz="0" w:space="0" w:color="auto"/>
                      </w:divBdr>
                    </w:div>
                  </w:divsChild>
                </w:div>
                <w:div w:id="1336030376">
                  <w:marLeft w:val="0"/>
                  <w:marRight w:val="0"/>
                  <w:marTop w:val="0"/>
                  <w:marBottom w:val="0"/>
                  <w:divBdr>
                    <w:top w:val="none" w:sz="0" w:space="0" w:color="auto"/>
                    <w:left w:val="none" w:sz="0" w:space="0" w:color="auto"/>
                    <w:bottom w:val="none" w:sz="0" w:space="0" w:color="auto"/>
                    <w:right w:val="none" w:sz="0" w:space="0" w:color="auto"/>
                  </w:divBdr>
                  <w:divsChild>
                    <w:div w:id="899363945">
                      <w:marLeft w:val="0"/>
                      <w:marRight w:val="0"/>
                      <w:marTop w:val="0"/>
                      <w:marBottom w:val="0"/>
                      <w:divBdr>
                        <w:top w:val="none" w:sz="0" w:space="0" w:color="auto"/>
                        <w:left w:val="none" w:sz="0" w:space="0" w:color="auto"/>
                        <w:bottom w:val="none" w:sz="0" w:space="0" w:color="auto"/>
                        <w:right w:val="none" w:sz="0" w:space="0" w:color="auto"/>
                      </w:divBdr>
                    </w:div>
                    <w:div w:id="1143814303">
                      <w:marLeft w:val="0"/>
                      <w:marRight w:val="0"/>
                      <w:marTop w:val="0"/>
                      <w:marBottom w:val="0"/>
                      <w:divBdr>
                        <w:top w:val="none" w:sz="0" w:space="0" w:color="auto"/>
                        <w:left w:val="none" w:sz="0" w:space="0" w:color="auto"/>
                        <w:bottom w:val="none" w:sz="0" w:space="0" w:color="auto"/>
                        <w:right w:val="none" w:sz="0" w:space="0" w:color="auto"/>
                      </w:divBdr>
                    </w:div>
                  </w:divsChild>
                </w:div>
                <w:div w:id="1441608049">
                  <w:marLeft w:val="0"/>
                  <w:marRight w:val="0"/>
                  <w:marTop w:val="0"/>
                  <w:marBottom w:val="0"/>
                  <w:divBdr>
                    <w:top w:val="none" w:sz="0" w:space="0" w:color="auto"/>
                    <w:left w:val="none" w:sz="0" w:space="0" w:color="auto"/>
                    <w:bottom w:val="none" w:sz="0" w:space="0" w:color="auto"/>
                    <w:right w:val="none" w:sz="0" w:space="0" w:color="auto"/>
                  </w:divBdr>
                  <w:divsChild>
                    <w:div w:id="1775903950">
                      <w:marLeft w:val="0"/>
                      <w:marRight w:val="0"/>
                      <w:marTop w:val="0"/>
                      <w:marBottom w:val="0"/>
                      <w:divBdr>
                        <w:top w:val="none" w:sz="0" w:space="0" w:color="auto"/>
                        <w:left w:val="none" w:sz="0" w:space="0" w:color="auto"/>
                        <w:bottom w:val="none" w:sz="0" w:space="0" w:color="auto"/>
                        <w:right w:val="none" w:sz="0" w:space="0" w:color="auto"/>
                      </w:divBdr>
                    </w:div>
                    <w:div w:id="400300303">
                      <w:marLeft w:val="0"/>
                      <w:marRight w:val="0"/>
                      <w:marTop w:val="0"/>
                      <w:marBottom w:val="0"/>
                      <w:divBdr>
                        <w:top w:val="none" w:sz="0" w:space="0" w:color="auto"/>
                        <w:left w:val="none" w:sz="0" w:space="0" w:color="auto"/>
                        <w:bottom w:val="none" w:sz="0" w:space="0" w:color="auto"/>
                        <w:right w:val="none" w:sz="0" w:space="0" w:color="auto"/>
                      </w:divBdr>
                    </w:div>
                  </w:divsChild>
                </w:div>
                <w:div w:id="1083449471">
                  <w:marLeft w:val="0"/>
                  <w:marRight w:val="0"/>
                  <w:marTop w:val="0"/>
                  <w:marBottom w:val="0"/>
                  <w:divBdr>
                    <w:top w:val="none" w:sz="0" w:space="0" w:color="auto"/>
                    <w:left w:val="none" w:sz="0" w:space="0" w:color="auto"/>
                    <w:bottom w:val="none" w:sz="0" w:space="0" w:color="auto"/>
                    <w:right w:val="none" w:sz="0" w:space="0" w:color="auto"/>
                  </w:divBdr>
                  <w:divsChild>
                    <w:div w:id="1693846497">
                      <w:marLeft w:val="0"/>
                      <w:marRight w:val="0"/>
                      <w:marTop w:val="0"/>
                      <w:marBottom w:val="0"/>
                      <w:divBdr>
                        <w:top w:val="none" w:sz="0" w:space="0" w:color="auto"/>
                        <w:left w:val="none" w:sz="0" w:space="0" w:color="auto"/>
                        <w:bottom w:val="none" w:sz="0" w:space="0" w:color="auto"/>
                        <w:right w:val="none" w:sz="0" w:space="0" w:color="auto"/>
                      </w:divBdr>
                    </w:div>
                  </w:divsChild>
                </w:div>
                <w:div w:id="1111700773">
                  <w:marLeft w:val="0"/>
                  <w:marRight w:val="0"/>
                  <w:marTop w:val="0"/>
                  <w:marBottom w:val="0"/>
                  <w:divBdr>
                    <w:top w:val="none" w:sz="0" w:space="0" w:color="auto"/>
                    <w:left w:val="none" w:sz="0" w:space="0" w:color="auto"/>
                    <w:bottom w:val="none" w:sz="0" w:space="0" w:color="auto"/>
                    <w:right w:val="none" w:sz="0" w:space="0" w:color="auto"/>
                  </w:divBdr>
                  <w:divsChild>
                    <w:div w:id="907033209">
                      <w:marLeft w:val="0"/>
                      <w:marRight w:val="0"/>
                      <w:marTop w:val="0"/>
                      <w:marBottom w:val="0"/>
                      <w:divBdr>
                        <w:top w:val="none" w:sz="0" w:space="0" w:color="auto"/>
                        <w:left w:val="none" w:sz="0" w:space="0" w:color="auto"/>
                        <w:bottom w:val="none" w:sz="0" w:space="0" w:color="auto"/>
                        <w:right w:val="none" w:sz="0" w:space="0" w:color="auto"/>
                      </w:divBdr>
                    </w:div>
                    <w:div w:id="1222518413">
                      <w:marLeft w:val="0"/>
                      <w:marRight w:val="0"/>
                      <w:marTop w:val="0"/>
                      <w:marBottom w:val="0"/>
                      <w:divBdr>
                        <w:top w:val="none" w:sz="0" w:space="0" w:color="auto"/>
                        <w:left w:val="none" w:sz="0" w:space="0" w:color="auto"/>
                        <w:bottom w:val="none" w:sz="0" w:space="0" w:color="auto"/>
                        <w:right w:val="none" w:sz="0" w:space="0" w:color="auto"/>
                      </w:divBdr>
                    </w:div>
                    <w:div w:id="1910773729">
                      <w:marLeft w:val="0"/>
                      <w:marRight w:val="0"/>
                      <w:marTop w:val="0"/>
                      <w:marBottom w:val="0"/>
                      <w:divBdr>
                        <w:top w:val="none" w:sz="0" w:space="0" w:color="auto"/>
                        <w:left w:val="none" w:sz="0" w:space="0" w:color="auto"/>
                        <w:bottom w:val="none" w:sz="0" w:space="0" w:color="auto"/>
                        <w:right w:val="none" w:sz="0" w:space="0" w:color="auto"/>
                      </w:divBdr>
                    </w:div>
                    <w:div w:id="637106341">
                      <w:marLeft w:val="0"/>
                      <w:marRight w:val="0"/>
                      <w:marTop w:val="0"/>
                      <w:marBottom w:val="0"/>
                      <w:divBdr>
                        <w:top w:val="none" w:sz="0" w:space="0" w:color="auto"/>
                        <w:left w:val="none" w:sz="0" w:space="0" w:color="auto"/>
                        <w:bottom w:val="none" w:sz="0" w:space="0" w:color="auto"/>
                        <w:right w:val="none" w:sz="0" w:space="0" w:color="auto"/>
                      </w:divBdr>
                    </w:div>
                    <w:div w:id="2030331642">
                      <w:marLeft w:val="0"/>
                      <w:marRight w:val="0"/>
                      <w:marTop w:val="0"/>
                      <w:marBottom w:val="0"/>
                      <w:divBdr>
                        <w:top w:val="none" w:sz="0" w:space="0" w:color="auto"/>
                        <w:left w:val="none" w:sz="0" w:space="0" w:color="auto"/>
                        <w:bottom w:val="none" w:sz="0" w:space="0" w:color="auto"/>
                        <w:right w:val="none" w:sz="0" w:space="0" w:color="auto"/>
                      </w:divBdr>
                    </w:div>
                    <w:div w:id="685209299">
                      <w:marLeft w:val="0"/>
                      <w:marRight w:val="0"/>
                      <w:marTop w:val="0"/>
                      <w:marBottom w:val="0"/>
                      <w:divBdr>
                        <w:top w:val="none" w:sz="0" w:space="0" w:color="auto"/>
                        <w:left w:val="none" w:sz="0" w:space="0" w:color="auto"/>
                        <w:bottom w:val="none" w:sz="0" w:space="0" w:color="auto"/>
                        <w:right w:val="none" w:sz="0" w:space="0" w:color="auto"/>
                      </w:divBdr>
                    </w:div>
                    <w:div w:id="708341416">
                      <w:marLeft w:val="0"/>
                      <w:marRight w:val="0"/>
                      <w:marTop w:val="0"/>
                      <w:marBottom w:val="0"/>
                      <w:divBdr>
                        <w:top w:val="none" w:sz="0" w:space="0" w:color="auto"/>
                        <w:left w:val="none" w:sz="0" w:space="0" w:color="auto"/>
                        <w:bottom w:val="none" w:sz="0" w:space="0" w:color="auto"/>
                        <w:right w:val="none" w:sz="0" w:space="0" w:color="auto"/>
                      </w:divBdr>
                    </w:div>
                  </w:divsChild>
                </w:div>
                <w:div w:id="163593096">
                  <w:marLeft w:val="0"/>
                  <w:marRight w:val="0"/>
                  <w:marTop w:val="0"/>
                  <w:marBottom w:val="0"/>
                  <w:divBdr>
                    <w:top w:val="none" w:sz="0" w:space="0" w:color="auto"/>
                    <w:left w:val="none" w:sz="0" w:space="0" w:color="auto"/>
                    <w:bottom w:val="none" w:sz="0" w:space="0" w:color="auto"/>
                    <w:right w:val="none" w:sz="0" w:space="0" w:color="auto"/>
                  </w:divBdr>
                  <w:divsChild>
                    <w:div w:id="1539466670">
                      <w:marLeft w:val="0"/>
                      <w:marRight w:val="0"/>
                      <w:marTop w:val="0"/>
                      <w:marBottom w:val="0"/>
                      <w:divBdr>
                        <w:top w:val="none" w:sz="0" w:space="0" w:color="auto"/>
                        <w:left w:val="none" w:sz="0" w:space="0" w:color="auto"/>
                        <w:bottom w:val="none" w:sz="0" w:space="0" w:color="auto"/>
                        <w:right w:val="none" w:sz="0" w:space="0" w:color="auto"/>
                      </w:divBdr>
                    </w:div>
                    <w:div w:id="1775979552">
                      <w:marLeft w:val="0"/>
                      <w:marRight w:val="0"/>
                      <w:marTop w:val="0"/>
                      <w:marBottom w:val="0"/>
                      <w:divBdr>
                        <w:top w:val="none" w:sz="0" w:space="0" w:color="auto"/>
                        <w:left w:val="none" w:sz="0" w:space="0" w:color="auto"/>
                        <w:bottom w:val="none" w:sz="0" w:space="0" w:color="auto"/>
                        <w:right w:val="none" w:sz="0" w:space="0" w:color="auto"/>
                      </w:divBdr>
                    </w:div>
                    <w:div w:id="338241305">
                      <w:marLeft w:val="0"/>
                      <w:marRight w:val="0"/>
                      <w:marTop w:val="0"/>
                      <w:marBottom w:val="0"/>
                      <w:divBdr>
                        <w:top w:val="none" w:sz="0" w:space="0" w:color="auto"/>
                        <w:left w:val="none" w:sz="0" w:space="0" w:color="auto"/>
                        <w:bottom w:val="none" w:sz="0" w:space="0" w:color="auto"/>
                        <w:right w:val="none" w:sz="0" w:space="0" w:color="auto"/>
                      </w:divBdr>
                    </w:div>
                    <w:div w:id="1976983653">
                      <w:marLeft w:val="0"/>
                      <w:marRight w:val="0"/>
                      <w:marTop w:val="0"/>
                      <w:marBottom w:val="0"/>
                      <w:divBdr>
                        <w:top w:val="none" w:sz="0" w:space="0" w:color="auto"/>
                        <w:left w:val="none" w:sz="0" w:space="0" w:color="auto"/>
                        <w:bottom w:val="none" w:sz="0" w:space="0" w:color="auto"/>
                        <w:right w:val="none" w:sz="0" w:space="0" w:color="auto"/>
                      </w:divBdr>
                    </w:div>
                    <w:div w:id="633410400">
                      <w:marLeft w:val="0"/>
                      <w:marRight w:val="0"/>
                      <w:marTop w:val="0"/>
                      <w:marBottom w:val="0"/>
                      <w:divBdr>
                        <w:top w:val="none" w:sz="0" w:space="0" w:color="auto"/>
                        <w:left w:val="none" w:sz="0" w:space="0" w:color="auto"/>
                        <w:bottom w:val="none" w:sz="0" w:space="0" w:color="auto"/>
                        <w:right w:val="none" w:sz="0" w:space="0" w:color="auto"/>
                      </w:divBdr>
                    </w:div>
                    <w:div w:id="1610971935">
                      <w:marLeft w:val="0"/>
                      <w:marRight w:val="0"/>
                      <w:marTop w:val="0"/>
                      <w:marBottom w:val="0"/>
                      <w:divBdr>
                        <w:top w:val="none" w:sz="0" w:space="0" w:color="auto"/>
                        <w:left w:val="none" w:sz="0" w:space="0" w:color="auto"/>
                        <w:bottom w:val="none" w:sz="0" w:space="0" w:color="auto"/>
                        <w:right w:val="none" w:sz="0" w:space="0" w:color="auto"/>
                      </w:divBdr>
                    </w:div>
                    <w:div w:id="249117820">
                      <w:marLeft w:val="0"/>
                      <w:marRight w:val="0"/>
                      <w:marTop w:val="0"/>
                      <w:marBottom w:val="0"/>
                      <w:divBdr>
                        <w:top w:val="none" w:sz="0" w:space="0" w:color="auto"/>
                        <w:left w:val="none" w:sz="0" w:space="0" w:color="auto"/>
                        <w:bottom w:val="none" w:sz="0" w:space="0" w:color="auto"/>
                        <w:right w:val="none" w:sz="0" w:space="0" w:color="auto"/>
                      </w:divBdr>
                    </w:div>
                  </w:divsChild>
                </w:div>
                <w:div w:id="1510287932">
                  <w:marLeft w:val="0"/>
                  <w:marRight w:val="0"/>
                  <w:marTop w:val="0"/>
                  <w:marBottom w:val="0"/>
                  <w:divBdr>
                    <w:top w:val="none" w:sz="0" w:space="0" w:color="auto"/>
                    <w:left w:val="none" w:sz="0" w:space="0" w:color="auto"/>
                    <w:bottom w:val="none" w:sz="0" w:space="0" w:color="auto"/>
                    <w:right w:val="none" w:sz="0" w:space="0" w:color="auto"/>
                  </w:divBdr>
                  <w:divsChild>
                    <w:div w:id="2064403970">
                      <w:marLeft w:val="0"/>
                      <w:marRight w:val="0"/>
                      <w:marTop w:val="0"/>
                      <w:marBottom w:val="0"/>
                      <w:divBdr>
                        <w:top w:val="none" w:sz="0" w:space="0" w:color="auto"/>
                        <w:left w:val="none" w:sz="0" w:space="0" w:color="auto"/>
                        <w:bottom w:val="none" w:sz="0" w:space="0" w:color="auto"/>
                        <w:right w:val="none" w:sz="0" w:space="0" w:color="auto"/>
                      </w:divBdr>
                    </w:div>
                    <w:div w:id="1383334974">
                      <w:marLeft w:val="0"/>
                      <w:marRight w:val="0"/>
                      <w:marTop w:val="0"/>
                      <w:marBottom w:val="0"/>
                      <w:divBdr>
                        <w:top w:val="none" w:sz="0" w:space="0" w:color="auto"/>
                        <w:left w:val="none" w:sz="0" w:space="0" w:color="auto"/>
                        <w:bottom w:val="none" w:sz="0" w:space="0" w:color="auto"/>
                        <w:right w:val="none" w:sz="0" w:space="0" w:color="auto"/>
                      </w:divBdr>
                    </w:div>
                    <w:div w:id="1292319814">
                      <w:marLeft w:val="0"/>
                      <w:marRight w:val="0"/>
                      <w:marTop w:val="0"/>
                      <w:marBottom w:val="0"/>
                      <w:divBdr>
                        <w:top w:val="none" w:sz="0" w:space="0" w:color="auto"/>
                        <w:left w:val="none" w:sz="0" w:space="0" w:color="auto"/>
                        <w:bottom w:val="none" w:sz="0" w:space="0" w:color="auto"/>
                        <w:right w:val="none" w:sz="0" w:space="0" w:color="auto"/>
                      </w:divBdr>
                    </w:div>
                    <w:div w:id="1373338883">
                      <w:marLeft w:val="0"/>
                      <w:marRight w:val="0"/>
                      <w:marTop w:val="0"/>
                      <w:marBottom w:val="0"/>
                      <w:divBdr>
                        <w:top w:val="none" w:sz="0" w:space="0" w:color="auto"/>
                        <w:left w:val="none" w:sz="0" w:space="0" w:color="auto"/>
                        <w:bottom w:val="none" w:sz="0" w:space="0" w:color="auto"/>
                        <w:right w:val="none" w:sz="0" w:space="0" w:color="auto"/>
                      </w:divBdr>
                    </w:div>
                    <w:div w:id="215434462">
                      <w:marLeft w:val="0"/>
                      <w:marRight w:val="0"/>
                      <w:marTop w:val="0"/>
                      <w:marBottom w:val="0"/>
                      <w:divBdr>
                        <w:top w:val="none" w:sz="0" w:space="0" w:color="auto"/>
                        <w:left w:val="none" w:sz="0" w:space="0" w:color="auto"/>
                        <w:bottom w:val="none" w:sz="0" w:space="0" w:color="auto"/>
                        <w:right w:val="none" w:sz="0" w:space="0" w:color="auto"/>
                      </w:divBdr>
                    </w:div>
                    <w:div w:id="640889335">
                      <w:marLeft w:val="0"/>
                      <w:marRight w:val="0"/>
                      <w:marTop w:val="0"/>
                      <w:marBottom w:val="0"/>
                      <w:divBdr>
                        <w:top w:val="none" w:sz="0" w:space="0" w:color="auto"/>
                        <w:left w:val="none" w:sz="0" w:space="0" w:color="auto"/>
                        <w:bottom w:val="none" w:sz="0" w:space="0" w:color="auto"/>
                        <w:right w:val="none" w:sz="0" w:space="0" w:color="auto"/>
                      </w:divBdr>
                    </w:div>
                  </w:divsChild>
                </w:div>
                <w:div w:id="914703802">
                  <w:marLeft w:val="0"/>
                  <w:marRight w:val="0"/>
                  <w:marTop w:val="0"/>
                  <w:marBottom w:val="0"/>
                  <w:divBdr>
                    <w:top w:val="none" w:sz="0" w:space="0" w:color="auto"/>
                    <w:left w:val="none" w:sz="0" w:space="0" w:color="auto"/>
                    <w:bottom w:val="none" w:sz="0" w:space="0" w:color="auto"/>
                    <w:right w:val="none" w:sz="0" w:space="0" w:color="auto"/>
                  </w:divBdr>
                  <w:divsChild>
                    <w:div w:id="1535268648">
                      <w:marLeft w:val="0"/>
                      <w:marRight w:val="0"/>
                      <w:marTop w:val="0"/>
                      <w:marBottom w:val="0"/>
                      <w:divBdr>
                        <w:top w:val="none" w:sz="0" w:space="0" w:color="auto"/>
                        <w:left w:val="none" w:sz="0" w:space="0" w:color="auto"/>
                        <w:bottom w:val="none" w:sz="0" w:space="0" w:color="auto"/>
                        <w:right w:val="none" w:sz="0" w:space="0" w:color="auto"/>
                      </w:divBdr>
                    </w:div>
                  </w:divsChild>
                </w:div>
                <w:div w:id="144929848">
                  <w:marLeft w:val="0"/>
                  <w:marRight w:val="0"/>
                  <w:marTop w:val="0"/>
                  <w:marBottom w:val="0"/>
                  <w:divBdr>
                    <w:top w:val="none" w:sz="0" w:space="0" w:color="auto"/>
                    <w:left w:val="none" w:sz="0" w:space="0" w:color="auto"/>
                    <w:bottom w:val="none" w:sz="0" w:space="0" w:color="auto"/>
                    <w:right w:val="none" w:sz="0" w:space="0" w:color="auto"/>
                  </w:divBdr>
                  <w:divsChild>
                    <w:div w:id="374045344">
                      <w:marLeft w:val="0"/>
                      <w:marRight w:val="0"/>
                      <w:marTop w:val="0"/>
                      <w:marBottom w:val="0"/>
                      <w:divBdr>
                        <w:top w:val="none" w:sz="0" w:space="0" w:color="auto"/>
                        <w:left w:val="none" w:sz="0" w:space="0" w:color="auto"/>
                        <w:bottom w:val="none" w:sz="0" w:space="0" w:color="auto"/>
                        <w:right w:val="none" w:sz="0" w:space="0" w:color="auto"/>
                      </w:divBdr>
                    </w:div>
                    <w:div w:id="2010400137">
                      <w:marLeft w:val="0"/>
                      <w:marRight w:val="0"/>
                      <w:marTop w:val="0"/>
                      <w:marBottom w:val="0"/>
                      <w:divBdr>
                        <w:top w:val="none" w:sz="0" w:space="0" w:color="auto"/>
                        <w:left w:val="none" w:sz="0" w:space="0" w:color="auto"/>
                        <w:bottom w:val="none" w:sz="0" w:space="0" w:color="auto"/>
                        <w:right w:val="none" w:sz="0" w:space="0" w:color="auto"/>
                      </w:divBdr>
                    </w:div>
                    <w:div w:id="1132988568">
                      <w:marLeft w:val="0"/>
                      <w:marRight w:val="0"/>
                      <w:marTop w:val="0"/>
                      <w:marBottom w:val="0"/>
                      <w:divBdr>
                        <w:top w:val="none" w:sz="0" w:space="0" w:color="auto"/>
                        <w:left w:val="none" w:sz="0" w:space="0" w:color="auto"/>
                        <w:bottom w:val="none" w:sz="0" w:space="0" w:color="auto"/>
                        <w:right w:val="none" w:sz="0" w:space="0" w:color="auto"/>
                      </w:divBdr>
                    </w:div>
                    <w:div w:id="775636633">
                      <w:marLeft w:val="0"/>
                      <w:marRight w:val="0"/>
                      <w:marTop w:val="0"/>
                      <w:marBottom w:val="0"/>
                      <w:divBdr>
                        <w:top w:val="none" w:sz="0" w:space="0" w:color="auto"/>
                        <w:left w:val="none" w:sz="0" w:space="0" w:color="auto"/>
                        <w:bottom w:val="none" w:sz="0" w:space="0" w:color="auto"/>
                        <w:right w:val="none" w:sz="0" w:space="0" w:color="auto"/>
                      </w:divBdr>
                    </w:div>
                    <w:div w:id="2120493012">
                      <w:marLeft w:val="0"/>
                      <w:marRight w:val="0"/>
                      <w:marTop w:val="0"/>
                      <w:marBottom w:val="0"/>
                      <w:divBdr>
                        <w:top w:val="none" w:sz="0" w:space="0" w:color="auto"/>
                        <w:left w:val="none" w:sz="0" w:space="0" w:color="auto"/>
                        <w:bottom w:val="none" w:sz="0" w:space="0" w:color="auto"/>
                        <w:right w:val="none" w:sz="0" w:space="0" w:color="auto"/>
                      </w:divBdr>
                    </w:div>
                  </w:divsChild>
                </w:div>
                <w:div w:id="652294213">
                  <w:marLeft w:val="0"/>
                  <w:marRight w:val="0"/>
                  <w:marTop w:val="0"/>
                  <w:marBottom w:val="0"/>
                  <w:divBdr>
                    <w:top w:val="none" w:sz="0" w:space="0" w:color="auto"/>
                    <w:left w:val="none" w:sz="0" w:space="0" w:color="auto"/>
                    <w:bottom w:val="none" w:sz="0" w:space="0" w:color="auto"/>
                    <w:right w:val="none" w:sz="0" w:space="0" w:color="auto"/>
                  </w:divBdr>
                  <w:divsChild>
                    <w:div w:id="596445020">
                      <w:marLeft w:val="0"/>
                      <w:marRight w:val="0"/>
                      <w:marTop w:val="0"/>
                      <w:marBottom w:val="0"/>
                      <w:divBdr>
                        <w:top w:val="none" w:sz="0" w:space="0" w:color="auto"/>
                        <w:left w:val="none" w:sz="0" w:space="0" w:color="auto"/>
                        <w:bottom w:val="none" w:sz="0" w:space="0" w:color="auto"/>
                        <w:right w:val="none" w:sz="0" w:space="0" w:color="auto"/>
                      </w:divBdr>
                    </w:div>
                    <w:div w:id="1496720953">
                      <w:marLeft w:val="0"/>
                      <w:marRight w:val="0"/>
                      <w:marTop w:val="0"/>
                      <w:marBottom w:val="0"/>
                      <w:divBdr>
                        <w:top w:val="none" w:sz="0" w:space="0" w:color="auto"/>
                        <w:left w:val="none" w:sz="0" w:space="0" w:color="auto"/>
                        <w:bottom w:val="none" w:sz="0" w:space="0" w:color="auto"/>
                        <w:right w:val="none" w:sz="0" w:space="0" w:color="auto"/>
                      </w:divBdr>
                    </w:div>
                    <w:div w:id="1659192576">
                      <w:marLeft w:val="0"/>
                      <w:marRight w:val="0"/>
                      <w:marTop w:val="0"/>
                      <w:marBottom w:val="0"/>
                      <w:divBdr>
                        <w:top w:val="none" w:sz="0" w:space="0" w:color="auto"/>
                        <w:left w:val="none" w:sz="0" w:space="0" w:color="auto"/>
                        <w:bottom w:val="none" w:sz="0" w:space="0" w:color="auto"/>
                        <w:right w:val="none" w:sz="0" w:space="0" w:color="auto"/>
                      </w:divBdr>
                    </w:div>
                    <w:div w:id="1084061948">
                      <w:marLeft w:val="0"/>
                      <w:marRight w:val="0"/>
                      <w:marTop w:val="0"/>
                      <w:marBottom w:val="0"/>
                      <w:divBdr>
                        <w:top w:val="none" w:sz="0" w:space="0" w:color="auto"/>
                        <w:left w:val="none" w:sz="0" w:space="0" w:color="auto"/>
                        <w:bottom w:val="none" w:sz="0" w:space="0" w:color="auto"/>
                        <w:right w:val="none" w:sz="0" w:space="0" w:color="auto"/>
                      </w:divBdr>
                    </w:div>
                    <w:div w:id="47075782">
                      <w:marLeft w:val="0"/>
                      <w:marRight w:val="0"/>
                      <w:marTop w:val="0"/>
                      <w:marBottom w:val="0"/>
                      <w:divBdr>
                        <w:top w:val="none" w:sz="0" w:space="0" w:color="auto"/>
                        <w:left w:val="none" w:sz="0" w:space="0" w:color="auto"/>
                        <w:bottom w:val="none" w:sz="0" w:space="0" w:color="auto"/>
                        <w:right w:val="none" w:sz="0" w:space="0" w:color="auto"/>
                      </w:divBdr>
                    </w:div>
                  </w:divsChild>
                </w:div>
                <w:div w:id="218060652">
                  <w:marLeft w:val="0"/>
                  <w:marRight w:val="0"/>
                  <w:marTop w:val="0"/>
                  <w:marBottom w:val="0"/>
                  <w:divBdr>
                    <w:top w:val="none" w:sz="0" w:space="0" w:color="auto"/>
                    <w:left w:val="none" w:sz="0" w:space="0" w:color="auto"/>
                    <w:bottom w:val="none" w:sz="0" w:space="0" w:color="auto"/>
                    <w:right w:val="none" w:sz="0" w:space="0" w:color="auto"/>
                  </w:divBdr>
                  <w:divsChild>
                    <w:div w:id="1410469448">
                      <w:marLeft w:val="0"/>
                      <w:marRight w:val="0"/>
                      <w:marTop w:val="0"/>
                      <w:marBottom w:val="0"/>
                      <w:divBdr>
                        <w:top w:val="none" w:sz="0" w:space="0" w:color="auto"/>
                        <w:left w:val="none" w:sz="0" w:space="0" w:color="auto"/>
                        <w:bottom w:val="none" w:sz="0" w:space="0" w:color="auto"/>
                        <w:right w:val="none" w:sz="0" w:space="0" w:color="auto"/>
                      </w:divBdr>
                    </w:div>
                    <w:div w:id="1774982296">
                      <w:marLeft w:val="0"/>
                      <w:marRight w:val="0"/>
                      <w:marTop w:val="0"/>
                      <w:marBottom w:val="0"/>
                      <w:divBdr>
                        <w:top w:val="none" w:sz="0" w:space="0" w:color="auto"/>
                        <w:left w:val="none" w:sz="0" w:space="0" w:color="auto"/>
                        <w:bottom w:val="none" w:sz="0" w:space="0" w:color="auto"/>
                        <w:right w:val="none" w:sz="0" w:space="0" w:color="auto"/>
                      </w:divBdr>
                    </w:div>
                    <w:div w:id="407196902">
                      <w:marLeft w:val="0"/>
                      <w:marRight w:val="0"/>
                      <w:marTop w:val="0"/>
                      <w:marBottom w:val="0"/>
                      <w:divBdr>
                        <w:top w:val="none" w:sz="0" w:space="0" w:color="auto"/>
                        <w:left w:val="none" w:sz="0" w:space="0" w:color="auto"/>
                        <w:bottom w:val="none" w:sz="0" w:space="0" w:color="auto"/>
                        <w:right w:val="none" w:sz="0" w:space="0" w:color="auto"/>
                      </w:divBdr>
                    </w:div>
                    <w:div w:id="800925521">
                      <w:marLeft w:val="0"/>
                      <w:marRight w:val="0"/>
                      <w:marTop w:val="0"/>
                      <w:marBottom w:val="0"/>
                      <w:divBdr>
                        <w:top w:val="none" w:sz="0" w:space="0" w:color="auto"/>
                        <w:left w:val="none" w:sz="0" w:space="0" w:color="auto"/>
                        <w:bottom w:val="none" w:sz="0" w:space="0" w:color="auto"/>
                        <w:right w:val="none" w:sz="0" w:space="0" w:color="auto"/>
                      </w:divBdr>
                    </w:div>
                    <w:div w:id="1494249798">
                      <w:marLeft w:val="0"/>
                      <w:marRight w:val="0"/>
                      <w:marTop w:val="0"/>
                      <w:marBottom w:val="0"/>
                      <w:divBdr>
                        <w:top w:val="none" w:sz="0" w:space="0" w:color="auto"/>
                        <w:left w:val="none" w:sz="0" w:space="0" w:color="auto"/>
                        <w:bottom w:val="none" w:sz="0" w:space="0" w:color="auto"/>
                        <w:right w:val="none" w:sz="0" w:space="0" w:color="auto"/>
                      </w:divBdr>
                    </w:div>
                    <w:div w:id="958292957">
                      <w:marLeft w:val="0"/>
                      <w:marRight w:val="0"/>
                      <w:marTop w:val="0"/>
                      <w:marBottom w:val="0"/>
                      <w:divBdr>
                        <w:top w:val="none" w:sz="0" w:space="0" w:color="auto"/>
                        <w:left w:val="none" w:sz="0" w:space="0" w:color="auto"/>
                        <w:bottom w:val="none" w:sz="0" w:space="0" w:color="auto"/>
                        <w:right w:val="none" w:sz="0" w:space="0" w:color="auto"/>
                      </w:divBdr>
                    </w:div>
                    <w:div w:id="1032147123">
                      <w:marLeft w:val="0"/>
                      <w:marRight w:val="0"/>
                      <w:marTop w:val="0"/>
                      <w:marBottom w:val="0"/>
                      <w:divBdr>
                        <w:top w:val="none" w:sz="0" w:space="0" w:color="auto"/>
                        <w:left w:val="none" w:sz="0" w:space="0" w:color="auto"/>
                        <w:bottom w:val="none" w:sz="0" w:space="0" w:color="auto"/>
                        <w:right w:val="none" w:sz="0" w:space="0" w:color="auto"/>
                      </w:divBdr>
                    </w:div>
                  </w:divsChild>
                </w:div>
                <w:div w:id="672072991">
                  <w:marLeft w:val="0"/>
                  <w:marRight w:val="0"/>
                  <w:marTop w:val="0"/>
                  <w:marBottom w:val="0"/>
                  <w:divBdr>
                    <w:top w:val="none" w:sz="0" w:space="0" w:color="auto"/>
                    <w:left w:val="none" w:sz="0" w:space="0" w:color="auto"/>
                    <w:bottom w:val="none" w:sz="0" w:space="0" w:color="auto"/>
                    <w:right w:val="none" w:sz="0" w:space="0" w:color="auto"/>
                  </w:divBdr>
                  <w:divsChild>
                    <w:div w:id="1882017775">
                      <w:marLeft w:val="0"/>
                      <w:marRight w:val="0"/>
                      <w:marTop w:val="0"/>
                      <w:marBottom w:val="0"/>
                      <w:divBdr>
                        <w:top w:val="none" w:sz="0" w:space="0" w:color="auto"/>
                        <w:left w:val="none" w:sz="0" w:space="0" w:color="auto"/>
                        <w:bottom w:val="none" w:sz="0" w:space="0" w:color="auto"/>
                        <w:right w:val="none" w:sz="0" w:space="0" w:color="auto"/>
                      </w:divBdr>
                    </w:div>
                  </w:divsChild>
                </w:div>
                <w:div w:id="1991713883">
                  <w:marLeft w:val="0"/>
                  <w:marRight w:val="0"/>
                  <w:marTop w:val="0"/>
                  <w:marBottom w:val="0"/>
                  <w:divBdr>
                    <w:top w:val="none" w:sz="0" w:space="0" w:color="auto"/>
                    <w:left w:val="none" w:sz="0" w:space="0" w:color="auto"/>
                    <w:bottom w:val="none" w:sz="0" w:space="0" w:color="auto"/>
                    <w:right w:val="none" w:sz="0" w:space="0" w:color="auto"/>
                  </w:divBdr>
                  <w:divsChild>
                    <w:div w:id="123279063">
                      <w:marLeft w:val="0"/>
                      <w:marRight w:val="0"/>
                      <w:marTop w:val="0"/>
                      <w:marBottom w:val="0"/>
                      <w:divBdr>
                        <w:top w:val="none" w:sz="0" w:space="0" w:color="auto"/>
                        <w:left w:val="none" w:sz="0" w:space="0" w:color="auto"/>
                        <w:bottom w:val="none" w:sz="0" w:space="0" w:color="auto"/>
                        <w:right w:val="none" w:sz="0" w:space="0" w:color="auto"/>
                      </w:divBdr>
                    </w:div>
                    <w:div w:id="1159882108">
                      <w:marLeft w:val="0"/>
                      <w:marRight w:val="0"/>
                      <w:marTop w:val="0"/>
                      <w:marBottom w:val="0"/>
                      <w:divBdr>
                        <w:top w:val="none" w:sz="0" w:space="0" w:color="auto"/>
                        <w:left w:val="none" w:sz="0" w:space="0" w:color="auto"/>
                        <w:bottom w:val="none" w:sz="0" w:space="0" w:color="auto"/>
                        <w:right w:val="none" w:sz="0" w:space="0" w:color="auto"/>
                      </w:divBdr>
                    </w:div>
                    <w:div w:id="2103913828">
                      <w:marLeft w:val="0"/>
                      <w:marRight w:val="0"/>
                      <w:marTop w:val="0"/>
                      <w:marBottom w:val="0"/>
                      <w:divBdr>
                        <w:top w:val="none" w:sz="0" w:space="0" w:color="auto"/>
                        <w:left w:val="none" w:sz="0" w:space="0" w:color="auto"/>
                        <w:bottom w:val="none" w:sz="0" w:space="0" w:color="auto"/>
                        <w:right w:val="none" w:sz="0" w:space="0" w:color="auto"/>
                      </w:divBdr>
                    </w:div>
                    <w:div w:id="2010716160">
                      <w:marLeft w:val="0"/>
                      <w:marRight w:val="0"/>
                      <w:marTop w:val="0"/>
                      <w:marBottom w:val="0"/>
                      <w:divBdr>
                        <w:top w:val="none" w:sz="0" w:space="0" w:color="auto"/>
                        <w:left w:val="none" w:sz="0" w:space="0" w:color="auto"/>
                        <w:bottom w:val="none" w:sz="0" w:space="0" w:color="auto"/>
                        <w:right w:val="none" w:sz="0" w:space="0" w:color="auto"/>
                      </w:divBdr>
                    </w:div>
                    <w:div w:id="917177110">
                      <w:marLeft w:val="0"/>
                      <w:marRight w:val="0"/>
                      <w:marTop w:val="0"/>
                      <w:marBottom w:val="0"/>
                      <w:divBdr>
                        <w:top w:val="none" w:sz="0" w:space="0" w:color="auto"/>
                        <w:left w:val="none" w:sz="0" w:space="0" w:color="auto"/>
                        <w:bottom w:val="none" w:sz="0" w:space="0" w:color="auto"/>
                        <w:right w:val="none" w:sz="0" w:space="0" w:color="auto"/>
                      </w:divBdr>
                    </w:div>
                  </w:divsChild>
                </w:div>
                <w:div w:id="1552575883">
                  <w:marLeft w:val="0"/>
                  <w:marRight w:val="0"/>
                  <w:marTop w:val="0"/>
                  <w:marBottom w:val="0"/>
                  <w:divBdr>
                    <w:top w:val="none" w:sz="0" w:space="0" w:color="auto"/>
                    <w:left w:val="none" w:sz="0" w:space="0" w:color="auto"/>
                    <w:bottom w:val="none" w:sz="0" w:space="0" w:color="auto"/>
                    <w:right w:val="none" w:sz="0" w:space="0" w:color="auto"/>
                  </w:divBdr>
                  <w:divsChild>
                    <w:div w:id="1058088724">
                      <w:marLeft w:val="0"/>
                      <w:marRight w:val="0"/>
                      <w:marTop w:val="0"/>
                      <w:marBottom w:val="0"/>
                      <w:divBdr>
                        <w:top w:val="none" w:sz="0" w:space="0" w:color="auto"/>
                        <w:left w:val="none" w:sz="0" w:space="0" w:color="auto"/>
                        <w:bottom w:val="none" w:sz="0" w:space="0" w:color="auto"/>
                        <w:right w:val="none" w:sz="0" w:space="0" w:color="auto"/>
                      </w:divBdr>
                    </w:div>
                    <w:div w:id="868180264">
                      <w:marLeft w:val="0"/>
                      <w:marRight w:val="0"/>
                      <w:marTop w:val="0"/>
                      <w:marBottom w:val="0"/>
                      <w:divBdr>
                        <w:top w:val="none" w:sz="0" w:space="0" w:color="auto"/>
                        <w:left w:val="none" w:sz="0" w:space="0" w:color="auto"/>
                        <w:bottom w:val="none" w:sz="0" w:space="0" w:color="auto"/>
                        <w:right w:val="none" w:sz="0" w:space="0" w:color="auto"/>
                      </w:divBdr>
                    </w:div>
                    <w:div w:id="1750344716">
                      <w:marLeft w:val="0"/>
                      <w:marRight w:val="0"/>
                      <w:marTop w:val="0"/>
                      <w:marBottom w:val="0"/>
                      <w:divBdr>
                        <w:top w:val="none" w:sz="0" w:space="0" w:color="auto"/>
                        <w:left w:val="none" w:sz="0" w:space="0" w:color="auto"/>
                        <w:bottom w:val="none" w:sz="0" w:space="0" w:color="auto"/>
                        <w:right w:val="none" w:sz="0" w:space="0" w:color="auto"/>
                      </w:divBdr>
                    </w:div>
                    <w:div w:id="2073578490">
                      <w:marLeft w:val="0"/>
                      <w:marRight w:val="0"/>
                      <w:marTop w:val="0"/>
                      <w:marBottom w:val="0"/>
                      <w:divBdr>
                        <w:top w:val="none" w:sz="0" w:space="0" w:color="auto"/>
                        <w:left w:val="none" w:sz="0" w:space="0" w:color="auto"/>
                        <w:bottom w:val="none" w:sz="0" w:space="0" w:color="auto"/>
                        <w:right w:val="none" w:sz="0" w:space="0" w:color="auto"/>
                      </w:divBdr>
                    </w:div>
                    <w:div w:id="1420984016">
                      <w:marLeft w:val="0"/>
                      <w:marRight w:val="0"/>
                      <w:marTop w:val="0"/>
                      <w:marBottom w:val="0"/>
                      <w:divBdr>
                        <w:top w:val="none" w:sz="0" w:space="0" w:color="auto"/>
                        <w:left w:val="none" w:sz="0" w:space="0" w:color="auto"/>
                        <w:bottom w:val="none" w:sz="0" w:space="0" w:color="auto"/>
                        <w:right w:val="none" w:sz="0" w:space="0" w:color="auto"/>
                      </w:divBdr>
                    </w:div>
                    <w:div w:id="574896553">
                      <w:marLeft w:val="0"/>
                      <w:marRight w:val="0"/>
                      <w:marTop w:val="0"/>
                      <w:marBottom w:val="0"/>
                      <w:divBdr>
                        <w:top w:val="none" w:sz="0" w:space="0" w:color="auto"/>
                        <w:left w:val="none" w:sz="0" w:space="0" w:color="auto"/>
                        <w:bottom w:val="none" w:sz="0" w:space="0" w:color="auto"/>
                        <w:right w:val="none" w:sz="0" w:space="0" w:color="auto"/>
                      </w:divBdr>
                    </w:div>
                    <w:div w:id="771973012">
                      <w:marLeft w:val="0"/>
                      <w:marRight w:val="0"/>
                      <w:marTop w:val="0"/>
                      <w:marBottom w:val="0"/>
                      <w:divBdr>
                        <w:top w:val="none" w:sz="0" w:space="0" w:color="auto"/>
                        <w:left w:val="none" w:sz="0" w:space="0" w:color="auto"/>
                        <w:bottom w:val="none" w:sz="0" w:space="0" w:color="auto"/>
                        <w:right w:val="none" w:sz="0" w:space="0" w:color="auto"/>
                      </w:divBdr>
                    </w:div>
                  </w:divsChild>
                </w:div>
                <w:div w:id="1274023459">
                  <w:marLeft w:val="0"/>
                  <w:marRight w:val="0"/>
                  <w:marTop w:val="0"/>
                  <w:marBottom w:val="0"/>
                  <w:divBdr>
                    <w:top w:val="none" w:sz="0" w:space="0" w:color="auto"/>
                    <w:left w:val="none" w:sz="0" w:space="0" w:color="auto"/>
                    <w:bottom w:val="none" w:sz="0" w:space="0" w:color="auto"/>
                    <w:right w:val="none" w:sz="0" w:space="0" w:color="auto"/>
                  </w:divBdr>
                  <w:divsChild>
                    <w:div w:id="604307651">
                      <w:marLeft w:val="0"/>
                      <w:marRight w:val="0"/>
                      <w:marTop w:val="0"/>
                      <w:marBottom w:val="0"/>
                      <w:divBdr>
                        <w:top w:val="none" w:sz="0" w:space="0" w:color="auto"/>
                        <w:left w:val="none" w:sz="0" w:space="0" w:color="auto"/>
                        <w:bottom w:val="none" w:sz="0" w:space="0" w:color="auto"/>
                        <w:right w:val="none" w:sz="0" w:space="0" w:color="auto"/>
                      </w:divBdr>
                    </w:div>
                    <w:div w:id="929773132">
                      <w:marLeft w:val="0"/>
                      <w:marRight w:val="0"/>
                      <w:marTop w:val="0"/>
                      <w:marBottom w:val="0"/>
                      <w:divBdr>
                        <w:top w:val="none" w:sz="0" w:space="0" w:color="auto"/>
                        <w:left w:val="none" w:sz="0" w:space="0" w:color="auto"/>
                        <w:bottom w:val="none" w:sz="0" w:space="0" w:color="auto"/>
                        <w:right w:val="none" w:sz="0" w:space="0" w:color="auto"/>
                      </w:divBdr>
                    </w:div>
                    <w:div w:id="137263592">
                      <w:marLeft w:val="0"/>
                      <w:marRight w:val="0"/>
                      <w:marTop w:val="0"/>
                      <w:marBottom w:val="0"/>
                      <w:divBdr>
                        <w:top w:val="none" w:sz="0" w:space="0" w:color="auto"/>
                        <w:left w:val="none" w:sz="0" w:space="0" w:color="auto"/>
                        <w:bottom w:val="none" w:sz="0" w:space="0" w:color="auto"/>
                        <w:right w:val="none" w:sz="0" w:space="0" w:color="auto"/>
                      </w:divBdr>
                    </w:div>
                    <w:div w:id="2019691910">
                      <w:marLeft w:val="0"/>
                      <w:marRight w:val="0"/>
                      <w:marTop w:val="0"/>
                      <w:marBottom w:val="0"/>
                      <w:divBdr>
                        <w:top w:val="none" w:sz="0" w:space="0" w:color="auto"/>
                        <w:left w:val="none" w:sz="0" w:space="0" w:color="auto"/>
                        <w:bottom w:val="none" w:sz="0" w:space="0" w:color="auto"/>
                        <w:right w:val="none" w:sz="0" w:space="0" w:color="auto"/>
                      </w:divBdr>
                    </w:div>
                    <w:div w:id="1740051336">
                      <w:marLeft w:val="0"/>
                      <w:marRight w:val="0"/>
                      <w:marTop w:val="0"/>
                      <w:marBottom w:val="0"/>
                      <w:divBdr>
                        <w:top w:val="none" w:sz="0" w:space="0" w:color="auto"/>
                        <w:left w:val="none" w:sz="0" w:space="0" w:color="auto"/>
                        <w:bottom w:val="none" w:sz="0" w:space="0" w:color="auto"/>
                        <w:right w:val="none" w:sz="0" w:space="0" w:color="auto"/>
                      </w:divBdr>
                    </w:div>
                  </w:divsChild>
                </w:div>
                <w:div w:id="519709298">
                  <w:marLeft w:val="0"/>
                  <w:marRight w:val="0"/>
                  <w:marTop w:val="0"/>
                  <w:marBottom w:val="0"/>
                  <w:divBdr>
                    <w:top w:val="none" w:sz="0" w:space="0" w:color="auto"/>
                    <w:left w:val="none" w:sz="0" w:space="0" w:color="auto"/>
                    <w:bottom w:val="none" w:sz="0" w:space="0" w:color="auto"/>
                    <w:right w:val="none" w:sz="0" w:space="0" w:color="auto"/>
                  </w:divBdr>
                  <w:divsChild>
                    <w:div w:id="1450857852">
                      <w:marLeft w:val="0"/>
                      <w:marRight w:val="0"/>
                      <w:marTop w:val="0"/>
                      <w:marBottom w:val="0"/>
                      <w:divBdr>
                        <w:top w:val="none" w:sz="0" w:space="0" w:color="auto"/>
                        <w:left w:val="none" w:sz="0" w:space="0" w:color="auto"/>
                        <w:bottom w:val="none" w:sz="0" w:space="0" w:color="auto"/>
                        <w:right w:val="none" w:sz="0" w:space="0" w:color="auto"/>
                      </w:divBdr>
                    </w:div>
                  </w:divsChild>
                </w:div>
                <w:div w:id="945845085">
                  <w:marLeft w:val="0"/>
                  <w:marRight w:val="0"/>
                  <w:marTop w:val="0"/>
                  <w:marBottom w:val="0"/>
                  <w:divBdr>
                    <w:top w:val="none" w:sz="0" w:space="0" w:color="auto"/>
                    <w:left w:val="none" w:sz="0" w:space="0" w:color="auto"/>
                    <w:bottom w:val="none" w:sz="0" w:space="0" w:color="auto"/>
                    <w:right w:val="none" w:sz="0" w:space="0" w:color="auto"/>
                  </w:divBdr>
                  <w:divsChild>
                    <w:div w:id="166599023">
                      <w:marLeft w:val="0"/>
                      <w:marRight w:val="0"/>
                      <w:marTop w:val="0"/>
                      <w:marBottom w:val="0"/>
                      <w:divBdr>
                        <w:top w:val="none" w:sz="0" w:space="0" w:color="auto"/>
                        <w:left w:val="none" w:sz="0" w:space="0" w:color="auto"/>
                        <w:bottom w:val="none" w:sz="0" w:space="0" w:color="auto"/>
                        <w:right w:val="none" w:sz="0" w:space="0" w:color="auto"/>
                      </w:divBdr>
                    </w:div>
                    <w:div w:id="1319463040">
                      <w:marLeft w:val="0"/>
                      <w:marRight w:val="0"/>
                      <w:marTop w:val="0"/>
                      <w:marBottom w:val="0"/>
                      <w:divBdr>
                        <w:top w:val="none" w:sz="0" w:space="0" w:color="auto"/>
                        <w:left w:val="none" w:sz="0" w:space="0" w:color="auto"/>
                        <w:bottom w:val="none" w:sz="0" w:space="0" w:color="auto"/>
                        <w:right w:val="none" w:sz="0" w:space="0" w:color="auto"/>
                      </w:divBdr>
                    </w:div>
                    <w:div w:id="565385884">
                      <w:marLeft w:val="0"/>
                      <w:marRight w:val="0"/>
                      <w:marTop w:val="0"/>
                      <w:marBottom w:val="0"/>
                      <w:divBdr>
                        <w:top w:val="none" w:sz="0" w:space="0" w:color="auto"/>
                        <w:left w:val="none" w:sz="0" w:space="0" w:color="auto"/>
                        <w:bottom w:val="none" w:sz="0" w:space="0" w:color="auto"/>
                        <w:right w:val="none" w:sz="0" w:space="0" w:color="auto"/>
                      </w:divBdr>
                    </w:div>
                    <w:div w:id="1332290736">
                      <w:marLeft w:val="0"/>
                      <w:marRight w:val="0"/>
                      <w:marTop w:val="0"/>
                      <w:marBottom w:val="0"/>
                      <w:divBdr>
                        <w:top w:val="none" w:sz="0" w:space="0" w:color="auto"/>
                        <w:left w:val="none" w:sz="0" w:space="0" w:color="auto"/>
                        <w:bottom w:val="none" w:sz="0" w:space="0" w:color="auto"/>
                        <w:right w:val="none" w:sz="0" w:space="0" w:color="auto"/>
                      </w:divBdr>
                    </w:div>
                    <w:div w:id="183636730">
                      <w:marLeft w:val="0"/>
                      <w:marRight w:val="0"/>
                      <w:marTop w:val="0"/>
                      <w:marBottom w:val="0"/>
                      <w:divBdr>
                        <w:top w:val="none" w:sz="0" w:space="0" w:color="auto"/>
                        <w:left w:val="none" w:sz="0" w:space="0" w:color="auto"/>
                        <w:bottom w:val="none" w:sz="0" w:space="0" w:color="auto"/>
                        <w:right w:val="none" w:sz="0" w:space="0" w:color="auto"/>
                      </w:divBdr>
                    </w:div>
                    <w:div w:id="279458327">
                      <w:marLeft w:val="0"/>
                      <w:marRight w:val="0"/>
                      <w:marTop w:val="0"/>
                      <w:marBottom w:val="0"/>
                      <w:divBdr>
                        <w:top w:val="none" w:sz="0" w:space="0" w:color="auto"/>
                        <w:left w:val="none" w:sz="0" w:space="0" w:color="auto"/>
                        <w:bottom w:val="none" w:sz="0" w:space="0" w:color="auto"/>
                        <w:right w:val="none" w:sz="0" w:space="0" w:color="auto"/>
                      </w:divBdr>
                    </w:div>
                  </w:divsChild>
                </w:div>
                <w:div w:id="1450128402">
                  <w:marLeft w:val="0"/>
                  <w:marRight w:val="0"/>
                  <w:marTop w:val="0"/>
                  <w:marBottom w:val="0"/>
                  <w:divBdr>
                    <w:top w:val="none" w:sz="0" w:space="0" w:color="auto"/>
                    <w:left w:val="none" w:sz="0" w:space="0" w:color="auto"/>
                    <w:bottom w:val="none" w:sz="0" w:space="0" w:color="auto"/>
                    <w:right w:val="none" w:sz="0" w:space="0" w:color="auto"/>
                  </w:divBdr>
                  <w:divsChild>
                    <w:div w:id="1528441632">
                      <w:marLeft w:val="0"/>
                      <w:marRight w:val="0"/>
                      <w:marTop w:val="0"/>
                      <w:marBottom w:val="0"/>
                      <w:divBdr>
                        <w:top w:val="none" w:sz="0" w:space="0" w:color="auto"/>
                        <w:left w:val="none" w:sz="0" w:space="0" w:color="auto"/>
                        <w:bottom w:val="none" w:sz="0" w:space="0" w:color="auto"/>
                        <w:right w:val="none" w:sz="0" w:space="0" w:color="auto"/>
                      </w:divBdr>
                    </w:div>
                    <w:div w:id="133302399">
                      <w:marLeft w:val="0"/>
                      <w:marRight w:val="0"/>
                      <w:marTop w:val="0"/>
                      <w:marBottom w:val="0"/>
                      <w:divBdr>
                        <w:top w:val="none" w:sz="0" w:space="0" w:color="auto"/>
                        <w:left w:val="none" w:sz="0" w:space="0" w:color="auto"/>
                        <w:bottom w:val="none" w:sz="0" w:space="0" w:color="auto"/>
                        <w:right w:val="none" w:sz="0" w:space="0" w:color="auto"/>
                      </w:divBdr>
                    </w:div>
                    <w:div w:id="1891724732">
                      <w:marLeft w:val="0"/>
                      <w:marRight w:val="0"/>
                      <w:marTop w:val="0"/>
                      <w:marBottom w:val="0"/>
                      <w:divBdr>
                        <w:top w:val="none" w:sz="0" w:space="0" w:color="auto"/>
                        <w:left w:val="none" w:sz="0" w:space="0" w:color="auto"/>
                        <w:bottom w:val="none" w:sz="0" w:space="0" w:color="auto"/>
                        <w:right w:val="none" w:sz="0" w:space="0" w:color="auto"/>
                      </w:divBdr>
                    </w:div>
                    <w:div w:id="1998026208">
                      <w:marLeft w:val="0"/>
                      <w:marRight w:val="0"/>
                      <w:marTop w:val="0"/>
                      <w:marBottom w:val="0"/>
                      <w:divBdr>
                        <w:top w:val="none" w:sz="0" w:space="0" w:color="auto"/>
                        <w:left w:val="none" w:sz="0" w:space="0" w:color="auto"/>
                        <w:bottom w:val="none" w:sz="0" w:space="0" w:color="auto"/>
                        <w:right w:val="none" w:sz="0" w:space="0" w:color="auto"/>
                      </w:divBdr>
                    </w:div>
                    <w:div w:id="808935948">
                      <w:marLeft w:val="0"/>
                      <w:marRight w:val="0"/>
                      <w:marTop w:val="0"/>
                      <w:marBottom w:val="0"/>
                      <w:divBdr>
                        <w:top w:val="none" w:sz="0" w:space="0" w:color="auto"/>
                        <w:left w:val="none" w:sz="0" w:space="0" w:color="auto"/>
                        <w:bottom w:val="none" w:sz="0" w:space="0" w:color="auto"/>
                        <w:right w:val="none" w:sz="0" w:space="0" w:color="auto"/>
                      </w:divBdr>
                    </w:div>
                    <w:div w:id="266275296">
                      <w:marLeft w:val="0"/>
                      <w:marRight w:val="0"/>
                      <w:marTop w:val="0"/>
                      <w:marBottom w:val="0"/>
                      <w:divBdr>
                        <w:top w:val="none" w:sz="0" w:space="0" w:color="auto"/>
                        <w:left w:val="none" w:sz="0" w:space="0" w:color="auto"/>
                        <w:bottom w:val="none" w:sz="0" w:space="0" w:color="auto"/>
                        <w:right w:val="none" w:sz="0" w:space="0" w:color="auto"/>
                      </w:divBdr>
                    </w:div>
                    <w:div w:id="1643461173">
                      <w:marLeft w:val="0"/>
                      <w:marRight w:val="0"/>
                      <w:marTop w:val="0"/>
                      <w:marBottom w:val="0"/>
                      <w:divBdr>
                        <w:top w:val="none" w:sz="0" w:space="0" w:color="auto"/>
                        <w:left w:val="none" w:sz="0" w:space="0" w:color="auto"/>
                        <w:bottom w:val="none" w:sz="0" w:space="0" w:color="auto"/>
                        <w:right w:val="none" w:sz="0" w:space="0" w:color="auto"/>
                      </w:divBdr>
                    </w:div>
                    <w:div w:id="339771314">
                      <w:marLeft w:val="0"/>
                      <w:marRight w:val="0"/>
                      <w:marTop w:val="0"/>
                      <w:marBottom w:val="0"/>
                      <w:divBdr>
                        <w:top w:val="none" w:sz="0" w:space="0" w:color="auto"/>
                        <w:left w:val="none" w:sz="0" w:space="0" w:color="auto"/>
                        <w:bottom w:val="none" w:sz="0" w:space="0" w:color="auto"/>
                        <w:right w:val="none" w:sz="0" w:space="0" w:color="auto"/>
                      </w:divBdr>
                    </w:div>
                    <w:div w:id="143008112">
                      <w:marLeft w:val="0"/>
                      <w:marRight w:val="0"/>
                      <w:marTop w:val="0"/>
                      <w:marBottom w:val="0"/>
                      <w:divBdr>
                        <w:top w:val="none" w:sz="0" w:space="0" w:color="auto"/>
                        <w:left w:val="none" w:sz="0" w:space="0" w:color="auto"/>
                        <w:bottom w:val="none" w:sz="0" w:space="0" w:color="auto"/>
                        <w:right w:val="none" w:sz="0" w:space="0" w:color="auto"/>
                      </w:divBdr>
                    </w:div>
                  </w:divsChild>
                </w:div>
                <w:div w:id="846791732">
                  <w:marLeft w:val="0"/>
                  <w:marRight w:val="0"/>
                  <w:marTop w:val="0"/>
                  <w:marBottom w:val="0"/>
                  <w:divBdr>
                    <w:top w:val="none" w:sz="0" w:space="0" w:color="auto"/>
                    <w:left w:val="none" w:sz="0" w:space="0" w:color="auto"/>
                    <w:bottom w:val="none" w:sz="0" w:space="0" w:color="auto"/>
                    <w:right w:val="none" w:sz="0" w:space="0" w:color="auto"/>
                  </w:divBdr>
                  <w:divsChild>
                    <w:div w:id="1065375825">
                      <w:marLeft w:val="0"/>
                      <w:marRight w:val="0"/>
                      <w:marTop w:val="0"/>
                      <w:marBottom w:val="0"/>
                      <w:divBdr>
                        <w:top w:val="none" w:sz="0" w:space="0" w:color="auto"/>
                        <w:left w:val="none" w:sz="0" w:space="0" w:color="auto"/>
                        <w:bottom w:val="none" w:sz="0" w:space="0" w:color="auto"/>
                        <w:right w:val="none" w:sz="0" w:space="0" w:color="auto"/>
                      </w:divBdr>
                    </w:div>
                    <w:div w:id="1074474093">
                      <w:marLeft w:val="0"/>
                      <w:marRight w:val="0"/>
                      <w:marTop w:val="0"/>
                      <w:marBottom w:val="0"/>
                      <w:divBdr>
                        <w:top w:val="none" w:sz="0" w:space="0" w:color="auto"/>
                        <w:left w:val="none" w:sz="0" w:space="0" w:color="auto"/>
                        <w:bottom w:val="none" w:sz="0" w:space="0" w:color="auto"/>
                        <w:right w:val="none" w:sz="0" w:space="0" w:color="auto"/>
                      </w:divBdr>
                    </w:div>
                    <w:div w:id="2031029732">
                      <w:marLeft w:val="0"/>
                      <w:marRight w:val="0"/>
                      <w:marTop w:val="0"/>
                      <w:marBottom w:val="0"/>
                      <w:divBdr>
                        <w:top w:val="none" w:sz="0" w:space="0" w:color="auto"/>
                        <w:left w:val="none" w:sz="0" w:space="0" w:color="auto"/>
                        <w:bottom w:val="none" w:sz="0" w:space="0" w:color="auto"/>
                        <w:right w:val="none" w:sz="0" w:space="0" w:color="auto"/>
                      </w:divBdr>
                    </w:div>
                    <w:div w:id="1931574299">
                      <w:marLeft w:val="0"/>
                      <w:marRight w:val="0"/>
                      <w:marTop w:val="0"/>
                      <w:marBottom w:val="0"/>
                      <w:divBdr>
                        <w:top w:val="none" w:sz="0" w:space="0" w:color="auto"/>
                        <w:left w:val="none" w:sz="0" w:space="0" w:color="auto"/>
                        <w:bottom w:val="none" w:sz="0" w:space="0" w:color="auto"/>
                        <w:right w:val="none" w:sz="0" w:space="0" w:color="auto"/>
                      </w:divBdr>
                    </w:div>
                    <w:div w:id="1242057049">
                      <w:marLeft w:val="0"/>
                      <w:marRight w:val="0"/>
                      <w:marTop w:val="0"/>
                      <w:marBottom w:val="0"/>
                      <w:divBdr>
                        <w:top w:val="none" w:sz="0" w:space="0" w:color="auto"/>
                        <w:left w:val="none" w:sz="0" w:space="0" w:color="auto"/>
                        <w:bottom w:val="none" w:sz="0" w:space="0" w:color="auto"/>
                        <w:right w:val="none" w:sz="0" w:space="0" w:color="auto"/>
                      </w:divBdr>
                    </w:div>
                    <w:div w:id="745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7247">
          <w:marLeft w:val="0"/>
          <w:marRight w:val="0"/>
          <w:marTop w:val="0"/>
          <w:marBottom w:val="0"/>
          <w:divBdr>
            <w:top w:val="none" w:sz="0" w:space="0" w:color="auto"/>
            <w:left w:val="none" w:sz="0" w:space="0" w:color="auto"/>
            <w:bottom w:val="none" w:sz="0" w:space="0" w:color="auto"/>
            <w:right w:val="none" w:sz="0" w:space="0" w:color="auto"/>
          </w:divBdr>
        </w:div>
      </w:divsChild>
    </w:div>
    <w:div w:id="930238299">
      <w:bodyDiv w:val="1"/>
      <w:marLeft w:val="0"/>
      <w:marRight w:val="0"/>
      <w:marTop w:val="0"/>
      <w:marBottom w:val="0"/>
      <w:divBdr>
        <w:top w:val="none" w:sz="0" w:space="0" w:color="auto"/>
        <w:left w:val="none" w:sz="0" w:space="0" w:color="auto"/>
        <w:bottom w:val="none" w:sz="0" w:space="0" w:color="auto"/>
        <w:right w:val="none" w:sz="0" w:space="0" w:color="auto"/>
      </w:divBdr>
    </w:div>
    <w:div w:id="978536029">
      <w:bodyDiv w:val="1"/>
      <w:marLeft w:val="0"/>
      <w:marRight w:val="0"/>
      <w:marTop w:val="0"/>
      <w:marBottom w:val="0"/>
      <w:divBdr>
        <w:top w:val="none" w:sz="0" w:space="0" w:color="auto"/>
        <w:left w:val="none" w:sz="0" w:space="0" w:color="auto"/>
        <w:bottom w:val="none" w:sz="0" w:space="0" w:color="auto"/>
        <w:right w:val="none" w:sz="0" w:space="0" w:color="auto"/>
      </w:divBdr>
      <w:divsChild>
        <w:div w:id="1065684501">
          <w:marLeft w:val="0"/>
          <w:marRight w:val="0"/>
          <w:marTop w:val="0"/>
          <w:marBottom w:val="0"/>
          <w:divBdr>
            <w:top w:val="none" w:sz="0" w:space="0" w:color="auto"/>
            <w:left w:val="none" w:sz="0" w:space="0" w:color="auto"/>
            <w:bottom w:val="none" w:sz="0" w:space="0" w:color="auto"/>
            <w:right w:val="none" w:sz="0" w:space="0" w:color="auto"/>
          </w:divBdr>
        </w:div>
      </w:divsChild>
    </w:div>
    <w:div w:id="1033846757">
      <w:bodyDiv w:val="1"/>
      <w:marLeft w:val="0"/>
      <w:marRight w:val="0"/>
      <w:marTop w:val="0"/>
      <w:marBottom w:val="0"/>
      <w:divBdr>
        <w:top w:val="none" w:sz="0" w:space="0" w:color="auto"/>
        <w:left w:val="none" w:sz="0" w:space="0" w:color="auto"/>
        <w:bottom w:val="none" w:sz="0" w:space="0" w:color="auto"/>
        <w:right w:val="none" w:sz="0" w:space="0" w:color="auto"/>
      </w:divBdr>
    </w:div>
    <w:div w:id="1034115664">
      <w:bodyDiv w:val="1"/>
      <w:marLeft w:val="0"/>
      <w:marRight w:val="0"/>
      <w:marTop w:val="0"/>
      <w:marBottom w:val="0"/>
      <w:divBdr>
        <w:top w:val="none" w:sz="0" w:space="0" w:color="auto"/>
        <w:left w:val="none" w:sz="0" w:space="0" w:color="auto"/>
        <w:bottom w:val="none" w:sz="0" w:space="0" w:color="auto"/>
        <w:right w:val="none" w:sz="0" w:space="0" w:color="auto"/>
      </w:divBdr>
    </w:div>
    <w:div w:id="1039941146">
      <w:bodyDiv w:val="1"/>
      <w:marLeft w:val="0"/>
      <w:marRight w:val="0"/>
      <w:marTop w:val="0"/>
      <w:marBottom w:val="0"/>
      <w:divBdr>
        <w:top w:val="none" w:sz="0" w:space="0" w:color="auto"/>
        <w:left w:val="none" w:sz="0" w:space="0" w:color="auto"/>
        <w:bottom w:val="none" w:sz="0" w:space="0" w:color="auto"/>
        <w:right w:val="none" w:sz="0" w:space="0" w:color="auto"/>
      </w:divBdr>
    </w:div>
    <w:div w:id="1040591288">
      <w:bodyDiv w:val="1"/>
      <w:marLeft w:val="0"/>
      <w:marRight w:val="0"/>
      <w:marTop w:val="0"/>
      <w:marBottom w:val="0"/>
      <w:divBdr>
        <w:top w:val="none" w:sz="0" w:space="0" w:color="auto"/>
        <w:left w:val="none" w:sz="0" w:space="0" w:color="auto"/>
        <w:bottom w:val="none" w:sz="0" w:space="0" w:color="auto"/>
        <w:right w:val="none" w:sz="0" w:space="0" w:color="auto"/>
      </w:divBdr>
      <w:divsChild>
        <w:div w:id="1478759416">
          <w:marLeft w:val="0"/>
          <w:marRight w:val="0"/>
          <w:marTop w:val="0"/>
          <w:marBottom w:val="0"/>
          <w:divBdr>
            <w:top w:val="none" w:sz="0" w:space="0" w:color="auto"/>
            <w:left w:val="none" w:sz="0" w:space="0" w:color="auto"/>
            <w:bottom w:val="none" w:sz="0" w:space="0" w:color="auto"/>
            <w:right w:val="none" w:sz="0" w:space="0" w:color="auto"/>
          </w:divBdr>
          <w:divsChild>
            <w:div w:id="1059131635">
              <w:marLeft w:val="0"/>
              <w:marRight w:val="0"/>
              <w:marTop w:val="0"/>
              <w:marBottom w:val="0"/>
              <w:divBdr>
                <w:top w:val="none" w:sz="0" w:space="0" w:color="auto"/>
                <w:left w:val="none" w:sz="0" w:space="0" w:color="auto"/>
                <w:bottom w:val="none" w:sz="0" w:space="0" w:color="auto"/>
                <w:right w:val="none" w:sz="0" w:space="0" w:color="auto"/>
              </w:divBdr>
            </w:div>
          </w:divsChild>
        </w:div>
        <w:div w:id="718365080">
          <w:marLeft w:val="0"/>
          <w:marRight w:val="0"/>
          <w:marTop w:val="0"/>
          <w:marBottom w:val="0"/>
          <w:divBdr>
            <w:top w:val="none" w:sz="0" w:space="0" w:color="auto"/>
            <w:left w:val="none" w:sz="0" w:space="0" w:color="auto"/>
            <w:bottom w:val="none" w:sz="0" w:space="0" w:color="auto"/>
            <w:right w:val="none" w:sz="0" w:space="0" w:color="auto"/>
          </w:divBdr>
          <w:divsChild>
            <w:div w:id="752628213">
              <w:marLeft w:val="0"/>
              <w:marRight w:val="0"/>
              <w:marTop w:val="0"/>
              <w:marBottom w:val="0"/>
              <w:divBdr>
                <w:top w:val="none" w:sz="0" w:space="0" w:color="auto"/>
                <w:left w:val="none" w:sz="0" w:space="0" w:color="auto"/>
                <w:bottom w:val="none" w:sz="0" w:space="0" w:color="auto"/>
                <w:right w:val="none" w:sz="0" w:space="0" w:color="auto"/>
              </w:divBdr>
            </w:div>
          </w:divsChild>
        </w:div>
        <w:div w:id="266621553">
          <w:marLeft w:val="0"/>
          <w:marRight w:val="0"/>
          <w:marTop w:val="0"/>
          <w:marBottom w:val="0"/>
          <w:divBdr>
            <w:top w:val="none" w:sz="0" w:space="0" w:color="auto"/>
            <w:left w:val="none" w:sz="0" w:space="0" w:color="auto"/>
            <w:bottom w:val="none" w:sz="0" w:space="0" w:color="auto"/>
            <w:right w:val="none" w:sz="0" w:space="0" w:color="auto"/>
          </w:divBdr>
          <w:divsChild>
            <w:div w:id="678194995">
              <w:marLeft w:val="0"/>
              <w:marRight w:val="0"/>
              <w:marTop w:val="0"/>
              <w:marBottom w:val="0"/>
              <w:divBdr>
                <w:top w:val="none" w:sz="0" w:space="0" w:color="auto"/>
                <w:left w:val="none" w:sz="0" w:space="0" w:color="auto"/>
                <w:bottom w:val="none" w:sz="0" w:space="0" w:color="auto"/>
                <w:right w:val="none" w:sz="0" w:space="0" w:color="auto"/>
              </w:divBdr>
            </w:div>
          </w:divsChild>
        </w:div>
        <w:div w:id="193932520">
          <w:marLeft w:val="0"/>
          <w:marRight w:val="0"/>
          <w:marTop w:val="0"/>
          <w:marBottom w:val="0"/>
          <w:divBdr>
            <w:top w:val="none" w:sz="0" w:space="0" w:color="auto"/>
            <w:left w:val="none" w:sz="0" w:space="0" w:color="auto"/>
            <w:bottom w:val="none" w:sz="0" w:space="0" w:color="auto"/>
            <w:right w:val="none" w:sz="0" w:space="0" w:color="auto"/>
          </w:divBdr>
          <w:divsChild>
            <w:div w:id="1618490795">
              <w:marLeft w:val="0"/>
              <w:marRight w:val="0"/>
              <w:marTop w:val="0"/>
              <w:marBottom w:val="0"/>
              <w:divBdr>
                <w:top w:val="none" w:sz="0" w:space="0" w:color="auto"/>
                <w:left w:val="none" w:sz="0" w:space="0" w:color="auto"/>
                <w:bottom w:val="none" w:sz="0" w:space="0" w:color="auto"/>
                <w:right w:val="none" w:sz="0" w:space="0" w:color="auto"/>
              </w:divBdr>
            </w:div>
          </w:divsChild>
        </w:div>
        <w:div w:id="131482704">
          <w:marLeft w:val="0"/>
          <w:marRight w:val="0"/>
          <w:marTop w:val="0"/>
          <w:marBottom w:val="0"/>
          <w:divBdr>
            <w:top w:val="none" w:sz="0" w:space="0" w:color="auto"/>
            <w:left w:val="none" w:sz="0" w:space="0" w:color="auto"/>
            <w:bottom w:val="none" w:sz="0" w:space="0" w:color="auto"/>
            <w:right w:val="none" w:sz="0" w:space="0" w:color="auto"/>
          </w:divBdr>
          <w:divsChild>
            <w:div w:id="1617133143">
              <w:marLeft w:val="0"/>
              <w:marRight w:val="0"/>
              <w:marTop w:val="0"/>
              <w:marBottom w:val="0"/>
              <w:divBdr>
                <w:top w:val="none" w:sz="0" w:space="0" w:color="auto"/>
                <w:left w:val="none" w:sz="0" w:space="0" w:color="auto"/>
                <w:bottom w:val="none" w:sz="0" w:space="0" w:color="auto"/>
                <w:right w:val="none" w:sz="0" w:space="0" w:color="auto"/>
              </w:divBdr>
            </w:div>
          </w:divsChild>
        </w:div>
        <w:div w:id="1242257959">
          <w:marLeft w:val="0"/>
          <w:marRight w:val="0"/>
          <w:marTop w:val="0"/>
          <w:marBottom w:val="0"/>
          <w:divBdr>
            <w:top w:val="none" w:sz="0" w:space="0" w:color="auto"/>
            <w:left w:val="none" w:sz="0" w:space="0" w:color="auto"/>
            <w:bottom w:val="none" w:sz="0" w:space="0" w:color="auto"/>
            <w:right w:val="none" w:sz="0" w:space="0" w:color="auto"/>
          </w:divBdr>
          <w:divsChild>
            <w:div w:id="1431119860">
              <w:marLeft w:val="0"/>
              <w:marRight w:val="0"/>
              <w:marTop w:val="0"/>
              <w:marBottom w:val="0"/>
              <w:divBdr>
                <w:top w:val="none" w:sz="0" w:space="0" w:color="auto"/>
                <w:left w:val="none" w:sz="0" w:space="0" w:color="auto"/>
                <w:bottom w:val="none" w:sz="0" w:space="0" w:color="auto"/>
                <w:right w:val="none" w:sz="0" w:space="0" w:color="auto"/>
              </w:divBdr>
            </w:div>
          </w:divsChild>
        </w:div>
        <w:div w:id="21982420">
          <w:marLeft w:val="0"/>
          <w:marRight w:val="0"/>
          <w:marTop w:val="0"/>
          <w:marBottom w:val="0"/>
          <w:divBdr>
            <w:top w:val="none" w:sz="0" w:space="0" w:color="auto"/>
            <w:left w:val="none" w:sz="0" w:space="0" w:color="auto"/>
            <w:bottom w:val="none" w:sz="0" w:space="0" w:color="auto"/>
            <w:right w:val="none" w:sz="0" w:space="0" w:color="auto"/>
          </w:divBdr>
          <w:divsChild>
            <w:div w:id="483813156">
              <w:marLeft w:val="0"/>
              <w:marRight w:val="0"/>
              <w:marTop w:val="0"/>
              <w:marBottom w:val="0"/>
              <w:divBdr>
                <w:top w:val="none" w:sz="0" w:space="0" w:color="auto"/>
                <w:left w:val="none" w:sz="0" w:space="0" w:color="auto"/>
                <w:bottom w:val="none" w:sz="0" w:space="0" w:color="auto"/>
                <w:right w:val="none" w:sz="0" w:space="0" w:color="auto"/>
              </w:divBdr>
            </w:div>
          </w:divsChild>
        </w:div>
        <w:div w:id="1801070076">
          <w:marLeft w:val="0"/>
          <w:marRight w:val="0"/>
          <w:marTop w:val="0"/>
          <w:marBottom w:val="0"/>
          <w:divBdr>
            <w:top w:val="none" w:sz="0" w:space="0" w:color="auto"/>
            <w:left w:val="none" w:sz="0" w:space="0" w:color="auto"/>
            <w:bottom w:val="none" w:sz="0" w:space="0" w:color="auto"/>
            <w:right w:val="none" w:sz="0" w:space="0" w:color="auto"/>
          </w:divBdr>
          <w:divsChild>
            <w:div w:id="749623385">
              <w:marLeft w:val="0"/>
              <w:marRight w:val="0"/>
              <w:marTop w:val="0"/>
              <w:marBottom w:val="0"/>
              <w:divBdr>
                <w:top w:val="none" w:sz="0" w:space="0" w:color="auto"/>
                <w:left w:val="none" w:sz="0" w:space="0" w:color="auto"/>
                <w:bottom w:val="none" w:sz="0" w:space="0" w:color="auto"/>
                <w:right w:val="none" w:sz="0" w:space="0" w:color="auto"/>
              </w:divBdr>
            </w:div>
          </w:divsChild>
        </w:div>
        <w:div w:id="431707495">
          <w:marLeft w:val="0"/>
          <w:marRight w:val="0"/>
          <w:marTop w:val="0"/>
          <w:marBottom w:val="0"/>
          <w:divBdr>
            <w:top w:val="none" w:sz="0" w:space="0" w:color="auto"/>
            <w:left w:val="none" w:sz="0" w:space="0" w:color="auto"/>
            <w:bottom w:val="none" w:sz="0" w:space="0" w:color="auto"/>
            <w:right w:val="none" w:sz="0" w:space="0" w:color="auto"/>
          </w:divBdr>
          <w:divsChild>
            <w:div w:id="1471097503">
              <w:marLeft w:val="0"/>
              <w:marRight w:val="0"/>
              <w:marTop w:val="0"/>
              <w:marBottom w:val="0"/>
              <w:divBdr>
                <w:top w:val="none" w:sz="0" w:space="0" w:color="auto"/>
                <w:left w:val="none" w:sz="0" w:space="0" w:color="auto"/>
                <w:bottom w:val="none" w:sz="0" w:space="0" w:color="auto"/>
                <w:right w:val="none" w:sz="0" w:space="0" w:color="auto"/>
              </w:divBdr>
            </w:div>
          </w:divsChild>
        </w:div>
        <w:div w:id="560604024">
          <w:marLeft w:val="0"/>
          <w:marRight w:val="0"/>
          <w:marTop w:val="0"/>
          <w:marBottom w:val="0"/>
          <w:divBdr>
            <w:top w:val="none" w:sz="0" w:space="0" w:color="auto"/>
            <w:left w:val="none" w:sz="0" w:space="0" w:color="auto"/>
            <w:bottom w:val="none" w:sz="0" w:space="0" w:color="auto"/>
            <w:right w:val="none" w:sz="0" w:space="0" w:color="auto"/>
          </w:divBdr>
          <w:divsChild>
            <w:div w:id="1871019505">
              <w:marLeft w:val="0"/>
              <w:marRight w:val="0"/>
              <w:marTop w:val="0"/>
              <w:marBottom w:val="0"/>
              <w:divBdr>
                <w:top w:val="none" w:sz="0" w:space="0" w:color="auto"/>
                <w:left w:val="none" w:sz="0" w:space="0" w:color="auto"/>
                <w:bottom w:val="none" w:sz="0" w:space="0" w:color="auto"/>
                <w:right w:val="none" w:sz="0" w:space="0" w:color="auto"/>
              </w:divBdr>
            </w:div>
          </w:divsChild>
        </w:div>
        <w:div w:id="594941824">
          <w:marLeft w:val="0"/>
          <w:marRight w:val="0"/>
          <w:marTop w:val="0"/>
          <w:marBottom w:val="0"/>
          <w:divBdr>
            <w:top w:val="none" w:sz="0" w:space="0" w:color="auto"/>
            <w:left w:val="none" w:sz="0" w:space="0" w:color="auto"/>
            <w:bottom w:val="none" w:sz="0" w:space="0" w:color="auto"/>
            <w:right w:val="none" w:sz="0" w:space="0" w:color="auto"/>
          </w:divBdr>
          <w:divsChild>
            <w:div w:id="1380086156">
              <w:marLeft w:val="0"/>
              <w:marRight w:val="0"/>
              <w:marTop w:val="0"/>
              <w:marBottom w:val="0"/>
              <w:divBdr>
                <w:top w:val="none" w:sz="0" w:space="0" w:color="auto"/>
                <w:left w:val="none" w:sz="0" w:space="0" w:color="auto"/>
                <w:bottom w:val="none" w:sz="0" w:space="0" w:color="auto"/>
                <w:right w:val="none" w:sz="0" w:space="0" w:color="auto"/>
              </w:divBdr>
            </w:div>
          </w:divsChild>
        </w:div>
        <w:div w:id="2063360042">
          <w:marLeft w:val="0"/>
          <w:marRight w:val="0"/>
          <w:marTop w:val="0"/>
          <w:marBottom w:val="0"/>
          <w:divBdr>
            <w:top w:val="none" w:sz="0" w:space="0" w:color="auto"/>
            <w:left w:val="none" w:sz="0" w:space="0" w:color="auto"/>
            <w:bottom w:val="none" w:sz="0" w:space="0" w:color="auto"/>
            <w:right w:val="none" w:sz="0" w:space="0" w:color="auto"/>
          </w:divBdr>
          <w:divsChild>
            <w:div w:id="360014781">
              <w:marLeft w:val="0"/>
              <w:marRight w:val="0"/>
              <w:marTop w:val="0"/>
              <w:marBottom w:val="0"/>
              <w:divBdr>
                <w:top w:val="none" w:sz="0" w:space="0" w:color="auto"/>
                <w:left w:val="none" w:sz="0" w:space="0" w:color="auto"/>
                <w:bottom w:val="none" w:sz="0" w:space="0" w:color="auto"/>
                <w:right w:val="none" w:sz="0" w:space="0" w:color="auto"/>
              </w:divBdr>
            </w:div>
          </w:divsChild>
        </w:div>
        <w:div w:id="1990283011">
          <w:marLeft w:val="0"/>
          <w:marRight w:val="0"/>
          <w:marTop w:val="0"/>
          <w:marBottom w:val="0"/>
          <w:divBdr>
            <w:top w:val="none" w:sz="0" w:space="0" w:color="auto"/>
            <w:left w:val="none" w:sz="0" w:space="0" w:color="auto"/>
            <w:bottom w:val="none" w:sz="0" w:space="0" w:color="auto"/>
            <w:right w:val="none" w:sz="0" w:space="0" w:color="auto"/>
          </w:divBdr>
          <w:divsChild>
            <w:div w:id="1644501047">
              <w:marLeft w:val="0"/>
              <w:marRight w:val="0"/>
              <w:marTop w:val="0"/>
              <w:marBottom w:val="0"/>
              <w:divBdr>
                <w:top w:val="none" w:sz="0" w:space="0" w:color="auto"/>
                <w:left w:val="none" w:sz="0" w:space="0" w:color="auto"/>
                <w:bottom w:val="none" w:sz="0" w:space="0" w:color="auto"/>
                <w:right w:val="none" w:sz="0" w:space="0" w:color="auto"/>
              </w:divBdr>
            </w:div>
          </w:divsChild>
        </w:div>
        <w:div w:id="413552815">
          <w:marLeft w:val="0"/>
          <w:marRight w:val="0"/>
          <w:marTop w:val="0"/>
          <w:marBottom w:val="0"/>
          <w:divBdr>
            <w:top w:val="none" w:sz="0" w:space="0" w:color="auto"/>
            <w:left w:val="none" w:sz="0" w:space="0" w:color="auto"/>
            <w:bottom w:val="none" w:sz="0" w:space="0" w:color="auto"/>
            <w:right w:val="none" w:sz="0" w:space="0" w:color="auto"/>
          </w:divBdr>
          <w:divsChild>
            <w:div w:id="1388458702">
              <w:marLeft w:val="0"/>
              <w:marRight w:val="0"/>
              <w:marTop w:val="0"/>
              <w:marBottom w:val="0"/>
              <w:divBdr>
                <w:top w:val="none" w:sz="0" w:space="0" w:color="auto"/>
                <w:left w:val="none" w:sz="0" w:space="0" w:color="auto"/>
                <w:bottom w:val="none" w:sz="0" w:space="0" w:color="auto"/>
                <w:right w:val="none" w:sz="0" w:space="0" w:color="auto"/>
              </w:divBdr>
            </w:div>
          </w:divsChild>
        </w:div>
        <w:div w:id="1685594156">
          <w:marLeft w:val="0"/>
          <w:marRight w:val="0"/>
          <w:marTop w:val="0"/>
          <w:marBottom w:val="0"/>
          <w:divBdr>
            <w:top w:val="none" w:sz="0" w:space="0" w:color="auto"/>
            <w:left w:val="none" w:sz="0" w:space="0" w:color="auto"/>
            <w:bottom w:val="none" w:sz="0" w:space="0" w:color="auto"/>
            <w:right w:val="none" w:sz="0" w:space="0" w:color="auto"/>
          </w:divBdr>
          <w:divsChild>
            <w:div w:id="1515614375">
              <w:marLeft w:val="0"/>
              <w:marRight w:val="0"/>
              <w:marTop w:val="0"/>
              <w:marBottom w:val="0"/>
              <w:divBdr>
                <w:top w:val="none" w:sz="0" w:space="0" w:color="auto"/>
                <w:left w:val="none" w:sz="0" w:space="0" w:color="auto"/>
                <w:bottom w:val="none" w:sz="0" w:space="0" w:color="auto"/>
                <w:right w:val="none" w:sz="0" w:space="0" w:color="auto"/>
              </w:divBdr>
            </w:div>
          </w:divsChild>
        </w:div>
        <w:div w:id="396243139">
          <w:marLeft w:val="0"/>
          <w:marRight w:val="0"/>
          <w:marTop w:val="0"/>
          <w:marBottom w:val="0"/>
          <w:divBdr>
            <w:top w:val="none" w:sz="0" w:space="0" w:color="auto"/>
            <w:left w:val="none" w:sz="0" w:space="0" w:color="auto"/>
            <w:bottom w:val="none" w:sz="0" w:space="0" w:color="auto"/>
            <w:right w:val="none" w:sz="0" w:space="0" w:color="auto"/>
          </w:divBdr>
          <w:divsChild>
            <w:div w:id="1185510318">
              <w:marLeft w:val="0"/>
              <w:marRight w:val="0"/>
              <w:marTop w:val="0"/>
              <w:marBottom w:val="0"/>
              <w:divBdr>
                <w:top w:val="none" w:sz="0" w:space="0" w:color="auto"/>
                <w:left w:val="none" w:sz="0" w:space="0" w:color="auto"/>
                <w:bottom w:val="none" w:sz="0" w:space="0" w:color="auto"/>
                <w:right w:val="none" w:sz="0" w:space="0" w:color="auto"/>
              </w:divBdr>
            </w:div>
          </w:divsChild>
        </w:div>
        <w:div w:id="2006471551">
          <w:marLeft w:val="0"/>
          <w:marRight w:val="0"/>
          <w:marTop w:val="0"/>
          <w:marBottom w:val="0"/>
          <w:divBdr>
            <w:top w:val="none" w:sz="0" w:space="0" w:color="auto"/>
            <w:left w:val="none" w:sz="0" w:space="0" w:color="auto"/>
            <w:bottom w:val="none" w:sz="0" w:space="0" w:color="auto"/>
            <w:right w:val="none" w:sz="0" w:space="0" w:color="auto"/>
          </w:divBdr>
          <w:divsChild>
            <w:div w:id="1145858165">
              <w:marLeft w:val="0"/>
              <w:marRight w:val="0"/>
              <w:marTop w:val="0"/>
              <w:marBottom w:val="0"/>
              <w:divBdr>
                <w:top w:val="none" w:sz="0" w:space="0" w:color="auto"/>
                <w:left w:val="none" w:sz="0" w:space="0" w:color="auto"/>
                <w:bottom w:val="none" w:sz="0" w:space="0" w:color="auto"/>
                <w:right w:val="none" w:sz="0" w:space="0" w:color="auto"/>
              </w:divBdr>
            </w:div>
          </w:divsChild>
        </w:div>
        <w:div w:id="224873648">
          <w:marLeft w:val="0"/>
          <w:marRight w:val="0"/>
          <w:marTop w:val="0"/>
          <w:marBottom w:val="0"/>
          <w:divBdr>
            <w:top w:val="none" w:sz="0" w:space="0" w:color="auto"/>
            <w:left w:val="none" w:sz="0" w:space="0" w:color="auto"/>
            <w:bottom w:val="none" w:sz="0" w:space="0" w:color="auto"/>
            <w:right w:val="none" w:sz="0" w:space="0" w:color="auto"/>
          </w:divBdr>
          <w:divsChild>
            <w:div w:id="1264337384">
              <w:marLeft w:val="0"/>
              <w:marRight w:val="0"/>
              <w:marTop w:val="0"/>
              <w:marBottom w:val="0"/>
              <w:divBdr>
                <w:top w:val="none" w:sz="0" w:space="0" w:color="auto"/>
                <w:left w:val="none" w:sz="0" w:space="0" w:color="auto"/>
                <w:bottom w:val="none" w:sz="0" w:space="0" w:color="auto"/>
                <w:right w:val="none" w:sz="0" w:space="0" w:color="auto"/>
              </w:divBdr>
            </w:div>
          </w:divsChild>
        </w:div>
        <w:div w:id="1393194415">
          <w:marLeft w:val="0"/>
          <w:marRight w:val="0"/>
          <w:marTop w:val="0"/>
          <w:marBottom w:val="0"/>
          <w:divBdr>
            <w:top w:val="none" w:sz="0" w:space="0" w:color="auto"/>
            <w:left w:val="none" w:sz="0" w:space="0" w:color="auto"/>
            <w:bottom w:val="none" w:sz="0" w:space="0" w:color="auto"/>
            <w:right w:val="none" w:sz="0" w:space="0" w:color="auto"/>
          </w:divBdr>
          <w:divsChild>
            <w:div w:id="609974760">
              <w:marLeft w:val="0"/>
              <w:marRight w:val="0"/>
              <w:marTop w:val="0"/>
              <w:marBottom w:val="0"/>
              <w:divBdr>
                <w:top w:val="none" w:sz="0" w:space="0" w:color="auto"/>
                <w:left w:val="none" w:sz="0" w:space="0" w:color="auto"/>
                <w:bottom w:val="none" w:sz="0" w:space="0" w:color="auto"/>
                <w:right w:val="none" w:sz="0" w:space="0" w:color="auto"/>
              </w:divBdr>
            </w:div>
          </w:divsChild>
        </w:div>
        <w:div w:id="857932226">
          <w:marLeft w:val="0"/>
          <w:marRight w:val="0"/>
          <w:marTop w:val="0"/>
          <w:marBottom w:val="0"/>
          <w:divBdr>
            <w:top w:val="none" w:sz="0" w:space="0" w:color="auto"/>
            <w:left w:val="none" w:sz="0" w:space="0" w:color="auto"/>
            <w:bottom w:val="none" w:sz="0" w:space="0" w:color="auto"/>
            <w:right w:val="none" w:sz="0" w:space="0" w:color="auto"/>
          </w:divBdr>
          <w:divsChild>
            <w:div w:id="1969357976">
              <w:marLeft w:val="0"/>
              <w:marRight w:val="0"/>
              <w:marTop w:val="0"/>
              <w:marBottom w:val="0"/>
              <w:divBdr>
                <w:top w:val="none" w:sz="0" w:space="0" w:color="auto"/>
                <w:left w:val="none" w:sz="0" w:space="0" w:color="auto"/>
                <w:bottom w:val="none" w:sz="0" w:space="0" w:color="auto"/>
                <w:right w:val="none" w:sz="0" w:space="0" w:color="auto"/>
              </w:divBdr>
            </w:div>
          </w:divsChild>
        </w:div>
        <w:div w:id="1919512529">
          <w:marLeft w:val="0"/>
          <w:marRight w:val="0"/>
          <w:marTop w:val="0"/>
          <w:marBottom w:val="0"/>
          <w:divBdr>
            <w:top w:val="none" w:sz="0" w:space="0" w:color="auto"/>
            <w:left w:val="none" w:sz="0" w:space="0" w:color="auto"/>
            <w:bottom w:val="none" w:sz="0" w:space="0" w:color="auto"/>
            <w:right w:val="none" w:sz="0" w:space="0" w:color="auto"/>
          </w:divBdr>
          <w:divsChild>
            <w:div w:id="3099249">
              <w:marLeft w:val="0"/>
              <w:marRight w:val="0"/>
              <w:marTop w:val="0"/>
              <w:marBottom w:val="0"/>
              <w:divBdr>
                <w:top w:val="none" w:sz="0" w:space="0" w:color="auto"/>
                <w:left w:val="none" w:sz="0" w:space="0" w:color="auto"/>
                <w:bottom w:val="none" w:sz="0" w:space="0" w:color="auto"/>
                <w:right w:val="none" w:sz="0" w:space="0" w:color="auto"/>
              </w:divBdr>
            </w:div>
          </w:divsChild>
        </w:div>
        <w:div w:id="417024038">
          <w:marLeft w:val="0"/>
          <w:marRight w:val="0"/>
          <w:marTop w:val="0"/>
          <w:marBottom w:val="0"/>
          <w:divBdr>
            <w:top w:val="none" w:sz="0" w:space="0" w:color="auto"/>
            <w:left w:val="none" w:sz="0" w:space="0" w:color="auto"/>
            <w:bottom w:val="none" w:sz="0" w:space="0" w:color="auto"/>
            <w:right w:val="none" w:sz="0" w:space="0" w:color="auto"/>
          </w:divBdr>
          <w:divsChild>
            <w:div w:id="1037587846">
              <w:marLeft w:val="0"/>
              <w:marRight w:val="0"/>
              <w:marTop w:val="0"/>
              <w:marBottom w:val="0"/>
              <w:divBdr>
                <w:top w:val="none" w:sz="0" w:space="0" w:color="auto"/>
                <w:left w:val="none" w:sz="0" w:space="0" w:color="auto"/>
                <w:bottom w:val="none" w:sz="0" w:space="0" w:color="auto"/>
                <w:right w:val="none" w:sz="0" w:space="0" w:color="auto"/>
              </w:divBdr>
            </w:div>
          </w:divsChild>
        </w:div>
        <w:div w:id="1372682200">
          <w:marLeft w:val="0"/>
          <w:marRight w:val="0"/>
          <w:marTop w:val="0"/>
          <w:marBottom w:val="0"/>
          <w:divBdr>
            <w:top w:val="none" w:sz="0" w:space="0" w:color="auto"/>
            <w:left w:val="none" w:sz="0" w:space="0" w:color="auto"/>
            <w:bottom w:val="none" w:sz="0" w:space="0" w:color="auto"/>
            <w:right w:val="none" w:sz="0" w:space="0" w:color="auto"/>
          </w:divBdr>
          <w:divsChild>
            <w:div w:id="1682926638">
              <w:marLeft w:val="0"/>
              <w:marRight w:val="0"/>
              <w:marTop w:val="0"/>
              <w:marBottom w:val="0"/>
              <w:divBdr>
                <w:top w:val="none" w:sz="0" w:space="0" w:color="auto"/>
                <w:left w:val="none" w:sz="0" w:space="0" w:color="auto"/>
                <w:bottom w:val="none" w:sz="0" w:space="0" w:color="auto"/>
                <w:right w:val="none" w:sz="0" w:space="0" w:color="auto"/>
              </w:divBdr>
            </w:div>
          </w:divsChild>
        </w:div>
        <w:div w:id="795215522">
          <w:marLeft w:val="0"/>
          <w:marRight w:val="0"/>
          <w:marTop w:val="0"/>
          <w:marBottom w:val="0"/>
          <w:divBdr>
            <w:top w:val="none" w:sz="0" w:space="0" w:color="auto"/>
            <w:left w:val="none" w:sz="0" w:space="0" w:color="auto"/>
            <w:bottom w:val="none" w:sz="0" w:space="0" w:color="auto"/>
            <w:right w:val="none" w:sz="0" w:space="0" w:color="auto"/>
          </w:divBdr>
          <w:divsChild>
            <w:div w:id="11546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08579">
      <w:bodyDiv w:val="1"/>
      <w:marLeft w:val="0"/>
      <w:marRight w:val="0"/>
      <w:marTop w:val="0"/>
      <w:marBottom w:val="0"/>
      <w:divBdr>
        <w:top w:val="none" w:sz="0" w:space="0" w:color="auto"/>
        <w:left w:val="none" w:sz="0" w:space="0" w:color="auto"/>
        <w:bottom w:val="none" w:sz="0" w:space="0" w:color="auto"/>
        <w:right w:val="none" w:sz="0" w:space="0" w:color="auto"/>
      </w:divBdr>
    </w:div>
    <w:div w:id="1075981545">
      <w:bodyDiv w:val="1"/>
      <w:marLeft w:val="0"/>
      <w:marRight w:val="0"/>
      <w:marTop w:val="0"/>
      <w:marBottom w:val="0"/>
      <w:divBdr>
        <w:top w:val="none" w:sz="0" w:space="0" w:color="auto"/>
        <w:left w:val="none" w:sz="0" w:space="0" w:color="auto"/>
        <w:bottom w:val="none" w:sz="0" w:space="0" w:color="auto"/>
        <w:right w:val="none" w:sz="0" w:space="0" w:color="auto"/>
      </w:divBdr>
    </w:div>
    <w:div w:id="1078019041">
      <w:bodyDiv w:val="1"/>
      <w:marLeft w:val="0"/>
      <w:marRight w:val="0"/>
      <w:marTop w:val="0"/>
      <w:marBottom w:val="0"/>
      <w:divBdr>
        <w:top w:val="none" w:sz="0" w:space="0" w:color="auto"/>
        <w:left w:val="none" w:sz="0" w:space="0" w:color="auto"/>
        <w:bottom w:val="none" w:sz="0" w:space="0" w:color="auto"/>
        <w:right w:val="none" w:sz="0" w:space="0" w:color="auto"/>
      </w:divBdr>
    </w:div>
    <w:div w:id="1087382883">
      <w:bodyDiv w:val="1"/>
      <w:marLeft w:val="0"/>
      <w:marRight w:val="0"/>
      <w:marTop w:val="0"/>
      <w:marBottom w:val="0"/>
      <w:divBdr>
        <w:top w:val="none" w:sz="0" w:space="0" w:color="auto"/>
        <w:left w:val="none" w:sz="0" w:space="0" w:color="auto"/>
        <w:bottom w:val="none" w:sz="0" w:space="0" w:color="auto"/>
        <w:right w:val="none" w:sz="0" w:space="0" w:color="auto"/>
      </w:divBdr>
    </w:div>
    <w:div w:id="1102603155">
      <w:bodyDiv w:val="1"/>
      <w:marLeft w:val="0"/>
      <w:marRight w:val="0"/>
      <w:marTop w:val="0"/>
      <w:marBottom w:val="0"/>
      <w:divBdr>
        <w:top w:val="none" w:sz="0" w:space="0" w:color="auto"/>
        <w:left w:val="none" w:sz="0" w:space="0" w:color="auto"/>
        <w:bottom w:val="none" w:sz="0" w:space="0" w:color="auto"/>
        <w:right w:val="none" w:sz="0" w:space="0" w:color="auto"/>
      </w:divBdr>
    </w:div>
    <w:div w:id="1119422403">
      <w:bodyDiv w:val="1"/>
      <w:marLeft w:val="0"/>
      <w:marRight w:val="0"/>
      <w:marTop w:val="0"/>
      <w:marBottom w:val="0"/>
      <w:divBdr>
        <w:top w:val="none" w:sz="0" w:space="0" w:color="auto"/>
        <w:left w:val="none" w:sz="0" w:space="0" w:color="auto"/>
        <w:bottom w:val="none" w:sz="0" w:space="0" w:color="auto"/>
        <w:right w:val="none" w:sz="0" w:space="0" w:color="auto"/>
      </w:divBdr>
    </w:div>
    <w:div w:id="1119911170">
      <w:bodyDiv w:val="1"/>
      <w:marLeft w:val="0"/>
      <w:marRight w:val="0"/>
      <w:marTop w:val="0"/>
      <w:marBottom w:val="0"/>
      <w:divBdr>
        <w:top w:val="none" w:sz="0" w:space="0" w:color="auto"/>
        <w:left w:val="none" w:sz="0" w:space="0" w:color="auto"/>
        <w:bottom w:val="none" w:sz="0" w:space="0" w:color="auto"/>
        <w:right w:val="none" w:sz="0" w:space="0" w:color="auto"/>
      </w:divBdr>
      <w:divsChild>
        <w:div w:id="1044139449">
          <w:marLeft w:val="0"/>
          <w:marRight w:val="0"/>
          <w:marTop w:val="0"/>
          <w:marBottom w:val="0"/>
          <w:divBdr>
            <w:top w:val="none" w:sz="0" w:space="0" w:color="auto"/>
            <w:left w:val="none" w:sz="0" w:space="0" w:color="auto"/>
            <w:bottom w:val="none" w:sz="0" w:space="0" w:color="auto"/>
            <w:right w:val="none" w:sz="0" w:space="0" w:color="auto"/>
          </w:divBdr>
        </w:div>
      </w:divsChild>
    </w:div>
    <w:div w:id="1121728361">
      <w:bodyDiv w:val="1"/>
      <w:marLeft w:val="0"/>
      <w:marRight w:val="0"/>
      <w:marTop w:val="0"/>
      <w:marBottom w:val="0"/>
      <w:divBdr>
        <w:top w:val="none" w:sz="0" w:space="0" w:color="auto"/>
        <w:left w:val="none" w:sz="0" w:space="0" w:color="auto"/>
        <w:bottom w:val="none" w:sz="0" w:space="0" w:color="auto"/>
        <w:right w:val="none" w:sz="0" w:space="0" w:color="auto"/>
      </w:divBdr>
    </w:div>
    <w:div w:id="1156187527">
      <w:bodyDiv w:val="1"/>
      <w:marLeft w:val="0"/>
      <w:marRight w:val="0"/>
      <w:marTop w:val="0"/>
      <w:marBottom w:val="0"/>
      <w:divBdr>
        <w:top w:val="none" w:sz="0" w:space="0" w:color="auto"/>
        <w:left w:val="none" w:sz="0" w:space="0" w:color="auto"/>
        <w:bottom w:val="none" w:sz="0" w:space="0" w:color="auto"/>
        <w:right w:val="none" w:sz="0" w:space="0" w:color="auto"/>
      </w:divBdr>
    </w:div>
    <w:div w:id="1164852484">
      <w:bodyDiv w:val="1"/>
      <w:marLeft w:val="0"/>
      <w:marRight w:val="0"/>
      <w:marTop w:val="0"/>
      <w:marBottom w:val="0"/>
      <w:divBdr>
        <w:top w:val="none" w:sz="0" w:space="0" w:color="auto"/>
        <w:left w:val="none" w:sz="0" w:space="0" w:color="auto"/>
        <w:bottom w:val="none" w:sz="0" w:space="0" w:color="auto"/>
        <w:right w:val="none" w:sz="0" w:space="0" w:color="auto"/>
      </w:divBdr>
      <w:divsChild>
        <w:div w:id="338705064">
          <w:marLeft w:val="0"/>
          <w:marRight w:val="0"/>
          <w:marTop w:val="0"/>
          <w:marBottom w:val="0"/>
          <w:divBdr>
            <w:top w:val="none" w:sz="0" w:space="0" w:color="auto"/>
            <w:left w:val="none" w:sz="0" w:space="0" w:color="auto"/>
            <w:bottom w:val="none" w:sz="0" w:space="0" w:color="auto"/>
            <w:right w:val="none" w:sz="0" w:space="0" w:color="auto"/>
          </w:divBdr>
        </w:div>
      </w:divsChild>
    </w:div>
    <w:div w:id="1178547134">
      <w:bodyDiv w:val="1"/>
      <w:marLeft w:val="0"/>
      <w:marRight w:val="0"/>
      <w:marTop w:val="0"/>
      <w:marBottom w:val="0"/>
      <w:divBdr>
        <w:top w:val="none" w:sz="0" w:space="0" w:color="auto"/>
        <w:left w:val="none" w:sz="0" w:space="0" w:color="auto"/>
        <w:bottom w:val="none" w:sz="0" w:space="0" w:color="auto"/>
        <w:right w:val="none" w:sz="0" w:space="0" w:color="auto"/>
      </w:divBdr>
    </w:div>
    <w:div w:id="1222984017">
      <w:bodyDiv w:val="1"/>
      <w:marLeft w:val="0"/>
      <w:marRight w:val="0"/>
      <w:marTop w:val="0"/>
      <w:marBottom w:val="0"/>
      <w:divBdr>
        <w:top w:val="none" w:sz="0" w:space="0" w:color="auto"/>
        <w:left w:val="none" w:sz="0" w:space="0" w:color="auto"/>
        <w:bottom w:val="none" w:sz="0" w:space="0" w:color="auto"/>
        <w:right w:val="none" w:sz="0" w:space="0" w:color="auto"/>
      </w:divBdr>
    </w:div>
    <w:div w:id="1229996064">
      <w:bodyDiv w:val="1"/>
      <w:marLeft w:val="0"/>
      <w:marRight w:val="0"/>
      <w:marTop w:val="0"/>
      <w:marBottom w:val="0"/>
      <w:divBdr>
        <w:top w:val="none" w:sz="0" w:space="0" w:color="auto"/>
        <w:left w:val="none" w:sz="0" w:space="0" w:color="auto"/>
        <w:bottom w:val="none" w:sz="0" w:space="0" w:color="auto"/>
        <w:right w:val="none" w:sz="0" w:space="0" w:color="auto"/>
      </w:divBdr>
    </w:div>
    <w:div w:id="1263222969">
      <w:bodyDiv w:val="1"/>
      <w:marLeft w:val="0"/>
      <w:marRight w:val="0"/>
      <w:marTop w:val="0"/>
      <w:marBottom w:val="0"/>
      <w:divBdr>
        <w:top w:val="none" w:sz="0" w:space="0" w:color="auto"/>
        <w:left w:val="none" w:sz="0" w:space="0" w:color="auto"/>
        <w:bottom w:val="none" w:sz="0" w:space="0" w:color="auto"/>
        <w:right w:val="none" w:sz="0" w:space="0" w:color="auto"/>
      </w:divBdr>
    </w:div>
    <w:div w:id="1290087048">
      <w:bodyDiv w:val="1"/>
      <w:marLeft w:val="0"/>
      <w:marRight w:val="0"/>
      <w:marTop w:val="0"/>
      <w:marBottom w:val="0"/>
      <w:divBdr>
        <w:top w:val="none" w:sz="0" w:space="0" w:color="auto"/>
        <w:left w:val="none" w:sz="0" w:space="0" w:color="auto"/>
        <w:bottom w:val="none" w:sz="0" w:space="0" w:color="auto"/>
        <w:right w:val="none" w:sz="0" w:space="0" w:color="auto"/>
      </w:divBdr>
      <w:divsChild>
        <w:div w:id="1134719012">
          <w:marLeft w:val="0"/>
          <w:marRight w:val="0"/>
          <w:marTop w:val="0"/>
          <w:marBottom w:val="0"/>
          <w:divBdr>
            <w:top w:val="none" w:sz="0" w:space="0" w:color="auto"/>
            <w:left w:val="none" w:sz="0" w:space="0" w:color="auto"/>
            <w:bottom w:val="none" w:sz="0" w:space="0" w:color="auto"/>
            <w:right w:val="none" w:sz="0" w:space="0" w:color="auto"/>
          </w:divBdr>
        </w:div>
      </w:divsChild>
    </w:div>
    <w:div w:id="1300959796">
      <w:bodyDiv w:val="1"/>
      <w:marLeft w:val="0"/>
      <w:marRight w:val="0"/>
      <w:marTop w:val="0"/>
      <w:marBottom w:val="0"/>
      <w:divBdr>
        <w:top w:val="none" w:sz="0" w:space="0" w:color="auto"/>
        <w:left w:val="none" w:sz="0" w:space="0" w:color="auto"/>
        <w:bottom w:val="none" w:sz="0" w:space="0" w:color="auto"/>
        <w:right w:val="none" w:sz="0" w:space="0" w:color="auto"/>
      </w:divBdr>
    </w:div>
    <w:div w:id="1304383463">
      <w:bodyDiv w:val="1"/>
      <w:marLeft w:val="0"/>
      <w:marRight w:val="0"/>
      <w:marTop w:val="0"/>
      <w:marBottom w:val="0"/>
      <w:divBdr>
        <w:top w:val="none" w:sz="0" w:space="0" w:color="auto"/>
        <w:left w:val="none" w:sz="0" w:space="0" w:color="auto"/>
        <w:bottom w:val="none" w:sz="0" w:space="0" w:color="auto"/>
        <w:right w:val="none" w:sz="0" w:space="0" w:color="auto"/>
      </w:divBdr>
    </w:div>
    <w:div w:id="1334339156">
      <w:bodyDiv w:val="1"/>
      <w:marLeft w:val="0"/>
      <w:marRight w:val="0"/>
      <w:marTop w:val="0"/>
      <w:marBottom w:val="0"/>
      <w:divBdr>
        <w:top w:val="none" w:sz="0" w:space="0" w:color="auto"/>
        <w:left w:val="none" w:sz="0" w:space="0" w:color="auto"/>
        <w:bottom w:val="none" w:sz="0" w:space="0" w:color="auto"/>
        <w:right w:val="none" w:sz="0" w:space="0" w:color="auto"/>
      </w:divBdr>
    </w:div>
    <w:div w:id="1338776017">
      <w:bodyDiv w:val="1"/>
      <w:marLeft w:val="0"/>
      <w:marRight w:val="0"/>
      <w:marTop w:val="0"/>
      <w:marBottom w:val="0"/>
      <w:divBdr>
        <w:top w:val="none" w:sz="0" w:space="0" w:color="auto"/>
        <w:left w:val="none" w:sz="0" w:space="0" w:color="auto"/>
        <w:bottom w:val="none" w:sz="0" w:space="0" w:color="auto"/>
        <w:right w:val="none" w:sz="0" w:space="0" w:color="auto"/>
      </w:divBdr>
    </w:div>
    <w:div w:id="1347948659">
      <w:bodyDiv w:val="1"/>
      <w:marLeft w:val="0"/>
      <w:marRight w:val="0"/>
      <w:marTop w:val="0"/>
      <w:marBottom w:val="0"/>
      <w:divBdr>
        <w:top w:val="none" w:sz="0" w:space="0" w:color="auto"/>
        <w:left w:val="none" w:sz="0" w:space="0" w:color="auto"/>
        <w:bottom w:val="none" w:sz="0" w:space="0" w:color="auto"/>
        <w:right w:val="none" w:sz="0" w:space="0" w:color="auto"/>
      </w:divBdr>
    </w:div>
    <w:div w:id="1352992280">
      <w:bodyDiv w:val="1"/>
      <w:marLeft w:val="0"/>
      <w:marRight w:val="0"/>
      <w:marTop w:val="0"/>
      <w:marBottom w:val="0"/>
      <w:divBdr>
        <w:top w:val="none" w:sz="0" w:space="0" w:color="auto"/>
        <w:left w:val="none" w:sz="0" w:space="0" w:color="auto"/>
        <w:bottom w:val="none" w:sz="0" w:space="0" w:color="auto"/>
        <w:right w:val="none" w:sz="0" w:space="0" w:color="auto"/>
      </w:divBdr>
    </w:div>
    <w:div w:id="1378815202">
      <w:bodyDiv w:val="1"/>
      <w:marLeft w:val="0"/>
      <w:marRight w:val="0"/>
      <w:marTop w:val="0"/>
      <w:marBottom w:val="0"/>
      <w:divBdr>
        <w:top w:val="none" w:sz="0" w:space="0" w:color="auto"/>
        <w:left w:val="none" w:sz="0" w:space="0" w:color="auto"/>
        <w:bottom w:val="none" w:sz="0" w:space="0" w:color="auto"/>
        <w:right w:val="none" w:sz="0" w:space="0" w:color="auto"/>
      </w:divBdr>
    </w:div>
    <w:div w:id="1390959155">
      <w:bodyDiv w:val="1"/>
      <w:marLeft w:val="0"/>
      <w:marRight w:val="0"/>
      <w:marTop w:val="0"/>
      <w:marBottom w:val="0"/>
      <w:divBdr>
        <w:top w:val="none" w:sz="0" w:space="0" w:color="auto"/>
        <w:left w:val="none" w:sz="0" w:space="0" w:color="auto"/>
        <w:bottom w:val="none" w:sz="0" w:space="0" w:color="auto"/>
        <w:right w:val="none" w:sz="0" w:space="0" w:color="auto"/>
      </w:divBdr>
    </w:div>
    <w:div w:id="1396930960">
      <w:bodyDiv w:val="1"/>
      <w:marLeft w:val="0"/>
      <w:marRight w:val="0"/>
      <w:marTop w:val="0"/>
      <w:marBottom w:val="0"/>
      <w:divBdr>
        <w:top w:val="none" w:sz="0" w:space="0" w:color="auto"/>
        <w:left w:val="none" w:sz="0" w:space="0" w:color="auto"/>
        <w:bottom w:val="none" w:sz="0" w:space="0" w:color="auto"/>
        <w:right w:val="none" w:sz="0" w:space="0" w:color="auto"/>
      </w:divBdr>
    </w:div>
    <w:div w:id="1401364522">
      <w:bodyDiv w:val="1"/>
      <w:marLeft w:val="0"/>
      <w:marRight w:val="0"/>
      <w:marTop w:val="0"/>
      <w:marBottom w:val="0"/>
      <w:divBdr>
        <w:top w:val="none" w:sz="0" w:space="0" w:color="auto"/>
        <w:left w:val="none" w:sz="0" w:space="0" w:color="auto"/>
        <w:bottom w:val="none" w:sz="0" w:space="0" w:color="auto"/>
        <w:right w:val="none" w:sz="0" w:space="0" w:color="auto"/>
      </w:divBdr>
    </w:div>
    <w:div w:id="1442337100">
      <w:bodyDiv w:val="1"/>
      <w:marLeft w:val="0"/>
      <w:marRight w:val="0"/>
      <w:marTop w:val="0"/>
      <w:marBottom w:val="0"/>
      <w:divBdr>
        <w:top w:val="none" w:sz="0" w:space="0" w:color="auto"/>
        <w:left w:val="none" w:sz="0" w:space="0" w:color="auto"/>
        <w:bottom w:val="none" w:sz="0" w:space="0" w:color="auto"/>
        <w:right w:val="none" w:sz="0" w:space="0" w:color="auto"/>
      </w:divBdr>
    </w:div>
    <w:div w:id="1445614735">
      <w:bodyDiv w:val="1"/>
      <w:marLeft w:val="0"/>
      <w:marRight w:val="0"/>
      <w:marTop w:val="0"/>
      <w:marBottom w:val="0"/>
      <w:divBdr>
        <w:top w:val="none" w:sz="0" w:space="0" w:color="auto"/>
        <w:left w:val="none" w:sz="0" w:space="0" w:color="auto"/>
        <w:bottom w:val="none" w:sz="0" w:space="0" w:color="auto"/>
        <w:right w:val="none" w:sz="0" w:space="0" w:color="auto"/>
      </w:divBdr>
      <w:divsChild>
        <w:div w:id="1264338555">
          <w:marLeft w:val="0"/>
          <w:marRight w:val="0"/>
          <w:marTop w:val="0"/>
          <w:marBottom w:val="0"/>
          <w:divBdr>
            <w:top w:val="none" w:sz="0" w:space="0" w:color="auto"/>
            <w:left w:val="none" w:sz="0" w:space="0" w:color="auto"/>
            <w:bottom w:val="none" w:sz="0" w:space="0" w:color="auto"/>
            <w:right w:val="none" w:sz="0" w:space="0" w:color="auto"/>
          </w:divBdr>
          <w:divsChild>
            <w:div w:id="77852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4418">
      <w:bodyDiv w:val="1"/>
      <w:marLeft w:val="0"/>
      <w:marRight w:val="0"/>
      <w:marTop w:val="0"/>
      <w:marBottom w:val="0"/>
      <w:divBdr>
        <w:top w:val="none" w:sz="0" w:space="0" w:color="auto"/>
        <w:left w:val="none" w:sz="0" w:space="0" w:color="auto"/>
        <w:bottom w:val="none" w:sz="0" w:space="0" w:color="auto"/>
        <w:right w:val="none" w:sz="0" w:space="0" w:color="auto"/>
      </w:divBdr>
    </w:div>
    <w:div w:id="1574925291">
      <w:bodyDiv w:val="1"/>
      <w:marLeft w:val="0"/>
      <w:marRight w:val="0"/>
      <w:marTop w:val="0"/>
      <w:marBottom w:val="0"/>
      <w:divBdr>
        <w:top w:val="none" w:sz="0" w:space="0" w:color="auto"/>
        <w:left w:val="none" w:sz="0" w:space="0" w:color="auto"/>
        <w:bottom w:val="none" w:sz="0" w:space="0" w:color="auto"/>
        <w:right w:val="none" w:sz="0" w:space="0" w:color="auto"/>
      </w:divBdr>
      <w:divsChild>
        <w:div w:id="2138714018">
          <w:marLeft w:val="0"/>
          <w:marRight w:val="0"/>
          <w:marTop w:val="0"/>
          <w:marBottom w:val="0"/>
          <w:divBdr>
            <w:top w:val="none" w:sz="0" w:space="0" w:color="auto"/>
            <w:left w:val="none" w:sz="0" w:space="0" w:color="auto"/>
            <w:bottom w:val="none" w:sz="0" w:space="0" w:color="auto"/>
            <w:right w:val="none" w:sz="0" w:space="0" w:color="auto"/>
          </w:divBdr>
        </w:div>
      </w:divsChild>
    </w:div>
    <w:div w:id="1577546250">
      <w:bodyDiv w:val="1"/>
      <w:marLeft w:val="0"/>
      <w:marRight w:val="0"/>
      <w:marTop w:val="0"/>
      <w:marBottom w:val="0"/>
      <w:divBdr>
        <w:top w:val="none" w:sz="0" w:space="0" w:color="auto"/>
        <w:left w:val="none" w:sz="0" w:space="0" w:color="auto"/>
        <w:bottom w:val="none" w:sz="0" w:space="0" w:color="auto"/>
        <w:right w:val="none" w:sz="0" w:space="0" w:color="auto"/>
      </w:divBdr>
    </w:div>
    <w:div w:id="1579632339">
      <w:bodyDiv w:val="1"/>
      <w:marLeft w:val="0"/>
      <w:marRight w:val="0"/>
      <w:marTop w:val="0"/>
      <w:marBottom w:val="0"/>
      <w:divBdr>
        <w:top w:val="none" w:sz="0" w:space="0" w:color="auto"/>
        <w:left w:val="none" w:sz="0" w:space="0" w:color="auto"/>
        <w:bottom w:val="none" w:sz="0" w:space="0" w:color="auto"/>
        <w:right w:val="none" w:sz="0" w:space="0" w:color="auto"/>
      </w:divBdr>
    </w:div>
    <w:div w:id="1622104351">
      <w:bodyDiv w:val="1"/>
      <w:marLeft w:val="0"/>
      <w:marRight w:val="0"/>
      <w:marTop w:val="0"/>
      <w:marBottom w:val="0"/>
      <w:divBdr>
        <w:top w:val="none" w:sz="0" w:space="0" w:color="auto"/>
        <w:left w:val="none" w:sz="0" w:space="0" w:color="auto"/>
        <w:bottom w:val="none" w:sz="0" w:space="0" w:color="auto"/>
        <w:right w:val="none" w:sz="0" w:space="0" w:color="auto"/>
      </w:divBdr>
    </w:div>
    <w:div w:id="1623421253">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89791868">
      <w:bodyDiv w:val="1"/>
      <w:marLeft w:val="0"/>
      <w:marRight w:val="0"/>
      <w:marTop w:val="0"/>
      <w:marBottom w:val="0"/>
      <w:divBdr>
        <w:top w:val="none" w:sz="0" w:space="0" w:color="auto"/>
        <w:left w:val="none" w:sz="0" w:space="0" w:color="auto"/>
        <w:bottom w:val="none" w:sz="0" w:space="0" w:color="auto"/>
        <w:right w:val="none" w:sz="0" w:space="0" w:color="auto"/>
      </w:divBdr>
    </w:div>
    <w:div w:id="1710454747">
      <w:bodyDiv w:val="1"/>
      <w:marLeft w:val="0"/>
      <w:marRight w:val="0"/>
      <w:marTop w:val="0"/>
      <w:marBottom w:val="0"/>
      <w:divBdr>
        <w:top w:val="none" w:sz="0" w:space="0" w:color="auto"/>
        <w:left w:val="none" w:sz="0" w:space="0" w:color="auto"/>
        <w:bottom w:val="none" w:sz="0" w:space="0" w:color="auto"/>
        <w:right w:val="none" w:sz="0" w:space="0" w:color="auto"/>
      </w:divBdr>
    </w:div>
    <w:div w:id="1712262330">
      <w:bodyDiv w:val="1"/>
      <w:marLeft w:val="0"/>
      <w:marRight w:val="0"/>
      <w:marTop w:val="0"/>
      <w:marBottom w:val="0"/>
      <w:divBdr>
        <w:top w:val="none" w:sz="0" w:space="0" w:color="auto"/>
        <w:left w:val="none" w:sz="0" w:space="0" w:color="auto"/>
        <w:bottom w:val="none" w:sz="0" w:space="0" w:color="auto"/>
        <w:right w:val="none" w:sz="0" w:space="0" w:color="auto"/>
      </w:divBdr>
    </w:div>
    <w:div w:id="1718820129">
      <w:bodyDiv w:val="1"/>
      <w:marLeft w:val="0"/>
      <w:marRight w:val="0"/>
      <w:marTop w:val="0"/>
      <w:marBottom w:val="0"/>
      <w:divBdr>
        <w:top w:val="none" w:sz="0" w:space="0" w:color="auto"/>
        <w:left w:val="none" w:sz="0" w:space="0" w:color="auto"/>
        <w:bottom w:val="none" w:sz="0" w:space="0" w:color="auto"/>
        <w:right w:val="none" w:sz="0" w:space="0" w:color="auto"/>
      </w:divBdr>
    </w:div>
    <w:div w:id="1785686600">
      <w:bodyDiv w:val="1"/>
      <w:marLeft w:val="0"/>
      <w:marRight w:val="0"/>
      <w:marTop w:val="0"/>
      <w:marBottom w:val="0"/>
      <w:divBdr>
        <w:top w:val="none" w:sz="0" w:space="0" w:color="auto"/>
        <w:left w:val="none" w:sz="0" w:space="0" w:color="auto"/>
        <w:bottom w:val="none" w:sz="0" w:space="0" w:color="auto"/>
        <w:right w:val="none" w:sz="0" w:space="0" w:color="auto"/>
      </w:divBdr>
    </w:div>
    <w:div w:id="1788431870">
      <w:bodyDiv w:val="1"/>
      <w:marLeft w:val="0"/>
      <w:marRight w:val="0"/>
      <w:marTop w:val="0"/>
      <w:marBottom w:val="0"/>
      <w:divBdr>
        <w:top w:val="none" w:sz="0" w:space="0" w:color="auto"/>
        <w:left w:val="none" w:sz="0" w:space="0" w:color="auto"/>
        <w:bottom w:val="none" w:sz="0" w:space="0" w:color="auto"/>
        <w:right w:val="none" w:sz="0" w:space="0" w:color="auto"/>
      </w:divBdr>
    </w:div>
    <w:div w:id="1903562337">
      <w:bodyDiv w:val="1"/>
      <w:marLeft w:val="0"/>
      <w:marRight w:val="0"/>
      <w:marTop w:val="0"/>
      <w:marBottom w:val="0"/>
      <w:divBdr>
        <w:top w:val="none" w:sz="0" w:space="0" w:color="auto"/>
        <w:left w:val="none" w:sz="0" w:space="0" w:color="auto"/>
        <w:bottom w:val="none" w:sz="0" w:space="0" w:color="auto"/>
        <w:right w:val="none" w:sz="0" w:space="0" w:color="auto"/>
      </w:divBdr>
    </w:div>
    <w:div w:id="1909536098">
      <w:bodyDiv w:val="1"/>
      <w:marLeft w:val="0"/>
      <w:marRight w:val="0"/>
      <w:marTop w:val="0"/>
      <w:marBottom w:val="0"/>
      <w:divBdr>
        <w:top w:val="none" w:sz="0" w:space="0" w:color="auto"/>
        <w:left w:val="none" w:sz="0" w:space="0" w:color="auto"/>
        <w:bottom w:val="none" w:sz="0" w:space="0" w:color="auto"/>
        <w:right w:val="none" w:sz="0" w:space="0" w:color="auto"/>
      </w:divBdr>
    </w:div>
    <w:div w:id="1914267561">
      <w:bodyDiv w:val="1"/>
      <w:marLeft w:val="0"/>
      <w:marRight w:val="0"/>
      <w:marTop w:val="0"/>
      <w:marBottom w:val="0"/>
      <w:divBdr>
        <w:top w:val="none" w:sz="0" w:space="0" w:color="auto"/>
        <w:left w:val="none" w:sz="0" w:space="0" w:color="auto"/>
        <w:bottom w:val="none" w:sz="0" w:space="0" w:color="auto"/>
        <w:right w:val="none" w:sz="0" w:space="0" w:color="auto"/>
      </w:divBdr>
    </w:div>
    <w:div w:id="1916671067">
      <w:bodyDiv w:val="1"/>
      <w:marLeft w:val="0"/>
      <w:marRight w:val="0"/>
      <w:marTop w:val="0"/>
      <w:marBottom w:val="0"/>
      <w:divBdr>
        <w:top w:val="none" w:sz="0" w:space="0" w:color="auto"/>
        <w:left w:val="none" w:sz="0" w:space="0" w:color="auto"/>
        <w:bottom w:val="none" w:sz="0" w:space="0" w:color="auto"/>
        <w:right w:val="none" w:sz="0" w:space="0" w:color="auto"/>
      </w:divBdr>
      <w:divsChild>
        <w:div w:id="181404375">
          <w:marLeft w:val="0"/>
          <w:marRight w:val="0"/>
          <w:marTop w:val="0"/>
          <w:marBottom w:val="0"/>
          <w:divBdr>
            <w:top w:val="none" w:sz="0" w:space="0" w:color="auto"/>
            <w:left w:val="none" w:sz="0" w:space="0" w:color="auto"/>
            <w:bottom w:val="none" w:sz="0" w:space="0" w:color="auto"/>
            <w:right w:val="none" w:sz="0" w:space="0" w:color="auto"/>
          </w:divBdr>
          <w:divsChild>
            <w:div w:id="2146240573">
              <w:marLeft w:val="0"/>
              <w:marRight w:val="0"/>
              <w:marTop w:val="0"/>
              <w:marBottom w:val="0"/>
              <w:divBdr>
                <w:top w:val="none" w:sz="0" w:space="0" w:color="auto"/>
                <w:left w:val="none" w:sz="0" w:space="0" w:color="auto"/>
                <w:bottom w:val="none" w:sz="0" w:space="0" w:color="auto"/>
                <w:right w:val="none" w:sz="0" w:space="0" w:color="auto"/>
              </w:divBdr>
            </w:div>
            <w:div w:id="1656762481">
              <w:marLeft w:val="0"/>
              <w:marRight w:val="0"/>
              <w:marTop w:val="0"/>
              <w:marBottom w:val="0"/>
              <w:divBdr>
                <w:top w:val="none" w:sz="0" w:space="0" w:color="auto"/>
                <w:left w:val="none" w:sz="0" w:space="0" w:color="auto"/>
                <w:bottom w:val="none" w:sz="0" w:space="0" w:color="auto"/>
                <w:right w:val="none" w:sz="0" w:space="0" w:color="auto"/>
              </w:divBdr>
            </w:div>
            <w:div w:id="122888388">
              <w:marLeft w:val="0"/>
              <w:marRight w:val="0"/>
              <w:marTop w:val="0"/>
              <w:marBottom w:val="0"/>
              <w:divBdr>
                <w:top w:val="none" w:sz="0" w:space="0" w:color="auto"/>
                <w:left w:val="none" w:sz="0" w:space="0" w:color="auto"/>
                <w:bottom w:val="none" w:sz="0" w:space="0" w:color="auto"/>
                <w:right w:val="none" w:sz="0" w:space="0" w:color="auto"/>
              </w:divBdr>
            </w:div>
            <w:div w:id="50160420">
              <w:marLeft w:val="0"/>
              <w:marRight w:val="0"/>
              <w:marTop w:val="0"/>
              <w:marBottom w:val="0"/>
              <w:divBdr>
                <w:top w:val="none" w:sz="0" w:space="0" w:color="auto"/>
                <w:left w:val="none" w:sz="0" w:space="0" w:color="auto"/>
                <w:bottom w:val="none" w:sz="0" w:space="0" w:color="auto"/>
                <w:right w:val="none" w:sz="0" w:space="0" w:color="auto"/>
              </w:divBdr>
            </w:div>
          </w:divsChild>
        </w:div>
        <w:div w:id="1538271303">
          <w:marLeft w:val="0"/>
          <w:marRight w:val="0"/>
          <w:marTop w:val="0"/>
          <w:marBottom w:val="0"/>
          <w:divBdr>
            <w:top w:val="none" w:sz="0" w:space="0" w:color="auto"/>
            <w:left w:val="none" w:sz="0" w:space="0" w:color="auto"/>
            <w:bottom w:val="none" w:sz="0" w:space="0" w:color="auto"/>
            <w:right w:val="none" w:sz="0" w:space="0" w:color="auto"/>
          </w:divBdr>
          <w:divsChild>
            <w:div w:id="347604731">
              <w:marLeft w:val="-75"/>
              <w:marRight w:val="0"/>
              <w:marTop w:val="30"/>
              <w:marBottom w:val="30"/>
              <w:divBdr>
                <w:top w:val="none" w:sz="0" w:space="0" w:color="auto"/>
                <w:left w:val="none" w:sz="0" w:space="0" w:color="auto"/>
                <w:bottom w:val="none" w:sz="0" w:space="0" w:color="auto"/>
                <w:right w:val="none" w:sz="0" w:space="0" w:color="auto"/>
              </w:divBdr>
              <w:divsChild>
                <w:div w:id="956791845">
                  <w:marLeft w:val="0"/>
                  <w:marRight w:val="0"/>
                  <w:marTop w:val="0"/>
                  <w:marBottom w:val="0"/>
                  <w:divBdr>
                    <w:top w:val="none" w:sz="0" w:space="0" w:color="auto"/>
                    <w:left w:val="none" w:sz="0" w:space="0" w:color="auto"/>
                    <w:bottom w:val="none" w:sz="0" w:space="0" w:color="auto"/>
                    <w:right w:val="none" w:sz="0" w:space="0" w:color="auto"/>
                  </w:divBdr>
                  <w:divsChild>
                    <w:div w:id="2035037149">
                      <w:marLeft w:val="0"/>
                      <w:marRight w:val="0"/>
                      <w:marTop w:val="0"/>
                      <w:marBottom w:val="0"/>
                      <w:divBdr>
                        <w:top w:val="none" w:sz="0" w:space="0" w:color="auto"/>
                        <w:left w:val="none" w:sz="0" w:space="0" w:color="auto"/>
                        <w:bottom w:val="none" w:sz="0" w:space="0" w:color="auto"/>
                        <w:right w:val="none" w:sz="0" w:space="0" w:color="auto"/>
                      </w:divBdr>
                    </w:div>
                  </w:divsChild>
                </w:div>
                <w:div w:id="176896243">
                  <w:marLeft w:val="0"/>
                  <w:marRight w:val="0"/>
                  <w:marTop w:val="0"/>
                  <w:marBottom w:val="0"/>
                  <w:divBdr>
                    <w:top w:val="none" w:sz="0" w:space="0" w:color="auto"/>
                    <w:left w:val="none" w:sz="0" w:space="0" w:color="auto"/>
                    <w:bottom w:val="none" w:sz="0" w:space="0" w:color="auto"/>
                    <w:right w:val="none" w:sz="0" w:space="0" w:color="auto"/>
                  </w:divBdr>
                  <w:divsChild>
                    <w:div w:id="1554850028">
                      <w:marLeft w:val="0"/>
                      <w:marRight w:val="0"/>
                      <w:marTop w:val="0"/>
                      <w:marBottom w:val="0"/>
                      <w:divBdr>
                        <w:top w:val="none" w:sz="0" w:space="0" w:color="auto"/>
                        <w:left w:val="none" w:sz="0" w:space="0" w:color="auto"/>
                        <w:bottom w:val="none" w:sz="0" w:space="0" w:color="auto"/>
                        <w:right w:val="none" w:sz="0" w:space="0" w:color="auto"/>
                      </w:divBdr>
                    </w:div>
                    <w:div w:id="463083385">
                      <w:marLeft w:val="0"/>
                      <w:marRight w:val="0"/>
                      <w:marTop w:val="0"/>
                      <w:marBottom w:val="0"/>
                      <w:divBdr>
                        <w:top w:val="none" w:sz="0" w:space="0" w:color="auto"/>
                        <w:left w:val="none" w:sz="0" w:space="0" w:color="auto"/>
                        <w:bottom w:val="none" w:sz="0" w:space="0" w:color="auto"/>
                        <w:right w:val="none" w:sz="0" w:space="0" w:color="auto"/>
                      </w:divBdr>
                    </w:div>
                  </w:divsChild>
                </w:div>
                <w:div w:id="853692525">
                  <w:marLeft w:val="0"/>
                  <w:marRight w:val="0"/>
                  <w:marTop w:val="0"/>
                  <w:marBottom w:val="0"/>
                  <w:divBdr>
                    <w:top w:val="none" w:sz="0" w:space="0" w:color="auto"/>
                    <w:left w:val="none" w:sz="0" w:space="0" w:color="auto"/>
                    <w:bottom w:val="none" w:sz="0" w:space="0" w:color="auto"/>
                    <w:right w:val="none" w:sz="0" w:space="0" w:color="auto"/>
                  </w:divBdr>
                  <w:divsChild>
                    <w:div w:id="126047070">
                      <w:marLeft w:val="0"/>
                      <w:marRight w:val="0"/>
                      <w:marTop w:val="0"/>
                      <w:marBottom w:val="0"/>
                      <w:divBdr>
                        <w:top w:val="none" w:sz="0" w:space="0" w:color="auto"/>
                        <w:left w:val="none" w:sz="0" w:space="0" w:color="auto"/>
                        <w:bottom w:val="none" w:sz="0" w:space="0" w:color="auto"/>
                        <w:right w:val="none" w:sz="0" w:space="0" w:color="auto"/>
                      </w:divBdr>
                    </w:div>
                    <w:div w:id="1655332094">
                      <w:marLeft w:val="0"/>
                      <w:marRight w:val="0"/>
                      <w:marTop w:val="0"/>
                      <w:marBottom w:val="0"/>
                      <w:divBdr>
                        <w:top w:val="none" w:sz="0" w:space="0" w:color="auto"/>
                        <w:left w:val="none" w:sz="0" w:space="0" w:color="auto"/>
                        <w:bottom w:val="none" w:sz="0" w:space="0" w:color="auto"/>
                        <w:right w:val="none" w:sz="0" w:space="0" w:color="auto"/>
                      </w:divBdr>
                    </w:div>
                  </w:divsChild>
                </w:div>
                <w:div w:id="200746462">
                  <w:marLeft w:val="0"/>
                  <w:marRight w:val="0"/>
                  <w:marTop w:val="0"/>
                  <w:marBottom w:val="0"/>
                  <w:divBdr>
                    <w:top w:val="none" w:sz="0" w:space="0" w:color="auto"/>
                    <w:left w:val="none" w:sz="0" w:space="0" w:color="auto"/>
                    <w:bottom w:val="none" w:sz="0" w:space="0" w:color="auto"/>
                    <w:right w:val="none" w:sz="0" w:space="0" w:color="auto"/>
                  </w:divBdr>
                  <w:divsChild>
                    <w:div w:id="1947039734">
                      <w:marLeft w:val="0"/>
                      <w:marRight w:val="0"/>
                      <w:marTop w:val="0"/>
                      <w:marBottom w:val="0"/>
                      <w:divBdr>
                        <w:top w:val="none" w:sz="0" w:space="0" w:color="auto"/>
                        <w:left w:val="none" w:sz="0" w:space="0" w:color="auto"/>
                        <w:bottom w:val="none" w:sz="0" w:space="0" w:color="auto"/>
                        <w:right w:val="none" w:sz="0" w:space="0" w:color="auto"/>
                      </w:divBdr>
                    </w:div>
                    <w:div w:id="1312369327">
                      <w:marLeft w:val="0"/>
                      <w:marRight w:val="0"/>
                      <w:marTop w:val="0"/>
                      <w:marBottom w:val="0"/>
                      <w:divBdr>
                        <w:top w:val="none" w:sz="0" w:space="0" w:color="auto"/>
                        <w:left w:val="none" w:sz="0" w:space="0" w:color="auto"/>
                        <w:bottom w:val="none" w:sz="0" w:space="0" w:color="auto"/>
                        <w:right w:val="none" w:sz="0" w:space="0" w:color="auto"/>
                      </w:divBdr>
                    </w:div>
                  </w:divsChild>
                </w:div>
                <w:div w:id="1986469456">
                  <w:marLeft w:val="0"/>
                  <w:marRight w:val="0"/>
                  <w:marTop w:val="0"/>
                  <w:marBottom w:val="0"/>
                  <w:divBdr>
                    <w:top w:val="none" w:sz="0" w:space="0" w:color="auto"/>
                    <w:left w:val="none" w:sz="0" w:space="0" w:color="auto"/>
                    <w:bottom w:val="none" w:sz="0" w:space="0" w:color="auto"/>
                    <w:right w:val="none" w:sz="0" w:space="0" w:color="auto"/>
                  </w:divBdr>
                  <w:divsChild>
                    <w:div w:id="1106342166">
                      <w:marLeft w:val="0"/>
                      <w:marRight w:val="0"/>
                      <w:marTop w:val="0"/>
                      <w:marBottom w:val="0"/>
                      <w:divBdr>
                        <w:top w:val="none" w:sz="0" w:space="0" w:color="auto"/>
                        <w:left w:val="none" w:sz="0" w:space="0" w:color="auto"/>
                        <w:bottom w:val="none" w:sz="0" w:space="0" w:color="auto"/>
                        <w:right w:val="none" w:sz="0" w:space="0" w:color="auto"/>
                      </w:divBdr>
                    </w:div>
                  </w:divsChild>
                </w:div>
                <w:div w:id="1120228010">
                  <w:marLeft w:val="0"/>
                  <w:marRight w:val="0"/>
                  <w:marTop w:val="0"/>
                  <w:marBottom w:val="0"/>
                  <w:divBdr>
                    <w:top w:val="none" w:sz="0" w:space="0" w:color="auto"/>
                    <w:left w:val="none" w:sz="0" w:space="0" w:color="auto"/>
                    <w:bottom w:val="none" w:sz="0" w:space="0" w:color="auto"/>
                    <w:right w:val="none" w:sz="0" w:space="0" w:color="auto"/>
                  </w:divBdr>
                  <w:divsChild>
                    <w:div w:id="1674839088">
                      <w:marLeft w:val="0"/>
                      <w:marRight w:val="0"/>
                      <w:marTop w:val="0"/>
                      <w:marBottom w:val="0"/>
                      <w:divBdr>
                        <w:top w:val="none" w:sz="0" w:space="0" w:color="auto"/>
                        <w:left w:val="none" w:sz="0" w:space="0" w:color="auto"/>
                        <w:bottom w:val="none" w:sz="0" w:space="0" w:color="auto"/>
                        <w:right w:val="none" w:sz="0" w:space="0" w:color="auto"/>
                      </w:divBdr>
                    </w:div>
                    <w:div w:id="956638966">
                      <w:marLeft w:val="0"/>
                      <w:marRight w:val="0"/>
                      <w:marTop w:val="0"/>
                      <w:marBottom w:val="0"/>
                      <w:divBdr>
                        <w:top w:val="none" w:sz="0" w:space="0" w:color="auto"/>
                        <w:left w:val="none" w:sz="0" w:space="0" w:color="auto"/>
                        <w:bottom w:val="none" w:sz="0" w:space="0" w:color="auto"/>
                        <w:right w:val="none" w:sz="0" w:space="0" w:color="auto"/>
                      </w:divBdr>
                    </w:div>
                    <w:div w:id="812601245">
                      <w:marLeft w:val="0"/>
                      <w:marRight w:val="0"/>
                      <w:marTop w:val="0"/>
                      <w:marBottom w:val="0"/>
                      <w:divBdr>
                        <w:top w:val="none" w:sz="0" w:space="0" w:color="auto"/>
                        <w:left w:val="none" w:sz="0" w:space="0" w:color="auto"/>
                        <w:bottom w:val="none" w:sz="0" w:space="0" w:color="auto"/>
                        <w:right w:val="none" w:sz="0" w:space="0" w:color="auto"/>
                      </w:divBdr>
                    </w:div>
                    <w:div w:id="1732539139">
                      <w:marLeft w:val="0"/>
                      <w:marRight w:val="0"/>
                      <w:marTop w:val="0"/>
                      <w:marBottom w:val="0"/>
                      <w:divBdr>
                        <w:top w:val="none" w:sz="0" w:space="0" w:color="auto"/>
                        <w:left w:val="none" w:sz="0" w:space="0" w:color="auto"/>
                        <w:bottom w:val="none" w:sz="0" w:space="0" w:color="auto"/>
                        <w:right w:val="none" w:sz="0" w:space="0" w:color="auto"/>
                      </w:divBdr>
                    </w:div>
                    <w:div w:id="1666207301">
                      <w:marLeft w:val="0"/>
                      <w:marRight w:val="0"/>
                      <w:marTop w:val="0"/>
                      <w:marBottom w:val="0"/>
                      <w:divBdr>
                        <w:top w:val="none" w:sz="0" w:space="0" w:color="auto"/>
                        <w:left w:val="none" w:sz="0" w:space="0" w:color="auto"/>
                        <w:bottom w:val="none" w:sz="0" w:space="0" w:color="auto"/>
                        <w:right w:val="none" w:sz="0" w:space="0" w:color="auto"/>
                      </w:divBdr>
                    </w:div>
                  </w:divsChild>
                </w:div>
                <w:div w:id="157356656">
                  <w:marLeft w:val="0"/>
                  <w:marRight w:val="0"/>
                  <w:marTop w:val="0"/>
                  <w:marBottom w:val="0"/>
                  <w:divBdr>
                    <w:top w:val="none" w:sz="0" w:space="0" w:color="auto"/>
                    <w:left w:val="none" w:sz="0" w:space="0" w:color="auto"/>
                    <w:bottom w:val="none" w:sz="0" w:space="0" w:color="auto"/>
                    <w:right w:val="none" w:sz="0" w:space="0" w:color="auto"/>
                  </w:divBdr>
                  <w:divsChild>
                    <w:div w:id="1657414846">
                      <w:marLeft w:val="0"/>
                      <w:marRight w:val="0"/>
                      <w:marTop w:val="0"/>
                      <w:marBottom w:val="0"/>
                      <w:divBdr>
                        <w:top w:val="none" w:sz="0" w:space="0" w:color="auto"/>
                        <w:left w:val="none" w:sz="0" w:space="0" w:color="auto"/>
                        <w:bottom w:val="none" w:sz="0" w:space="0" w:color="auto"/>
                        <w:right w:val="none" w:sz="0" w:space="0" w:color="auto"/>
                      </w:divBdr>
                    </w:div>
                    <w:div w:id="540480592">
                      <w:marLeft w:val="0"/>
                      <w:marRight w:val="0"/>
                      <w:marTop w:val="0"/>
                      <w:marBottom w:val="0"/>
                      <w:divBdr>
                        <w:top w:val="none" w:sz="0" w:space="0" w:color="auto"/>
                        <w:left w:val="none" w:sz="0" w:space="0" w:color="auto"/>
                        <w:bottom w:val="none" w:sz="0" w:space="0" w:color="auto"/>
                        <w:right w:val="none" w:sz="0" w:space="0" w:color="auto"/>
                      </w:divBdr>
                    </w:div>
                    <w:div w:id="1360668493">
                      <w:marLeft w:val="0"/>
                      <w:marRight w:val="0"/>
                      <w:marTop w:val="0"/>
                      <w:marBottom w:val="0"/>
                      <w:divBdr>
                        <w:top w:val="none" w:sz="0" w:space="0" w:color="auto"/>
                        <w:left w:val="none" w:sz="0" w:space="0" w:color="auto"/>
                        <w:bottom w:val="none" w:sz="0" w:space="0" w:color="auto"/>
                        <w:right w:val="none" w:sz="0" w:space="0" w:color="auto"/>
                      </w:divBdr>
                    </w:div>
                    <w:div w:id="1321959146">
                      <w:marLeft w:val="0"/>
                      <w:marRight w:val="0"/>
                      <w:marTop w:val="0"/>
                      <w:marBottom w:val="0"/>
                      <w:divBdr>
                        <w:top w:val="none" w:sz="0" w:space="0" w:color="auto"/>
                        <w:left w:val="none" w:sz="0" w:space="0" w:color="auto"/>
                        <w:bottom w:val="none" w:sz="0" w:space="0" w:color="auto"/>
                        <w:right w:val="none" w:sz="0" w:space="0" w:color="auto"/>
                      </w:divBdr>
                    </w:div>
                    <w:div w:id="339740869">
                      <w:marLeft w:val="0"/>
                      <w:marRight w:val="0"/>
                      <w:marTop w:val="0"/>
                      <w:marBottom w:val="0"/>
                      <w:divBdr>
                        <w:top w:val="none" w:sz="0" w:space="0" w:color="auto"/>
                        <w:left w:val="none" w:sz="0" w:space="0" w:color="auto"/>
                        <w:bottom w:val="none" w:sz="0" w:space="0" w:color="auto"/>
                        <w:right w:val="none" w:sz="0" w:space="0" w:color="auto"/>
                      </w:divBdr>
                    </w:div>
                  </w:divsChild>
                </w:div>
                <w:div w:id="1709602025">
                  <w:marLeft w:val="0"/>
                  <w:marRight w:val="0"/>
                  <w:marTop w:val="0"/>
                  <w:marBottom w:val="0"/>
                  <w:divBdr>
                    <w:top w:val="none" w:sz="0" w:space="0" w:color="auto"/>
                    <w:left w:val="none" w:sz="0" w:space="0" w:color="auto"/>
                    <w:bottom w:val="none" w:sz="0" w:space="0" w:color="auto"/>
                    <w:right w:val="none" w:sz="0" w:space="0" w:color="auto"/>
                  </w:divBdr>
                  <w:divsChild>
                    <w:div w:id="1723628893">
                      <w:marLeft w:val="0"/>
                      <w:marRight w:val="0"/>
                      <w:marTop w:val="0"/>
                      <w:marBottom w:val="0"/>
                      <w:divBdr>
                        <w:top w:val="none" w:sz="0" w:space="0" w:color="auto"/>
                        <w:left w:val="none" w:sz="0" w:space="0" w:color="auto"/>
                        <w:bottom w:val="none" w:sz="0" w:space="0" w:color="auto"/>
                        <w:right w:val="none" w:sz="0" w:space="0" w:color="auto"/>
                      </w:divBdr>
                    </w:div>
                    <w:div w:id="373234667">
                      <w:marLeft w:val="0"/>
                      <w:marRight w:val="0"/>
                      <w:marTop w:val="0"/>
                      <w:marBottom w:val="0"/>
                      <w:divBdr>
                        <w:top w:val="none" w:sz="0" w:space="0" w:color="auto"/>
                        <w:left w:val="none" w:sz="0" w:space="0" w:color="auto"/>
                        <w:bottom w:val="none" w:sz="0" w:space="0" w:color="auto"/>
                        <w:right w:val="none" w:sz="0" w:space="0" w:color="auto"/>
                      </w:divBdr>
                    </w:div>
                    <w:div w:id="326979584">
                      <w:marLeft w:val="0"/>
                      <w:marRight w:val="0"/>
                      <w:marTop w:val="0"/>
                      <w:marBottom w:val="0"/>
                      <w:divBdr>
                        <w:top w:val="none" w:sz="0" w:space="0" w:color="auto"/>
                        <w:left w:val="none" w:sz="0" w:space="0" w:color="auto"/>
                        <w:bottom w:val="none" w:sz="0" w:space="0" w:color="auto"/>
                        <w:right w:val="none" w:sz="0" w:space="0" w:color="auto"/>
                      </w:divBdr>
                    </w:div>
                    <w:div w:id="740982439">
                      <w:marLeft w:val="0"/>
                      <w:marRight w:val="0"/>
                      <w:marTop w:val="0"/>
                      <w:marBottom w:val="0"/>
                      <w:divBdr>
                        <w:top w:val="none" w:sz="0" w:space="0" w:color="auto"/>
                        <w:left w:val="none" w:sz="0" w:space="0" w:color="auto"/>
                        <w:bottom w:val="none" w:sz="0" w:space="0" w:color="auto"/>
                        <w:right w:val="none" w:sz="0" w:space="0" w:color="auto"/>
                      </w:divBdr>
                    </w:div>
                    <w:div w:id="109982539">
                      <w:marLeft w:val="0"/>
                      <w:marRight w:val="0"/>
                      <w:marTop w:val="0"/>
                      <w:marBottom w:val="0"/>
                      <w:divBdr>
                        <w:top w:val="none" w:sz="0" w:space="0" w:color="auto"/>
                        <w:left w:val="none" w:sz="0" w:space="0" w:color="auto"/>
                        <w:bottom w:val="none" w:sz="0" w:space="0" w:color="auto"/>
                        <w:right w:val="none" w:sz="0" w:space="0" w:color="auto"/>
                      </w:divBdr>
                    </w:div>
                  </w:divsChild>
                </w:div>
                <w:div w:id="2019192287">
                  <w:marLeft w:val="0"/>
                  <w:marRight w:val="0"/>
                  <w:marTop w:val="0"/>
                  <w:marBottom w:val="0"/>
                  <w:divBdr>
                    <w:top w:val="none" w:sz="0" w:space="0" w:color="auto"/>
                    <w:left w:val="none" w:sz="0" w:space="0" w:color="auto"/>
                    <w:bottom w:val="none" w:sz="0" w:space="0" w:color="auto"/>
                    <w:right w:val="none" w:sz="0" w:space="0" w:color="auto"/>
                  </w:divBdr>
                  <w:divsChild>
                    <w:div w:id="755827095">
                      <w:marLeft w:val="0"/>
                      <w:marRight w:val="0"/>
                      <w:marTop w:val="0"/>
                      <w:marBottom w:val="0"/>
                      <w:divBdr>
                        <w:top w:val="none" w:sz="0" w:space="0" w:color="auto"/>
                        <w:left w:val="none" w:sz="0" w:space="0" w:color="auto"/>
                        <w:bottom w:val="none" w:sz="0" w:space="0" w:color="auto"/>
                        <w:right w:val="none" w:sz="0" w:space="0" w:color="auto"/>
                      </w:divBdr>
                    </w:div>
                  </w:divsChild>
                </w:div>
                <w:div w:id="1567955494">
                  <w:marLeft w:val="0"/>
                  <w:marRight w:val="0"/>
                  <w:marTop w:val="0"/>
                  <w:marBottom w:val="0"/>
                  <w:divBdr>
                    <w:top w:val="none" w:sz="0" w:space="0" w:color="auto"/>
                    <w:left w:val="none" w:sz="0" w:space="0" w:color="auto"/>
                    <w:bottom w:val="none" w:sz="0" w:space="0" w:color="auto"/>
                    <w:right w:val="none" w:sz="0" w:space="0" w:color="auto"/>
                  </w:divBdr>
                  <w:divsChild>
                    <w:div w:id="770665370">
                      <w:marLeft w:val="0"/>
                      <w:marRight w:val="0"/>
                      <w:marTop w:val="0"/>
                      <w:marBottom w:val="0"/>
                      <w:divBdr>
                        <w:top w:val="none" w:sz="0" w:space="0" w:color="auto"/>
                        <w:left w:val="none" w:sz="0" w:space="0" w:color="auto"/>
                        <w:bottom w:val="none" w:sz="0" w:space="0" w:color="auto"/>
                        <w:right w:val="none" w:sz="0" w:space="0" w:color="auto"/>
                      </w:divBdr>
                    </w:div>
                    <w:div w:id="560798845">
                      <w:marLeft w:val="0"/>
                      <w:marRight w:val="0"/>
                      <w:marTop w:val="0"/>
                      <w:marBottom w:val="0"/>
                      <w:divBdr>
                        <w:top w:val="none" w:sz="0" w:space="0" w:color="auto"/>
                        <w:left w:val="none" w:sz="0" w:space="0" w:color="auto"/>
                        <w:bottom w:val="none" w:sz="0" w:space="0" w:color="auto"/>
                        <w:right w:val="none" w:sz="0" w:space="0" w:color="auto"/>
                      </w:divBdr>
                    </w:div>
                    <w:div w:id="60835106">
                      <w:marLeft w:val="0"/>
                      <w:marRight w:val="0"/>
                      <w:marTop w:val="0"/>
                      <w:marBottom w:val="0"/>
                      <w:divBdr>
                        <w:top w:val="none" w:sz="0" w:space="0" w:color="auto"/>
                        <w:left w:val="none" w:sz="0" w:space="0" w:color="auto"/>
                        <w:bottom w:val="none" w:sz="0" w:space="0" w:color="auto"/>
                        <w:right w:val="none" w:sz="0" w:space="0" w:color="auto"/>
                      </w:divBdr>
                    </w:div>
                    <w:div w:id="1320305837">
                      <w:marLeft w:val="0"/>
                      <w:marRight w:val="0"/>
                      <w:marTop w:val="0"/>
                      <w:marBottom w:val="0"/>
                      <w:divBdr>
                        <w:top w:val="none" w:sz="0" w:space="0" w:color="auto"/>
                        <w:left w:val="none" w:sz="0" w:space="0" w:color="auto"/>
                        <w:bottom w:val="none" w:sz="0" w:space="0" w:color="auto"/>
                        <w:right w:val="none" w:sz="0" w:space="0" w:color="auto"/>
                      </w:divBdr>
                    </w:div>
                    <w:div w:id="835847751">
                      <w:marLeft w:val="0"/>
                      <w:marRight w:val="0"/>
                      <w:marTop w:val="0"/>
                      <w:marBottom w:val="0"/>
                      <w:divBdr>
                        <w:top w:val="none" w:sz="0" w:space="0" w:color="auto"/>
                        <w:left w:val="none" w:sz="0" w:space="0" w:color="auto"/>
                        <w:bottom w:val="none" w:sz="0" w:space="0" w:color="auto"/>
                        <w:right w:val="none" w:sz="0" w:space="0" w:color="auto"/>
                      </w:divBdr>
                    </w:div>
                  </w:divsChild>
                </w:div>
                <w:div w:id="677390927">
                  <w:marLeft w:val="0"/>
                  <w:marRight w:val="0"/>
                  <w:marTop w:val="0"/>
                  <w:marBottom w:val="0"/>
                  <w:divBdr>
                    <w:top w:val="none" w:sz="0" w:space="0" w:color="auto"/>
                    <w:left w:val="none" w:sz="0" w:space="0" w:color="auto"/>
                    <w:bottom w:val="none" w:sz="0" w:space="0" w:color="auto"/>
                    <w:right w:val="none" w:sz="0" w:space="0" w:color="auto"/>
                  </w:divBdr>
                  <w:divsChild>
                    <w:div w:id="817768388">
                      <w:marLeft w:val="0"/>
                      <w:marRight w:val="0"/>
                      <w:marTop w:val="0"/>
                      <w:marBottom w:val="0"/>
                      <w:divBdr>
                        <w:top w:val="none" w:sz="0" w:space="0" w:color="auto"/>
                        <w:left w:val="none" w:sz="0" w:space="0" w:color="auto"/>
                        <w:bottom w:val="none" w:sz="0" w:space="0" w:color="auto"/>
                        <w:right w:val="none" w:sz="0" w:space="0" w:color="auto"/>
                      </w:divBdr>
                    </w:div>
                    <w:div w:id="723530475">
                      <w:marLeft w:val="0"/>
                      <w:marRight w:val="0"/>
                      <w:marTop w:val="0"/>
                      <w:marBottom w:val="0"/>
                      <w:divBdr>
                        <w:top w:val="none" w:sz="0" w:space="0" w:color="auto"/>
                        <w:left w:val="none" w:sz="0" w:space="0" w:color="auto"/>
                        <w:bottom w:val="none" w:sz="0" w:space="0" w:color="auto"/>
                        <w:right w:val="none" w:sz="0" w:space="0" w:color="auto"/>
                      </w:divBdr>
                    </w:div>
                    <w:div w:id="121076978">
                      <w:marLeft w:val="0"/>
                      <w:marRight w:val="0"/>
                      <w:marTop w:val="0"/>
                      <w:marBottom w:val="0"/>
                      <w:divBdr>
                        <w:top w:val="none" w:sz="0" w:space="0" w:color="auto"/>
                        <w:left w:val="none" w:sz="0" w:space="0" w:color="auto"/>
                        <w:bottom w:val="none" w:sz="0" w:space="0" w:color="auto"/>
                        <w:right w:val="none" w:sz="0" w:space="0" w:color="auto"/>
                      </w:divBdr>
                    </w:div>
                    <w:div w:id="1917980035">
                      <w:marLeft w:val="0"/>
                      <w:marRight w:val="0"/>
                      <w:marTop w:val="0"/>
                      <w:marBottom w:val="0"/>
                      <w:divBdr>
                        <w:top w:val="none" w:sz="0" w:space="0" w:color="auto"/>
                        <w:left w:val="none" w:sz="0" w:space="0" w:color="auto"/>
                        <w:bottom w:val="none" w:sz="0" w:space="0" w:color="auto"/>
                        <w:right w:val="none" w:sz="0" w:space="0" w:color="auto"/>
                      </w:divBdr>
                    </w:div>
                    <w:div w:id="1406755895">
                      <w:marLeft w:val="0"/>
                      <w:marRight w:val="0"/>
                      <w:marTop w:val="0"/>
                      <w:marBottom w:val="0"/>
                      <w:divBdr>
                        <w:top w:val="none" w:sz="0" w:space="0" w:color="auto"/>
                        <w:left w:val="none" w:sz="0" w:space="0" w:color="auto"/>
                        <w:bottom w:val="none" w:sz="0" w:space="0" w:color="auto"/>
                        <w:right w:val="none" w:sz="0" w:space="0" w:color="auto"/>
                      </w:divBdr>
                    </w:div>
                  </w:divsChild>
                </w:div>
                <w:div w:id="1468621694">
                  <w:marLeft w:val="0"/>
                  <w:marRight w:val="0"/>
                  <w:marTop w:val="0"/>
                  <w:marBottom w:val="0"/>
                  <w:divBdr>
                    <w:top w:val="none" w:sz="0" w:space="0" w:color="auto"/>
                    <w:left w:val="none" w:sz="0" w:space="0" w:color="auto"/>
                    <w:bottom w:val="none" w:sz="0" w:space="0" w:color="auto"/>
                    <w:right w:val="none" w:sz="0" w:space="0" w:color="auto"/>
                  </w:divBdr>
                  <w:divsChild>
                    <w:div w:id="940528643">
                      <w:marLeft w:val="0"/>
                      <w:marRight w:val="0"/>
                      <w:marTop w:val="0"/>
                      <w:marBottom w:val="0"/>
                      <w:divBdr>
                        <w:top w:val="none" w:sz="0" w:space="0" w:color="auto"/>
                        <w:left w:val="none" w:sz="0" w:space="0" w:color="auto"/>
                        <w:bottom w:val="none" w:sz="0" w:space="0" w:color="auto"/>
                        <w:right w:val="none" w:sz="0" w:space="0" w:color="auto"/>
                      </w:divBdr>
                    </w:div>
                    <w:div w:id="196433196">
                      <w:marLeft w:val="0"/>
                      <w:marRight w:val="0"/>
                      <w:marTop w:val="0"/>
                      <w:marBottom w:val="0"/>
                      <w:divBdr>
                        <w:top w:val="none" w:sz="0" w:space="0" w:color="auto"/>
                        <w:left w:val="none" w:sz="0" w:space="0" w:color="auto"/>
                        <w:bottom w:val="none" w:sz="0" w:space="0" w:color="auto"/>
                        <w:right w:val="none" w:sz="0" w:space="0" w:color="auto"/>
                      </w:divBdr>
                    </w:div>
                    <w:div w:id="558708686">
                      <w:marLeft w:val="0"/>
                      <w:marRight w:val="0"/>
                      <w:marTop w:val="0"/>
                      <w:marBottom w:val="0"/>
                      <w:divBdr>
                        <w:top w:val="none" w:sz="0" w:space="0" w:color="auto"/>
                        <w:left w:val="none" w:sz="0" w:space="0" w:color="auto"/>
                        <w:bottom w:val="none" w:sz="0" w:space="0" w:color="auto"/>
                        <w:right w:val="none" w:sz="0" w:space="0" w:color="auto"/>
                      </w:divBdr>
                    </w:div>
                    <w:div w:id="2059283471">
                      <w:marLeft w:val="0"/>
                      <w:marRight w:val="0"/>
                      <w:marTop w:val="0"/>
                      <w:marBottom w:val="0"/>
                      <w:divBdr>
                        <w:top w:val="none" w:sz="0" w:space="0" w:color="auto"/>
                        <w:left w:val="none" w:sz="0" w:space="0" w:color="auto"/>
                        <w:bottom w:val="none" w:sz="0" w:space="0" w:color="auto"/>
                        <w:right w:val="none" w:sz="0" w:space="0" w:color="auto"/>
                      </w:divBdr>
                    </w:div>
                    <w:div w:id="1417243905">
                      <w:marLeft w:val="0"/>
                      <w:marRight w:val="0"/>
                      <w:marTop w:val="0"/>
                      <w:marBottom w:val="0"/>
                      <w:divBdr>
                        <w:top w:val="none" w:sz="0" w:space="0" w:color="auto"/>
                        <w:left w:val="none" w:sz="0" w:space="0" w:color="auto"/>
                        <w:bottom w:val="none" w:sz="0" w:space="0" w:color="auto"/>
                        <w:right w:val="none" w:sz="0" w:space="0" w:color="auto"/>
                      </w:divBdr>
                    </w:div>
                  </w:divsChild>
                </w:div>
                <w:div w:id="445782208">
                  <w:marLeft w:val="0"/>
                  <w:marRight w:val="0"/>
                  <w:marTop w:val="0"/>
                  <w:marBottom w:val="0"/>
                  <w:divBdr>
                    <w:top w:val="none" w:sz="0" w:space="0" w:color="auto"/>
                    <w:left w:val="none" w:sz="0" w:space="0" w:color="auto"/>
                    <w:bottom w:val="none" w:sz="0" w:space="0" w:color="auto"/>
                    <w:right w:val="none" w:sz="0" w:space="0" w:color="auto"/>
                  </w:divBdr>
                  <w:divsChild>
                    <w:div w:id="2089111004">
                      <w:marLeft w:val="0"/>
                      <w:marRight w:val="0"/>
                      <w:marTop w:val="0"/>
                      <w:marBottom w:val="0"/>
                      <w:divBdr>
                        <w:top w:val="none" w:sz="0" w:space="0" w:color="auto"/>
                        <w:left w:val="none" w:sz="0" w:space="0" w:color="auto"/>
                        <w:bottom w:val="none" w:sz="0" w:space="0" w:color="auto"/>
                        <w:right w:val="none" w:sz="0" w:space="0" w:color="auto"/>
                      </w:divBdr>
                    </w:div>
                  </w:divsChild>
                </w:div>
                <w:div w:id="1427462578">
                  <w:marLeft w:val="0"/>
                  <w:marRight w:val="0"/>
                  <w:marTop w:val="0"/>
                  <w:marBottom w:val="0"/>
                  <w:divBdr>
                    <w:top w:val="none" w:sz="0" w:space="0" w:color="auto"/>
                    <w:left w:val="none" w:sz="0" w:space="0" w:color="auto"/>
                    <w:bottom w:val="none" w:sz="0" w:space="0" w:color="auto"/>
                    <w:right w:val="none" w:sz="0" w:space="0" w:color="auto"/>
                  </w:divBdr>
                  <w:divsChild>
                    <w:div w:id="190262578">
                      <w:marLeft w:val="0"/>
                      <w:marRight w:val="0"/>
                      <w:marTop w:val="0"/>
                      <w:marBottom w:val="0"/>
                      <w:divBdr>
                        <w:top w:val="none" w:sz="0" w:space="0" w:color="auto"/>
                        <w:left w:val="none" w:sz="0" w:space="0" w:color="auto"/>
                        <w:bottom w:val="none" w:sz="0" w:space="0" w:color="auto"/>
                        <w:right w:val="none" w:sz="0" w:space="0" w:color="auto"/>
                      </w:divBdr>
                    </w:div>
                    <w:div w:id="1731808819">
                      <w:marLeft w:val="0"/>
                      <w:marRight w:val="0"/>
                      <w:marTop w:val="0"/>
                      <w:marBottom w:val="0"/>
                      <w:divBdr>
                        <w:top w:val="none" w:sz="0" w:space="0" w:color="auto"/>
                        <w:left w:val="none" w:sz="0" w:space="0" w:color="auto"/>
                        <w:bottom w:val="none" w:sz="0" w:space="0" w:color="auto"/>
                        <w:right w:val="none" w:sz="0" w:space="0" w:color="auto"/>
                      </w:divBdr>
                    </w:div>
                    <w:div w:id="554663790">
                      <w:marLeft w:val="0"/>
                      <w:marRight w:val="0"/>
                      <w:marTop w:val="0"/>
                      <w:marBottom w:val="0"/>
                      <w:divBdr>
                        <w:top w:val="none" w:sz="0" w:space="0" w:color="auto"/>
                        <w:left w:val="none" w:sz="0" w:space="0" w:color="auto"/>
                        <w:bottom w:val="none" w:sz="0" w:space="0" w:color="auto"/>
                        <w:right w:val="none" w:sz="0" w:space="0" w:color="auto"/>
                      </w:divBdr>
                    </w:div>
                    <w:div w:id="1208907830">
                      <w:marLeft w:val="0"/>
                      <w:marRight w:val="0"/>
                      <w:marTop w:val="0"/>
                      <w:marBottom w:val="0"/>
                      <w:divBdr>
                        <w:top w:val="none" w:sz="0" w:space="0" w:color="auto"/>
                        <w:left w:val="none" w:sz="0" w:space="0" w:color="auto"/>
                        <w:bottom w:val="none" w:sz="0" w:space="0" w:color="auto"/>
                        <w:right w:val="none" w:sz="0" w:space="0" w:color="auto"/>
                      </w:divBdr>
                    </w:div>
                    <w:div w:id="1508062647">
                      <w:marLeft w:val="0"/>
                      <w:marRight w:val="0"/>
                      <w:marTop w:val="0"/>
                      <w:marBottom w:val="0"/>
                      <w:divBdr>
                        <w:top w:val="none" w:sz="0" w:space="0" w:color="auto"/>
                        <w:left w:val="none" w:sz="0" w:space="0" w:color="auto"/>
                        <w:bottom w:val="none" w:sz="0" w:space="0" w:color="auto"/>
                        <w:right w:val="none" w:sz="0" w:space="0" w:color="auto"/>
                      </w:divBdr>
                    </w:div>
                  </w:divsChild>
                </w:div>
                <w:div w:id="964048352">
                  <w:marLeft w:val="0"/>
                  <w:marRight w:val="0"/>
                  <w:marTop w:val="0"/>
                  <w:marBottom w:val="0"/>
                  <w:divBdr>
                    <w:top w:val="none" w:sz="0" w:space="0" w:color="auto"/>
                    <w:left w:val="none" w:sz="0" w:space="0" w:color="auto"/>
                    <w:bottom w:val="none" w:sz="0" w:space="0" w:color="auto"/>
                    <w:right w:val="none" w:sz="0" w:space="0" w:color="auto"/>
                  </w:divBdr>
                  <w:divsChild>
                    <w:div w:id="542712255">
                      <w:marLeft w:val="0"/>
                      <w:marRight w:val="0"/>
                      <w:marTop w:val="0"/>
                      <w:marBottom w:val="0"/>
                      <w:divBdr>
                        <w:top w:val="none" w:sz="0" w:space="0" w:color="auto"/>
                        <w:left w:val="none" w:sz="0" w:space="0" w:color="auto"/>
                        <w:bottom w:val="none" w:sz="0" w:space="0" w:color="auto"/>
                        <w:right w:val="none" w:sz="0" w:space="0" w:color="auto"/>
                      </w:divBdr>
                    </w:div>
                    <w:div w:id="978995187">
                      <w:marLeft w:val="0"/>
                      <w:marRight w:val="0"/>
                      <w:marTop w:val="0"/>
                      <w:marBottom w:val="0"/>
                      <w:divBdr>
                        <w:top w:val="none" w:sz="0" w:space="0" w:color="auto"/>
                        <w:left w:val="none" w:sz="0" w:space="0" w:color="auto"/>
                        <w:bottom w:val="none" w:sz="0" w:space="0" w:color="auto"/>
                        <w:right w:val="none" w:sz="0" w:space="0" w:color="auto"/>
                      </w:divBdr>
                    </w:div>
                    <w:div w:id="1210261970">
                      <w:marLeft w:val="0"/>
                      <w:marRight w:val="0"/>
                      <w:marTop w:val="0"/>
                      <w:marBottom w:val="0"/>
                      <w:divBdr>
                        <w:top w:val="none" w:sz="0" w:space="0" w:color="auto"/>
                        <w:left w:val="none" w:sz="0" w:space="0" w:color="auto"/>
                        <w:bottom w:val="none" w:sz="0" w:space="0" w:color="auto"/>
                        <w:right w:val="none" w:sz="0" w:space="0" w:color="auto"/>
                      </w:divBdr>
                    </w:div>
                    <w:div w:id="2072725016">
                      <w:marLeft w:val="0"/>
                      <w:marRight w:val="0"/>
                      <w:marTop w:val="0"/>
                      <w:marBottom w:val="0"/>
                      <w:divBdr>
                        <w:top w:val="none" w:sz="0" w:space="0" w:color="auto"/>
                        <w:left w:val="none" w:sz="0" w:space="0" w:color="auto"/>
                        <w:bottom w:val="none" w:sz="0" w:space="0" w:color="auto"/>
                        <w:right w:val="none" w:sz="0" w:space="0" w:color="auto"/>
                      </w:divBdr>
                    </w:div>
                    <w:div w:id="346255810">
                      <w:marLeft w:val="0"/>
                      <w:marRight w:val="0"/>
                      <w:marTop w:val="0"/>
                      <w:marBottom w:val="0"/>
                      <w:divBdr>
                        <w:top w:val="none" w:sz="0" w:space="0" w:color="auto"/>
                        <w:left w:val="none" w:sz="0" w:space="0" w:color="auto"/>
                        <w:bottom w:val="none" w:sz="0" w:space="0" w:color="auto"/>
                        <w:right w:val="none" w:sz="0" w:space="0" w:color="auto"/>
                      </w:divBdr>
                    </w:div>
                  </w:divsChild>
                </w:div>
                <w:div w:id="1463814213">
                  <w:marLeft w:val="0"/>
                  <w:marRight w:val="0"/>
                  <w:marTop w:val="0"/>
                  <w:marBottom w:val="0"/>
                  <w:divBdr>
                    <w:top w:val="none" w:sz="0" w:space="0" w:color="auto"/>
                    <w:left w:val="none" w:sz="0" w:space="0" w:color="auto"/>
                    <w:bottom w:val="none" w:sz="0" w:space="0" w:color="auto"/>
                    <w:right w:val="none" w:sz="0" w:space="0" w:color="auto"/>
                  </w:divBdr>
                  <w:divsChild>
                    <w:div w:id="2052878366">
                      <w:marLeft w:val="0"/>
                      <w:marRight w:val="0"/>
                      <w:marTop w:val="0"/>
                      <w:marBottom w:val="0"/>
                      <w:divBdr>
                        <w:top w:val="none" w:sz="0" w:space="0" w:color="auto"/>
                        <w:left w:val="none" w:sz="0" w:space="0" w:color="auto"/>
                        <w:bottom w:val="none" w:sz="0" w:space="0" w:color="auto"/>
                        <w:right w:val="none" w:sz="0" w:space="0" w:color="auto"/>
                      </w:divBdr>
                    </w:div>
                    <w:div w:id="1481262331">
                      <w:marLeft w:val="0"/>
                      <w:marRight w:val="0"/>
                      <w:marTop w:val="0"/>
                      <w:marBottom w:val="0"/>
                      <w:divBdr>
                        <w:top w:val="none" w:sz="0" w:space="0" w:color="auto"/>
                        <w:left w:val="none" w:sz="0" w:space="0" w:color="auto"/>
                        <w:bottom w:val="none" w:sz="0" w:space="0" w:color="auto"/>
                        <w:right w:val="none" w:sz="0" w:space="0" w:color="auto"/>
                      </w:divBdr>
                    </w:div>
                    <w:div w:id="1827085545">
                      <w:marLeft w:val="0"/>
                      <w:marRight w:val="0"/>
                      <w:marTop w:val="0"/>
                      <w:marBottom w:val="0"/>
                      <w:divBdr>
                        <w:top w:val="none" w:sz="0" w:space="0" w:color="auto"/>
                        <w:left w:val="none" w:sz="0" w:space="0" w:color="auto"/>
                        <w:bottom w:val="none" w:sz="0" w:space="0" w:color="auto"/>
                        <w:right w:val="none" w:sz="0" w:space="0" w:color="auto"/>
                      </w:divBdr>
                    </w:div>
                    <w:div w:id="541332932">
                      <w:marLeft w:val="0"/>
                      <w:marRight w:val="0"/>
                      <w:marTop w:val="0"/>
                      <w:marBottom w:val="0"/>
                      <w:divBdr>
                        <w:top w:val="none" w:sz="0" w:space="0" w:color="auto"/>
                        <w:left w:val="none" w:sz="0" w:space="0" w:color="auto"/>
                        <w:bottom w:val="none" w:sz="0" w:space="0" w:color="auto"/>
                        <w:right w:val="none" w:sz="0" w:space="0" w:color="auto"/>
                      </w:divBdr>
                    </w:div>
                    <w:div w:id="208761486">
                      <w:marLeft w:val="0"/>
                      <w:marRight w:val="0"/>
                      <w:marTop w:val="0"/>
                      <w:marBottom w:val="0"/>
                      <w:divBdr>
                        <w:top w:val="none" w:sz="0" w:space="0" w:color="auto"/>
                        <w:left w:val="none" w:sz="0" w:space="0" w:color="auto"/>
                        <w:bottom w:val="none" w:sz="0" w:space="0" w:color="auto"/>
                        <w:right w:val="none" w:sz="0" w:space="0" w:color="auto"/>
                      </w:divBdr>
                    </w:div>
                  </w:divsChild>
                </w:div>
                <w:div w:id="1017657555">
                  <w:marLeft w:val="0"/>
                  <w:marRight w:val="0"/>
                  <w:marTop w:val="0"/>
                  <w:marBottom w:val="0"/>
                  <w:divBdr>
                    <w:top w:val="none" w:sz="0" w:space="0" w:color="auto"/>
                    <w:left w:val="none" w:sz="0" w:space="0" w:color="auto"/>
                    <w:bottom w:val="none" w:sz="0" w:space="0" w:color="auto"/>
                    <w:right w:val="none" w:sz="0" w:space="0" w:color="auto"/>
                  </w:divBdr>
                  <w:divsChild>
                    <w:div w:id="1145590167">
                      <w:marLeft w:val="0"/>
                      <w:marRight w:val="0"/>
                      <w:marTop w:val="0"/>
                      <w:marBottom w:val="0"/>
                      <w:divBdr>
                        <w:top w:val="none" w:sz="0" w:space="0" w:color="auto"/>
                        <w:left w:val="none" w:sz="0" w:space="0" w:color="auto"/>
                        <w:bottom w:val="none" w:sz="0" w:space="0" w:color="auto"/>
                        <w:right w:val="none" w:sz="0" w:space="0" w:color="auto"/>
                      </w:divBdr>
                    </w:div>
                  </w:divsChild>
                </w:div>
                <w:div w:id="1521898179">
                  <w:marLeft w:val="0"/>
                  <w:marRight w:val="0"/>
                  <w:marTop w:val="0"/>
                  <w:marBottom w:val="0"/>
                  <w:divBdr>
                    <w:top w:val="none" w:sz="0" w:space="0" w:color="auto"/>
                    <w:left w:val="none" w:sz="0" w:space="0" w:color="auto"/>
                    <w:bottom w:val="none" w:sz="0" w:space="0" w:color="auto"/>
                    <w:right w:val="none" w:sz="0" w:space="0" w:color="auto"/>
                  </w:divBdr>
                  <w:divsChild>
                    <w:div w:id="427311309">
                      <w:marLeft w:val="0"/>
                      <w:marRight w:val="0"/>
                      <w:marTop w:val="0"/>
                      <w:marBottom w:val="0"/>
                      <w:divBdr>
                        <w:top w:val="none" w:sz="0" w:space="0" w:color="auto"/>
                        <w:left w:val="none" w:sz="0" w:space="0" w:color="auto"/>
                        <w:bottom w:val="none" w:sz="0" w:space="0" w:color="auto"/>
                        <w:right w:val="none" w:sz="0" w:space="0" w:color="auto"/>
                      </w:divBdr>
                    </w:div>
                    <w:div w:id="332295854">
                      <w:marLeft w:val="0"/>
                      <w:marRight w:val="0"/>
                      <w:marTop w:val="0"/>
                      <w:marBottom w:val="0"/>
                      <w:divBdr>
                        <w:top w:val="none" w:sz="0" w:space="0" w:color="auto"/>
                        <w:left w:val="none" w:sz="0" w:space="0" w:color="auto"/>
                        <w:bottom w:val="none" w:sz="0" w:space="0" w:color="auto"/>
                        <w:right w:val="none" w:sz="0" w:space="0" w:color="auto"/>
                      </w:divBdr>
                    </w:div>
                    <w:div w:id="669909529">
                      <w:marLeft w:val="0"/>
                      <w:marRight w:val="0"/>
                      <w:marTop w:val="0"/>
                      <w:marBottom w:val="0"/>
                      <w:divBdr>
                        <w:top w:val="none" w:sz="0" w:space="0" w:color="auto"/>
                        <w:left w:val="none" w:sz="0" w:space="0" w:color="auto"/>
                        <w:bottom w:val="none" w:sz="0" w:space="0" w:color="auto"/>
                        <w:right w:val="none" w:sz="0" w:space="0" w:color="auto"/>
                      </w:divBdr>
                    </w:div>
                    <w:div w:id="1994602231">
                      <w:marLeft w:val="0"/>
                      <w:marRight w:val="0"/>
                      <w:marTop w:val="0"/>
                      <w:marBottom w:val="0"/>
                      <w:divBdr>
                        <w:top w:val="none" w:sz="0" w:space="0" w:color="auto"/>
                        <w:left w:val="none" w:sz="0" w:space="0" w:color="auto"/>
                        <w:bottom w:val="none" w:sz="0" w:space="0" w:color="auto"/>
                        <w:right w:val="none" w:sz="0" w:space="0" w:color="auto"/>
                      </w:divBdr>
                    </w:div>
                    <w:div w:id="1135637918">
                      <w:marLeft w:val="0"/>
                      <w:marRight w:val="0"/>
                      <w:marTop w:val="0"/>
                      <w:marBottom w:val="0"/>
                      <w:divBdr>
                        <w:top w:val="none" w:sz="0" w:space="0" w:color="auto"/>
                        <w:left w:val="none" w:sz="0" w:space="0" w:color="auto"/>
                        <w:bottom w:val="none" w:sz="0" w:space="0" w:color="auto"/>
                        <w:right w:val="none" w:sz="0" w:space="0" w:color="auto"/>
                      </w:divBdr>
                    </w:div>
                  </w:divsChild>
                </w:div>
                <w:div w:id="1263486916">
                  <w:marLeft w:val="0"/>
                  <w:marRight w:val="0"/>
                  <w:marTop w:val="0"/>
                  <w:marBottom w:val="0"/>
                  <w:divBdr>
                    <w:top w:val="none" w:sz="0" w:space="0" w:color="auto"/>
                    <w:left w:val="none" w:sz="0" w:space="0" w:color="auto"/>
                    <w:bottom w:val="none" w:sz="0" w:space="0" w:color="auto"/>
                    <w:right w:val="none" w:sz="0" w:space="0" w:color="auto"/>
                  </w:divBdr>
                  <w:divsChild>
                    <w:div w:id="712970003">
                      <w:marLeft w:val="0"/>
                      <w:marRight w:val="0"/>
                      <w:marTop w:val="0"/>
                      <w:marBottom w:val="0"/>
                      <w:divBdr>
                        <w:top w:val="none" w:sz="0" w:space="0" w:color="auto"/>
                        <w:left w:val="none" w:sz="0" w:space="0" w:color="auto"/>
                        <w:bottom w:val="none" w:sz="0" w:space="0" w:color="auto"/>
                        <w:right w:val="none" w:sz="0" w:space="0" w:color="auto"/>
                      </w:divBdr>
                    </w:div>
                    <w:div w:id="1609118258">
                      <w:marLeft w:val="0"/>
                      <w:marRight w:val="0"/>
                      <w:marTop w:val="0"/>
                      <w:marBottom w:val="0"/>
                      <w:divBdr>
                        <w:top w:val="none" w:sz="0" w:space="0" w:color="auto"/>
                        <w:left w:val="none" w:sz="0" w:space="0" w:color="auto"/>
                        <w:bottom w:val="none" w:sz="0" w:space="0" w:color="auto"/>
                        <w:right w:val="none" w:sz="0" w:space="0" w:color="auto"/>
                      </w:divBdr>
                    </w:div>
                    <w:div w:id="1346665087">
                      <w:marLeft w:val="0"/>
                      <w:marRight w:val="0"/>
                      <w:marTop w:val="0"/>
                      <w:marBottom w:val="0"/>
                      <w:divBdr>
                        <w:top w:val="none" w:sz="0" w:space="0" w:color="auto"/>
                        <w:left w:val="none" w:sz="0" w:space="0" w:color="auto"/>
                        <w:bottom w:val="none" w:sz="0" w:space="0" w:color="auto"/>
                        <w:right w:val="none" w:sz="0" w:space="0" w:color="auto"/>
                      </w:divBdr>
                    </w:div>
                    <w:div w:id="2001036339">
                      <w:marLeft w:val="0"/>
                      <w:marRight w:val="0"/>
                      <w:marTop w:val="0"/>
                      <w:marBottom w:val="0"/>
                      <w:divBdr>
                        <w:top w:val="none" w:sz="0" w:space="0" w:color="auto"/>
                        <w:left w:val="none" w:sz="0" w:space="0" w:color="auto"/>
                        <w:bottom w:val="none" w:sz="0" w:space="0" w:color="auto"/>
                        <w:right w:val="none" w:sz="0" w:space="0" w:color="auto"/>
                      </w:divBdr>
                    </w:div>
                    <w:div w:id="524562046">
                      <w:marLeft w:val="0"/>
                      <w:marRight w:val="0"/>
                      <w:marTop w:val="0"/>
                      <w:marBottom w:val="0"/>
                      <w:divBdr>
                        <w:top w:val="none" w:sz="0" w:space="0" w:color="auto"/>
                        <w:left w:val="none" w:sz="0" w:space="0" w:color="auto"/>
                        <w:bottom w:val="none" w:sz="0" w:space="0" w:color="auto"/>
                        <w:right w:val="none" w:sz="0" w:space="0" w:color="auto"/>
                      </w:divBdr>
                    </w:div>
                    <w:div w:id="535390804">
                      <w:marLeft w:val="0"/>
                      <w:marRight w:val="0"/>
                      <w:marTop w:val="0"/>
                      <w:marBottom w:val="0"/>
                      <w:divBdr>
                        <w:top w:val="none" w:sz="0" w:space="0" w:color="auto"/>
                        <w:left w:val="none" w:sz="0" w:space="0" w:color="auto"/>
                        <w:bottom w:val="none" w:sz="0" w:space="0" w:color="auto"/>
                        <w:right w:val="none" w:sz="0" w:space="0" w:color="auto"/>
                      </w:divBdr>
                    </w:div>
                  </w:divsChild>
                </w:div>
                <w:div w:id="1623994503">
                  <w:marLeft w:val="0"/>
                  <w:marRight w:val="0"/>
                  <w:marTop w:val="0"/>
                  <w:marBottom w:val="0"/>
                  <w:divBdr>
                    <w:top w:val="none" w:sz="0" w:space="0" w:color="auto"/>
                    <w:left w:val="none" w:sz="0" w:space="0" w:color="auto"/>
                    <w:bottom w:val="none" w:sz="0" w:space="0" w:color="auto"/>
                    <w:right w:val="none" w:sz="0" w:space="0" w:color="auto"/>
                  </w:divBdr>
                  <w:divsChild>
                    <w:div w:id="1147623877">
                      <w:marLeft w:val="0"/>
                      <w:marRight w:val="0"/>
                      <w:marTop w:val="0"/>
                      <w:marBottom w:val="0"/>
                      <w:divBdr>
                        <w:top w:val="none" w:sz="0" w:space="0" w:color="auto"/>
                        <w:left w:val="none" w:sz="0" w:space="0" w:color="auto"/>
                        <w:bottom w:val="none" w:sz="0" w:space="0" w:color="auto"/>
                        <w:right w:val="none" w:sz="0" w:space="0" w:color="auto"/>
                      </w:divBdr>
                    </w:div>
                    <w:div w:id="84228070">
                      <w:marLeft w:val="0"/>
                      <w:marRight w:val="0"/>
                      <w:marTop w:val="0"/>
                      <w:marBottom w:val="0"/>
                      <w:divBdr>
                        <w:top w:val="none" w:sz="0" w:space="0" w:color="auto"/>
                        <w:left w:val="none" w:sz="0" w:space="0" w:color="auto"/>
                        <w:bottom w:val="none" w:sz="0" w:space="0" w:color="auto"/>
                        <w:right w:val="none" w:sz="0" w:space="0" w:color="auto"/>
                      </w:divBdr>
                    </w:div>
                    <w:div w:id="210269209">
                      <w:marLeft w:val="0"/>
                      <w:marRight w:val="0"/>
                      <w:marTop w:val="0"/>
                      <w:marBottom w:val="0"/>
                      <w:divBdr>
                        <w:top w:val="none" w:sz="0" w:space="0" w:color="auto"/>
                        <w:left w:val="none" w:sz="0" w:space="0" w:color="auto"/>
                        <w:bottom w:val="none" w:sz="0" w:space="0" w:color="auto"/>
                        <w:right w:val="none" w:sz="0" w:space="0" w:color="auto"/>
                      </w:divBdr>
                    </w:div>
                    <w:div w:id="141123853">
                      <w:marLeft w:val="0"/>
                      <w:marRight w:val="0"/>
                      <w:marTop w:val="0"/>
                      <w:marBottom w:val="0"/>
                      <w:divBdr>
                        <w:top w:val="none" w:sz="0" w:space="0" w:color="auto"/>
                        <w:left w:val="none" w:sz="0" w:space="0" w:color="auto"/>
                        <w:bottom w:val="none" w:sz="0" w:space="0" w:color="auto"/>
                        <w:right w:val="none" w:sz="0" w:space="0" w:color="auto"/>
                      </w:divBdr>
                    </w:div>
                    <w:div w:id="1252081856">
                      <w:marLeft w:val="0"/>
                      <w:marRight w:val="0"/>
                      <w:marTop w:val="0"/>
                      <w:marBottom w:val="0"/>
                      <w:divBdr>
                        <w:top w:val="none" w:sz="0" w:space="0" w:color="auto"/>
                        <w:left w:val="none" w:sz="0" w:space="0" w:color="auto"/>
                        <w:bottom w:val="none" w:sz="0" w:space="0" w:color="auto"/>
                        <w:right w:val="none" w:sz="0" w:space="0" w:color="auto"/>
                      </w:divBdr>
                    </w:div>
                    <w:div w:id="5602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169075">
          <w:marLeft w:val="0"/>
          <w:marRight w:val="0"/>
          <w:marTop w:val="0"/>
          <w:marBottom w:val="0"/>
          <w:divBdr>
            <w:top w:val="none" w:sz="0" w:space="0" w:color="auto"/>
            <w:left w:val="none" w:sz="0" w:space="0" w:color="auto"/>
            <w:bottom w:val="none" w:sz="0" w:space="0" w:color="auto"/>
            <w:right w:val="none" w:sz="0" w:space="0" w:color="auto"/>
          </w:divBdr>
        </w:div>
        <w:div w:id="1354721945">
          <w:marLeft w:val="0"/>
          <w:marRight w:val="0"/>
          <w:marTop w:val="0"/>
          <w:marBottom w:val="0"/>
          <w:divBdr>
            <w:top w:val="none" w:sz="0" w:space="0" w:color="auto"/>
            <w:left w:val="none" w:sz="0" w:space="0" w:color="auto"/>
            <w:bottom w:val="none" w:sz="0" w:space="0" w:color="auto"/>
            <w:right w:val="none" w:sz="0" w:space="0" w:color="auto"/>
          </w:divBdr>
        </w:div>
        <w:div w:id="446046337">
          <w:marLeft w:val="0"/>
          <w:marRight w:val="0"/>
          <w:marTop w:val="0"/>
          <w:marBottom w:val="0"/>
          <w:divBdr>
            <w:top w:val="none" w:sz="0" w:space="0" w:color="auto"/>
            <w:left w:val="none" w:sz="0" w:space="0" w:color="auto"/>
            <w:bottom w:val="none" w:sz="0" w:space="0" w:color="auto"/>
            <w:right w:val="none" w:sz="0" w:space="0" w:color="auto"/>
          </w:divBdr>
        </w:div>
        <w:div w:id="2108698292">
          <w:marLeft w:val="0"/>
          <w:marRight w:val="0"/>
          <w:marTop w:val="0"/>
          <w:marBottom w:val="0"/>
          <w:divBdr>
            <w:top w:val="none" w:sz="0" w:space="0" w:color="auto"/>
            <w:left w:val="none" w:sz="0" w:space="0" w:color="auto"/>
            <w:bottom w:val="none" w:sz="0" w:space="0" w:color="auto"/>
            <w:right w:val="none" w:sz="0" w:space="0" w:color="auto"/>
          </w:divBdr>
        </w:div>
        <w:div w:id="924263687">
          <w:marLeft w:val="0"/>
          <w:marRight w:val="0"/>
          <w:marTop w:val="0"/>
          <w:marBottom w:val="0"/>
          <w:divBdr>
            <w:top w:val="none" w:sz="0" w:space="0" w:color="auto"/>
            <w:left w:val="none" w:sz="0" w:space="0" w:color="auto"/>
            <w:bottom w:val="none" w:sz="0" w:space="0" w:color="auto"/>
            <w:right w:val="none" w:sz="0" w:space="0" w:color="auto"/>
          </w:divBdr>
        </w:div>
        <w:div w:id="30346346">
          <w:marLeft w:val="0"/>
          <w:marRight w:val="0"/>
          <w:marTop w:val="0"/>
          <w:marBottom w:val="0"/>
          <w:divBdr>
            <w:top w:val="none" w:sz="0" w:space="0" w:color="auto"/>
            <w:left w:val="none" w:sz="0" w:space="0" w:color="auto"/>
            <w:bottom w:val="none" w:sz="0" w:space="0" w:color="auto"/>
            <w:right w:val="none" w:sz="0" w:space="0" w:color="auto"/>
          </w:divBdr>
        </w:div>
        <w:div w:id="1445422113">
          <w:marLeft w:val="0"/>
          <w:marRight w:val="0"/>
          <w:marTop w:val="0"/>
          <w:marBottom w:val="0"/>
          <w:divBdr>
            <w:top w:val="none" w:sz="0" w:space="0" w:color="auto"/>
            <w:left w:val="none" w:sz="0" w:space="0" w:color="auto"/>
            <w:bottom w:val="none" w:sz="0" w:space="0" w:color="auto"/>
            <w:right w:val="none" w:sz="0" w:space="0" w:color="auto"/>
          </w:divBdr>
        </w:div>
        <w:div w:id="1936941576">
          <w:marLeft w:val="0"/>
          <w:marRight w:val="0"/>
          <w:marTop w:val="0"/>
          <w:marBottom w:val="0"/>
          <w:divBdr>
            <w:top w:val="none" w:sz="0" w:space="0" w:color="auto"/>
            <w:left w:val="none" w:sz="0" w:space="0" w:color="auto"/>
            <w:bottom w:val="none" w:sz="0" w:space="0" w:color="auto"/>
            <w:right w:val="none" w:sz="0" w:space="0" w:color="auto"/>
          </w:divBdr>
        </w:div>
        <w:div w:id="1939293327">
          <w:marLeft w:val="0"/>
          <w:marRight w:val="0"/>
          <w:marTop w:val="0"/>
          <w:marBottom w:val="0"/>
          <w:divBdr>
            <w:top w:val="none" w:sz="0" w:space="0" w:color="auto"/>
            <w:left w:val="none" w:sz="0" w:space="0" w:color="auto"/>
            <w:bottom w:val="none" w:sz="0" w:space="0" w:color="auto"/>
            <w:right w:val="none" w:sz="0" w:space="0" w:color="auto"/>
          </w:divBdr>
        </w:div>
        <w:div w:id="794953177">
          <w:marLeft w:val="0"/>
          <w:marRight w:val="0"/>
          <w:marTop w:val="0"/>
          <w:marBottom w:val="0"/>
          <w:divBdr>
            <w:top w:val="none" w:sz="0" w:space="0" w:color="auto"/>
            <w:left w:val="none" w:sz="0" w:space="0" w:color="auto"/>
            <w:bottom w:val="none" w:sz="0" w:space="0" w:color="auto"/>
            <w:right w:val="none" w:sz="0" w:space="0" w:color="auto"/>
          </w:divBdr>
        </w:div>
        <w:div w:id="1330207650">
          <w:marLeft w:val="0"/>
          <w:marRight w:val="0"/>
          <w:marTop w:val="0"/>
          <w:marBottom w:val="0"/>
          <w:divBdr>
            <w:top w:val="none" w:sz="0" w:space="0" w:color="auto"/>
            <w:left w:val="none" w:sz="0" w:space="0" w:color="auto"/>
            <w:bottom w:val="none" w:sz="0" w:space="0" w:color="auto"/>
            <w:right w:val="none" w:sz="0" w:space="0" w:color="auto"/>
          </w:divBdr>
        </w:div>
        <w:div w:id="1791822230">
          <w:marLeft w:val="0"/>
          <w:marRight w:val="0"/>
          <w:marTop w:val="0"/>
          <w:marBottom w:val="0"/>
          <w:divBdr>
            <w:top w:val="none" w:sz="0" w:space="0" w:color="auto"/>
            <w:left w:val="none" w:sz="0" w:space="0" w:color="auto"/>
            <w:bottom w:val="none" w:sz="0" w:space="0" w:color="auto"/>
            <w:right w:val="none" w:sz="0" w:space="0" w:color="auto"/>
          </w:divBdr>
        </w:div>
        <w:div w:id="1052584531">
          <w:marLeft w:val="0"/>
          <w:marRight w:val="0"/>
          <w:marTop w:val="0"/>
          <w:marBottom w:val="0"/>
          <w:divBdr>
            <w:top w:val="none" w:sz="0" w:space="0" w:color="auto"/>
            <w:left w:val="none" w:sz="0" w:space="0" w:color="auto"/>
            <w:bottom w:val="none" w:sz="0" w:space="0" w:color="auto"/>
            <w:right w:val="none" w:sz="0" w:space="0" w:color="auto"/>
          </w:divBdr>
        </w:div>
        <w:div w:id="1482114741">
          <w:marLeft w:val="0"/>
          <w:marRight w:val="0"/>
          <w:marTop w:val="0"/>
          <w:marBottom w:val="0"/>
          <w:divBdr>
            <w:top w:val="none" w:sz="0" w:space="0" w:color="auto"/>
            <w:left w:val="none" w:sz="0" w:space="0" w:color="auto"/>
            <w:bottom w:val="none" w:sz="0" w:space="0" w:color="auto"/>
            <w:right w:val="none" w:sz="0" w:space="0" w:color="auto"/>
          </w:divBdr>
        </w:div>
        <w:div w:id="786433023">
          <w:marLeft w:val="0"/>
          <w:marRight w:val="0"/>
          <w:marTop w:val="0"/>
          <w:marBottom w:val="0"/>
          <w:divBdr>
            <w:top w:val="none" w:sz="0" w:space="0" w:color="auto"/>
            <w:left w:val="none" w:sz="0" w:space="0" w:color="auto"/>
            <w:bottom w:val="none" w:sz="0" w:space="0" w:color="auto"/>
            <w:right w:val="none" w:sz="0" w:space="0" w:color="auto"/>
          </w:divBdr>
        </w:div>
        <w:div w:id="1695689856">
          <w:marLeft w:val="0"/>
          <w:marRight w:val="0"/>
          <w:marTop w:val="0"/>
          <w:marBottom w:val="0"/>
          <w:divBdr>
            <w:top w:val="none" w:sz="0" w:space="0" w:color="auto"/>
            <w:left w:val="none" w:sz="0" w:space="0" w:color="auto"/>
            <w:bottom w:val="none" w:sz="0" w:space="0" w:color="auto"/>
            <w:right w:val="none" w:sz="0" w:space="0" w:color="auto"/>
          </w:divBdr>
        </w:div>
        <w:div w:id="889462794">
          <w:marLeft w:val="0"/>
          <w:marRight w:val="0"/>
          <w:marTop w:val="0"/>
          <w:marBottom w:val="0"/>
          <w:divBdr>
            <w:top w:val="none" w:sz="0" w:space="0" w:color="auto"/>
            <w:left w:val="none" w:sz="0" w:space="0" w:color="auto"/>
            <w:bottom w:val="none" w:sz="0" w:space="0" w:color="auto"/>
            <w:right w:val="none" w:sz="0" w:space="0" w:color="auto"/>
          </w:divBdr>
        </w:div>
        <w:div w:id="558128292">
          <w:marLeft w:val="0"/>
          <w:marRight w:val="0"/>
          <w:marTop w:val="0"/>
          <w:marBottom w:val="0"/>
          <w:divBdr>
            <w:top w:val="none" w:sz="0" w:space="0" w:color="auto"/>
            <w:left w:val="none" w:sz="0" w:space="0" w:color="auto"/>
            <w:bottom w:val="none" w:sz="0" w:space="0" w:color="auto"/>
            <w:right w:val="none" w:sz="0" w:space="0" w:color="auto"/>
          </w:divBdr>
        </w:div>
        <w:div w:id="459417971">
          <w:marLeft w:val="0"/>
          <w:marRight w:val="0"/>
          <w:marTop w:val="0"/>
          <w:marBottom w:val="0"/>
          <w:divBdr>
            <w:top w:val="none" w:sz="0" w:space="0" w:color="auto"/>
            <w:left w:val="none" w:sz="0" w:space="0" w:color="auto"/>
            <w:bottom w:val="none" w:sz="0" w:space="0" w:color="auto"/>
            <w:right w:val="none" w:sz="0" w:space="0" w:color="auto"/>
          </w:divBdr>
        </w:div>
        <w:div w:id="865407081">
          <w:marLeft w:val="0"/>
          <w:marRight w:val="0"/>
          <w:marTop w:val="0"/>
          <w:marBottom w:val="0"/>
          <w:divBdr>
            <w:top w:val="none" w:sz="0" w:space="0" w:color="auto"/>
            <w:left w:val="none" w:sz="0" w:space="0" w:color="auto"/>
            <w:bottom w:val="none" w:sz="0" w:space="0" w:color="auto"/>
            <w:right w:val="none" w:sz="0" w:space="0" w:color="auto"/>
          </w:divBdr>
        </w:div>
        <w:div w:id="1422482764">
          <w:marLeft w:val="0"/>
          <w:marRight w:val="0"/>
          <w:marTop w:val="0"/>
          <w:marBottom w:val="0"/>
          <w:divBdr>
            <w:top w:val="none" w:sz="0" w:space="0" w:color="auto"/>
            <w:left w:val="none" w:sz="0" w:space="0" w:color="auto"/>
            <w:bottom w:val="none" w:sz="0" w:space="0" w:color="auto"/>
            <w:right w:val="none" w:sz="0" w:space="0" w:color="auto"/>
          </w:divBdr>
          <w:divsChild>
            <w:div w:id="760949014">
              <w:marLeft w:val="-75"/>
              <w:marRight w:val="0"/>
              <w:marTop w:val="30"/>
              <w:marBottom w:val="30"/>
              <w:divBdr>
                <w:top w:val="none" w:sz="0" w:space="0" w:color="auto"/>
                <w:left w:val="none" w:sz="0" w:space="0" w:color="auto"/>
                <w:bottom w:val="none" w:sz="0" w:space="0" w:color="auto"/>
                <w:right w:val="none" w:sz="0" w:space="0" w:color="auto"/>
              </w:divBdr>
              <w:divsChild>
                <w:div w:id="1181316516">
                  <w:marLeft w:val="0"/>
                  <w:marRight w:val="0"/>
                  <w:marTop w:val="0"/>
                  <w:marBottom w:val="0"/>
                  <w:divBdr>
                    <w:top w:val="none" w:sz="0" w:space="0" w:color="auto"/>
                    <w:left w:val="none" w:sz="0" w:space="0" w:color="auto"/>
                    <w:bottom w:val="none" w:sz="0" w:space="0" w:color="auto"/>
                    <w:right w:val="none" w:sz="0" w:space="0" w:color="auto"/>
                  </w:divBdr>
                  <w:divsChild>
                    <w:div w:id="253631039">
                      <w:marLeft w:val="0"/>
                      <w:marRight w:val="0"/>
                      <w:marTop w:val="0"/>
                      <w:marBottom w:val="0"/>
                      <w:divBdr>
                        <w:top w:val="none" w:sz="0" w:space="0" w:color="auto"/>
                        <w:left w:val="none" w:sz="0" w:space="0" w:color="auto"/>
                        <w:bottom w:val="none" w:sz="0" w:space="0" w:color="auto"/>
                        <w:right w:val="none" w:sz="0" w:space="0" w:color="auto"/>
                      </w:divBdr>
                    </w:div>
                    <w:div w:id="1700275338">
                      <w:marLeft w:val="0"/>
                      <w:marRight w:val="0"/>
                      <w:marTop w:val="0"/>
                      <w:marBottom w:val="0"/>
                      <w:divBdr>
                        <w:top w:val="none" w:sz="0" w:space="0" w:color="auto"/>
                        <w:left w:val="none" w:sz="0" w:space="0" w:color="auto"/>
                        <w:bottom w:val="none" w:sz="0" w:space="0" w:color="auto"/>
                        <w:right w:val="none" w:sz="0" w:space="0" w:color="auto"/>
                      </w:divBdr>
                    </w:div>
                  </w:divsChild>
                </w:div>
                <w:div w:id="815803816">
                  <w:marLeft w:val="0"/>
                  <w:marRight w:val="0"/>
                  <w:marTop w:val="0"/>
                  <w:marBottom w:val="0"/>
                  <w:divBdr>
                    <w:top w:val="none" w:sz="0" w:space="0" w:color="auto"/>
                    <w:left w:val="none" w:sz="0" w:space="0" w:color="auto"/>
                    <w:bottom w:val="none" w:sz="0" w:space="0" w:color="auto"/>
                    <w:right w:val="none" w:sz="0" w:space="0" w:color="auto"/>
                  </w:divBdr>
                  <w:divsChild>
                    <w:div w:id="410926948">
                      <w:marLeft w:val="0"/>
                      <w:marRight w:val="0"/>
                      <w:marTop w:val="0"/>
                      <w:marBottom w:val="0"/>
                      <w:divBdr>
                        <w:top w:val="none" w:sz="0" w:space="0" w:color="auto"/>
                        <w:left w:val="none" w:sz="0" w:space="0" w:color="auto"/>
                        <w:bottom w:val="none" w:sz="0" w:space="0" w:color="auto"/>
                        <w:right w:val="none" w:sz="0" w:space="0" w:color="auto"/>
                      </w:divBdr>
                    </w:div>
                    <w:div w:id="1820926876">
                      <w:marLeft w:val="0"/>
                      <w:marRight w:val="0"/>
                      <w:marTop w:val="0"/>
                      <w:marBottom w:val="0"/>
                      <w:divBdr>
                        <w:top w:val="none" w:sz="0" w:space="0" w:color="auto"/>
                        <w:left w:val="none" w:sz="0" w:space="0" w:color="auto"/>
                        <w:bottom w:val="none" w:sz="0" w:space="0" w:color="auto"/>
                        <w:right w:val="none" w:sz="0" w:space="0" w:color="auto"/>
                      </w:divBdr>
                    </w:div>
                  </w:divsChild>
                </w:div>
                <w:div w:id="1216159052">
                  <w:marLeft w:val="0"/>
                  <w:marRight w:val="0"/>
                  <w:marTop w:val="0"/>
                  <w:marBottom w:val="0"/>
                  <w:divBdr>
                    <w:top w:val="none" w:sz="0" w:space="0" w:color="auto"/>
                    <w:left w:val="none" w:sz="0" w:space="0" w:color="auto"/>
                    <w:bottom w:val="none" w:sz="0" w:space="0" w:color="auto"/>
                    <w:right w:val="none" w:sz="0" w:space="0" w:color="auto"/>
                  </w:divBdr>
                  <w:divsChild>
                    <w:div w:id="1846895502">
                      <w:marLeft w:val="0"/>
                      <w:marRight w:val="0"/>
                      <w:marTop w:val="0"/>
                      <w:marBottom w:val="0"/>
                      <w:divBdr>
                        <w:top w:val="none" w:sz="0" w:space="0" w:color="auto"/>
                        <w:left w:val="none" w:sz="0" w:space="0" w:color="auto"/>
                        <w:bottom w:val="none" w:sz="0" w:space="0" w:color="auto"/>
                        <w:right w:val="none" w:sz="0" w:space="0" w:color="auto"/>
                      </w:divBdr>
                    </w:div>
                    <w:div w:id="1776169155">
                      <w:marLeft w:val="0"/>
                      <w:marRight w:val="0"/>
                      <w:marTop w:val="0"/>
                      <w:marBottom w:val="0"/>
                      <w:divBdr>
                        <w:top w:val="none" w:sz="0" w:space="0" w:color="auto"/>
                        <w:left w:val="none" w:sz="0" w:space="0" w:color="auto"/>
                        <w:bottom w:val="none" w:sz="0" w:space="0" w:color="auto"/>
                        <w:right w:val="none" w:sz="0" w:space="0" w:color="auto"/>
                      </w:divBdr>
                    </w:div>
                  </w:divsChild>
                </w:div>
                <w:div w:id="1233464411">
                  <w:marLeft w:val="0"/>
                  <w:marRight w:val="0"/>
                  <w:marTop w:val="0"/>
                  <w:marBottom w:val="0"/>
                  <w:divBdr>
                    <w:top w:val="none" w:sz="0" w:space="0" w:color="auto"/>
                    <w:left w:val="none" w:sz="0" w:space="0" w:color="auto"/>
                    <w:bottom w:val="none" w:sz="0" w:space="0" w:color="auto"/>
                    <w:right w:val="none" w:sz="0" w:space="0" w:color="auto"/>
                  </w:divBdr>
                  <w:divsChild>
                    <w:div w:id="1940680870">
                      <w:marLeft w:val="0"/>
                      <w:marRight w:val="0"/>
                      <w:marTop w:val="0"/>
                      <w:marBottom w:val="0"/>
                      <w:divBdr>
                        <w:top w:val="none" w:sz="0" w:space="0" w:color="auto"/>
                        <w:left w:val="none" w:sz="0" w:space="0" w:color="auto"/>
                        <w:bottom w:val="none" w:sz="0" w:space="0" w:color="auto"/>
                        <w:right w:val="none" w:sz="0" w:space="0" w:color="auto"/>
                      </w:divBdr>
                    </w:div>
                  </w:divsChild>
                </w:div>
                <w:div w:id="1686591003">
                  <w:marLeft w:val="0"/>
                  <w:marRight w:val="0"/>
                  <w:marTop w:val="0"/>
                  <w:marBottom w:val="0"/>
                  <w:divBdr>
                    <w:top w:val="none" w:sz="0" w:space="0" w:color="auto"/>
                    <w:left w:val="none" w:sz="0" w:space="0" w:color="auto"/>
                    <w:bottom w:val="none" w:sz="0" w:space="0" w:color="auto"/>
                    <w:right w:val="none" w:sz="0" w:space="0" w:color="auto"/>
                  </w:divBdr>
                  <w:divsChild>
                    <w:div w:id="1057322127">
                      <w:marLeft w:val="0"/>
                      <w:marRight w:val="0"/>
                      <w:marTop w:val="0"/>
                      <w:marBottom w:val="0"/>
                      <w:divBdr>
                        <w:top w:val="none" w:sz="0" w:space="0" w:color="auto"/>
                        <w:left w:val="none" w:sz="0" w:space="0" w:color="auto"/>
                        <w:bottom w:val="none" w:sz="0" w:space="0" w:color="auto"/>
                        <w:right w:val="none" w:sz="0" w:space="0" w:color="auto"/>
                      </w:divBdr>
                    </w:div>
                    <w:div w:id="1206138612">
                      <w:marLeft w:val="0"/>
                      <w:marRight w:val="0"/>
                      <w:marTop w:val="0"/>
                      <w:marBottom w:val="0"/>
                      <w:divBdr>
                        <w:top w:val="none" w:sz="0" w:space="0" w:color="auto"/>
                        <w:left w:val="none" w:sz="0" w:space="0" w:color="auto"/>
                        <w:bottom w:val="none" w:sz="0" w:space="0" w:color="auto"/>
                        <w:right w:val="none" w:sz="0" w:space="0" w:color="auto"/>
                      </w:divBdr>
                    </w:div>
                    <w:div w:id="1251161650">
                      <w:marLeft w:val="0"/>
                      <w:marRight w:val="0"/>
                      <w:marTop w:val="0"/>
                      <w:marBottom w:val="0"/>
                      <w:divBdr>
                        <w:top w:val="none" w:sz="0" w:space="0" w:color="auto"/>
                        <w:left w:val="none" w:sz="0" w:space="0" w:color="auto"/>
                        <w:bottom w:val="none" w:sz="0" w:space="0" w:color="auto"/>
                        <w:right w:val="none" w:sz="0" w:space="0" w:color="auto"/>
                      </w:divBdr>
                    </w:div>
                    <w:div w:id="878083050">
                      <w:marLeft w:val="0"/>
                      <w:marRight w:val="0"/>
                      <w:marTop w:val="0"/>
                      <w:marBottom w:val="0"/>
                      <w:divBdr>
                        <w:top w:val="none" w:sz="0" w:space="0" w:color="auto"/>
                        <w:left w:val="none" w:sz="0" w:space="0" w:color="auto"/>
                        <w:bottom w:val="none" w:sz="0" w:space="0" w:color="auto"/>
                        <w:right w:val="none" w:sz="0" w:space="0" w:color="auto"/>
                      </w:divBdr>
                    </w:div>
                    <w:div w:id="2102723771">
                      <w:marLeft w:val="0"/>
                      <w:marRight w:val="0"/>
                      <w:marTop w:val="0"/>
                      <w:marBottom w:val="0"/>
                      <w:divBdr>
                        <w:top w:val="none" w:sz="0" w:space="0" w:color="auto"/>
                        <w:left w:val="none" w:sz="0" w:space="0" w:color="auto"/>
                        <w:bottom w:val="none" w:sz="0" w:space="0" w:color="auto"/>
                        <w:right w:val="none" w:sz="0" w:space="0" w:color="auto"/>
                      </w:divBdr>
                    </w:div>
                    <w:div w:id="226652118">
                      <w:marLeft w:val="0"/>
                      <w:marRight w:val="0"/>
                      <w:marTop w:val="0"/>
                      <w:marBottom w:val="0"/>
                      <w:divBdr>
                        <w:top w:val="none" w:sz="0" w:space="0" w:color="auto"/>
                        <w:left w:val="none" w:sz="0" w:space="0" w:color="auto"/>
                        <w:bottom w:val="none" w:sz="0" w:space="0" w:color="auto"/>
                        <w:right w:val="none" w:sz="0" w:space="0" w:color="auto"/>
                      </w:divBdr>
                    </w:div>
                    <w:div w:id="127206012">
                      <w:marLeft w:val="0"/>
                      <w:marRight w:val="0"/>
                      <w:marTop w:val="0"/>
                      <w:marBottom w:val="0"/>
                      <w:divBdr>
                        <w:top w:val="none" w:sz="0" w:space="0" w:color="auto"/>
                        <w:left w:val="none" w:sz="0" w:space="0" w:color="auto"/>
                        <w:bottom w:val="none" w:sz="0" w:space="0" w:color="auto"/>
                        <w:right w:val="none" w:sz="0" w:space="0" w:color="auto"/>
                      </w:divBdr>
                    </w:div>
                  </w:divsChild>
                </w:div>
                <w:div w:id="348221787">
                  <w:marLeft w:val="0"/>
                  <w:marRight w:val="0"/>
                  <w:marTop w:val="0"/>
                  <w:marBottom w:val="0"/>
                  <w:divBdr>
                    <w:top w:val="none" w:sz="0" w:space="0" w:color="auto"/>
                    <w:left w:val="none" w:sz="0" w:space="0" w:color="auto"/>
                    <w:bottom w:val="none" w:sz="0" w:space="0" w:color="auto"/>
                    <w:right w:val="none" w:sz="0" w:space="0" w:color="auto"/>
                  </w:divBdr>
                  <w:divsChild>
                    <w:div w:id="1870407419">
                      <w:marLeft w:val="0"/>
                      <w:marRight w:val="0"/>
                      <w:marTop w:val="0"/>
                      <w:marBottom w:val="0"/>
                      <w:divBdr>
                        <w:top w:val="none" w:sz="0" w:space="0" w:color="auto"/>
                        <w:left w:val="none" w:sz="0" w:space="0" w:color="auto"/>
                        <w:bottom w:val="none" w:sz="0" w:space="0" w:color="auto"/>
                        <w:right w:val="none" w:sz="0" w:space="0" w:color="auto"/>
                      </w:divBdr>
                    </w:div>
                    <w:div w:id="131101965">
                      <w:marLeft w:val="0"/>
                      <w:marRight w:val="0"/>
                      <w:marTop w:val="0"/>
                      <w:marBottom w:val="0"/>
                      <w:divBdr>
                        <w:top w:val="none" w:sz="0" w:space="0" w:color="auto"/>
                        <w:left w:val="none" w:sz="0" w:space="0" w:color="auto"/>
                        <w:bottom w:val="none" w:sz="0" w:space="0" w:color="auto"/>
                        <w:right w:val="none" w:sz="0" w:space="0" w:color="auto"/>
                      </w:divBdr>
                    </w:div>
                    <w:div w:id="387077153">
                      <w:marLeft w:val="0"/>
                      <w:marRight w:val="0"/>
                      <w:marTop w:val="0"/>
                      <w:marBottom w:val="0"/>
                      <w:divBdr>
                        <w:top w:val="none" w:sz="0" w:space="0" w:color="auto"/>
                        <w:left w:val="none" w:sz="0" w:space="0" w:color="auto"/>
                        <w:bottom w:val="none" w:sz="0" w:space="0" w:color="auto"/>
                        <w:right w:val="none" w:sz="0" w:space="0" w:color="auto"/>
                      </w:divBdr>
                    </w:div>
                    <w:div w:id="215241576">
                      <w:marLeft w:val="0"/>
                      <w:marRight w:val="0"/>
                      <w:marTop w:val="0"/>
                      <w:marBottom w:val="0"/>
                      <w:divBdr>
                        <w:top w:val="none" w:sz="0" w:space="0" w:color="auto"/>
                        <w:left w:val="none" w:sz="0" w:space="0" w:color="auto"/>
                        <w:bottom w:val="none" w:sz="0" w:space="0" w:color="auto"/>
                        <w:right w:val="none" w:sz="0" w:space="0" w:color="auto"/>
                      </w:divBdr>
                    </w:div>
                    <w:div w:id="1834371598">
                      <w:marLeft w:val="0"/>
                      <w:marRight w:val="0"/>
                      <w:marTop w:val="0"/>
                      <w:marBottom w:val="0"/>
                      <w:divBdr>
                        <w:top w:val="none" w:sz="0" w:space="0" w:color="auto"/>
                        <w:left w:val="none" w:sz="0" w:space="0" w:color="auto"/>
                        <w:bottom w:val="none" w:sz="0" w:space="0" w:color="auto"/>
                        <w:right w:val="none" w:sz="0" w:space="0" w:color="auto"/>
                      </w:divBdr>
                    </w:div>
                    <w:div w:id="274754846">
                      <w:marLeft w:val="0"/>
                      <w:marRight w:val="0"/>
                      <w:marTop w:val="0"/>
                      <w:marBottom w:val="0"/>
                      <w:divBdr>
                        <w:top w:val="none" w:sz="0" w:space="0" w:color="auto"/>
                        <w:left w:val="none" w:sz="0" w:space="0" w:color="auto"/>
                        <w:bottom w:val="none" w:sz="0" w:space="0" w:color="auto"/>
                        <w:right w:val="none" w:sz="0" w:space="0" w:color="auto"/>
                      </w:divBdr>
                    </w:div>
                    <w:div w:id="1371228336">
                      <w:marLeft w:val="0"/>
                      <w:marRight w:val="0"/>
                      <w:marTop w:val="0"/>
                      <w:marBottom w:val="0"/>
                      <w:divBdr>
                        <w:top w:val="none" w:sz="0" w:space="0" w:color="auto"/>
                        <w:left w:val="none" w:sz="0" w:space="0" w:color="auto"/>
                        <w:bottom w:val="none" w:sz="0" w:space="0" w:color="auto"/>
                        <w:right w:val="none" w:sz="0" w:space="0" w:color="auto"/>
                      </w:divBdr>
                    </w:div>
                  </w:divsChild>
                </w:div>
                <w:div w:id="1729065815">
                  <w:marLeft w:val="0"/>
                  <w:marRight w:val="0"/>
                  <w:marTop w:val="0"/>
                  <w:marBottom w:val="0"/>
                  <w:divBdr>
                    <w:top w:val="none" w:sz="0" w:space="0" w:color="auto"/>
                    <w:left w:val="none" w:sz="0" w:space="0" w:color="auto"/>
                    <w:bottom w:val="none" w:sz="0" w:space="0" w:color="auto"/>
                    <w:right w:val="none" w:sz="0" w:space="0" w:color="auto"/>
                  </w:divBdr>
                  <w:divsChild>
                    <w:div w:id="1290014957">
                      <w:marLeft w:val="0"/>
                      <w:marRight w:val="0"/>
                      <w:marTop w:val="0"/>
                      <w:marBottom w:val="0"/>
                      <w:divBdr>
                        <w:top w:val="none" w:sz="0" w:space="0" w:color="auto"/>
                        <w:left w:val="none" w:sz="0" w:space="0" w:color="auto"/>
                        <w:bottom w:val="none" w:sz="0" w:space="0" w:color="auto"/>
                        <w:right w:val="none" w:sz="0" w:space="0" w:color="auto"/>
                      </w:divBdr>
                    </w:div>
                    <w:div w:id="1747147997">
                      <w:marLeft w:val="0"/>
                      <w:marRight w:val="0"/>
                      <w:marTop w:val="0"/>
                      <w:marBottom w:val="0"/>
                      <w:divBdr>
                        <w:top w:val="none" w:sz="0" w:space="0" w:color="auto"/>
                        <w:left w:val="none" w:sz="0" w:space="0" w:color="auto"/>
                        <w:bottom w:val="none" w:sz="0" w:space="0" w:color="auto"/>
                        <w:right w:val="none" w:sz="0" w:space="0" w:color="auto"/>
                      </w:divBdr>
                    </w:div>
                    <w:div w:id="781190792">
                      <w:marLeft w:val="0"/>
                      <w:marRight w:val="0"/>
                      <w:marTop w:val="0"/>
                      <w:marBottom w:val="0"/>
                      <w:divBdr>
                        <w:top w:val="none" w:sz="0" w:space="0" w:color="auto"/>
                        <w:left w:val="none" w:sz="0" w:space="0" w:color="auto"/>
                        <w:bottom w:val="none" w:sz="0" w:space="0" w:color="auto"/>
                        <w:right w:val="none" w:sz="0" w:space="0" w:color="auto"/>
                      </w:divBdr>
                    </w:div>
                    <w:div w:id="194079446">
                      <w:marLeft w:val="0"/>
                      <w:marRight w:val="0"/>
                      <w:marTop w:val="0"/>
                      <w:marBottom w:val="0"/>
                      <w:divBdr>
                        <w:top w:val="none" w:sz="0" w:space="0" w:color="auto"/>
                        <w:left w:val="none" w:sz="0" w:space="0" w:color="auto"/>
                        <w:bottom w:val="none" w:sz="0" w:space="0" w:color="auto"/>
                        <w:right w:val="none" w:sz="0" w:space="0" w:color="auto"/>
                      </w:divBdr>
                    </w:div>
                    <w:div w:id="1051533733">
                      <w:marLeft w:val="0"/>
                      <w:marRight w:val="0"/>
                      <w:marTop w:val="0"/>
                      <w:marBottom w:val="0"/>
                      <w:divBdr>
                        <w:top w:val="none" w:sz="0" w:space="0" w:color="auto"/>
                        <w:left w:val="none" w:sz="0" w:space="0" w:color="auto"/>
                        <w:bottom w:val="none" w:sz="0" w:space="0" w:color="auto"/>
                        <w:right w:val="none" w:sz="0" w:space="0" w:color="auto"/>
                      </w:divBdr>
                    </w:div>
                    <w:div w:id="1505895272">
                      <w:marLeft w:val="0"/>
                      <w:marRight w:val="0"/>
                      <w:marTop w:val="0"/>
                      <w:marBottom w:val="0"/>
                      <w:divBdr>
                        <w:top w:val="none" w:sz="0" w:space="0" w:color="auto"/>
                        <w:left w:val="none" w:sz="0" w:space="0" w:color="auto"/>
                        <w:bottom w:val="none" w:sz="0" w:space="0" w:color="auto"/>
                        <w:right w:val="none" w:sz="0" w:space="0" w:color="auto"/>
                      </w:divBdr>
                    </w:div>
                  </w:divsChild>
                </w:div>
                <w:div w:id="1321037561">
                  <w:marLeft w:val="0"/>
                  <w:marRight w:val="0"/>
                  <w:marTop w:val="0"/>
                  <w:marBottom w:val="0"/>
                  <w:divBdr>
                    <w:top w:val="none" w:sz="0" w:space="0" w:color="auto"/>
                    <w:left w:val="none" w:sz="0" w:space="0" w:color="auto"/>
                    <w:bottom w:val="none" w:sz="0" w:space="0" w:color="auto"/>
                    <w:right w:val="none" w:sz="0" w:space="0" w:color="auto"/>
                  </w:divBdr>
                  <w:divsChild>
                    <w:div w:id="1917132707">
                      <w:marLeft w:val="0"/>
                      <w:marRight w:val="0"/>
                      <w:marTop w:val="0"/>
                      <w:marBottom w:val="0"/>
                      <w:divBdr>
                        <w:top w:val="none" w:sz="0" w:space="0" w:color="auto"/>
                        <w:left w:val="none" w:sz="0" w:space="0" w:color="auto"/>
                        <w:bottom w:val="none" w:sz="0" w:space="0" w:color="auto"/>
                        <w:right w:val="none" w:sz="0" w:space="0" w:color="auto"/>
                      </w:divBdr>
                    </w:div>
                  </w:divsChild>
                </w:div>
                <w:div w:id="1102341229">
                  <w:marLeft w:val="0"/>
                  <w:marRight w:val="0"/>
                  <w:marTop w:val="0"/>
                  <w:marBottom w:val="0"/>
                  <w:divBdr>
                    <w:top w:val="none" w:sz="0" w:space="0" w:color="auto"/>
                    <w:left w:val="none" w:sz="0" w:space="0" w:color="auto"/>
                    <w:bottom w:val="none" w:sz="0" w:space="0" w:color="auto"/>
                    <w:right w:val="none" w:sz="0" w:space="0" w:color="auto"/>
                  </w:divBdr>
                  <w:divsChild>
                    <w:div w:id="1800996345">
                      <w:marLeft w:val="0"/>
                      <w:marRight w:val="0"/>
                      <w:marTop w:val="0"/>
                      <w:marBottom w:val="0"/>
                      <w:divBdr>
                        <w:top w:val="none" w:sz="0" w:space="0" w:color="auto"/>
                        <w:left w:val="none" w:sz="0" w:space="0" w:color="auto"/>
                        <w:bottom w:val="none" w:sz="0" w:space="0" w:color="auto"/>
                        <w:right w:val="none" w:sz="0" w:space="0" w:color="auto"/>
                      </w:divBdr>
                    </w:div>
                    <w:div w:id="480998709">
                      <w:marLeft w:val="0"/>
                      <w:marRight w:val="0"/>
                      <w:marTop w:val="0"/>
                      <w:marBottom w:val="0"/>
                      <w:divBdr>
                        <w:top w:val="none" w:sz="0" w:space="0" w:color="auto"/>
                        <w:left w:val="none" w:sz="0" w:space="0" w:color="auto"/>
                        <w:bottom w:val="none" w:sz="0" w:space="0" w:color="auto"/>
                        <w:right w:val="none" w:sz="0" w:space="0" w:color="auto"/>
                      </w:divBdr>
                    </w:div>
                    <w:div w:id="428625615">
                      <w:marLeft w:val="0"/>
                      <w:marRight w:val="0"/>
                      <w:marTop w:val="0"/>
                      <w:marBottom w:val="0"/>
                      <w:divBdr>
                        <w:top w:val="none" w:sz="0" w:space="0" w:color="auto"/>
                        <w:left w:val="none" w:sz="0" w:space="0" w:color="auto"/>
                        <w:bottom w:val="none" w:sz="0" w:space="0" w:color="auto"/>
                        <w:right w:val="none" w:sz="0" w:space="0" w:color="auto"/>
                      </w:divBdr>
                    </w:div>
                    <w:div w:id="2131046541">
                      <w:marLeft w:val="0"/>
                      <w:marRight w:val="0"/>
                      <w:marTop w:val="0"/>
                      <w:marBottom w:val="0"/>
                      <w:divBdr>
                        <w:top w:val="none" w:sz="0" w:space="0" w:color="auto"/>
                        <w:left w:val="none" w:sz="0" w:space="0" w:color="auto"/>
                        <w:bottom w:val="none" w:sz="0" w:space="0" w:color="auto"/>
                        <w:right w:val="none" w:sz="0" w:space="0" w:color="auto"/>
                      </w:divBdr>
                    </w:div>
                    <w:div w:id="805925848">
                      <w:marLeft w:val="0"/>
                      <w:marRight w:val="0"/>
                      <w:marTop w:val="0"/>
                      <w:marBottom w:val="0"/>
                      <w:divBdr>
                        <w:top w:val="none" w:sz="0" w:space="0" w:color="auto"/>
                        <w:left w:val="none" w:sz="0" w:space="0" w:color="auto"/>
                        <w:bottom w:val="none" w:sz="0" w:space="0" w:color="auto"/>
                        <w:right w:val="none" w:sz="0" w:space="0" w:color="auto"/>
                      </w:divBdr>
                    </w:div>
                  </w:divsChild>
                </w:div>
                <w:div w:id="397437742">
                  <w:marLeft w:val="0"/>
                  <w:marRight w:val="0"/>
                  <w:marTop w:val="0"/>
                  <w:marBottom w:val="0"/>
                  <w:divBdr>
                    <w:top w:val="none" w:sz="0" w:space="0" w:color="auto"/>
                    <w:left w:val="none" w:sz="0" w:space="0" w:color="auto"/>
                    <w:bottom w:val="none" w:sz="0" w:space="0" w:color="auto"/>
                    <w:right w:val="none" w:sz="0" w:space="0" w:color="auto"/>
                  </w:divBdr>
                  <w:divsChild>
                    <w:div w:id="1372263337">
                      <w:marLeft w:val="0"/>
                      <w:marRight w:val="0"/>
                      <w:marTop w:val="0"/>
                      <w:marBottom w:val="0"/>
                      <w:divBdr>
                        <w:top w:val="none" w:sz="0" w:space="0" w:color="auto"/>
                        <w:left w:val="none" w:sz="0" w:space="0" w:color="auto"/>
                        <w:bottom w:val="none" w:sz="0" w:space="0" w:color="auto"/>
                        <w:right w:val="none" w:sz="0" w:space="0" w:color="auto"/>
                      </w:divBdr>
                    </w:div>
                    <w:div w:id="1002394287">
                      <w:marLeft w:val="0"/>
                      <w:marRight w:val="0"/>
                      <w:marTop w:val="0"/>
                      <w:marBottom w:val="0"/>
                      <w:divBdr>
                        <w:top w:val="none" w:sz="0" w:space="0" w:color="auto"/>
                        <w:left w:val="none" w:sz="0" w:space="0" w:color="auto"/>
                        <w:bottom w:val="none" w:sz="0" w:space="0" w:color="auto"/>
                        <w:right w:val="none" w:sz="0" w:space="0" w:color="auto"/>
                      </w:divBdr>
                    </w:div>
                    <w:div w:id="485053549">
                      <w:marLeft w:val="0"/>
                      <w:marRight w:val="0"/>
                      <w:marTop w:val="0"/>
                      <w:marBottom w:val="0"/>
                      <w:divBdr>
                        <w:top w:val="none" w:sz="0" w:space="0" w:color="auto"/>
                        <w:left w:val="none" w:sz="0" w:space="0" w:color="auto"/>
                        <w:bottom w:val="none" w:sz="0" w:space="0" w:color="auto"/>
                        <w:right w:val="none" w:sz="0" w:space="0" w:color="auto"/>
                      </w:divBdr>
                    </w:div>
                    <w:div w:id="58720752">
                      <w:marLeft w:val="0"/>
                      <w:marRight w:val="0"/>
                      <w:marTop w:val="0"/>
                      <w:marBottom w:val="0"/>
                      <w:divBdr>
                        <w:top w:val="none" w:sz="0" w:space="0" w:color="auto"/>
                        <w:left w:val="none" w:sz="0" w:space="0" w:color="auto"/>
                        <w:bottom w:val="none" w:sz="0" w:space="0" w:color="auto"/>
                        <w:right w:val="none" w:sz="0" w:space="0" w:color="auto"/>
                      </w:divBdr>
                    </w:div>
                    <w:div w:id="1384600275">
                      <w:marLeft w:val="0"/>
                      <w:marRight w:val="0"/>
                      <w:marTop w:val="0"/>
                      <w:marBottom w:val="0"/>
                      <w:divBdr>
                        <w:top w:val="none" w:sz="0" w:space="0" w:color="auto"/>
                        <w:left w:val="none" w:sz="0" w:space="0" w:color="auto"/>
                        <w:bottom w:val="none" w:sz="0" w:space="0" w:color="auto"/>
                        <w:right w:val="none" w:sz="0" w:space="0" w:color="auto"/>
                      </w:divBdr>
                    </w:div>
                  </w:divsChild>
                </w:div>
                <w:div w:id="7493183">
                  <w:marLeft w:val="0"/>
                  <w:marRight w:val="0"/>
                  <w:marTop w:val="0"/>
                  <w:marBottom w:val="0"/>
                  <w:divBdr>
                    <w:top w:val="none" w:sz="0" w:space="0" w:color="auto"/>
                    <w:left w:val="none" w:sz="0" w:space="0" w:color="auto"/>
                    <w:bottom w:val="none" w:sz="0" w:space="0" w:color="auto"/>
                    <w:right w:val="none" w:sz="0" w:space="0" w:color="auto"/>
                  </w:divBdr>
                  <w:divsChild>
                    <w:div w:id="1568804859">
                      <w:marLeft w:val="0"/>
                      <w:marRight w:val="0"/>
                      <w:marTop w:val="0"/>
                      <w:marBottom w:val="0"/>
                      <w:divBdr>
                        <w:top w:val="none" w:sz="0" w:space="0" w:color="auto"/>
                        <w:left w:val="none" w:sz="0" w:space="0" w:color="auto"/>
                        <w:bottom w:val="none" w:sz="0" w:space="0" w:color="auto"/>
                        <w:right w:val="none" w:sz="0" w:space="0" w:color="auto"/>
                      </w:divBdr>
                    </w:div>
                    <w:div w:id="542837233">
                      <w:marLeft w:val="0"/>
                      <w:marRight w:val="0"/>
                      <w:marTop w:val="0"/>
                      <w:marBottom w:val="0"/>
                      <w:divBdr>
                        <w:top w:val="none" w:sz="0" w:space="0" w:color="auto"/>
                        <w:left w:val="none" w:sz="0" w:space="0" w:color="auto"/>
                        <w:bottom w:val="none" w:sz="0" w:space="0" w:color="auto"/>
                        <w:right w:val="none" w:sz="0" w:space="0" w:color="auto"/>
                      </w:divBdr>
                    </w:div>
                    <w:div w:id="2051034121">
                      <w:marLeft w:val="0"/>
                      <w:marRight w:val="0"/>
                      <w:marTop w:val="0"/>
                      <w:marBottom w:val="0"/>
                      <w:divBdr>
                        <w:top w:val="none" w:sz="0" w:space="0" w:color="auto"/>
                        <w:left w:val="none" w:sz="0" w:space="0" w:color="auto"/>
                        <w:bottom w:val="none" w:sz="0" w:space="0" w:color="auto"/>
                        <w:right w:val="none" w:sz="0" w:space="0" w:color="auto"/>
                      </w:divBdr>
                    </w:div>
                    <w:div w:id="540483134">
                      <w:marLeft w:val="0"/>
                      <w:marRight w:val="0"/>
                      <w:marTop w:val="0"/>
                      <w:marBottom w:val="0"/>
                      <w:divBdr>
                        <w:top w:val="none" w:sz="0" w:space="0" w:color="auto"/>
                        <w:left w:val="none" w:sz="0" w:space="0" w:color="auto"/>
                        <w:bottom w:val="none" w:sz="0" w:space="0" w:color="auto"/>
                        <w:right w:val="none" w:sz="0" w:space="0" w:color="auto"/>
                      </w:divBdr>
                    </w:div>
                    <w:div w:id="1019353370">
                      <w:marLeft w:val="0"/>
                      <w:marRight w:val="0"/>
                      <w:marTop w:val="0"/>
                      <w:marBottom w:val="0"/>
                      <w:divBdr>
                        <w:top w:val="none" w:sz="0" w:space="0" w:color="auto"/>
                        <w:left w:val="none" w:sz="0" w:space="0" w:color="auto"/>
                        <w:bottom w:val="none" w:sz="0" w:space="0" w:color="auto"/>
                        <w:right w:val="none" w:sz="0" w:space="0" w:color="auto"/>
                      </w:divBdr>
                    </w:div>
                    <w:div w:id="2117170413">
                      <w:marLeft w:val="0"/>
                      <w:marRight w:val="0"/>
                      <w:marTop w:val="0"/>
                      <w:marBottom w:val="0"/>
                      <w:divBdr>
                        <w:top w:val="none" w:sz="0" w:space="0" w:color="auto"/>
                        <w:left w:val="none" w:sz="0" w:space="0" w:color="auto"/>
                        <w:bottom w:val="none" w:sz="0" w:space="0" w:color="auto"/>
                        <w:right w:val="none" w:sz="0" w:space="0" w:color="auto"/>
                      </w:divBdr>
                    </w:div>
                    <w:div w:id="1414863503">
                      <w:marLeft w:val="0"/>
                      <w:marRight w:val="0"/>
                      <w:marTop w:val="0"/>
                      <w:marBottom w:val="0"/>
                      <w:divBdr>
                        <w:top w:val="none" w:sz="0" w:space="0" w:color="auto"/>
                        <w:left w:val="none" w:sz="0" w:space="0" w:color="auto"/>
                        <w:bottom w:val="none" w:sz="0" w:space="0" w:color="auto"/>
                        <w:right w:val="none" w:sz="0" w:space="0" w:color="auto"/>
                      </w:divBdr>
                    </w:div>
                  </w:divsChild>
                </w:div>
                <w:div w:id="1152673758">
                  <w:marLeft w:val="0"/>
                  <w:marRight w:val="0"/>
                  <w:marTop w:val="0"/>
                  <w:marBottom w:val="0"/>
                  <w:divBdr>
                    <w:top w:val="none" w:sz="0" w:space="0" w:color="auto"/>
                    <w:left w:val="none" w:sz="0" w:space="0" w:color="auto"/>
                    <w:bottom w:val="none" w:sz="0" w:space="0" w:color="auto"/>
                    <w:right w:val="none" w:sz="0" w:space="0" w:color="auto"/>
                  </w:divBdr>
                  <w:divsChild>
                    <w:div w:id="1240825540">
                      <w:marLeft w:val="0"/>
                      <w:marRight w:val="0"/>
                      <w:marTop w:val="0"/>
                      <w:marBottom w:val="0"/>
                      <w:divBdr>
                        <w:top w:val="none" w:sz="0" w:space="0" w:color="auto"/>
                        <w:left w:val="none" w:sz="0" w:space="0" w:color="auto"/>
                        <w:bottom w:val="none" w:sz="0" w:space="0" w:color="auto"/>
                        <w:right w:val="none" w:sz="0" w:space="0" w:color="auto"/>
                      </w:divBdr>
                    </w:div>
                  </w:divsChild>
                </w:div>
                <w:div w:id="748188659">
                  <w:marLeft w:val="0"/>
                  <w:marRight w:val="0"/>
                  <w:marTop w:val="0"/>
                  <w:marBottom w:val="0"/>
                  <w:divBdr>
                    <w:top w:val="none" w:sz="0" w:space="0" w:color="auto"/>
                    <w:left w:val="none" w:sz="0" w:space="0" w:color="auto"/>
                    <w:bottom w:val="none" w:sz="0" w:space="0" w:color="auto"/>
                    <w:right w:val="none" w:sz="0" w:space="0" w:color="auto"/>
                  </w:divBdr>
                  <w:divsChild>
                    <w:div w:id="1440219156">
                      <w:marLeft w:val="0"/>
                      <w:marRight w:val="0"/>
                      <w:marTop w:val="0"/>
                      <w:marBottom w:val="0"/>
                      <w:divBdr>
                        <w:top w:val="none" w:sz="0" w:space="0" w:color="auto"/>
                        <w:left w:val="none" w:sz="0" w:space="0" w:color="auto"/>
                        <w:bottom w:val="none" w:sz="0" w:space="0" w:color="auto"/>
                        <w:right w:val="none" w:sz="0" w:space="0" w:color="auto"/>
                      </w:divBdr>
                    </w:div>
                    <w:div w:id="302125094">
                      <w:marLeft w:val="0"/>
                      <w:marRight w:val="0"/>
                      <w:marTop w:val="0"/>
                      <w:marBottom w:val="0"/>
                      <w:divBdr>
                        <w:top w:val="none" w:sz="0" w:space="0" w:color="auto"/>
                        <w:left w:val="none" w:sz="0" w:space="0" w:color="auto"/>
                        <w:bottom w:val="none" w:sz="0" w:space="0" w:color="auto"/>
                        <w:right w:val="none" w:sz="0" w:space="0" w:color="auto"/>
                      </w:divBdr>
                    </w:div>
                    <w:div w:id="42365653">
                      <w:marLeft w:val="0"/>
                      <w:marRight w:val="0"/>
                      <w:marTop w:val="0"/>
                      <w:marBottom w:val="0"/>
                      <w:divBdr>
                        <w:top w:val="none" w:sz="0" w:space="0" w:color="auto"/>
                        <w:left w:val="none" w:sz="0" w:space="0" w:color="auto"/>
                        <w:bottom w:val="none" w:sz="0" w:space="0" w:color="auto"/>
                        <w:right w:val="none" w:sz="0" w:space="0" w:color="auto"/>
                      </w:divBdr>
                    </w:div>
                    <w:div w:id="209537649">
                      <w:marLeft w:val="0"/>
                      <w:marRight w:val="0"/>
                      <w:marTop w:val="0"/>
                      <w:marBottom w:val="0"/>
                      <w:divBdr>
                        <w:top w:val="none" w:sz="0" w:space="0" w:color="auto"/>
                        <w:left w:val="none" w:sz="0" w:space="0" w:color="auto"/>
                        <w:bottom w:val="none" w:sz="0" w:space="0" w:color="auto"/>
                        <w:right w:val="none" w:sz="0" w:space="0" w:color="auto"/>
                      </w:divBdr>
                    </w:div>
                    <w:div w:id="1745251373">
                      <w:marLeft w:val="0"/>
                      <w:marRight w:val="0"/>
                      <w:marTop w:val="0"/>
                      <w:marBottom w:val="0"/>
                      <w:divBdr>
                        <w:top w:val="none" w:sz="0" w:space="0" w:color="auto"/>
                        <w:left w:val="none" w:sz="0" w:space="0" w:color="auto"/>
                        <w:bottom w:val="none" w:sz="0" w:space="0" w:color="auto"/>
                        <w:right w:val="none" w:sz="0" w:space="0" w:color="auto"/>
                      </w:divBdr>
                    </w:div>
                  </w:divsChild>
                </w:div>
                <w:div w:id="1270506284">
                  <w:marLeft w:val="0"/>
                  <w:marRight w:val="0"/>
                  <w:marTop w:val="0"/>
                  <w:marBottom w:val="0"/>
                  <w:divBdr>
                    <w:top w:val="none" w:sz="0" w:space="0" w:color="auto"/>
                    <w:left w:val="none" w:sz="0" w:space="0" w:color="auto"/>
                    <w:bottom w:val="none" w:sz="0" w:space="0" w:color="auto"/>
                    <w:right w:val="none" w:sz="0" w:space="0" w:color="auto"/>
                  </w:divBdr>
                  <w:divsChild>
                    <w:div w:id="1314212518">
                      <w:marLeft w:val="0"/>
                      <w:marRight w:val="0"/>
                      <w:marTop w:val="0"/>
                      <w:marBottom w:val="0"/>
                      <w:divBdr>
                        <w:top w:val="none" w:sz="0" w:space="0" w:color="auto"/>
                        <w:left w:val="none" w:sz="0" w:space="0" w:color="auto"/>
                        <w:bottom w:val="none" w:sz="0" w:space="0" w:color="auto"/>
                        <w:right w:val="none" w:sz="0" w:space="0" w:color="auto"/>
                      </w:divBdr>
                    </w:div>
                    <w:div w:id="1573153935">
                      <w:marLeft w:val="0"/>
                      <w:marRight w:val="0"/>
                      <w:marTop w:val="0"/>
                      <w:marBottom w:val="0"/>
                      <w:divBdr>
                        <w:top w:val="none" w:sz="0" w:space="0" w:color="auto"/>
                        <w:left w:val="none" w:sz="0" w:space="0" w:color="auto"/>
                        <w:bottom w:val="none" w:sz="0" w:space="0" w:color="auto"/>
                        <w:right w:val="none" w:sz="0" w:space="0" w:color="auto"/>
                      </w:divBdr>
                    </w:div>
                    <w:div w:id="1254128035">
                      <w:marLeft w:val="0"/>
                      <w:marRight w:val="0"/>
                      <w:marTop w:val="0"/>
                      <w:marBottom w:val="0"/>
                      <w:divBdr>
                        <w:top w:val="none" w:sz="0" w:space="0" w:color="auto"/>
                        <w:left w:val="none" w:sz="0" w:space="0" w:color="auto"/>
                        <w:bottom w:val="none" w:sz="0" w:space="0" w:color="auto"/>
                        <w:right w:val="none" w:sz="0" w:space="0" w:color="auto"/>
                      </w:divBdr>
                    </w:div>
                    <w:div w:id="504713579">
                      <w:marLeft w:val="0"/>
                      <w:marRight w:val="0"/>
                      <w:marTop w:val="0"/>
                      <w:marBottom w:val="0"/>
                      <w:divBdr>
                        <w:top w:val="none" w:sz="0" w:space="0" w:color="auto"/>
                        <w:left w:val="none" w:sz="0" w:space="0" w:color="auto"/>
                        <w:bottom w:val="none" w:sz="0" w:space="0" w:color="auto"/>
                        <w:right w:val="none" w:sz="0" w:space="0" w:color="auto"/>
                      </w:divBdr>
                    </w:div>
                    <w:div w:id="109445833">
                      <w:marLeft w:val="0"/>
                      <w:marRight w:val="0"/>
                      <w:marTop w:val="0"/>
                      <w:marBottom w:val="0"/>
                      <w:divBdr>
                        <w:top w:val="none" w:sz="0" w:space="0" w:color="auto"/>
                        <w:left w:val="none" w:sz="0" w:space="0" w:color="auto"/>
                        <w:bottom w:val="none" w:sz="0" w:space="0" w:color="auto"/>
                        <w:right w:val="none" w:sz="0" w:space="0" w:color="auto"/>
                      </w:divBdr>
                    </w:div>
                    <w:div w:id="1413353487">
                      <w:marLeft w:val="0"/>
                      <w:marRight w:val="0"/>
                      <w:marTop w:val="0"/>
                      <w:marBottom w:val="0"/>
                      <w:divBdr>
                        <w:top w:val="none" w:sz="0" w:space="0" w:color="auto"/>
                        <w:left w:val="none" w:sz="0" w:space="0" w:color="auto"/>
                        <w:bottom w:val="none" w:sz="0" w:space="0" w:color="auto"/>
                        <w:right w:val="none" w:sz="0" w:space="0" w:color="auto"/>
                      </w:divBdr>
                    </w:div>
                    <w:div w:id="498270603">
                      <w:marLeft w:val="0"/>
                      <w:marRight w:val="0"/>
                      <w:marTop w:val="0"/>
                      <w:marBottom w:val="0"/>
                      <w:divBdr>
                        <w:top w:val="none" w:sz="0" w:space="0" w:color="auto"/>
                        <w:left w:val="none" w:sz="0" w:space="0" w:color="auto"/>
                        <w:bottom w:val="none" w:sz="0" w:space="0" w:color="auto"/>
                        <w:right w:val="none" w:sz="0" w:space="0" w:color="auto"/>
                      </w:divBdr>
                    </w:div>
                  </w:divsChild>
                </w:div>
                <w:div w:id="1589582615">
                  <w:marLeft w:val="0"/>
                  <w:marRight w:val="0"/>
                  <w:marTop w:val="0"/>
                  <w:marBottom w:val="0"/>
                  <w:divBdr>
                    <w:top w:val="none" w:sz="0" w:space="0" w:color="auto"/>
                    <w:left w:val="none" w:sz="0" w:space="0" w:color="auto"/>
                    <w:bottom w:val="none" w:sz="0" w:space="0" w:color="auto"/>
                    <w:right w:val="none" w:sz="0" w:space="0" w:color="auto"/>
                  </w:divBdr>
                  <w:divsChild>
                    <w:div w:id="1157263949">
                      <w:marLeft w:val="0"/>
                      <w:marRight w:val="0"/>
                      <w:marTop w:val="0"/>
                      <w:marBottom w:val="0"/>
                      <w:divBdr>
                        <w:top w:val="none" w:sz="0" w:space="0" w:color="auto"/>
                        <w:left w:val="none" w:sz="0" w:space="0" w:color="auto"/>
                        <w:bottom w:val="none" w:sz="0" w:space="0" w:color="auto"/>
                        <w:right w:val="none" w:sz="0" w:space="0" w:color="auto"/>
                      </w:divBdr>
                    </w:div>
                    <w:div w:id="605500020">
                      <w:marLeft w:val="0"/>
                      <w:marRight w:val="0"/>
                      <w:marTop w:val="0"/>
                      <w:marBottom w:val="0"/>
                      <w:divBdr>
                        <w:top w:val="none" w:sz="0" w:space="0" w:color="auto"/>
                        <w:left w:val="none" w:sz="0" w:space="0" w:color="auto"/>
                        <w:bottom w:val="none" w:sz="0" w:space="0" w:color="auto"/>
                        <w:right w:val="none" w:sz="0" w:space="0" w:color="auto"/>
                      </w:divBdr>
                    </w:div>
                    <w:div w:id="289552816">
                      <w:marLeft w:val="0"/>
                      <w:marRight w:val="0"/>
                      <w:marTop w:val="0"/>
                      <w:marBottom w:val="0"/>
                      <w:divBdr>
                        <w:top w:val="none" w:sz="0" w:space="0" w:color="auto"/>
                        <w:left w:val="none" w:sz="0" w:space="0" w:color="auto"/>
                        <w:bottom w:val="none" w:sz="0" w:space="0" w:color="auto"/>
                        <w:right w:val="none" w:sz="0" w:space="0" w:color="auto"/>
                      </w:divBdr>
                    </w:div>
                    <w:div w:id="861086163">
                      <w:marLeft w:val="0"/>
                      <w:marRight w:val="0"/>
                      <w:marTop w:val="0"/>
                      <w:marBottom w:val="0"/>
                      <w:divBdr>
                        <w:top w:val="none" w:sz="0" w:space="0" w:color="auto"/>
                        <w:left w:val="none" w:sz="0" w:space="0" w:color="auto"/>
                        <w:bottom w:val="none" w:sz="0" w:space="0" w:color="auto"/>
                        <w:right w:val="none" w:sz="0" w:space="0" w:color="auto"/>
                      </w:divBdr>
                    </w:div>
                    <w:div w:id="457652150">
                      <w:marLeft w:val="0"/>
                      <w:marRight w:val="0"/>
                      <w:marTop w:val="0"/>
                      <w:marBottom w:val="0"/>
                      <w:divBdr>
                        <w:top w:val="none" w:sz="0" w:space="0" w:color="auto"/>
                        <w:left w:val="none" w:sz="0" w:space="0" w:color="auto"/>
                        <w:bottom w:val="none" w:sz="0" w:space="0" w:color="auto"/>
                        <w:right w:val="none" w:sz="0" w:space="0" w:color="auto"/>
                      </w:divBdr>
                    </w:div>
                  </w:divsChild>
                </w:div>
                <w:div w:id="422650720">
                  <w:marLeft w:val="0"/>
                  <w:marRight w:val="0"/>
                  <w:marTop w:val="0"/>
                  <w:marBottom w:val="0"/>
                  <w:divBdr>
                    <w:top w:val="none" w:sz="0" w:space="0" w:color="auto"/>
                    <w:left w:val="none" w:sz="0" w:space="0" w:color="auto"/>
                    <w:bottom w:val="none" w:sz="0" w:space="0" w:color="auto"/>
                    <w:right w:val="none" w:sz="0" w:space="0" w:color="auto"/>
                  </w:divBdr>
                  <w:divsChild>
                    <w:div w:id="1352148245">
                      <w:marLeft w:val="0"/>
                      <w:marRight w:val="0"/>
                      <w:marTop w:val="0"/>
                      <w:marBottom w:val="0"/>
                      <w:divBdr>
                        <w:top w:val="none" w:sz="0" w:space="0" w:color="auto"/>
                        <w:left w:val="none" w:sz="0" w:space="0" w:color="auto"/>
                        <w:bottom w:val="none" w:sz="0" w:space="0" w:color="auto"/>
                        <w:right w:val="none" w:sz="0" w:space="0" w:color="auto"/>
                      </w:divBdr>
                    </w:div>
                  </w:divsChild>
                </w:div>
                <w:div w:id="1573420877">
                  <w:marLeft w:val="0"/>
                  <w:marRight w:val="0"/>
                  <w:marTop w:val="0"/>
                  <w:marBottom w:val="0"/>
                  <w:divBdr>
                    <w:top w:val="none" w:sz="0" w:space="0" w:color="auto"/>
                    <w:left w:val="none" w:sz="0" w:space="0" w:color="auto"/>
                    <w:bottom w:val="none" w:sz="0" w:space="0" w:color="auto"/>
                    <w:right w:val="none" w:sz="0" w:space="0" w:color="auto"/>
                  </w:divBdr>
                  <w:divsChild>
                    <w:div w:id="897086328">
                      <w:marLeft w:val="0"/>
                      <w:marRight w:val="0"/>
                      <w:marTop w:val="0"/>
                      <w:marBottom w:val="0"/>
                      <w:divBdr>
                        <w:top w:val="none" w:sz="0" w:space="0" w:color="auto"/>
                        <w:left w:val="none" w:sz="0" w:space="0" w:color="auto"/>
                        <w:bottom w:val="none" w:sz="0" w:space="0" w:color="auto"/>
                        <w:right w:val="none" w:sz="0" w:space="0" w:color="auto"/>
                      </w:divBdr>
                    </w:div>
                    <w:div w:id="1939560991">
                      <w:marLeft w:val="0"/>
                      <w:marRight w:val="0"/>
                      <w:marTop w:val="0"/>
                      <w:marBottom w:val="0"/>
                      <w:divBdr>
                        <w:top w:val="none" w:sz="0" w:space="0" w:color="auto"/>
                        <w:left w:val="none" w:sz="0" w:space="0" w:color="auto"/>
                        <w:bottom w:val="none" w:sz="0" w:space="0" w:color="auto"/>
                        <w:right w:val="none" w:sz="0" w:space="0" w:color="auto"/>
                      </w:divBdr>
                    </w:div>
                    <w:div w:id="2022973166">
                      <w:marLeft w:val="0"/>
                      <w:marRight w:val="0"/>
                      <w:marTop w:val="0"/>
                      <w:marBottom w:val="0"/>
                      <w:divBdr>
                        <w:top w:val="none" w:sz="0" w:space="0" w:color="auto"/>
                        <w:left w:val="none" w:sz="0" w:space="0" w:color="auto"/>
                        <w:bottom w:val="none" w:sz="0" w:space="0" w:color="auto"/>
                        <w:right w:val="none" w:sz="0" w:space="0" w:color="auto"/>
                      </w:divBdr>
                    </w:div>
                    <w:div w:id="615334411">
                      <w:marLeft w:val="0"/>
                      <w:marRight w:val="0"/>
                      <w:marTop w:val="0"/>
                      <w:marBottom w:val="0"/>
                      <w:divBdr>
                        <w:top w:val="none" w:sz="0" w:space="0" w:color="auto"/>
                        <w:left w:val="none" w:sz="0" w:space="0" w:color="auto"/>
                        <w:bottom w:val="none" w:sz="0" w:space="0" w:color="auto"/>
                        <w:right w:val="none" w:sz="0" w:space="0" w:color="auto"/>
                      </w:divBdr>
                    </w:div>
                    <w:div w:id="1240601316">
                      <w:marLeft w:val="0"/>
                      <w:marRight w:val="0"/>
                      <w:marTop w:val="0"/>
                      <w:marBottom w:val="0"/>
                      <w:divBdr>
                        <w:top w:val="none" w:sz="0" w:space="0" w:color="auto"/>
                        <w:left w:val="none" w:sz="0" w:space="0" w:color="auto"/>
                        <w:bottom w:val="none" w:sz="0" w:space="0" w:color="auto"/>
                        <w:right w:val="none" w:sz="0" w:space="0" w:color="auto"/>
                      </w:divBdr>
                    </w:div>
                    <w:div w:id="893198100">
                      <w:marLeft w:val="0"/>
                      <w:marRight w:val="0"/>
                      <w:marTop w:val="0"/>
                      <w:marBottom w:val="0"/>
                      <w:divBdr>
                        <w:top w:val="none" w:sz="0" w:space="0" w:color="auto"/>
                        <w:left w:val="none" w:sz="0" w:space="0" w:color="auto"/>
                        <w:bottom w:val="none" w:sz="0" w:space="0" w:color="auto"/>
                        <w:right w:val="none" w:sz="0" w:space="0" w:color="auto"/>
                      </w:divBdr>
                    </w:div>
                  </w:divsChild>
                </w:div>
                <w:div w:id="1199079032">
                  <w:marLeft w:val="0"/>
                  <w:marRight w:val="0"/>
                  <w:marTop w:val="0"/>
                  <w:marBottom w:val="0"/>
                  <w:divBdr>
                    <w:top w:val="none" w:sz="0" w:space="0" w:color="auto"/>
                    <w:left w:val="none" w:sz="0" w:space="0" w:color="auto"/>
                    <w:bottom w:val="none" w:sz="0" w:space="0" w:color="auto"/>
                    <w:right w:val="none" w:sz="0" w:space="0" w:color="auto"/>
                  </w:divBdr>
                  <w:divsChild>
                    <w:div w:id="1795830564">
                      <w:marLeft w:val="0"/>
                      <w:marRight w:val="0"/>
                      <w:marTop w:val="0"/>
                      <w:marBottom w:val="0"/>
                      <w:divBdr>
                        <w:top w:val="none" w:sz="0" w:space="0" w:color="auto"/>
                        <w:left w:val="none" w:sz="0" w:space="0" w:color="auto"/>
                        <w:bottom w:val="none" w:sz="0" w:space="0" w:color="auto"/>
                        <w:right w:val="none" w:sz="0" w:space="0" w:color="auto"/>
                      </w:divBdr>
                    </w:div>
                    <w:div w:id="252209885">
                      <w:marLeft w:val="0"/>
                      <w:marRight w:val="0"/>
                      <w:marTop w:val="0"/>
                      <w:marBottom w:val="0"/>
                      <w:divBdr>
                        <w:top w:val="none" w:sz="0" w:space="0" w:color="auto"/>
                        <w:left w:val="none" w:sz="0" w:space="0" w:color="auto"/>
                        <w:bottom w:val="none" w:sz="0" w:space="0" w:color="auto"/>
                        <w:right w:val="none" w:sz="0" w:space="0" w:color="auto"/>
                      </w:divBdr>
                    </w:div>
                    <w:div w:id="1020544678">
                      <w:marLeft w:val="0"/>
                      <w:marRight w:val="0"/>
                      <w:marTop w:val="0"/>
                      <w:marBottom w:val="0"/>
                      <w:divBdr>
                        <w:top w:val="none" w:sz="0" w:space="0" w:color="auto"/>
                        <w:left w:val="none" w:sz="0" w:space="0" w:color="auto"/>
                        <w:bottom w:val="none" w:sz="0" w:space="0" w:color="auto"/>
                        <w:right w:val="none" w:sz="0" w:space="0" w:color="auto"/>
                      </w:divBdr>
                    </w:div>
                    <w:div w:id="1662587934">
                      <w:marLeft w:val="0"/>
                      <w:marRight w:val="0"/>
                      <w:marTop w:val="0"/>
                      <w:marBottom w:val="0"/>
                      <w:divBdr>
                        <w:top w:val="none" w:sz="0" w:space="0" w:color="auto"/>
                        <w:left w:val="none" w:sz="0" w:space="0" w:color="auto"/>
                        <w:bottom w:val="none" w:sz="0" w:space="0" w:color="auto"/>
                        <w:right w:val="none" w:sz="0" w:space="0" w:color="auto"/>
                      </w:divBdr>
                    </w:div>
                    <w:div w:id="1266423902">
                      <w:marLeft w:val="0"/>
                      <w:marRight w:val="0"/>
                      <w:marTop w:val="0"/>
                      <w:marBottom w:val="0"/>
                      <w:divBdr>
                        <w:top w:val="none" w:sz="0" w:space="0" w:color="auto"/>
                        <w:left w:val="none" w:sz="0" w:space="0" w:color="auto"/>
                        <w:bottom w:val="none" w:sz="0" w:space="0" w:color="auto"/>
                        <w:right w:val="none" w:sz="0" w:space="0" w:color="auto"/>
                      </w:divBdr>
                    </w:div>
                    <w:div w:id="1868517068">
                      <w:marLeft w:val="0"/>
                      <w:marRight w:val="0"/>
                      <w:marTop w:val="0"/>
                      <w:marBottom w:val="0"/>
                      <w:divBdr>
                        <w:top w:val="none" w:sz="0" w:space="0" w:color="auto"/>
                        <w:left w:val="none" w:sz="0" w:space="0" w:color="auto"/>
                        <w:bottom w:val="none" w:sz="0" w:space="0" w:color="auto"/>
                        <w:right w:val="none" w:sz="0" w:space="0" w:color="auto"/>
                      </w:divBdr>
                    </w:div>
                    <w:div w:id="236475608">
                      <w:marLeft w:val="0"/>
                      <w:marRight w:val="0"/>
                      <w:marTop w:val="0"/>
                      <w:marBottom w:val="0"/>
                      <w:divBdr>
                        <w:top w:val="none" w:sz="0" w:space="0" w:color="auto"/>
                        <w:left w:val="none" w:sz="0" w:space="0" w:color="auto"/>
                        <w:bottom w:val="none" w:sz="0" w:space="0" w:color="auto"/>
                        <w:right w:val="none" w:sz="0" w:space="0" w:color="auto"/>
                      </w:divBdr>
                    </w:div>
                    <w:div w:id="2140344371">
                      <w:marLeft w:val="0"/>
                      <w:marRight w:val="0"/>
                      <w:marTop w:val="0"/>
                      <w:marBottom w:val="0"/>
                      <w:divBdr>
                        <w:top w:val="none" w:sz="0" w:space="0" w:color="auto"/>
                        <w:left w:val="none" w:sz="0" w:space="0" w:color="auto"/>
                        <w:bottom w:val="none" w:sz="0" w:space="0" w:color="auto"/>
                        <w:right w:val="none" w:sz="0" w:space="0" w:color="auto"/>
                      </w:divBdr>
                    </w:div>
                    <w:div w:id="342709563">
                      <w:marLeft w:val="0"/>
                      <w:marRight w:val="0"/>
                      <w:marTop w:val="0"/>
                      <w:marBottom w:val="0"/>
                      <w:divBdr>
                        <w:top w:val="none" w:sz="0" w:space="0" w:color="auto"/>
                        <w:left w:val="none" w:sz="0" w:space="0" w:color="auto"/>
                        <w:bottom w:val="none" w:sz="0" w:space="0" w:color="auto"/>
                        <w:right w:val="none" w:sz="0" w:space="0" w:color="auto"/>
                      </w:divBdr>
                    </w:div>
                  </w:divsChild>
                </w:div>
                <w:div w:id="937908252">
                  <w:marLeft w:val="0"/>
                  <w:marRight w:val="0"/>
                  <w:marTop w:val="0"/>
                  <w:marBottom w:val="0"/>
                  <w:divBdr>
                    <w:top w:val="none" w:sz="0" w:space="0" w:color="auto"/>
                    <w:left w:val="none" w:sz="0" w:space="0" w:color="auto"/>
                    <w:bottom w:val="none" w:sz="0" w:space="0" w:color="auto"/>
                    <w:right w:val="none" w:sz="0" w:space="0" w:color="auto"/>
                  </w:divBdr>
                  <w:divsChild>
                    <w:div w:id="2022538998">
                      <w:marLeft w:val="0"/>
                      <w:marRight w:val="0"/>
                      <w:marTop w:val="0"/>
                      <w:marBottom w:val="0"/>
                      <w:divBdr>
                        <w:top w:val="none" w:sz="0" w:space="0" w:color="auto"/>
                        <w:left w:val="none" w:sz="0" w:space="0" w:color="auto"/>
                        <w:bottom w:val="none" w:sz="0" w:space="0" w:color="auto"/>
                        <w:right w:val="none" w:sz="0" w:space="0" w:color="auto"/>
                      </w:divBdr>
                    </w:div>
                    <w:div w:id="1164320808">
                      <w:marLeft w:val="0"/>
                      <w:marRight w:val="0"/>
                      <w:marTop w:val="0"/>
                      <w:marBottom w:val="0"/>
                      <w:divBdr>
                        <w:top w:val="none" w:sz="0" w:space="0" w:color="auto"/>
                        <w:left w:val="none" w:sz="0" w:space="0" w:color="auto"/>
                        <w:bottom w:val="none" w:sz="0" w:space="0" w:color="auto"/>
                        <w:right w:val="none" w:sz="0" w:space="0" w:color="auto"/>
                      </w:divBdr>
                    </w:div>
                    <w:div w:id="530150745">
                      <w:marLeft w:val="0"/>
                      <w:marRight w:val="0"/>
                      <w:marTop w:val="0"/>
                      <w:marBottom w:val="0"/>
                      <w:divBdr>
                        <w:top w:val="none" w:sz="0" w:space="0" w:color="auto"/>
                        <w:left w:val="none" w:sz="0" w:space="0" w:color="auto"/>
                        <w:bottom w:val="none" w:sz="0" w:space="0" w:color="auto"/>
                        <w:right w:val="none" w:sz="0" w:space="0" w:color="auto"/>
                      </w:divBdr>
                    </w:div>
                    <w:div w:id="2036036150">
                      <w:marLeft w:val="0"/>
                      <w:marRight w:val="0"/>
                      <w:marTop w:val="0"/>
                      <w:marBottom w:val="0"/>
                      <w:divBdr>
                        <w:top w:val="none" w:sz="0" w:space="0" w:color="auto"/>
                        <w:left w:val="none" w:sz="0" w:space="0" w:color="auto"/>
                        <w:bottom w:val="none" w:sz="0" w:space="0" w:color="auto"/>
                        <w:right w:val="none" w:sz="0" w:space="0" w:color="auto"/>
                      </w:divBdr>
                    </w:div>
                    <w:div w:id="961838439">
                      <w:marLeft w:val="0"/>
                      <w:marRight w:val="0"/>
                      <w:marTop w:val="0"/>
                      <w:marBottom w:val="0"/>
                      <w:divBdr>
                        <w:top w:val="none" w:sz="0" w:space="0" w:color="auto"/>
                        <w:left w:val="none" w:sz="0" w:space="0" w:color="auto"/>
                        <w:bottom w:val="none" w:sz="0" w:space="0" w:color="auto"/>
                        <w:right w:val="none" w:sz="0" w:space="0" w:color="auto"/>
                      </w:divBdr>
                    </w:div>
                    <w:div w:id="8454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0572">
          <w:marLeft w:val="0"/>
          <w:marRight w:val="0"/>
          <w:marTop w:val="0"/>
          <w:marBottom w:val="0"/>
          <w:divBdr>
            <w:top w:val="none" w:sz="0" w:space="0" w:color="auto"/>
            <w:left w:val="none" w:sz="0" w:space="0" w:color="auto"/>
            <w:bottom w:val="none" w:sz="0" w:space="0" w:color="auto"/>
            <w:right w:val="none" w:sz="0" w:space="0" w:color="auto"/>
          </w:divBdr>
        </w:div>
      </w:divsChild>
    </w:div>
    <w:div w:id="2022732051">
      <w:bodyDiv w:val="1"/>
      <w:marLeft w:val="0"/>
      <w:marRight w:val="0"/>
      <w:marTop w:val="0"/>
      <w:marBottom w:val="0"/>
      <w:divBdr>
        <w:top w:val="none" w:sz="0" w:space="0" w:color="auto"/>
        <w:left w:val="none" w:sz="0" w:space="0" w:color="auto"/>
        <w:bottom w:val="none" w:sz="0" w:space="0" w:color="auto"/>
        <w:right w:val="none" w:sz="0" w:space="0" w:color="auto"/>
      </w:divBdr>
    </w:div>
    <w:div w:id="2071423608">
      <w:bodyDiv w:val="1"/>
      <w:marLeft w:val="0"/>
      <w:marRight w:val="0"/>
      <w:marTop w:val="0"/>
      <w:marBottom w:val="0"/>
      <w:divBdr>
        <w:top w:val="none" w:sz="0" w:space="0" w:color="auto"/>
        <w:left w:val="none" w:sz="0" w:space="0" w:color="auto"/>
        <w:bottom w:val="none" w:sz="0" w:space="0" w:color="auto"/>
        <w:right w:val="none" w:sz="0" w:space="0" w:color="auto"/>
      </w:divBdr>
    </w:div>
    <w:div w:id="2082171263">
      <w:bodyDiv w:val="1"/>
      <w:marLeft w:val="0"/>
      <w:marRight w:val="0"/>
      <w:marTop w:val="0"/>
      <w:marBottom w:val="0"/>
      <w:divBdr>
        <w:top w:val="none" w:sz="0" w:space="0" w:color="auto"/>
        <w:left w:val="none" w:sz="0" w:space="0" w:color="auto"/>
        <w:bottom w:val="none" w:sz="0" w:space="0" w:color="auto"/>
        <w:right w:val="none" w:sz="0" w:space="0" w:color="auto"/>
      </w:divBdr>
    </w:div>
    <w:div w:id="213570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ttaedu.azoo.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igrandje-soblinec.skole.hr/" TargetMode="External"/><Relationship Id="rId5" Type="http://schemas.openxmlformats.org/officeDocument/2006/relationships/webSettings" Target="webSettings.xml"/><Relationship Id="rId15" Type="http://schemas.openxmlformats.org/officeDocument/2006/relationships/hyperlink" Target="https://www.azoo.hr/profesionalni-razvoj/katalog-strucnih-skupova/" TargetMode="External"/><Relationship Id="rId10" Type="http://schemas.openxmlformats.org/officeDocument/2006/relationships/hyperlink" Target="mailto:os-igrandje@os-igrandje-soblinec.skole.hr" TargetMode="External"/><Relationship Id="rId4" Type="http://schemas.openxmlformats.org/officeDocument/2006/relationships/settings" Target="settings.xml"/><Relationship Id="rId9" Type="http://schemas.openxmlformats.org/officeDocument/2006/relationships/hyperlink" Target="mailto:os-igrandje@os-igrandje-soblinec.skole.hr" TargetMode="Externa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C66C-DBDA-42C0-9008-1124ACCBE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67</Pages>
  <Words>22258</Words>
  <Characters>126876</Characters>
  <Application>Microsoft Office Word</Application>
  <DocSecurity>0</DocSecurity>
  <Lines>1057</Lines>
  <Paragraphs>297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ANTEA Rukavina Ivanjko</dc:creator>
  <cp:keywords/>
  <dc:description/>
  <cp:lastModifiedBy>Andrea Koren</cp:lastModifiedBy>
  <cp:revision>485</cp:revision>
  <cp:lastPrinted>2023-10-02T13:50:00Z</cp:lastPrinted>
  <dcterms:created xsi:type="dcterms:W3CDTF">2025-08-21T09:40:00Z</dcterms:created>
  <dcterms:modified xsi:type="dcterms:W3CDTF">2025-10-28T13:17:00Z</dcterms:modified>
</cp:coreProperties>
</file>