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A3FE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9BB106" wp14:editId="314B57FE">
            <wp:simplePos x="0" y="0"/>
            <wp:positionH relativeFrom="column">
              <wp:posOffset>0</wp:posOffset>
            </wp:positionH>
            <wp:positionV relativeFrom="paragraph">
              <wp:posOffset>-617855</wp:posOffset>
            </wp:positionV>
            <wp:extent cx="4324350" cy="1019175"/>
            <wp:effectExtent l="0" t="0" r="0" b="9525"/>
            <wp:wrapNone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23016" r="23115" b="48677"/>
                    <a:stretch/>
                  </pic:blipFill>
                  <pic:spPr bwMode="auto">
                    <a:xfrm>
                      <a:off x="0" y="0"/>
                      <a:ext cx="43243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75901CC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</w:pPr>
    </w:p>
    <w:p w14:paraId="4CA69D44" w14:textId="77777777" w:rsidR="006736F7" w:rsidRDefault="006736F7" w:rsidP="006736F7">
      <w:pPr>
        <w:tabs>
          <w:tab w:val="left" w:pos="720"/>
        </w:tabs>
        <w:spacing w:line="40" w:lineRule="atLeast"/>
      </w:pPr>
      <w:r>
        <w:tab/>
      </w:r>
    </w:p>
    <w:p w14:paraId="022054CD" w14:textId="77777777" w:rsidR="00610B4A" w:rsidRPr="00610B4A" w:rsidRDefault="00610B4A" w:rsidP="00610B4A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  <w:r w:rsidRPr="00610B4A">
        <w:rPr>
          <w:sz w:val="22"/>
          <w:szCs w:val="22"/>
        </w:rPr>
        <w:t>KLASA: 112-02/26-01/03</w:t>
      </w:r>
    </w:p>
    <w:p w14:paraId="2D61E5AF" w14:textId="259590EC" w:rsidR="00610B4A" w:rsidRPr="00610B4A" w:rsidRDefault="00610B4A" w:rsidP="00610B4A">
      <w:pPr>
        <w:tabs>
          <w:tab w:val="left" w:pos="840"/>
          <w:tab w:val="left" w:pos="9720"/>
        </w:tabs>
        <w:spacing w:line="40" w:lineRule="atLeast"/>
        <w:rPr>
          <w:i/>
          <w:sz w:val="22"/>
          <w:szCs w:val="22"/>
        </w:rPr>
      </w:pPr>
      <w:r w:rsidRPr="00610B4A">
        <w:rPr>
          <w:sz w:val="22"/>
          <w:szCs w:val="22"/>
        </w:rPr>
        <w:t>URBROJ: 251-228-26-</w:t>
      </w:r>
      <w:r>
        <w:rPr>
          <w:sz w:val="22"/>
          <w:szCs w:val="22"/>
        </w:rPr>
        <w:t>4</w:t>
      </w:r>
    </w:p>
    <w:p w14:paraId="1FB540AC" w14:textId="77777777" w:rsidR="00610B4A" w:rsidRPr="00610B4A" w:rsidRDefault="00610B4A" w:rsidP="00610B4A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  <w:r w:rsidRPr="00610B4A">
        <w:rPr>
          <w:sz w:val="22"/>
          <w:szCs w:val="22"/>
        </w:rPr>
        <w:t>Soblinec, 12.02.2026.</w:t>
      </w:r>
    </w:p>
    <w:p w14:paraId="369E1384" w14:textId="77777777" w:rsidR="006736F7" w:rsidRPr="00175D11" w:rsidRDefault="006736F7" w:rsidP="006736F7">
      <w:pPr>
        <w:tabs>
          <w:tab w:val="left" w:pos="840"/>
          <w:tab w:val="left" w:pos="9720"/>
        </w:tabs>
        <w:spacing w:line="40" w:lineRule="atLeast"/>
        <w:rPr>
          <w:sz w:val="21"/>
          <w:szCs w:val="21"/>
        </w:rPr>
      </w:pPr>
    </w:p>
    <w:p w14:paraId="695F7DED" w14:textId="3C943179" w:rsidR="006736F7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  <w:r w:rsidRPr="00175D11">
        <w:rPr>
          <w:sz w:val="21"/>
          <w:szCs w:val="21"/>
        </w:rPr>
        <w:t xml:space="preserve">Na temelju članka 8. Pravilnika o načinu i postupku zapošljavanja u Osnovnoj školi Ivana Granđe, Povjerenstvo za vrednovanje kandidata prijavljenih na natječaj za radno mjesto: </w:t>
      </w:r>
      <w:r>
        <w:rPr>
          <w:sz w:val="21"/>
          <w:szCs w:val="21"/>
        </w:rPr>
        <w:t xml:space="preserve">domar/ložač </w:t>
      </w:r>
      <w:r w:rsidRPr="00175D11">
        <w:rPr>
          <w:sz w:val="21"/>
          <w:szCs w:val="21"/>
        </w:rPr>
        <w:t xml:space="preserve"> (u daljnjem tekstu: Povjerenstvo), donosi</w:t>
      </w:r>
    </w:p>
    <w:p w14:paraId="0F6ED82C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</w:p>
    <w:p w14:paraId="2A67D91E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1"/>
          <w:szCs w:val="21"/>
        </w:rPr>
      </w:pPr>
    </w:p>
    <w:p w14:paraId="6D011229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b/>
        </w:rPr>
      </w:pPr>
      <w:r w:rsidRPr="00175D11">
        <w:rPr>
          <w:b/>
        </w:rPr>
        <w:t>Odluku o načinu vrednovanja kandidata</w:t>
      </w:r>
    </w:p>
    <w:p w14:paraId="5D22ACEC" w14:textId="728A455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b/>
        </w:rPr>
      </w:pPr>
      <w:r w:rsidRPr="00175D11">
        <w:rPr>
          <w:b/>
        </w:rPr>
        <w:t xml:space="preserve">natječaja za radno mjesto: </w:t>
      </w:r>
      <w:r>
        <w:rPr>
          <w:b/>
        </w:rPr>
        <w:t>domar/ložač</w:t>
      </w:r>
    </w:p>
    <w:p w14:paraId="1650C7A8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b/>
        </w:rPr>
      </w:pPr>
    </w:p>
    <w:p w14:paraId="34083D6A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1"/>
          <w:szCs w:val="21"/>
        </w:rPr>
      </w:pPr>
    </w:p>
    <w:p w14:paraId="3B28ECFD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  <w:r w:rsidRPr="00175D11">
        <w:rPr>
          <w:sz w:val="21"/>
          <w:szCs w:val="21"/>
        </w:rPr>
        <w:t xml:space="preserve">Članak 1. </w:t>
      </w:r>
    </w:p>
    <w:p w14:paraId="2C188BD0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</w:p>
    <w:p w14:paraId="44B8859A" w14:textId="4F7FEFB0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b/>
          <w:sz w:val="21"/>
          <w:szCs w:val="21"/>
        </w:rPr>
      </w:pPr>
      <w:r w:rsidRPr="00175D11">
        <w:rPr>
          <w:sz w:val="21"/>
          <w:szCs w:val="21"/>
        </w:rPr>
        <w:t xml:space="preserve">Način, odnosno postupak vrednovanja kandidata natječaja za radno mjesto: </w:t>
      </w:r>
      <w:r>
        <w:rPr>
          <w:sz w:val="21"/>
          <w:szCs w:val="21"/>
        </w:rPr>
        <w:t>domar/ložač</w:t>
      </w:r>
      <w:r w:rsidRPr="00175D11">
        <w:rPr>
          <w:sz w:val="21"/>
          <w:szCs w:val="21"/>
        </w:rPr>
        <w:t xml:space="preserve"> (objavljenog od </w:t>
      </w:r>
      <w:r w:rsidR="008C5ACE">
        <w:rPr>
          <w:sz w:val="21"/>
          <w:szCs w:val="21"/>
        </w:rPr>
        <w:t>27. siječnja do 4. veljače</w:t>
      </w:r>
      <w:r>
        <w:rPr>
          <w:sz w:val="21"/>
          <w:szCs w:val="21"/>
        </w:rPr>
        <w:t xml:space="preserve"> 202</w:t>
      </w:r>
      <w:r w:rsidR="00610B4A">
        <w:rPr>
          <w:sz w:val="21"/>
          <w:szCs w:val="21"/>
        </w:rPr>
        <w:t>6</w:t>
      </w:r>
      <w:r w:rsidRPr="00175D11">
        <w:rPr>
          <w:sz w:val="21"/>
          <w:szCs w:val="21"/>
        </w:rPr>
        <w:t xml:space="preserve">. godine), provest će se putem </w:t>
      </w:r>
      <w:r>
        <w:rPr>
          <w:b/>
          <w:sz w:val="21"/>
          <w:szCs w:val="21"/>
        </w:rPr>
        <w:t>usmene</w:t>
      </w:r>
      <w:r w:rsidRPr="00175D11">
        <w:rPr>
          <w:b/>
          <w:sz w:val="21"/>
          <w:szCs w:val="21"/>
        </w:rPr>
        <w:t xml:space="preserve"> provjere/procjene znanja kandidata i razgovora (intervjua).</w:t>
      </w:r>
    </w:p>
    <w:p w14:paraId="75EA3305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b/>
          <w:sz w:val="21"/>
          <w:szCs w:val="21"/>
        </w:rPr>
      </w:pPr>
    </w:p>
    <w:p w14:paraId="34B42AFF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  <w:r w:rsidRPr="00175D11">
        <w:rPr>
          <w:sz w:val="21"/>
          <w:szCs w:val="21"/>
        </w:rPr>
        <w:t>Članak 2.</w:t>
      </w:r>
      <w:r>
        <w:rPr>
          <w:sz w:val="21"/>
          <w:szCs w:val="21"/>
        </w:rPr>
        <w:t xml:space="preserve"> </w:t>
      </w:r>
    </w:p>
    <w:p w14:paraId="7EE24CED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</w:p>
    <w:p w14:paraId="4AAE2D90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  <w:r w:rsidRPr="00175D11">
        <w:rPr>
          <w:sz w:val="21"/>
          <w:szCs w:val="21"/>
        </w:rPr>
        <w:t>Sadržaj vrednovanja i područja provjere, pravni i drugi izvori za pripremu kandidata za vrednovanje utvrđuju se kako slijedi:</w:t>
      </w:r>
    </w:p>
    <w:p w14:paraId="3F126567" w14:textId="4FCA684A" w:rsidR="006736F7" w:rsidRDefault="006736F7" w:rsidP="006736F7">
      <w:pPr>
        <w:pStyle w:val="ListParagraph"/>
        <w:numPr>
          <w:ilvl w:val="0"/>
          <w:numId w:val="2"/>
        </w:num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Statut Osnovne škole Ivana Granđe</w:t>
      </w:r>
    </w:p>
    <w:p w14:paraId="2C093012" w14:textId="4F64E908" w:rsidR="006736F7" w:rsidRPr="006736F7" w:rsidRDefault="006736F7" w:rsidP="006736F7">
      <w:pPr>
        <w:pStyle w:val="ListParagraph"/>
        <w:numPr>
          <w:ilvl w:val="0"/>
          <w:numId w:val="2"/>
        </w:num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Opća kultura te poslovi održavanja i brige o objektima</w:t>
      </w:r>
    </w:p>
    <w:p w14:paraId="3B038D60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</w:p>
    <w:p w14:paraId="12536CA7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257BEECD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  <w:r w:rsidRPr="00175D11">
        <w:rPr>
          <w:sz w:val="21"/>
          <w:szCs w:val="21"/>
        </w:rPr>
        <w:t xml:space="preserve">Članak 3. </w:t>
      </w:r>
    </w:p>
    <w:p w14:paraId="1E8507CA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</w:p>
    <w:p w14:paraId="708897A3" w14:textId="1B1FCE1F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  <w:r w:rsidRPr="00175D11">
        <w:rPr>
          <w:sz w:val="21"/>
          <w:szCs w:val="21"/>
        </w:rPr>
        <w:t xml:space="preserve">Vrednovanje kandidata, odnosno </w:t>
      </w:r>
      <w:r>
        <w:rPr>
          <w:sz w:val="21"/>
          <w:szCs w:val="21"/>
        </w:rPr>
        <w:t>usmena</w:t>
      </w:r>
      <w:r w:rsidRPr="00175D11">
        <w:rPr>
          <w:sz w:val="21"/>
          <w:szCs w:val="21"/>
        </w:rPr>
        <w:t xml:space="preserve"> provjera/procjena znanja, održat će se</w:t>
      </w:r>
      <w:r>
        <w:rPr>
          <w:sz w:val="21"/>
          <w:szCs w:val="21"/>
        </w:rPr>
        <w:t xml:space="preserve"> </w:t>
      </w:r>
      <w:r w:rsidR="001434DF">
        <w:rPr>
          <w:b/>
          <w:bCs/>
          <w:sz w:val="21"/>
          <w:szCs w:val="21"/>
        </w:rPr>
        <w:t>16. veljače 2026. godine</w:t>
      </w:r>
      <w:r w:rsidRPr="00175D11">
        <w:rPr>
          <w:b/>
          <w:sz w:val="21"/>
          <w:szCs w:val="21"/>
        </w:rPr>
        <w:t xml:space="preserve">, s početkom u </w:t>
      </w:r>
      <w:r w:rsidR="008F1319">
        <w:rPr>
          <w:b/>
          <w:sz w:val="21"/>
          <w:szCs w:val="21"/>
        </w:rPr>
        <w:t>15:00</w:t>
      </w:r>
      <w:r w:rsidRPr="00175D11">
        <w:rPr>
          <w:b/>
          <w:sz w:val="21"/>
          <w:szCs w:val="21"/>
        </w:rPr>
        <w:t xml:space="preserve"> sati</w:t>
      </w:r>
      <w:r w:rsidRPr="00175D11">
        <w:rPr>
          <w:sz w:val="21"/>
          <w:szCs w:val="21"/>
        </w:rPr>
        <w:t xml:space="preserve"> u Osnovnoj školi Ivana Granđe, Soblinec, Soblinečka 68.</w:t>
      </w:r>
    </w:p>
    <w:p w14:paraId="432E3E74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</w:p>
    <w:p w14:paraId="601EB3E4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</w:p>
    <w:p w14:paraId="603E803E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  <w:r w:rsidRPr="00175D11">
        <w:rPr>
          <w:sz w:val="21"/>
          <w:szCs w:val="21"/>
        </w:rPr>
        <w:t xml:space="preserve">Članak 4. </w:t>
      </w:r>
    </w:p>
    <w:p w14:paraId="58CABC0A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</w:p>
    <w:p w14:paraId="749CAC96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  <w:r w:rsidRPr="00175D11">
        <w:rPr>
          <w:sz w:val="21"/>
          <w:szCs w:val="21"/>
        </w:rPr>
        <w:t>Vrednovanju mogu pristuputi samo kandidati s Liste kandidata koja je u prilogu ove Odluke i čini njen sastavni dio.</w:t>
      </w:r>
    </w:p>
    <w:p w14:paraId="3995F858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  <w:r w:rsidRPr="00175D11">
        <w:rPr>
          <w:sz w:val="21"/>
          <w:szCs w:val="21"/>
        </w:rPr>
        <w:t xml:space="preserve">Ukoliko kandidat ne pristupi vrednovanju, smatra se da je odustao od prijave na natječaj. </w:t>
      </w:r>
    </w:p>
    <w:p w14:paraId="4692A219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</w:p>
    <w:p w14:paraId="02616B6F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</w:p>
    <w:p w14:paraId="6E632656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  <w:r w:rsidRPr="00175D11">
        <w:rPr>
          <w:sz w:val="21"/>
          <w:szCs w:val="21"/>
        </w:rPr>
        <w:t xml:space="preserve">Članak 5. </w:t>
      </w:r>
    </w:p>
    <w:p w14:paraId="6CC2A71B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center"/>
        <w:rPr>
          <w:sz w:val="21"/>
          <w:szCs w:val="21"/>
        </w:rPr>
      </w:pPr>
    </w:p>
    <w:p w14:paraId="02919CF1" w14:textId="77777777" w:rsidR="006736F7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  <w:r w:rsidRPr="00175D11">
        <w:rPr>
          <w:sz w:val="21"/>
          <w:szCs w:val="21"/>
        </w:rPr>
        <w:t>Ova Odluka stupa na snagu danom donošenja i objavit će se na mrežnoj stranici Škole.</w:t>
      </w:r>
    </w:p>
    <w:p w14:paraId="273E6CD8" w14:textId="77777777" w:rsidR="006736F7" w:rsidRPr="00175D11" w:rsidRDefault="006736F7" w:rsidP="006736F7">
      <w:pPr>
        <w:tabs>
          <w:tab w:val="left" w:pos="720"/>
          <w:tab w:val="left" w:pos="840"/>
        </w:tabs>
        <w:spacing w:line="40" w:lineRule="atLeast"/>
        <w:jc w:val="both"/>
        <w:rPr>
          <w:sz w:val="21"/>
          <w:szCs w:val="21"/>
        </w:rPr>
      </w:pPr>
    </w:p>
    <w:p w14:paraId="31998614" w14:textId="77777777" w:rsidR="006736F7" w:rsidRPr="00175D11" w:rsidRDefault="006736F7" w:rsidP="006736F7">
      <w:pPr>
        <w:rPr>
          <w:sz w:val="21"/>
          <w:szCs w:val="21"/>
        </w:rPr>
      </w:pPr>
    </w:p>
    <w:tbl>
      <w:tblPr>
        <w:tblpPr w:leftFromText="180" w:rightFromText="180" w:vertAnchor="text" w:horzAnchor="page" w:tblpX="6451" w:tblpY="-75"/>
        <w:tblW w:w="0" w:type="auto"/>
        <w:tblLook w:val="00A0" w:firstRow="1" w:lastRow="0" w:firstColumn="1" w:lastColumn="0" w:noHBand="0" w:noVBand="0"/>
      </w:tblPr>
      <w:tblGrid>
        <w:gridCol w:w="3119"/>
      </w:tblGrid>
      <w:tr w:rsidR="006736F7" w:rsidRPr="00175D11" w14:paraId="07E6F13D" w14:textId="77777777" w:rsidTr="00A56666">
        <w:tc>
          <w:tcPr>
            <w:tcW w:w="3119" w:type="dxa"/>
          </w:tcPr>
          <w:p w14:paraId="2802A0FE" w14:textId="77777777" w:rsidR="006736F7" w:rsidRPr="00175D11" w:rsidRDefault="006736F7" w:rsidP="00A56666">
            <w:pPr>
              <w:pStyle w:val="BodyText2"/>
              <w:spacing w:after="0" w:line="240" w:lineRule="auto"/>
              <w:jc w:val="center"/>
              <w:rPr>
                <w:sz w:val="21"/>
                <w:szCs w:val="21"/>
              </w:rPr>
            </w:pPr>
            <w:r w:rsidRPr="00175D11">
              <w:rPr>
                <w:sz w:val="21"/>
                <w:szCs w:val="21"/>
              </w:rPr>
              <w:t>Predsjednik Povjerenstva</w:t>
            </w:r>
          </w:p>
        </w:tc>
      </w:tr>
      <w:tr w:rsidR="006736F7" w:rsidRPr="00175D11" w14:paraId="360492F2" w14:textId="77777777" w:rsidTr="00A56666">
        <w:tc>
          <w:tcPr>
            <w:tcW w:w="3119" w:type="dxa"/>
          </w:tcPr>
          <w:p w14:paraId="41C17725" w14:textId="77777777" w:rsidR="006736F7" w:rsidRPr="00175D11" w:rsidRDefault="006736F7" w:rsidP="00A56666">
            <w:pPr>
              <w:pStyle w:val="BodyText2"/>
              <w:spacing w:after="0" w:line="240" w:lineRule="auto"/>
              <w:jc w:val="center"/>
              <w:rPr>
                <w:sz w:val="21"/>
                <w:szCs w:val="21"/>
              </w:rPr>
            </w:pPr>
            <w:r w:rsidRPr="00175D11">
              <w:rPr>
                <w:sz w:val="21"/>
                <w:szCs w:val="21"/>
              </w:rPr>
              <w:t>Ravnateljica</w:t>
            </w:r>
          </w:p>
        </w:tc>
      </w:tr>
      <w:tr w:rsidR="006736F7" w:rsidRPr="00175D11" w14:paraId="7A8DECDD" w14:textId="77777777" w:rsidTr="00A56666">
        <w:trPr>
          <w:trHeight w:val="74"/>
        </w:trPr>
        <w:tc>
          <w:tcPr>
            <w:tcW w:w="3119" w:type="dxa"/>
          </w:tcPr>
          <w:p w14:paraId="688612D9" w14:textId="77777777" w:rsidR="006736F7" w:rsidRPr="00175D11" w:rsidRDefault="006736F7" w:rsidP="00A56666">
            <w:pPr>
              <w:pStyle w:val="BodyText2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736F7" w:rsidRPr="00175D11" w14:paraId="67C261F2" w14:textId="77777777" w:rsidTr="00A56666">
        <w:tc>
          <w:tcPr>
            <w:tcW w:w="3119" w:type="dxa"/>
          </w:tcPr>
          <w:p w14:paraId="31C4D8EA" w14:textId="77777777" w:rsidR="006736F7" w:rsidRPr="00175D11" w:rsidRDefault="006736F7" w:rsidP="00A56666">
            <w:pPr>
              <w:pStyle w:val="BodyText2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Antea Rukavina Ivanjko, dipl.uč.</w:t>
            </w:r>
            <w:r w:rsidRPr="00175D11">
              <w:rPr>
                <w:sz w:val="21"/>
                <w:szCs w:val="21"/>
              </w:rPr>
              <w:t xml:space="preserve"> </w:t>
            </w:r>
          </w:p>
        </w:tc>
      </w:tr>
    </w:tbl>
    <w:p w14:paraId="2734720F" w14:textId="77777777" w:rsidR="006736F7" w:rsidRPr="00175D11" w:rsidRDefault="006736F7" w:rsidP="006736F7">
      <w:pPr>
        <w:rPr>
          <w:sz w:val="21"/>
          <w:szCs w:val="21"/>
        </w:rPr>
      </w:pPr>
    </w:p>
    <w:p w14:paraId="22086791" w14:textId="77777777" w:rsidR="006736F7" w:rsidRPr="00175D11" w:rsidRDefault="006736F7" w:rsidP="006736F7">
      <w:pPr>
        <w:rPr>
          <w:sz w:val="21"/>
          <w:szCs w:val="21"/>
        </w:rPr>
      </w:pPr>
    </w:p>
    <w:p w14:paraId="3779EF68" w14:textId="77777777" w:rsidR="006736F7" w:rsidRPr="00175D11" w:rsidRDefault="006736F7" w:rsidP="006736F7">
      <w:pPr>
        <w:rPr>
          <w:sz w:val="21"/>
          <w:szCs w:val="21"/>
        </w:rPr>
      </w:pPr>
    </w:p>
    <w:p w14:paraId="6692DB42" w14:textId="37461D2C" w:rsidR="004F249B" w:rsidRDefault="004F249B"/>
    <w:p w14:paraId="21C89332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26C3A8C0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8DB1F8" wp14:editId="1CF179D9">
            <wp:simplePos x="0" y="0"/>
            <wp:positionH relativeFrom="column">
              <wp:posOffset>-19050</wp:posOffset>
            </wp:positionH>
            <wp:positionV relativeFrom="paragraph">
              <wp:posOffset>-435610</wp:posOffset>
            </wp:positionV>
            <wp:extent cx="4324350" cy="1019175"/>
            <wp:effectExtent l="0" t="0" r="0" b="9525"/>
            <wp:wrapNone/>
            <wp:docPr id="1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computer scree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23016" r="23115" b="48677"/>
                    <a:stretch/>
                  </pic:blipFill>
                  <pic:spPr bwMode="auto">
                    <a:xfrm>
                      <a:off x="0" y="0"/>
                      <a:ext cx="43243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2DA172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60976821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2B82B266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5002C8EC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15E2E5B8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rPr>
          <w:sz w:val="22"/>
          <w:szCs w:val="22"/>
        </w:rPr>
      </w:pPr>
    </w:p>
    <w:p w14:paraId="3C939178" w14:textId="77777777" w:rsidR="005004DA" w:rsidRPr="006D0FA8" w:rsidRDefault="005004DA" w:rsidP="005004DA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  <w:r w:rsidRPr="006D0FA8">
        <w:rPr>
          <w:sz w:val="22"/>
          <w:szCs w:val="22"/>
        </w:rPr>
        <w:t>KLASA: 112-02/26-01/03</w:t>
      </w:r>
    </w:p>
    <w:p w14:paraId="04408955" w14:textId="77777777" w:rsidR="005004DA" w:rsidRPr="006D0FA8" w:rsidRDefault="005004DA" w:rsidP="005004DA">
      <w:pPr>
        <w:tabs>
          <w:tab w:val="left" w:pos="840"/>
          <w:tab w:val="left" w:pos="9720"/>
        </w:tabs>
        <w:spacing w:line="40" w:lineRule="atLeast"/>
        <w:rPr>
          <w:i/>
          <w:sz w:val="22"/>
          <w:szCs w:val="22"/>
        </w:rPr>
      </w:pPr>
      <w:r w:rsidRPr="006D0FA8">
        <w:rPr>
          <w:sz w:val="22"/>
          <w:szCs w:val="22"/>
        </w:rPr>
        <w:t>URBROJ: 251-228-26-</w:t>
      </w:r>
      <w:r>
        <w:rPr>
          <w:sz w:val="22"/>
          <w:szCs w:val="22"/>
        </w:rPr>
        <w:t>5</w:t>
      </w:r>
    </w:p>
    <w:p w14:paraId="3AE12219" w14:textId="77777777" w:rsidR="005004DA" w:rsidRPr="006D0FA8" w:rsidRDefault="005004DA" w:rsidP="005004DA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  <w:r w:rsidRPr="006D0FA8">
        <w:rPr>
          <w:sz w:val="22"/>
          <w:szCs w:val="22"/>
        </w:rPr>
        <w:t>Soblinec, 12.02.2026.</w:t>
      </w:r>
    </w:p>
    <w:p w14:paraId="69E5F6F7" w14:textId="77777777" w:rsidR="005004DA" w:rsidRDefault="005004DA" w:rsidP="005004DA">
      <w:pPr>
        <w:tabs>
          <w:tab w:val="left" w:pos="840"/>
          <w:tab w:val="left" w:pos="9720"/>
        </w:tabs>
        <w:spacing w:line="40" w:lineRule="atLeast"/>
        <w:rPr>
          <w:sz w:val="22"/>
          <w:szCs w:val="22"/>
        </w:rPr>
      </w:pPr>
    </w:p>
    <w:p w14:paraId="3640526C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5CA6DA44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</w:p>
    <w:p w14:paraId="0810452A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7. stavka 1. podstavka 2. Pravilnika o načinu i postupku zapošljavanja u Osnovnoj školi Ivana Granđe, Povjerenstvo za vrednovanje kandidata prijavljenih na natječaj za radno mjesto: domar/ložač  utvrđuje </w:t>
      </w:r>
    </w:p>
    <w:p w14:paraId="733A034B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139D4671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13A409A3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ind w:firstLine="840"/>
        <w:jc w:val="both"/>
        <w:rPr>
          <w:sz w:val="22"/>
          <w:szCs w:val="22"/>
        </w:rPr>
      </w:pPr>
    </w:p>
    <w:p w14:paraId="1712689E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LISTU KANDIDATA</w:t>
      </w:r>
    </w:p>
    <w:p w14:paraId="384423EE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prijavljenih na natječaj za radno mjesto: domar/ložač</w:t>
      </w:r>
    </w:p>
    <w:p w14:paraId="29233396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koji ispunjavaju formalne uvjete natječaja i upućuju se na vrednovanje</w:t>
      </w:r>
    </w:p>
    <w:p w14:paraId="467EB7F7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p w14:paraId="06645A99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p w14:paraId="52F44738" w14:textId="77777777" w:rsidR="005004DA" w:rsidRDefault="005004DA" w:rsidP="005004DA">
      <w:pPr>
        <w:tabs>
          <w:tab w:val="left" w:pos="720"/>
          <w:tab w:val="left" w:pos="840"/>
        </w:tabs>
        <w:spacing w:line="40" w:lineRule="atLeast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Ind w:w="2528" w:type="dxa"/>
        <w:tblLook w:val="04A0" w:firstRow="1" w:lastRow="0" w:firstColumn="1" w:lastColumn="0" w:noHBand="0" w:noVBand="1"/>
      </w:tblPr>
      <w:tblGrid>
        <w:gridCol w:w="705"/>
        <w:gridCol w:w="3291"/>
      </w:tblGrid>
      <w:tr w:rsidR="005004DA" w14:paraId="761A12DB" w14:textId="77777777" w:rsidTr="00023B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0C8F" w14:textId="77777777" w:rsidR="005004DA" w:rsidRDefault="005004DA" w:rsidP="00023BF8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7BEE" w14:textId="77777777" w:rsidR="005004DA" w:rsidRDefault="005004DA" w:rsidP="00023BF8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PREZIME I IME KANDIDATA</w:t>
            </w:r>
          </w:p>
        </w:tc>
      </w:tr>
      <w:tr w:rsidR="005004DA" w14:paraId="14302600" w14:textId="77777777" w:rsidTr="00023B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905" w14:textId="77777777" w:rsidR="005004DA" w:rsidRPr="00E350B2" w:rsidRDefault="005004DA" w:rsidP="00023BF8">
            <w:pPr>
              <w:tabs>
                <w:tab w:val="left" w:pos="720"/>
                <w:tab w:val="left" w:pos="840"/>
              </w:tabs>
              <w:spacing w:line="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DE8" w14:textId="77777777" w:rsidR="005004DA" w:rsidRDefault="005004DA" w:rsidP="00023BF8">
            <w:pPr>
              <w:tabs>
                <w:tab w:val="left" w:pos="720"/>
                <w:tab w:val="left" w:pos="840"/>
              </w:tabs>
              <w:spacing w:line="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P.C. 1995.</w:t>
            </w:r>
          </w:p>
        </w:tc>
      </w:tr>
    </w:tbl>
    <w:p w14:paraId="162E83E0" w14:textId="77777777" w:rsidR="005004DA" w:rsidRDefault="005004DA" w:rsidP="005004DA"/>
    <w:p w14:paraId="1185F2DB" w14:textId="77777777" w:rsidR="005004DA" w:rsidRDefault="005004DA" w:rsidP="005004DA"/>
    <w:p w14:paraId="5AC2842A" w14:textId="77777777" w:rsidR="005004DA" w:rsidRDefault="005004DA" w:rsidP="005004DA"/>
    <w:p w14:paraId="73551978" w14:textId="77777777" w:rsidR="005004DA" w:rsidRDefault="005004DA" w:rsidP="005004DA"/>
    <w:p w14:paraId="22BF051C" w14:textId="77777777" w:rsidR="005004DA" w:rsidRDefault="005004DA" w:rsidP="005004DA">
      <w:pPr>
        <w:jc w:val="right"/>
      </w:pPr>
      <w:r w:rsidRPr="00C2144F">
        <w:rPr>
          <w:noProof/>
        </w:rPr>
        <w:drawing>
          <wp:inline distT="0" distB="0" distL="0" distR="0" wp14:anchorId="76DC2BF5" wp14:editId="778F43B2">
            <wp:extent cx="5762625" cy="9486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3C809" w14:textId="77777777" w:rsidR="005004DA" w:rsidRDefault="005004DA" w:rsidP="005004DA">
      <w:pPr>
        <w:jc w:val="right"/>
      </w:pPr>
    </w:p>
    <w:p w14:paraId="17DA0398" w14:textId="77777777" w:rsidR="005004DA" w:rsidRDefault="005004DA"/>
    <w:sectPr w:rsidR="005004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416F1"/>
    <w:multiLevelType w:val="hybridMultilevel"/>
    <w:tmpl w:val="6E680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B3E7C"/>
    <w:multiLevelType w:val="hybridMultilevel"/>
    <w:tmpl w:val="C23A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F7"/>
    <w:rsid w:val="001434DF"/>
    <w:rsid w:val="004F249B"/>
    <w:rsid w:val="005004DA"/>
    <w:rsid w:val="00610B4A"/>
    <w:rsid w:val="006736F7"/>
    <w:rsid w:val="008C5ACE"/>
    <w:rsid w:val="008F1319"/>
    <w:rsid w:val="00A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EE53"/>
  <w15:chartTrackingRefBased/>
  <w15:docId w15:val="{B2D37F16-6810-4F61-983E-E6A1EB2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6F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36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6F7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table" w:styleId="TableGrid">
    <w:name w:val="Table Grid"/>
    <w:basedOn w:val="TableNormal"/>
    <w:uiPriority w:val="39"/>
    <w:rsid w:val="005004DA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7</cp:revision>
  <cp:lastPrinted>2023-08-29T08:44:00Z</cp:lastPrinted>
  <dcterms:created xsi:type="dcterms:W3CDTF">2023-08-29T08:28:00Z</dcterms:created>
  <dcterms:modified xsi:type="dcterms:W3CDTF">2026-02-15T12:39:00Z</dcterms:modified>
</cp:coreProperties>
</file>